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007999" cy="100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007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黑体" w:hAnsi="黑体" w:eastAsia="黑体"/>
          <w:b/>
          <w:sz w:val="52"/>
        </w:rPr>
        <w:t>校园互助平台</w:t>
      </w:r>
    </w:p>
    <w:p>
      <w:pPr>
        <w:jc w:val="center"/>
      </w:pPr>
      <w:r>
        <w:rPr>
          <w:rFonts w:ascii="黑体" w:hAnsi="黑体" w:eastAsia="黑体"/>
          <w:b/>
          <w:sz w:val="30"/>
        </w:rPr>
        <w:t>（快递代取与二手教材交易 · 微信小程序）</w:t>
      </w:r>
    </w:p>
    <w:p/>
    <w:p>
      <w:pPr>
        <w:jc w:val="center"/>
      </w:pPr>
      <w:r>
        <w:rPr>
          <w:rFonts w:ascii="黑体" w:hAnsi="黑体" w:eastAsia="黑体"/>
          <w:b/>
          <w:sz w:val="48"/>
        </w:rPr>
        <w:t>项 目 计 划 书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6804"/>
        <w:tblLayout w:type="fixed"/>
      </w:tblPr>
      <w:tblGrid>
        <w:gridCol w:w="2041"/>
        <w:gridCol w:w="4762"/>
      </w:tblGrid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校园互助平台（快递代取与二手教材交易）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项目编号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SE2026-G22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项目类型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软件工程课程设计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开发单位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SE2026-G22 项目组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项目负责人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项目组成员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罗嘉昊、李雨鑫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（由教师填写）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项目工期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16 教学周（9/16–1/6），计划工作量 62.00 人时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V1.4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编制日期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（由项目组填写）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文档状态</w:t>
            </w:r>
          </w:p>
        </w:tc>
        <w:tc>
          <w:tcPr>
            <w:tcW w:type="dxa" w:w="476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待评审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0-1  项目基本信息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7597"/>
        <w:tblLayout w:type="fixed"/>
      </w:tblPr>
      <w:tblGrid>
        <w:gridCol w:w="907"/>
        <w:gridCol w:w="1247"/>
        <w:gridCol w:w="3175"/>
        <w:gridCol w:w="1134"/>
        <w:gridCol w:w="1134"/>
      </w:tblGrid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修订日期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修订内容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审核人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首次发布，按 GB/T 8567 项目开发计划大纲编制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V1.1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补充三级 WBS、任务级工期与负责人、甘特图、资源负载分析、会议管理、配置管理、绩效评价等内容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V1.2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依据《软件工程》课程进度表（16 教学周，9/16–1/6）重排阶段划分、任务工期、里程碑与资源负载，全部里程碑与课程要求逐条对齐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V1.3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补充 5.6 节「AI 辅助开发成本预计（DeepSeek）」：用量模型、计费标准、费用测算与敏感性分析，并同步更新经费预算汇总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V1.4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按课程讲授内容同步修订：8.3 补充需求基线与变更代价分级（表 8-3）、变更台账字段；7.2 会议记录模板增加“变更决议”栏；4.7 风险评估补充需求蔓延风险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0-2  文档修订记录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目录</w:t>
      </w:r>
    </w:p>
    <w:p>
      <w:r>
        <w:fldChar w:fldCharType="begin" w:dirty="true"/>
        <w:instrText xml:space="preserve">TOC \o "1-2" \h \z \u</w:instrText>
        <w:fldChar w:fldCharType="separate"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1  引言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1.1  编写目的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1.2  项目背景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1.3  术语与定义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1.4  参考资料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1.5  标准、规定及约定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2  项目概述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2.1  项目目标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2.2  产品目标与范围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2.3  假设与约束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2.4  项目工作分解结构（WBS）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2.5  应交付成果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2.6  阶段成果提交计划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2.7  项目验收标准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2.8  项目收尾方式与要求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3  项目团队组织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3.1  组织结构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3.2  人员分工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3.3  职责矩阵（RACI）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3.4  协作与沟通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4  实施计划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4.1  技术路线与开发方法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4.2  工作流程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4.3  任务清单与工期估算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4.4  进度计划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4.5  任务级甘特图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4.6  项目监控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4.7  风险评估与对策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4.8  计划调整机制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5  资源投入与预算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5.1  人力资源投入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5.2  资源负载分析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5.3  设备与软件成本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5.4  其他费用预算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5.5  任务与阶段预算分摊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5.6  AI 辅助开发成本预计（DeepSeek）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5.7  项目合计经费预算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6  支持条件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6.1  开发环境与计算机系统支持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6.2  需由用户（校方与试点同学）承担的工作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6.3  由外单位提供的条件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7  沟通与会议管理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7.1  会议制度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7.2  会议记录要求与模板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7.3  例会纪要（示例）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8  配置管理与文档版本管理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8.1  配置项识别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8.2  版本管理工具与规则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8.3  变更控制流程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9  里程碑评审与绩效评价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9.1  评审安排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9.2  绩效评价办法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9.3  里程碑绩效评价记录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10  关键问题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11  专题计划要点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11.1  测试计划要点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11.2  质量保证计划要点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11.3  配置管理计划要点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11.4  推广与用户培训计划要点</w:t>
        <w:tab/>
      </w:r>
    </w:p>
    <w:p>
      <w:pPr>
        <w:tabs>
          <w:tab w:pos="850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11.5  安全与保密计划要点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附录 A  里程碑清单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附录 B  任务级甘特图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附录 C  项目会议记录表</w:t>
        <w:tab/>
      </w:r>
    </w:p>
    <w:p>
      <w:pPr>
        <w:tabs>
          <w:tab w:pos="850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附录 D  里程碑绩效评价表</w:t>
        <w:tab/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1  引言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1.1  编写目的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档定义“校园互助平台（快递代取与二手教材交易）”项目的目标、范围、团队组织、工作分解、任务级进度与工期、资源投入与预算、沟通与配置管理、风险控制及绩效评价办法，作为项目组在课程设计周期内开展开发与管理工作的依据，同时作为里程碑评审、过程考核与最终验收的参考文件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本文档的预期读者为：项目组全体成员、指导教师及课程设计评审教师。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1.2  项目背景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2041"/>
        <w:gridCol w:w="6463"/>
      </w:tblGrid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46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软件系统名称</w:t>
            </w:r>
          </w:p>
        </w:tc>
        <w:tc>
          <w:tcPr>
            <w:tcW w:type="dxa" w:w="6463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校园互助平台（微信小程序，以平台积分作为唯一交易媒介）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任务提出者</w:t>
            </w:r>
          </w:p>
        </w:tc>
        <w:tc>
          <w:tcPr>
            <w:tcW w:type="dxa" w:w="6463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软件工程课程设计教学组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开发者</w:t>
            </w:r>
          </w:p>
        </w:tc>
        <w:tc>
          <w:tcPr>
            <w:tcW w:type="dxa" w:w="6463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SE2026-G22 项目组（罗嘉昊、李雨鑫）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  <w:tc>
          <w:tcPr>
            <w:tcW w:type="dxa" w:w="6463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在校大学生（单校区试点，后续可复制到多校区）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运行环境</w:t>
            </w:r>
          </w:p>
        </w:tc>
        <w:tc>
          <w:tcPr>
            <w:tcW w:type="dxa" w:w="6463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微信小程序客户端 + 微信云开发（云函数、云数据库、云存储）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与外部系统的关系</w:t>
            </w:r>
          </w:p>
        </w:tc>
        <w:tc>
          <w:tcPr>
            <w:tcW w:type="dxa" w:w="6463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依托微信小程序平台运行；本期不与学校教务系统、一卡通系统做数据对接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1-1  项目背景信息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1.3  术语与定义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814"/>
        <w:gridCol w:w="6690"/>
      </w:tblGrid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校园互助平台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面向在校学生、以积分结算的快递代取与二手教材交易小程序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积分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平台内唯一的交易媒介；不可提现、不可用现金购买、不可用户间有偿转让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代取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由学生 A 受学生 B 委托，代为到快递点取件并送达的互助行为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MVP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Minimum Viable Product，最小可行产品，本项目中指代取与教材两条业务闭环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WBS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Work Breakdown Structure，工作分解结构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人时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工作量单位，1 人时约等于 1 人投入 8 小时；本项目成员为课余投入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里程碑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标志阶段性工作完成的标志性事件，本项目记为 M1–M5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RACI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责任分配矩阵：R 负责执行、A 最终责任、C 参与/被咨询、I 知会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1-2  术语与定义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1.4 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907"/>
        <w:gridCol w:w="7597"/>
      </w:tblGrid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资料名称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[1]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GB/T 8567—2006《计算机软件文档编制规范》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[2]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GB/T 9385—2008《计算机软件需求规格说明规范》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[3]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国家邮政局. 2024年邮政行业发展统计公报[R]. 2025.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[4]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微信开放文档. 小程序开发指南[EB/OL]. https://developers.weixin.qq.com/miniprogram/dev/framework/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[5]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微信开放社区. 微信小程序平台运营规范[EB/OL]. https://developers.weixin.qq.com/community/operate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[6]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全国人民代表大会常务委员会. 中华人民共和国个人信息保护法[Z]. 2021.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[7]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国务院. 快递暂行条例（国务院令第697号）[Z]. 2018.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[8]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教育部. 大中小学劳动教育指导纲要（试行）[Z]. 2020.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[9]</w:t>
            </w:r>
          </w:p>
        </w:tc>
        <w:tc>
          <w:tcPr>
            <w:tcW w:type="dxa" w:w="759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本项目组. 校园互助平台可行性分析报告[Z]. V1.2.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1-3  参考资料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1.5  标准、规定及约定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本项目文档编制遵循 GB/T 8567—2006；需求文档遵循 GB/T 9385—2008；开发与运营遵循《微信小程序平台运营规范》及国家有关个人信息保护的法律法规。项目管理采用如下编号约定：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474"/>
        <w:gridCol w:w="1587"/>
        <w:gridCol w:w="1134"/>
        <w:gridCol w:w="4309"/>
      </w:tblGrid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编号类型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  <w:tc>
          <w:tcPr>
            <w:tcW w:type="dxa" w:w="430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阶段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P1–P10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P4</w:t>
            </w:r>
          </w:p>
        </w:tc>
        <w:tc>
          <w:tcPr>
            <w:tcW w:type="dxa" w:w="430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4 个项目阶段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教学周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2026/09/14–2027/01/08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2026/10/26–2026/10/30</w:t>
            </w:r>
          </w:p>
        </w:tc>
        <w:tc>
          <w:tcPr>
            <w:tcW w:type="dxa" w:w="430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课程第 6 教学周（10/28）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工作包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WP1–WP9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WP6</w:t>
            </w:r>
          </w:p>
        </w:tc>
        <w:tc>
          <w:tcPr>
            <w:tcW w:type="dxa" w:w="430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WBS 中的第 6 个工作包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 工作包.序号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T4.2</w:t>
            </w:r>
          </w:p>
        </w:tc>
        <w:tc>
          <w:tcPr>
            <w:tcW w:type="dxa" w:w="430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WP4 下的第 2 项任务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里程碑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M1–M5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M2</w:t>
            </w:r>
          </w:p>
        </w:tc>
        <w:tc>
          <w:tcPr>
            <w:tcW w:type="dxa" w:w="430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2 个里程碑事件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1-4  编号与命名约定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2  项目概述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2.1  项目目标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 16 教学周（2026/9/16–2027/1/6）内，由 2 人小组建成一个面向本校、以积分结算的校园互助小程序，实现“快递代取”与“二手教材交易”两条完整业务闭环，并在单个校区完成灰度试点与验收。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具体目标：</w:t>
      </w:r>
    </w:p>
    <w:p>
      <w:pPr>
        <w:pStyle w:val="ListNumber"/>
        <w:spacing w:line="360" w:lineRule="auto" w:after="40"/>
      </w:pPr>
      <w:r>
        <w:rPr>
          <w:rFonts w:ascii="宋体" w:hAnsi="宋体" w:eastAsia="宋体"/>
          <w:b w:val="0"/>
          <w:sz w:val="24"/>
        </w:rPr>
        <w:t>建成可运行的小程序 MVP，覆盖身份认证、代取下单接单、教材发布交易、积分账本四条主链路；</w:t>
      </w:r>
    </w:p>
    <w:p>
      <w:pPr>
        <w:pStyle w:val="ListNumber"/>
        <w:spacing w:line="360" w:lineRule="auto" w:after="40"/>
      </w:pPr>
      <w:r>
        <w:rPr>
          <w:rFonts w:ascii="宋体" w:hAnsi="宋体" w:eastAsia="宋体"/>
          <w:b w:val="0"/>
          <w:sz w:val="24"/>
        </w:rPr>
        <w:t>积分账目全程可审计，任意时刻收支自洽，无并发导致的错账；</w:t>
      </w:r>
    </w:p>
    <w:p>
      <w:pPr>
        <w:pStyle w:val="ListNumber"/>
        <w:spacing w:line="360" w:lineRule="auto" w:after="40"/>
      </w:pPr>
      <w:r>
        <w:rPr>
          <w:rFonts w:ascii="宋体" w:hAnsi="宋体" w:eastAsia="宋体"/>
          <w:b w:val="0"/>
          <w:sz w:val="24"/>
        </w:rPr>
        <w:t>在单校区完成不少于 30 单真实订单（含代取与教材），试点期履约率不低于 90%；</w:t>
      </w:r>
    </w:p>
    <w:p>
      <w:pPr>
        <w:pStyle w:val="ListNumber"/>
        <w:spacing w:line="360" w:lineRule="auto" w:after="40"/>
      </w:pPr>
      <w:r>
        <w:rPr>
          <w:rFonts w:ascii="宋体" w:hAnsi="宋体" w:eastAsia="宋体"/>
          <w:b w:val="0"/>
          <w:sz w:val="24"/>
        </w:rPr>
        <w:t>按 GB/T 8567 及课程要求产出全套阶段文档并通过评审。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2.2  产品目标与范围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产品由三部分组成：微信小程序客户端、基于微信云开发的服务端（云函数 + 云数据库 + 云存储），以及供管理员使用的简易运营后台。本期（MVP）纳入范围的功能如下，标注“后期”的功能不列入本次交付。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474"/>
        <w:gridCol w:w="3969"/>
        <w:gridCol w:w="1020"/>
        <w:gridCol w:w="2041"/>
      </w:tblGrid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本期交付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身份与认证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微信一键登录、学号/校园卡认证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快递代取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发布需求、抢单接单、取件凭证、送达确认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二手教材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发布书籍、搜索、下单、面交确认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积分账本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积分获取、消耗、明细流水、冻结/解冻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信用与评价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双向评价、信用分、违约记录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消息通知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订单状态提醒、订阅消息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申诉仲裁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纠纷提交、管理员处理、积分退回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排行榜/成就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跑腿榜、志愿时长证明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后期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即时聊天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用户间实时会话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后期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多校区通兑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跨校区积分与订单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后期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2-1  产品功能范围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2.3  假设与约束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247"/>
        <w:gridCol w:w="7257"/>
      </w:tblGrid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假设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能够取得符合服务类目要求的小程序主体资质（企业/个体工商户或学校主体）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假设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校方对校内互助行为持默许或支持态度，允许在校园内进行有限度的推广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假设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微信云开发的免费额度足以支撑试点阶段的访问量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假设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成员每人每周可稳定投入约 2.5 人时的课余时间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约束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开发周期固定为 16 教学周（9/16–1/6），团队规模固定为 2 人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约束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项目无经费来源，现金支出须控制在千元级以内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约束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不使用真实支付通道，全部交易以平台积分结算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约束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积分不得提现、不得用现金购买、不得用户间有偿转让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约束</w:t>
            </w:r>
          </w:p>
        </w:tc>
        <w:tc>
          <w:tcPr>
            <w:tcW w:type="dxa" w:w="725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试点范围限定为单一校区，不跨校区、不跨学校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2-2  项目假设与约束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2.4  项目工作分解结构（WBS）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本项目采用三级工作分解结构：第一级为项目本体，第二级按《软件工程》课程的阶段划分工作包，第三级为可分配、可估算、可验收的具体任务。WBS 与课程阶段的映射关系如下表，可行性研究、需求分析、总体设计、详细设计、编码实现、测试、维护、总结验收八个阶段均被完整覆盖，项目管理作为贯穿性工作包全程存在。任务的时间安排与课程进度表逐周对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644"/>
        <w:gridCol w:w="2268"/>
        <w:gridCol w:w="850"/>
        <w:gridCol w:w="793"/>
        <w:gridCol w:w="2948"/>
      </w:tblGrid>
      <w:tr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WBS 二级（工作包）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WBS 三级（任务）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对应阶段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工作量(人时)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日历周期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1.1 WP1 项目管理与启动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T1.1 ～ T1.7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全程（管理）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64.00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2026/09/14 – 2027/01/08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 WP2 可行性研究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①～⑧ 共 8 项（展开见下）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可行性研究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46.80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 – 2026/10/23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1.2.1　① 复查系统规模和目标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 – 2026/10/16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1.2.2　② 研究现有（正在使用）的系统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 – 2026/10/16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1.2.3　③ 导出新系统的高层逻辑模型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 – 2026/10/23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1.2.4　④ 进一步定义问题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 – 2026/10/23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1.2.5　⑤ 导出和评价供选择的解法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2026/10/19 – 2026/10/23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1.2.6　⑥ 推荐行动方针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2026/10/19 – 2026/10/23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1.2.7　⑦ 草拟开发计划书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2026/10/19 – 2026/10/23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1.2.8　⑧ 编写可行性研究报告并提交审查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6.8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2026/10/19 – 2026/10/23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1.3 WP3 需求分析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T3.1 ～ T3.4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需求分析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60.00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2026/10/26 – 2026/11/13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1.4 WP4 总体设计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T4.1 ～ T4.3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56.00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2026/11/02 – 2026/11/27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1.5 WP5 详细设计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T5.1 ～ T5.3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33.20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2026/11/16 – 2026/12/04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1.6 WP6 编码实现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T6.1 ～ T6.8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编码实现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112.00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2026/11/16 – 2026/12/11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1.7 WP7 测试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T7.1 ～ T7.5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52.00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2026/11/30 – 2026/12/18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1.8 WP8 维护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T8.1 ～ T8.3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36.00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2026/12/21 – 2026/12/25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1.9 WP9 总结验收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T9.1 ～ T9.3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总结验收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36.00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2026/12/28 – 2027/01/08</w:t>
            </w:r>
          </w:p>
        </w:tc>
      </w:tr>
      <w:tr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合计（1 校园互助平台项目）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44 项任务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 个课程阶段 + 全程管理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496.00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2026/09/14 – 2027/01/08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2-3  三级 WBS 分解与时间安排（可行性研究按八步骤展开）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2.5  应交付成果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2.5.1  应完成的软件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交付微信小程序一套，含客户端源码与云开发服务端（云函数、数据库集合定义与索引、云存储规则）。运行平台为微信小程序；数据存储于微信云数据库；源码以 Git 仓库形式提交。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2.5.2  应提交的文档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793"/>
        <w:gridCol w:w="3628"/>
        <w:gridCol w:w="907"/>
        <w:gridCol w:w="1927"/>
        <w:gridCol w:w="1247"/>
      </w:tblGrid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文档名称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主要责任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提交时间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可行性分析报告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2026/09/21–2026/09/25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项目计划书（本文档）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2026/09/21–2026/09/25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需求规格说明书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罗嘉昊、李雨鑫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2026/09/21–2026/09/25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概要设计与详细设计说明书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李雨鑫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2026/10/12–2026/10/16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测试计划与测试报告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P4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李雨鑫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2026/11/16–2026/11/20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用户使用手册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P4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李雨鑫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2026/11/23–2026/11/27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课程设计报告（总结报告）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罗嘉昊、李雨鑫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2026/11/23–2026/11/27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项目汇报 PPT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罗嘉昊、李雨鑫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2026/11/23–2026/11/27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2-4  文档交付清单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2.5.3  应提供的服务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在试点期内（2026/11/09–2026/11/20）提供单校区的小程序部署、种子用户引导与运行维护支持，服务期限至课程设计验收结束（2026/11/23–2026/11/27）为止。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2.6  阶段成果提交计划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按课程进度要求，各阶段成果的提交安排如下。所有成果均在阶段里程碑评审前提交，提交形式为电子文档（PDF + 源文件），由项目负责人统一汇总后提交。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7824"/>
        <w:tblLayout w:type="fixed"/>
      </w:tblPr>
      <w:tblGrid>
        <w:gridCol w:w="567"/>
        <w:gridCol w:w="680"/>
        <w:gridCol w:w="2835"/>
        <w:gridCol w:w="907"/>
        <w:gridCol w:w="1927"/>
        <w:gridCol w:w="907"/>
      </w:tblGrid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教学周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阶段成果（对应课程里程碑）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提交时间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提交形式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责任人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2026/09/21–2026/09/25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预备作业、项目介绍 PPT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9/23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课堂汇报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2026/09/28–2026/10/02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项目计划及 PPT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9/30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课堂汇报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2026/10/12–2026/10/16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修订版项目计划书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10/14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评审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2026/10/19–2026/10/23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可行性分析报告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10/21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评审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2026/10/26–2026/10/30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需求规格说明书 SRS、需求评审 PPT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10/28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评审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2026/11/02–2026/11/06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SRS 修订版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11/4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评审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2026/11/09–2026/11/13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11/11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评审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2026/11/16–2026/11/20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11/18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评审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2026/11/23–2026/11/27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设计修订说明、翻转 PPT1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11/25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课堂汇报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2026/11/30–2026/12/04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代码清单、测试用例、翻转 PPT2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12/2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源码 + 课堂汇报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2026/12/07–2026/12/11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系统测试报告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12/9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评审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2026/12/14–2026/12/18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测试报告修订版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12/16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评审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2026/12/21–2026/12/25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用户使用手册、试运行反馈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12/23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2026/12/28–2027/01/01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项目总结报告、总评审 PPT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12/30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电子文档 + 答辩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2027/01/04–2027/01/08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全套材料归档包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1/6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 仓库快照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2-5  阶段成果提交计划（对齐课程进度表）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2.7  项目验收标准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587"/>
        <w:gridCol w:w="4649"/>
        <w:gridCol w:w="2268"/>
      </w:tblGrid>
      <w:tr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验收项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验证方式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功能完整性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快递代取、二手教材、积分账本三条主链路可完整走通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现场演示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数据正确性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积分账目自洽，压测下无重复扣减或超发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对账脚本 + 并发测试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试点效果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试点期完成不少于 30 单真实订单，履约率不低于 90%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后台统计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文档完备性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表 2-4 所列文档齐备且格式符合规范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文档评审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过程规范性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里程碑评审、例会记录、变更台账齐备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过程材料检查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代码质量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核心逻辑有注释，无致命缺陷，源码完整可编译运行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代码走查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2-6  项目验收标准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2.8  项目收尾方式与要求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项目以“验收答辩 + 资料归档”方式收尾。要求：演示环境保持可访问至答辩结束后一周；源码、数据库结构与全部文档统一归档至项目 Git 仓库；编写项目复盘纪要，记录进度偏差、缺陷分布与改进建议，作为下一版本迭代的输入。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3  项目团队组织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3.1  组织结构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项目组共 2 人，采用扁平化结构：设项目负责人（组长）1 名，负责计划、协调与后端实现；另设开发与测试成员 1 名，负责前端实现、测试与试点运营；指导教师作为外部评审与指导角色。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2381"/>
        <w:gridCol w:w="1474"/>
        <w:gridCol w:w="4649"/>
      </w:tblGrid>
      <w:tr>
        <w:tc>
          <w:tcPr>
            <w:tcW w:type="dxa" w:w="238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项目负责人（组长）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计划、协调、后端与云开发、风控、文档归档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开发与测试成员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李雨鑫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前端开发、交互实现、测试执行、试点运营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（由教师担任）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阶段评审、技术指导、验收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3-1  项目组织结构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3.2  人员分工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两名成员均参与从需求到验收的全过程，分工按工作包侧重划分，且每个阶段两人都有明确任务，不存在某成员只在个别阶段参与的情况。具体分工如下：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623"/>
        <w:gridCol w:w="1474"/>
        <w:gridCol w:w="3175"/>
        <w:gridCol w:w="3231"/>
      </w:tblGrid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工作包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罗嘉昊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李雨鑫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WP1 项目启动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选题论证、预备作业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分组材料、项目介绍 PPT（负责）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WP1 项目计划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计划编制与修订（负责）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进度看板、计划 PPT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WP2 可行性研究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可行性分析报告（负责）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需求调研、竞品分析（负责）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P4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WP3 需求分析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SRS 编写与修订（负责）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需求获取与建模（负责）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P5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WP4 总体设计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总体设计报告、数据库与接口（负责）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交互原型与 UI 视觉（负责）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P6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WP5 详细设计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设计修订与接口冻结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详细设计报告（负责）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P7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WP6 编码实现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云函数、积分账本、风控（负责）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小程序前端、地图与推送（负责）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P8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WP7 测试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并发与积分一致性测试、缺陷修复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测试用例、功能测试、测试报告（负责）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P9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WP8 维护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性能与体验优化（负责）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试运行与反馈、使用手册（负责）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P10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WP9 总结验收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总结报告、答辩汇报（负责）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材料整理与归档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全程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WP1 项目管理</w:t>
            </w:r>
          </w:p>
        </w:tc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例会、变更控制（负责）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进度看板、会议记录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3-2  分阶段人员分工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3.3  职责矩阵（RACI）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为避免职责重叠或遗漏，对关键活动采用简化的 RACI 矩阵明确职责。R 表示负责执行，A 表示最终责任，C 表示参与或被咨询，I 表示知会。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3402"/>
        <w:gridCol w:w="2551"/>
        <w:gridCol w:w="2551"/>
      </w:tblGrid>
      <w:tr>
        <w:tc>
          <w:tcPr>
            <w:tcW w:type="dxa" w:w="340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关键活动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罗嘉昊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李雨鑫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项目计划与进度控制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需求调研与竞品分析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可行性论证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需求规格说明书编写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交互原型与 UI 设计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架构与数据库设计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小程序前端开发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云函数与积分账本开发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测试执行与缺陷跟踪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试点运营与用户反馈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文档归档与变更控制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验收答辩与汇报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 / R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3-3  关键活动职责矩阵（RACI）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3.4  协作与沟通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每周固定召开一次项目例会，同步上周完成情况、本周计划与阻塞问题；代码与文档统一通过 Git 进行版本管理，主干分支保持可运行；需求变更须经双方确认并记录在变更台账中；日常沟通通过即时通讯工具进行，重要结论在 24 小时内写入项目文档或会议记录。每两周向指导教师汇报一次进展。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4  实施计划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4.1  技术路线与开发方法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474"/>
        <w:gridCol w:w="3515"/>
        <w:gridCol w:w="3515"/>
      </w:tblGrid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选型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客户端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微信小程序原生（WXML/WXSS/JS）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兼容性最好，文档完善，无需多端适配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微信云开发（云函数 + 云数据库 + 云存储）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免运维、免域名备案，成本低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身份认证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wx.login 换取 openid + 学号/校园卡人工审核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无需自建账号体系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交易结算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平台积分账本（无支付通道）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规避资金池与支付合规风险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消息通知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微信订阅消息 + 站内消息中心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订阅消息受授权次数限制，需站内兜底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开发方法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瀑布模型为骨架，实现阶段内采用迭代开发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每 2 周一个迭代，迭代末产出可演示版本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4-1  技术路线与开发方法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4.2  工作流程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项目整体遵循瀑布模型的阶段顺序：需求分析 → 系统设计 → 编码实现 → 测试 → 验收与维护，各阶段以里程碑评审作为出口条件。在编码实现阶段内部采用迭代开发，每个迭代包含“任务拆解 → 编码 → 自测 → 联调 → 演示”五个环节。需求变更若影响已冻结的接口或数据库结构，须回到设计环节重新评审。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4.3  任务清单与工期估算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项目共 44 项任务，总工作量估算为 496.00 人时。估算依据为：同类任务的历史经验值、功能点规模、以及成员的技术熟练度；估算值已在上表中按“人时”量化，并在 5.2 节进行负载校验。每项任务均指定了唯一负责人与前置任务。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680"/>
        <w:gridCol w:w="1701"/>
        <w:gridCol w:w="907"/>
        <w:gridCol w:w="623"/>
        <w:gridCol w:w="567"/>
        <w:gridCol w:w="567"/>
        <w:gridCol w:w="793"/>
        <w:gridCol w:w="1020"/>
        <w:gridCol w:w="1644"/>
      </w:tblGrid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任务名称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瀑布阶段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工期(人时)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开始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完成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负责人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前置任务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交付物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选题、分组与预备作业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项目启动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2026/09/14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2026/09/25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分组信息、预备作业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项目介绍 PPT 与汇报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项目启动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2026/09/21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2026/09/25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项目介绍PPT（9/23）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项目计划编制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2026/09/21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2026/10/02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项目计划书（9/30）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T1.4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项目计划评审与修订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2026/10/16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修订版项目计划书（10/14）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T1.5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周例会与进度看板维护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全程管理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2026/09/21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2027/01/08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周报、会议记录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T1.6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变更控制与文档归档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全程管理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2027/01/08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变更台账、归档清单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T1.7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项目计划汇报 PPT 制作与宣讲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2026/10/02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项目计划汇报PPT（9/30）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① 复查系统规模和目标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可行性研究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2026/10/16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系统规模与目标复查清单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② 研究现有（正在使用）的系统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可行性研究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2026/10/16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T1.4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现有系统分析：问卷、竞品对比表、群内观察记录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③ 导出新系统的高层逻辑模型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可行性研究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2026/10/23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高层数据流图、系统上下文图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T2.4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④ 进一步定义问题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可行性研究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2026/10/23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T2.2, T2.3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问题定义与约束清单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T2.5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⑤ 导出和评价供选择的解法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可行性研究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2026/10/19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2026/10/23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方案对比表（三类可选方案）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T2.6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⑥ 推荐行动方针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可行性研究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2026/10/19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2026/10/23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推荐方案与理由说明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T2.7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⑦ 草拟开发计划书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可行性研究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2026/10/19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2026/10/23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T2.6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开发计划草案（范围/进度/资源粗估）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T2.8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⑧ 编写可行性研究报告并提交审查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可行性研究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2026/10/19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2026/10/23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T2.5, T2.7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可行性分析报告（10/21）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T3.1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需求获取与建模（用例/数据流）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需求分析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2026/11/06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用例图、数据流图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T3.2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需求规格说明书 SRS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需求分析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2026/11/06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T2.8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SRS（10/28）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T3.3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需求评审 PPT 与答辩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需求分析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2026/11/06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T3.2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需求评审PPT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T3.4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SRS 修订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需求分析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2026/11/09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2026/11/13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T3.3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SRS 修订版（11/4）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T4.1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2026/11/09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2026/11/20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T3.4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总体设计报告（11/11）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T4.2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交互原型与 UI 视觉设计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2026/11/20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T3.4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原型稿、UI 视觉稿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T4.3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数据库与接口设计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2026/11/27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T4.1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数据库与接口文档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T5.1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13.2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2026/12/04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T4.1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详细设计报告（11/18）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T5.2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设计评审 PPT（翻转 PPT1）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2026/11/23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2026/11/27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T5.1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设计评审PPT（11/25）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T5.3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设计修订与接口冻结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2026/11/23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2026/11/27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T5.2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设计修订说明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框架搭建与登录认证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编码实现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2026/11/27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T5.3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认证模块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快递代取模块开发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编码实现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2026/11/23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2026/12/04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代取模块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二手教材模块开发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编码实现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2026/11/23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2026/12/04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教材模块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T6.4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云函数与数据库实现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编码实现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2026/12/04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T5.3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云函数与数据集合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T6.5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积分账本与风控规则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编码实现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2026/11/23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2026/12/04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积分账本模块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T6.6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信用评价与申诉模块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编码实现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2026/11/23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2026/12/04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评价与申诉模块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T6.7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地图与消息推送对接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编码实现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2026/11/30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2026/12/11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T6.2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地图与推送模块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T6.8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集成联调与代码清单（翻转PPT2）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编码实现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2026/11/30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2026/12/11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T6.3,T6.5,T6.6,T6.7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代码清单（12/2）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测试用例设计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2026/11/30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2026/12/11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测试用例集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功能与边界测试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2026/12/07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2026/12/18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缺陷台账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并发与积分一致性测试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2026/12/07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2026/12/18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T6.8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一致性测试报告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T7.4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系统测试报告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2026/12/07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2026/12/18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T7.2,T7.3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系统测试报告（12/9）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T7.5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测试评审与缺陷修复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2026/12/14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2026/12/18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测试报告修订（12/16）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T8.1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性能与体验优化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2026/12/21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2026/12/25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优化记录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T8.2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单校区试运行与用户反馈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2026/12/21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2026/12/25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试点数据与反馈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T8.3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用户使用手册编写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2026/12/21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2026/12/25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T7.4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用户使用手册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T9.1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项目总结报告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总结验收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2027/01/01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T8.2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项目总结报告（12/30）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T9.2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总评审 PPT 与答辩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总结验收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2027/01/01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T9.1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总评审PPT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T9.3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课程作业评审与资料归档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总结验收</w:t>
            </w:r>
          </w:p>
        </w:tc>
        <w:tc>
          <w:tcPr>
            <w:tcW w:type="dxa" w:w="6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2027/01/04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2027/01/08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T9.2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归档材料（1/6）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4-2  任务清单、工期估算与负责人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4.4  进度计划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项目总工期为课程全程 16 教学周（9/16–1/6），划分为 10 个阶段，设置 14 个里程碑。各阶段的时间边界由课程进度表中的交付要求决定，安排如下：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417"/>
        <w:gridCol w:w="737"/>
        <w:gridCol w:w="1077"/>
        <w:gridCol w:w="3061"/>
        <w:gridCol w:w="2211"/>
      </w:tblGrid>
      <w:tr>
        <w:tc>
          <w:tcPr>
            <w:tcW w:type="dxa" w:w="141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教学周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课程要求 / 主要任务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交付物（课程里程碑）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 项目启动与准备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2026/09/14–2026/09/25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9/16–9/23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课程介绍与作业选择；选题论证、分组、预备作业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分组信息、预备作业、项目介绍PPT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P2 项目计划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2026/09/28–2026/10/16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9/30–10/14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项目计划编制；参加项目计划评审并按意见修订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项目计划书、计划PPT、修订版计划书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P3 可行性研究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2026/10/12–2026/10/23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10/14–10/21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需求调研、竞品分析、五维度可行性论证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可行性分析报告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P4 需求分析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2026/10/26–2026/11/13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10/28–11/11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需求获取与建模、SRS 编写；参加需求评审并修订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SRS、需求评审PPT、SRS修订版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P5 总体设计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2026/11/09–2026/11/20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11/11–11/18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总体设计报告、交互原型与 UI、数据库与接口设计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总体设计报告、原型与视觉稿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P6 详细设计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2026/11/16–2026/12/04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11/18–12/2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详细设计报告；参加设计评审并修订、冻结接口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详细设计报告、设计评审PPT、修订说明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P7 编码实现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2026/11/23–2026/12/11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11/25–12/9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小程序端与云开发后端实现、积分账本、集成联调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可运行源码、代码清单、测试用例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P8 测试与试运行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2026/11/30–2026/12/18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12/2–12/16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用例设计与执行、并发一致性测试；参加测试评审并修订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系统测试报告、测试报告修订版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P9 优化与维护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2026/12/21–2026/12/25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12/23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性能与体验优化、单校区试运行、用户使用手册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优化记录、试运行反馈、使用手册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P10 总结与验收</w:t>
            </w:r>
          </w:p>
        </w:tc>
        <w:tc>
          <w:tcPr>
            <w:tcW w:type="dxa" w:w="73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2026/12/28–2027/01/08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12/30–1/6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项目总结报告、总评审答辩、全套材料归档</w:t>
            </w:r>
          </w:p>
        </w:tc>
        <w:tc>
          <w:tcPr>
            <w:tcW w:type="dxa" w:w="221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总结报告、总评审PPT、归档材料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4-3  阶段进度计划（对齐课程进度表）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关键时间节点（全部为课程进度表规定的交付日期）：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9/30（2026/09/28–2026/10/02）：项目计划及 PPT 提交；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10/14（2026/10/12–2026/10/16）：项目计划评审并完成修订；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10/21（2026/10/19–2026/10/23）：可行性分析报告提交；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10/28（2026/10/26–2026/10/30）：SRS 与需求评审 PPT 提交；11/4（2026/11/02–2026/11/06）完成 SRS 修订；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11/11（2026/11/09–2026/11/13）总体设计报告、11/18（2026/11/16–2026/11/20）详细设计报告、11/25（2026/11/23–2026/11/27）设计评审与修订；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12/2（2026/11/30–2026/12/04）：代码清单、测试用例与翻转 PPT2 提交；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12/9（2026/12/07–2026/12/11）：系统测试报告提交；12/16（2026/12/14–2026/12/18）完成测试报告修订；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12/30（2026/12/28–2027/01/01）项目总结报告与总评审 PPT、1/6（2027/01/04–2027/01/08）课程作业评审与归档。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4.5  任务级甘特图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下图按任务给出进度安排，横轴为教学周次（2026/09/14–2027/01/08），条形颜色区分负责人（靛蓝为罗嘉昊，天蓝为李雨鑫，灰色为全体均摊）。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616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w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1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图 4-1  校园互助平台项目任务级甘特图（由 WPS Office 表格制作）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说明：本图由 WPS Office 表格读取任务清单数据后绘制并导出，其工期、开始/完成周次、负责人、前置关系与表 4-2 完全一致。任务清单同时以电子表格形式保存，可直接导入 Microsoft Project 生成标准 Gantt 图。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4.6  项目监控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4.6.1  质量监控计划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以“评审 + 测试 + 走查”三道关口控制质量：需求与设计文档在阶段末组织评审；每个迭代末执行功能自测与交叉测试；关键模块（积分账本、订单状态机）在 M3 后安排代码走查。缺陷统一记录在缺陷台账中，按“严重/一般/轻微”分级，严重缺陷须在 24 小时内响应。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4.6.2  进度监控计划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采用“周看板 + 里程碑”双轨监控。每周例会更新任务状态（未开始/进行中/已完成/阻塞）；若某阶段实际进度落后计划 3 天以上，触发赶工措施。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4.6.3  预算监控计划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项目无专项经费，现金支出主要在云资源与推广物料。按月核对云开发用量，接近免费额度上限时提前预警；推广物料单项支出超过 200 元须经双方确认。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4.6.4  风险监控计划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每周例会固定用 5 分钟回顾风险清单，更新风险状态（新增/缓解中/已关闭），对高影响风险明确责任人与触发条件。风险清单详见 4.7 节。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4.7  风险评估与对策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7938"/>
        <w:tblLayout w:type="fixed"/>
      </w:tblPr>
      <w:tblGrid>
        <w:gridCol w:w="1020"/>
        <w:gridCol w:w="1927"/>
        <w:gridCol w:w="680"/>
        <w:gridCol w:w="567"/>
        <w:gridCol w:w="2948"/>
        <w:gridCol w:w="793"/>
      </w:tblGrid>
      <w:tr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风险描述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可能性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应对措施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责任人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合规风险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被认定为变相发行代币或预付卡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严禁积分与现金双向兑换，用户协议明确，宣传口径统一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资质风险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个人主体无法通过跑腿代办类目审核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 阶段即确认主体方案，作为立项前置条件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进度风险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 人小组人力有限，2026/11/02–2026/11/06 为峰值周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范围锁定 MVP，接口在 2026/10/12–2026/10/16 冻结；预留 2026/11/16–2026/11/20 缓冲；必要时裁剪 P2 功能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运营风险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双边市场冷启动失败，无人接单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先补贴供给端保证有人接单，再拉需求端；种子跑腿者 20–50 人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信用风险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刷单、虚报、爽约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实名认证、取件凭证拍照、频次限制、信用分与积分冻结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数据风险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积分并发错账或超发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冻结/解冻两段式扣减、幂等键、每日对账脚本校验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法律风险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包裹丢失损坏的责任争议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用户协议约定责任边界，取件凭证留痕，小额争议由积分池兜底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政策风险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校方叫停校内推广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提前向学工/保卫部门报备，挂靠社团，突出公益属性</w:t>
            </w:r>
          </w:p>
        </w:tc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4-4  风险清单与应对措施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4.8  计划调整机制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本计划按课程进度编制，若课程安排变化或阶段评审未通过，按下列机制调整，确保计划始终与课程进度保持一致：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927"/>
        <w:gridCol w:w="2948"/>
        <w:gridCol w:w="1587"/>
        <w:gridCol w:w="2041"/>
      </w:tblGrid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触发条件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调整方式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审批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记录方式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课程进度表调整（已发生一次）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本计划 V1.2 已依据课程进度表重排：阶段由 5 个细化为 10 个，里程碑由 5 个扩展为 14 个，并与课程各周交付要求逐条对齐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指导教师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计划书升版至 V1.2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课程进度整体前移或后延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整体平移阶段起止周次，里程碑同步平移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指导教师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计划书升版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阶段评审未通过（如 M1）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在 3 天内完成整改并重新评审，占用本周缓冲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指导教师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评审记录 + 变更台账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某阶段进度落后 3 天以上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缩减该阶段非核心任务、增加并行投入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项目组内部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变更台账 + 周报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需求变更影响已冻结接口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回到设计环节重新评审，更新设计文档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项目组 + 指导教师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变更申请单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成员不可抗力缺勤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任务临时转移给另一成员，工期相应顺延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项目组内部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变更台账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4-5  计划调整机制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调整后的计划须在最近一次例会中通报，并在下次向指导教师汇报时说明调整原因与影响。每次调整均在修订记录（表 0-2）中登记并升版。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5  资源投入与预算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5.1  人力资源投入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项目总工作量估算为 496.00 人时，由 2 名成员在 16 教学周内完成。按每人每周可投入 20 人时计，项目产能为 640.0 人时，整体利用率为 77.5%。两人的工作量占比分别为 罗嘉昊 272.80 人时（55.0%）、李雨鑫 223.20 人时（45.0%），分配基本均衡。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134"/>
        <w:gridCol w:w="2494"/>
        <w:gridCol w:w="1134"/>
        <w:gridCol w:w="1474"/>
        <w:gridCol w:w="907"/>
        <w:gridCol w:w="1360"/>
      </w:tblGrid>
      <w:tr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人员</w:t>
            </w:r>
          </w:p>
        </w:tc>
        <w:tc>
          <w:tcPr>
            <w:tcW w:type="dxa" w:w="24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投入周数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总工作量(人时)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平均工作量(人时/周)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</w:t>
            </w:r>
          </w:p>
        </w:tc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组长 / 后端与云开发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2026/09/14–2027/01/08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272.80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55.0%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17.05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李雨鑫</w:t>
            </w:r>
          </w:p>
        </w:tc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前端开发 / 测试与运营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2026/09/14–2027/01/08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223.20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45.0%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13.95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496.00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100.0%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31.00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5-1  人力资源投入汇总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5.2  资源负载分析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为防止任务分配不均或成员过载，对每周的人员工作量进行测算。以每人每周 20 人时为基准产能，下表列出逐周负载：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391"/>
        <w:tblLayout w:type="fixed"/>
      </w:tblPr>
      <w:tblGrid>
        <w:gridCol w:w="2608"/>
        <w:gridCol w:w="1927"/>
        <w:gridCol w:w="1927"/>
        <w:gridCol w:w="1927"/>
      </w:tblGrid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时段（日期）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罗嘉昊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李雨鑫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9/16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4.00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9/23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13.33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19.33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9/30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7.33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11.33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10/14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14.95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24.95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10/21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19.75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29.75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10/28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14.95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27.95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11/4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14.95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19.67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34.62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11/11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19.95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6.67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26.62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11/18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26.62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17.07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43.68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11/25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44.62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34.40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79.02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12/2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24.62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34.40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59.02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12/9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22.00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31.95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12/16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15.95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25.95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12/23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13.95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37.95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12/30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23.95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29.95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1/6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4.00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9.95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272.80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223.20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496.00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平均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17.05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13.95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31.00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5-2  逐周资源负载表（单位：人时）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分析结论：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总量均衡：两人总工作量占比 55.0% : 45.0%，不存在一人承担大部分工作的情况；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时间分布不均：按阶段统计，工作量分别为 P1 23.33 人时（4.7%）、P2 36.28 人时（7.3%）、P3 29.75 人时（6.0%）、P4 89.18 人时（18.0%）、P5 43.68 人时（8.8%）、P6 79.02 人时（15.9%）、P7 59.02 人时（11.9%）、P8 57.90 人时（11.7%）、P9 37.95 人时（7.7%）、P10 39.90 人时（8.0%）。P4 需求分析与 P6 详细设计阶段占比最高，P1 项目启动阶段最低，这是课程阶段推进的固有特征；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存在阶段性过载：以每人每周 20 人时为基准，超载出现在 罗嘉昊 2026/11/16–2026/11/20（26.62 人时）、罗嘉昊 2026/11/23–2026/11/27（44.62 人时）、罗嘉昊 2026/11/30–2026/12/04（24.62 人时）、罗嘉昊 2026/12/28–2027/01/01（23.95 人时）、李雨鑫 2026/11/23–2026/11/27（34.40 人时）、李雨鑫 2026/11/30–2026/12/04（34.40 人时）、李雨鑫 2026/12/07–2026/12/11（22.00 人时）、李雨鑫 2026/12/21–2026/12/25（24.00 人时），其中 2026/11/23–2026/11/27（课程第 10 教学周）为全项目峰值周（合计 79.02 人时）。过载原因：课程进度表将设计评审（11/25）与代码清单提交（12/2）排在相邻两周，详细设计收尾、编码启动、接口冻结三类工作叠加；</w:t>
      </w:r>
    </w:p>
    <w:p>
      <w:pPr>
        <w:pStyle w:val="ListBullet"/>
        <w:spacing w:line="360" w:lineRule="auto" w:after="40"/>
      </w:pPr>
      <w:r>
        <w:rPr>
          <w:rFonts w:ascii="宋体" w:hAnsi="宋体" w:eastAsia="宋体"/>
          <w:b w:val="0"/>
          <w:sz w:val="24"/>
        </w:rPr>
        <w:t>应对措施：① T6.8 集成联调与 T5.2 设计评审 PPT 设为“全体”任务，两人共同承担；② T6.6 信用评价与申诉模块按最小可用范围实现（基础评价 + 人工申诉）；③ 编码提前至 2026/11/16–2026/11/20 启动（先做与设计无关的框架搭建），把 2026/11/30–2026/12/04 的负载前移；④ 2026/11/23–2026/12/04 例会由每周一次加密为两次；⑤ 2026/12/21–2026/12/25 为课程缓冲周，可承接 2026/12/14–2026/12/18 未完成项。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5.3  设备与软件成本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927"/>
        <w:gridCol w:w="4649"/>
        <w:gridCol w:w="1927"/>
      </w:tblGrid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开发用计算机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使用个人已有设备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 元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微信开发者工具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官方免费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 元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微信云开发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免费额度内使用；超出后按量计费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0 ～ 1200 元/年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域名与备案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使用云开发时非必需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0 ～ 100 元/年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手机测试设备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使用个人已有设备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 元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版本管理与协作工具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Git 远程仓库，使用免费版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 元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5-3  设备与软件成本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5.4  其他费用预算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927"/>
        <w:gridCol w:w="4649"/>
        <w:gridCol w:w="1927"/>
      </w:tblGrid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小程序主体认证费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服务类目要求的企业/个体户主体认证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300 元/年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推广物料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海报、桌贴、小礼品等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0 ～ 1000 元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第三方接口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MVP 阶段不使用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 元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差旅与通讯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校内项目，无差旅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 元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5-4  其他费用预算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5.5  任务与阶段预算分摊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本项目现金支出极少，预算主体是工作量预算。下表按阶段给出工作量与现金预算的分摊情况，每项任务的工作量预算已在表 4-2 中逐项列出。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587"/>
        <w:gridCol w:w="1474"/>
        <w:gridCol w:w="963"/>
        <w:gridCol w:w="680"/>
        <w:gridCol w:w="1077"/>
        <w:gridCol w:w="2721"/>
      </w:tblGrid>
      <w:tr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阶段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日期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工作量(人时)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占比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现金预算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P1 项目启动与准备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9/16–9/23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23.33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4.7%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选题与分组，无支出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P2 项目计划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9/30–10/14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36.28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7.3%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小程序主体认证为刚性支出，在 P2 完成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P3 可行性研究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10/14–10/21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29.75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6.0%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调研与资料查阅，无支出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P4 需求分析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10/28–11/11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89.18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18.0%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需求建模与文档，无支出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P5 总体设计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11/11–11/18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43.68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8.8%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原型与视觉设计工具，使用免费版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P6 详细设计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11/18–12/2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79.02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15.9%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 ～ 200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设计文档打印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P7 编码实现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11/25–12/2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59.02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11.9%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 ～ 800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云开发资源升配（如触发）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P8 测试与试运行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12/2–12/16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57.90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11.7%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测试设备使用个人手机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P9 优化与维护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12/23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37.95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7.7%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 ～ 1000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试运行推广物料与打印费用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P10 总结与验收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12/30–1/6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39.90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8.0%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 ～ 100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总结报告打印与装订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合计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2026/09/14–2027/01/08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496.00</w:t>
            </w:r>
          </w:p>
        </w:tc>
        <w:tc>
          <w:tcPr>
            <w:tcW w:type="dxa" w:w="68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300 ～ 2400 元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含云资源与推广物料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5-5  阶段预算分摊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5.6  AI 辅助开发成本预计（DeepSeek）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本项目全过程采用 DeepSeek 大模型辅助开发（需求与文档撰写、代码生成与调试、数据表格与演示文稿制作、评审材料整理等）。DeepSeek API 按 token 计费，属于本项目的直接可变成本，因此纳入预算。本节给出按 16 教学周推算的预计用量与费用。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（1）用量模型。按阶段估算人机交互轮次与单轮 token 消耗。输入 token 含系统提示、历史对话与随附文件内容，随会话累积而增长；输出 token 含模型回复与生成的文档、代码。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360"/>
        <w:gridCol w:w="850"/>
        <w:gridCol w:w="1077"/>
        <w:gridCol w:w="1304"/>
        <w:gridCol w:w="1304"/>
        <w:gridCol w:w="1304"/>
        <w:gridCol w:w="1304"/>
      </w:tblGrid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阶段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周次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预计交互轮次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平均输入(tokens/轮)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平均输出(tokens/轮)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输入小计(万)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输出小计(万)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P1 项目启动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2026/09/14–2026/09/25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15,000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8.0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P2 项目计划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2026/09/28–2026/10/16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35,000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420.0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48.0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P3 可行性研究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2026/10/12–2026/10/23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25,000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18.0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P4 需求分析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2026/10/26–2026/11/13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3,500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35.0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P5 总体设计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2026/11/09–2026/11/20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3,500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270.0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31.5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P6 详细设计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2026/11/16–2026/12/04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24.0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P7 编码实现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2026/11/23–2026/12/11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45,000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100.0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P8 测试与试运行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2026/11/30–2026/12/18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35,000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3,500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35.0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P9 优化与维护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2026/12/21–2026/12/25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25,000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2,500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10.0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P10 总结与验收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2026/12/28–2027/01/08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30,000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3,500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28.0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合计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2026/09/14–2027/01/08</w:t>
            </w:r>
          </w:p>
        </w:tc>
        <w:tc>
          <w:tcPr>
            <w:tcW w:type="dxa" w:w="107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910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33,300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3,700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3,030.0</w:t>
            </w:r>
          </w:p>
        </w:tc>
        <w:tc>
          <w:tcPr>
            <w:tcW w:type="dxa" w:w="130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337.5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5-6  DeepSeek 用量模型（预计）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（2）计费标准。按 DeepSeek 官方定价（以百万 tokens 为单位），高峰时段为北京时间周一至周五 9:00–12:00、14:00–18:00（不含法定节假日），其余时段为空闲时段、价格为高峰时段的一半；本项目开发主要在课余时段进行，故按高峰与空闲各占 50% 估算综合单价。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2041"/>
        <w:gridCol w:w="1701"/>
        <w:gridCol w:w="1814"/>
        <w:gridCol w:w="1474"/>
        <w:gridCol w:w="1474"/>
      </w:tblGrid>
      <w:tr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模型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输入·缓存命中</w:t>
              <w:br/>
              <w:t>（元/百万tokens）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输入·缓存未命中</w:t>
              <w:br/>
              <w:t>（元/百万tokens）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输出</w:t>
              <w:br/>
              <w:t>（元/百万tokens）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deepseek-flash　高峰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0.04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2.00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8.00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本项目默认模型（基准方案）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deepseek-flash　空闲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0.02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1.00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4.00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周末与课余时段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deepseek-flash　综合单价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0.03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1.50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6.00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按高峰/空闲各 50% 加权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deepseek-v4-pro　综合单价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0.225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6.75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20.25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高配方案，用于复杂推理任务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5-7  DeepSeek 计费标准（综合单价）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（3）费用测算。多轮会话中历史上下文会被缓存复用，实际计费按“缓存命中”与“缓存未命中”分别计价。按工程经验取缓存命中率 70%，测算结果如下。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2608"/>
        <w:gridCol w:w="1587"/>
        <w:gridCol w:w="1587"/>
        <w:gridCol w:w="1360"/>
        <w:gridCol w:w="1360"/>
      </w:tblGrid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输入·缓存命中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输入·缓存未命中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输出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费用小计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用量（百万 tokens）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21.21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9.09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3.38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基准方案 deepseek-flash（元）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0.64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13.64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20.25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34.53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高配方案 deepseek-v4-pro（元）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4.77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61.36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68.36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134.49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5-8  DeepSeek 费用测算（预计）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（4）敏感性分析。若实际交互轮次为估算值的 2 倍、或上下文长度扩大到 60,000 tokens/轮，基准方案费用上升至约 70 元、高配方案至约 270 元；即使按最保守估计，大模型辅助开发费用也不超过 300 元，占项目现金预算的比例低于 12%。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（5）结论。本项目采用 deepseek-flash 作为默认模型，AI 辅助开发的预计总费用约为 35 元（区间 35–70 元），属于项目可承受范围；若个别复杂任务改用 deepseek-v4-pro，总费用约 135 元。为控制成本，项目组约定：日常文档与代码任务使用 deepseek-flash，仅在架构论证、复杂缺陷定位等场景切换到 pro 模型；同时充分利用空闲时段（周末与课余）执行批量任务以享受半价。费用来源为项目组成员自筹，在 DeepSeek 开放平台预充值 100 元即可覆盖基准方案全周期用量。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5.7  项目合计经费预算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927"/>
        <w:gridCol w:w="1360"/>
        <w:gridCol w:w="1360"/>
        <w:gridCol w:w="3855"/>
      </w:tblGrid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预算类别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最低（元）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最高（元）</w:t>
            </w:r>
          </w:p>
        </w:tc>
        <w:tc>
          <w:tcPr>
            <w:tcW w:type="dxa" w:w="385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人员成本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385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课程设计，不计酬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设备与软件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1300</w:t>
            </w:r>
          </w:p>
        </w:tc>
        <w:tc>
          <w:tcPr>
            <w:tcW w:type="dxa" w:w="385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云开发与域名按量计费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其他费用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1300</w:t>
            </w:r>
          </w:p>
        </w:tc>
        <w:tc>
          <w:tcPr>
            <w:tcW w:type="dxa" w:w="385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认证费为刚性支出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AI 辅助开发（DeepSeek）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270</w:t>
            </w:r>
          </w:p>
        </w:tc>
        <w:tc>
          <w:tcPr>
            <w:tcW w:type="dxa" w:w="385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基准约 35 元；高用量或改用 pro 约 270 元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335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2870</w:t>
            </w:r>
          </w:p>
        </w:tc>
        <w:tc>
          <w:tcPr>
            <w:tcW w:type="dxa" w:w="385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实际支出预计仍可控制在千元级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5-9  项目经费预算汇总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补充说明：上述预算为现金支出。若从投入角度看，本项目 496.00 人时的人力投入本身具有可观的市场价值，按杭州市 2025 年社会平均工资折算如下，作为项目投入规模的完整度量：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2381"/>
        <w:gridCol w:w="1247"/>
        <w:gridCol w:w="1530"/>
        <w:gridCol w:w="1530"/>
        <w:gridCol w:w="1814"/>
      </w:tblGrid>
      <w:tr>
        <w:tc>
          <w:tcPr>
            <w:tcW w:type="dxa" w:w="238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工资口径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时薪(元/时)</w:t>
            </w:r>
          </w:p>
        </w:tc>
        <w:tc>
          <w:tcPr>
            <w:tcW w:type="dxa" w:w="153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罗嘉昊(元)</w:t>
            </w:r>
          </w:p>
        </w:tc>
        <w:tc>
          <w:tcPr>
            <w:tcW w:type="dxa" w:w="153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李雨鑫(元)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项目合计(元)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非私营单位（国企/机关/大厂）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80.75</w:t>
            </w:r>
          </w:p>
        </w:tc>
        <w:tc>
          <w:tcPr>
            <w:tcW w:type="dxa" w:w="15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22,028</w:t>
            </w:r>
          </w:p>
        </w:tc>
        <w:tc>
          <w:tcPr>
            <w:tcW w:type="dxa" w:w="15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18,023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40,052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在岗职工（含劳务派遣）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83.25</w:t>
            </w:r>
          </w:p>
        </w:tc>
        <w:tc>
          <w:tcPr>
            <w:tcW w:type="dxa" w:w="15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22,709</w:t>
            </w:r>
          </w:p>
        </w:tc>
        <w:tc>
          <w:tcPr>
            <w:tcW w:type="dxa" w:w="15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18,580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41,290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私营单位（民营/中小公司）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45.76</w:t>
            </w:r>
          </w:p>
        </w:tc>
        <w:tc>
          <w:tcPr>
            <w:tcW w:type="dxa" w:w="15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12,483</w:t>
            </w:r>
          </w:p>
        </w:tc>
        <w:tc>
          <w:tcPr>
            <w:tcW w:type="dxa" w:w="153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10,213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22,697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5-10  人力投入按杭州市 2025 年社平工资折算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说明：折算方法为 时薪 = 年平均工资 ÷ 12 ÷ 21.75 ÷ 8；口径依据杭州市统计局 2025 年数据。本项目为课程设计，实际人员成本为 0，此表仅用于说明投入规模，不进入现金预算。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预算来源：全部为项目组成员自筹，无外部资助。若需申请学校或学院的项目经费支持，须在 P1 阶段提交申请，并在预算获批前按最低预算执行。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6  支持条件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6.1  开发环境与计算机系统支持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474"/>
        <w:gridCol w:w="3628"/>
        <w:gridCol w:w="3402"/>
      </w:tblGrid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配置/工具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10/11（64 位）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开发与调试环境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微信开发者工具（稳定版）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小程序开发、调试、预览与上传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编辑器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Visual Studio Code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云函数与前端代码编写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版本控制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Git + 远程仓库（Gitee/GitHub）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源码与文档版本管理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后端环境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微信云开发（云函数 / 云数据库 / 云存储）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服务端运行环境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测试设备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安卓与 iOS 手机各一台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真机兼容性测试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辅助工具</w:t>
            </w:r>
          </w:p>
        </w:tc>
        <w:tc>
          <w:tcPr>
            <w:tcW w:type="dxa" w:w="36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微信公众平台账号（已认证主体）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小程序注册、类目申请与发布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6-1  开发环境与工具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6.2  需由用户（校方与试点同学）承担的工作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701"/>
        <w:gridCol w:w="5329"/>
        <w:gridCol w:w="1474"/>
      </w:tblGrid>
      <w:tr>
        <w:tc>
          <w:tcPr>
            <w:tcW w:type="dxa" w:w="170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  <w:tc>
          <w:tcPr>
            <w:tcW w:type="dxa" w:w="532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要求时间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试点场景提供</w:t>
            </w:r>
          </w:p>
        </w:tc>
        <w:tc>
          <w:tcPr>
            <w:tcW w:type="dxa" w:w="532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允许在指定校区开展试点，提供快递点与宿舍区基本信息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2026/11/02–2026/11/06 前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试点用户招募</w:t>
            </w:r>
          </w:p>
        </w:tc>
        <w:tc>
          <w:tcPr>
            <w:tcW w:type="dxa" w:w="532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协助招募不少于 30 名试点同学作为首批用户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2026/11/09–2026/11/13 前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推广许可</w:t>
            </w:r>
          </w:p>
        </w:tc>
        <w:tc>
          <w:tcPr>
            <w:tcW w:type="dxa" w:w="532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允许在班级群、宿舍楼进行有限度的宣传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2026/11/09–2026/11/13 前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反馈收集</w:t>
            </w:r>
          </w:p>
        </w:tc>
        <w:tc>
          <w:tcPr>
            <w:tcW w:type="dxa" w:w="532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试点同学配合填写使用反馈问卷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2026/11/16–2026/11/20 前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6-2  用户方需承担的工作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6.3  由外单位提供的条件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本项目主要由项目组自主完成，不涉及外单位分包。如需第三方地图或快递查询接口，在 MVP 阶段以人工核验与微信内置能力替代，暂不申请外部付费服务。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7  沟通与会议管理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7.1  会议制度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为及时同步进度、暴露风险，项目组建立固定会议制度，所有会议均须形成书面记录。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360"/>
        <w:gridCol w:w="1927"/>
        <w:gridCol w:w="1814"/>
        <w:gridCol w:w="1360"/>
        <w:gridCol w:w="2041"/>
      </w:tblGrid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会议类型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频次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时间/时长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参加人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主要内容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项目例会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每周 1 次（2026/11/23–2026/12/04 加密为 2 次）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每周三 20:00，30–60 分钟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全体成员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上周完成情况、本周计划、阻塞问题、风险回顾、进度看板更新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里程碑评审会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每个里程碑 1 次（共 5 次）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阶段末，60 分钟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全体成员 + 指导教师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阶段成果审查、出口条件确认、绩效评价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临时专题会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按需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不超过 30 分钟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相关成员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突发问题、变更讨论、技术方案选型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7-1  会议制度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7.2  会议记录要求与模板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会议记录须在会后 24 小时内完成，并归档至项目 Git 仓库的“过程记录”目录。记录内容必须包含：会议基本信息、议题、讨论要点、形成的决议、待办事项（含责任人与期限）。待办事项在下次例会开始时逐项核对完成情况。会议记录模板见附录 C。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7.3  例会纪要（示例）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截至项目计划评审（2026/10/12–2026/10/16，10/14），项目组在寝室共召开 2 次项目例会，日常进度同步以线上沟通为主。纪要采取「一次会议一份文件」的方式归档：文件命名为 SE2026-G22-会议纪要-第NN次-YYYYMMDD.docx，会后 24 小时内完成并归档至 Git 仓库 process/会议纪要/ 目录。下表给出两次会议的内容摘要，完整纪要见对应文件。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814"/>
        <w:gridCol w:w="6690"/>
      </w:tblGrid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会议名称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SE2026-G22 项目组第 1 次例会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时间地点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3 周 周三 20:00–21:00，寝室（罗嘉昊宿舍）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主持人 / 记录人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 / 李雨鑫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参加人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罗嘉昊、李雨鑫（应到 2 人，实到 2 人）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议题一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项目计划书内部评审。决议：补充 WBS 三级分解、任务级工期与负责人、资源负载测算三部分，再提交课程评审。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议题二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课程进度对齐。对照课程进度表逐条核对里程碑，确认 16 教学周关键交付日期（10/14 计划评审、10/21 可行性报告、10/28 SRS 等）。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议题三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调研数据小结。李雨鑫汇报问卷回收与群内观察结果，初步确认代取需求在课业高峰期显著上升。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形成的决议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计划书按 GB/T 8567 补齐后于 9/30 提交；② 项目排期以课程进度表为唯一基准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待办事项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罗嘉昊：按评审意见修订计划书（2026/10/12–2026/10/16）；② 李雨鑫：整理调研数据供可行性报告使用（2026/10/12–2026/10/16）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上次待办完成情况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首次正式例会；此前进度以日常线上沟通同步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下次会议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4 周 周三 20:00，议题：计划评审意见落实与可行性研究启动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7-2  第 1 次例会纪要（第 3 周，9/30，寝室）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814"/>
        <w:gridCol w:w="6690"/>
      </w:tblGrid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会议名称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SE2026-G22 项目组第 2 次例会（计划评审后）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时间地点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4 周 周三 20:00–21:10，寝室（李雨鑫宿舍）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主持人 / 记录人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 / 李雨鑫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参加人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罗嘉昊、李雨鑫（应到 2 人，实到 2 人）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议题一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落实 10/14 项目计划评审意见。决议：按评审意见修订计划书并升版至 V1.2，重点补充任务级工期、甘特图与资源负载分析。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议题二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资源过载问题。测算显示 2026/11/23–2026/12/04（11/25–12/2）为峰值周，因课程要求设计评审与代码清单提交仅相隔一周。决议：编码提前至 2026/11/16–2026/11/20 启动，集成联调与设计评审 PPT 设为两人共同承担。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议题三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可行性研究启动。决议：李雨鑫在 2026/10/19–2026/10/23 前完成竞品分析与调研数据整理，罗嘉昊主笔可行性分析报告，于 10/21 提交。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形成的决议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计划书修订版（V1.2）于本阶段内提交；② 峰值周对策落地；③ 可行性报告 10/21 提交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待办事项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罗嘉昊：计划书 V1.2 修订并提交；② 李雨鑫：竞品分析与调研数据整理（2026/10/19–2026/10/23 前）；③ 双方：可行性报告分工撰写（2026/10/19–2026/10/23）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上次待办完成情况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计划书与甘特图已按时提交；调研数据已交付使用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下次会议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5 周 周三 20:00，议题：可行性分析结论与需求分析启动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7-3  第 2 次例会纪要（第 4 周，10/14，寝室）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8  配置管理与文档版本管理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8.1  配置项识别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项目的配置项包括：源代码、数据库结构脚本、文档、原型与视觉稿、测试用例与缺陷记录、会议记录与变更台账。所有配置项统一纳入 Git 仓库管理。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474"/>
        <w:gridCol w:w="3402"/>
        <w:gridCol w:w="2041"/>
        <w:gridCol w:w="1587"/>
      </w:tblGrid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配置项类别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具体内容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存放位置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版本标识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源代码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小程序端源码、云函数源码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 仓库 /src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 commit hash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集合结构定义、索引脚本、初始化数据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 仓库 /db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与代码同版本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可行性报告、计划书、需求规格、设计说明、测试报告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 仓库 /docs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文档版本号 Vx.y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设计资产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交互原型、UI 视觉稿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 仓库 /design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文件版本后缀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过程记录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会议记录、变更台账、周进度看板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 仓库 /process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按日期编号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测试资产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测试用例、缺陷台账、测试数据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 仓库 /test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与测试轮次对应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8-1  配置项清单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8.2  版本管理工具与规则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采用 Git 作为配置管理工具，远程仓库托管在 Gitee/GitHub，两名成员均为仓库协作者。分支策略：main 分支保持可运行状态，功能开发在 feature/T编号 分支进行，完成后经对方检查再合并。提交信息格式为“T编号 + 简述”，便于追溯任务完成情况。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814"/>
        <w:gridCol w:w="6690"/>
      </w:tblGrid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规则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分支策略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main（可运行主干）+ feature/T编号（功能分支），禁止直接向 main 强推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提交信息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格式：“T4.2 完成快递代取模块下单逻辑”，保证每次提交可对应到具体任务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文档版本号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V主版本.次版本；内容性修改升次版本，结构性调整升主版本；版本变更登记于表 0-2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文档命名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项目编号-文档名-版本号（如 SE2026-G22-项目计划书-V1.1）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归档时机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每个里程碑评审通过后打一次 tag（M1–M5），作为阶段成果快照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备份要求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远程仓库 + 本地各保留一份，避免单点丢失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8-2  Git 分支与版本管理规则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8.3  变更控制流程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变更控制遵循“申请 → 评估 → 批准 → 实施 → 记录”五步流程：</w:t>
      </w:r>
    </w:p>
    <w:p>
      <w:pPr>
        <w:pStyle w:val="ListNumber"/>
        <w:spacing w:line="360" w:lineRule="auto" w:after="40"/>
      </w:pPr>
      <w:r>
        <w:rPr>
          <w:rFonts w:ascii="宋体" w:hAnsi="宋体" w:eastAsia="宋体"/>
          <w:b w:val="0"/>
          <w:sz w:val="24"/>
        </w:rPr>
        <w:t>申请：任何成员提出变更须填写变更申请单，说明变更内容、原因与影响范围；</w:t>
      </w:r>
    </w:p>
    <w:p>
      <w:pPr>
        <w:pStyle w:val="ListNumber"/>
        <w:spacing w:line="360" w:lineRule="auto" w:after="40"/>
      </w:pPr>
      <w:r>
        <w:rPr>
          <w:rFonts w:ascii="宋体" w:hAnsi="宋体" w:eastAsia="宋体"/>
          <w:b w:val="0"/>
          <w:sz w:val="24"/>
        </w:rPr>
        <w:t>评估：评估变更对进度、工作量、接口与测试的影响，判断是否需要重做已完成工作；</w:t>
      </w:r>
    </w:p>
    <w:p>
      <w:pPr>
        <w:pStyle w:val="ListNumber"/>
        <w:spacing w:line="360" w:lineRule="auto" w:after="40"/>
      </w:pPr>
      <w:r>
        <w:rPr>
          <w:rFonts w:ascii="宋体" w:hAnsi="宋体" w:eastAsia="宋体"/>
          <w:b w:val="0"/>
          <w:sz w:val="24"/>
        </w:rPr>
        <w:t>批准：涉及已冻结接口或里程碑时间的变更须经指导教师同意，其余由项目组内部决定；</w:t>
      </w:r>
    </w:p>
    <w:p>
      <w:pPr>
        <w:pStyle w:val="ListNumber"/>
        <w:spacing w:line="360" w:lineRule="auto" w:after="40"/>
      </w:pPr>
      <w:r>
        <w:rPr>
          <w:rFonts w:ascii="宋体" w:hAnsi="宋体" w:eastAsia="宋体"/>
          <w:b w:val="0"/>
          <w:sz w:val="24"/>
        </w:rPr>
        <w:t>实施：更新相应文档与代码，并同步更新任务清单与进度计划；</w:t>
      </w:r>
    </w:p>
    <w:p>
      <w:pPr>
        <w:pStyle w:val="ListNumber"/>
        <w:spacing w:line="360" w:lineRule="auto" w:after="40"/>
      </w:pPr>
      <w:r>
        <w:rPr>
          <w:rFonts w:ascii="宋体" w:hAnsi="宋体" w:eastAsia="宋体"/>
          <w:b w:val="0"/>
          <w:sz w:val="24"/>
        </w:rPr>
        <w:t>记录：在变更台账中登记编号、日期、内容、批准人与实施结果，并在计划书修订记录中升版。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为保证变更“可评估、可追溯”，本项目在变更控制流程之上再设两道约束：需求基线与变更代价分级。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需求基线：2026/10/26–2026/10/30 提交的《需求规格说明书》经 2026/11/02–2026/11/06 修订并通过评审后，冻结为需求基线 v1.0。此后任何功能的新增、删除、修改，都必须以“相对基线的变更请求”形式提出，不接受口头变更；基线一旦更新，需求规格说明书、设计文档、测试用例三处同步升版。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变更代价分级：按影响范围把变更分为三级，分别对应不同的审批层级与处理方式，避免“小改动”走大流程、也避免“大改动”被顺手做掉。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247"/>
        <w:gridCol w:w="3061"/>
        <w:gridCol w:w="1814"/>
        <w:gridCol w:w="2381"/>
      </w:tblGrid>
      <w:tr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等级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判定标准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审批层级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处理方式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 类（重大）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触及需求基线、接口契约、数据模型或里程碑时间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指导教师 + 项目组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重新评估工期与工作量，必要时裁剪范围并同步调整进度计划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 类（一般）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影响单个模块内部实现，不改接口与数据模型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项目组内部（组长确认）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计入当前迭代，更新详细设计与接口文档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 类（轻微）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界面文案、参数取值、样式细节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实施人自行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随下一次提交一并处理，仅记入变更台账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8-3  变更代价分级与审批层级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变更台账字段：编号、提出日期、提出人、等级、变更内容、影响评估（涉及文档/模块/工作量）、审批人与审批日期、实施状态、验证结论、基线是否更新。台账按月导出，作为里程碑评审与项目复盘的依据。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特别约定：A 类变更若在 2026/11/23–2026/11/27 之后提出，必须同时提交“对里程碑的影响说明”，由项目组评估是否需要向指导教师申请顺延；B、C 类变更不得挤占 2026/11/23–2026/12/04 峰值周的资源。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9  里程碑评审与绩效评价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9.1  评审安排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每个里程碑节点组织一次正式评审，评审以“成果审查 + 演示 + 提问”方式进行，评审结论分为“通过 / 有条件通过 / 不通过”三种。未通过的阶段须在 3 天内完成整改并重新评审。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793"/>
        <w:gridCol w:w="1474"/>
        <w:gridCol w:w="1020"/>
        <w:gridCol w:w="3061"/>
        <w:gridCol w:w="907"/>
        <w:gridCol w:w="1247"/>
      </w:tblGrid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里程碑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计划时间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出口条件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责任人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评审人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M1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项目介绍及 PPT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2026/09/25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分组确认，预备作业与项目介绍 PPT 提交（9/23）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M2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项目计划及 PPT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2026/10/02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项目计划书与汇报 PPT 提交（9/30）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M3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项目计划评审与修订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2026/10/16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通过计划评审，修订版计划书提交（10/14）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M4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可行性分析报告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2026/10/23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可行性分析报告提交（10/21）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M5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需求说明 SRS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2026/10/30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SRS 与需求评审 PPT 提交（10/28）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M6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SRS 修订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2026/11/06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需求评审通过，SRS 修订版提交（11/4）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M7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总体设计报告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2026/11/13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总体设计报告提交（11/11）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M8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详细设计报告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2026/11/20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详细设计报告提交（11/18）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M9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设计评审（翻转 PPT1）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2026/11/27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设计评审通过，修订说明提交（11/25）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M10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代码清单与测试用例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2026/12/04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代码清单、测试用例、翻转 PPT2 提交（12/2）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M11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系统测试报告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2026/12/11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系统测试报告提交（12/9）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M12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测试报告修订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2026/12/18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测试评审通过，报告修订版提交（12/16）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M13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项目总结报告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2027/01/01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总结报告与总评审 PPT 提交（12/30）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M14</w:t>
            </w:r>
          </w:p>
        </w:tc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课程作业评审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2027/01/08 末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课程收尾、全套材料归档（1/6）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全体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项目组 + 指导教师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9-1  里程碑评审安排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9.2  绩效评价办法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每次里程碑评审时，对两名成员进行绩效评价。评价采用“自评 + 互评 + 指导教师评价”三方加权方式，权重分别为 20%、40%、40%。评价结果用于任务分配的动态调整。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814"/>
        <w:gridCol w:w="1134"/>
        <w:gridCol w:w="5556"/>
      </w:tblGrid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评价维度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  <w:tc>
          <w:tcPr>
            <w:tcW w:type="dxa" w:w="555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评价要点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任务完成度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40%</w:t>
            </w:r>
          </w:p>
        </w:tc>
        <w:tc>
          <w:tcPr>
            <w:tcW w:type="dxa" w:w="555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分配任务是否按期完成，交付物是否齐备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交付质量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25%</w:t>
            </w:r>
          </w:p>
        </w:tc>
        <w:tc>
          <w:tcPr>
            <w:tcW w:type="dxa" w:w="555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交付物是否满足评审要求，返工次数，缺陷密度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进度符合度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20%</w:t>
            </w:r>
          </w:p>
        </w:tc>
        <w:tc>
          <w:tcPr>
            <w:tcW w:type="dxa" w:w="555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实际进度与计划的偏差，是否主动预警风险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协作与沟通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15%</w:t>
            </w:r>
          </w:p>
        </w:tc>
        <w:tc>
          <w:tcPr>
            <w:tcW w:type="dxa" w:w="555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例会参与与记录质量，配合他人任务的情况，信息同步是否及时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9-2  绩效评价维度与权重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814"/>
        <w:gridCol w:w="1701"/>
        <w:gridCol w:w="4989"/>
      </w:tblGrid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评价等级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分数区间</w:t>
            </w:r>
          </w:p>
        </w:tc>
        <w:tc>
          <w:tcPr>
            <w:tcW w:type="dxa" w:w="4989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含义与后续处理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优秀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≥ 90 分</w:t>
            </w:r>
          </w:p>
        </w:tc>
        <w:tc>
          <w:tcPr>
            <w:tcW w:type="dxa" w:w="498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可增加核心任务或承担跨模块工作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良好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80 – 89 分</w:t>
            </w:r>
          </w:p>
        </w:tc>
        <w:tc>
          <w:tcPr>
            <w:tcW w:type="dxa" w:w="498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保持现有分工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合格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60 – 79 分</w:t>
            </w:r>
          </w:p>
        </w:tc>
        <w:tc>
          <w:tcPr>
            <w:tcW w:type="dxa" w:w="498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由组长协助分析原因，调整任务粒度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待改进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&lt; 60 分</w:t>
            </w:r>
          </w:p>
        </w:tc>
        <w:tc>
          <w:tcPr>
            <w:tcW w:type="dxa" w:w="4989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重新评估任务匹配度，必要时重新分配任务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9-3  绩效评价等级与处理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9.3  里程碑绩效评价记录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截至项目计划评审（2026/10/12–2026/10/16），已完成 M1、M2、M3 三个里程碑，评价记录如下（M1、M2 由项目组内部互评，M3 由指导教师参与评价）。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7938"/>
        <w:tblLayout w:type="fixed"/>
      </w:tblPr>
      <w:tblGrid>
        <w:gridCol w:w="1360"/>
        <w:gridCol w:w="907"/>
        <w:gridCol w:w="963"/>
        <w:gridCol w:w="963"/>
        <w:gridCol w:w="963"/>
        <w:gridCol w:w="1020"/>
        <w:gridCol w:w="907"/>
        <w:gridCol w:w="850"/>
      </w:tblGrid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里程碑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被评价人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任务完成度</w:t>
              <w:br/>
              <w:t>(40%)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交付质量</w:t>
              <w:br/>
              <w:t>(25%)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进度符合度</w:t>
              <w:br/>
              <w:t>(20%)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协作与沟通</w:t>
              <w:br/>
              <w:t>(15%)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加权得分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等级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M1 项目介绍及PPT</w:t>
              <w:br/>
              <w:t>（9/23）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罗嘉昊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92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95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91.8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优秀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李雨鑫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95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92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95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95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94.0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优秀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M2 项目计划及PPT</w:t>
              <w:br/>
              <w:t>（9/30）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罗嘉昊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88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85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88.3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良好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李雨鑫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88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92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89.8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良好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M3 计划评审与修订</w:t>
              <w:br/>
              <w:t>（10/14）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罗嘉昊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92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88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90.1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优秀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李雨鑫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88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95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89.8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良好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平均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罗嘉昊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90.7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89.3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90.1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优秀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李雨鑫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91.0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  <w:tc>
          <w:tcPr>
            <w:tcW w:type="dxa" w:w="9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91.7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94.0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91.2</w:t>
            </w:r>
          </w:p>
        </w:tc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优秀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9-4  里程碑绩效评价记录（M1–M3）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评价说明：M1、M2 阶段两人工作量接近、交付质量相当；M2 阶段因计划书首次提交时缺少任务级工期与甘特图，两位成员在“交付质量”项上略有扣分；M3 阶段李雨鑫在进度配合与文档归档上表现突出，协作与沟通项获 95 分。两项得分均在 85 分以上，无需调整任务分配；未出现低于 80 分的情形。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10  关键问题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下列问题对项目成败具有决定性影响，须在对应阶段前给出明确结论。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680"/>
        <w:gridCol w:w="2835"/>
        <w:gridCol w:w="2721"/>
        <w:gridCol w:w="1360"/>
        <w:gridCol w:w="907"/>
      </w:tblGrid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关键问题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必须在何时解决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责任人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小程序主体资质能否满足跑腿代办类目的审核要求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决定项目能否上线，属一票否决项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P1（2026/09/21–2026/09/25 前）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校园内是否存在足够密度的真实供需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决定试点能否产生真实订单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P1（2026/09/21–2026/09/25 前）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积分账本在并发场景下能否保证一致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决定平台可信度，错账将直接导致纠纷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P3（2026/11/02–2026/11/06 前）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 人小组能否在 16 教学周内完成 44 项任务（2026/11/23–2026/11/27 为峰值周）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决定交付完整性与验收结果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全程监控，P2 末重估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校方对校内代取与推广的态度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决定试点能否落地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P1（2026/09/21–2026/09/25 前）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积分增发与回收是否平衡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决定积分是否贬值、用户是否愿意接单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P4（试点期观测调节）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10-1  关键问题清单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11  专题计划要点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11.1  测试计划要点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范围覆盖身份认证、代取下单与接单、教材发布与交易、积分账本、消息通知五个模块。采用黑盒功能测试为主、关键路径白盒走查为辅。重点测试项：积分并发扣减的一致性、订单状态机的非法流转拦截、越权访问（如查看他人订单）。缺陷按三级分类管理，严重缺陷修复后须回归验证。测试报告随 P4 阶段交付。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11.2  质量保证计划要点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以文档评审、代码走查、测试验证为主要手段。每个阶段末组织一次文档评审；核心模块（积分账本、订单状态机）在编码完成后安排一次代码走查；所有提交到主干的代码须先自测通过。质量目标：无严重缺陷遗留，一般缺陷修复率不低于 90%。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11.3  配置管理计划要点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详见第 8 章。核心要求：全部配置项纳入 Git 管理，采用 main + feature 两级分支策略，文档版本号与里程碑 tag 对应，变更走五步控制流程并登记台账。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11.4  推广与用户培训计划要点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试点阶段以“先供给、后需求”的顺序启动：先招募 20–50 名种子跑腿者并给予积分补贴，确保需求发布后能快速被接单；再通过班级群、宿舍楼海报、期末教材挂出等方式拉动需求端。培训以线上图文指引为主，在小程序内提供新手引导页，不安排线下集中培训。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11.5  安全与保密计划要点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严格执行《个人信息保护法》相关要求：仅收集必要信息，提供《隐私政策》并取得明示同意；手机号、学号、宿舍地址等敏感字段限制访问权限，仅授权管理人员可见；取件凭证图片设置访问有效期；项目结束后按约定清理测试数据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附录 A  里程碑清单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907"/>
        <w:gridCol w:w="1701"/>
        <w:gridCol w:w="1360"/>
        <w:gridCol w:w="3402"/>
        <w:gridCol w:w="1134"/>
      </w:tblGrid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里程碑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计划完成时间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验收标志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责任人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项目介绍及 PPT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2026/09/25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分组确认，预备作业与项目介绍 PPT 提交（9/23）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项目计划及 PPT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2026/10/02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项目计划书与汇报 PPT 提交（9/30）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项目计划评审与修订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2026/10/16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通过计划评审，修订版计划书提交（10/14）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M4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可行性分析报告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2026/10/23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可行性分析报告提交（10/21）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M5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需求说明 SRS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2026/10/30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SRS 与需求评审 PPT 提交（10/28）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M6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SRS 修订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2026/11/06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需求评审通过，SRS 修订版提交（11/4）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M7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总体设计报告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2026/11/13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总体设计报告提交（11/11）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M8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详细设计报告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2026/11/20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详细设计报告提交（11/18）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李雨鑫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M9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设计评审（翻转 PPT1）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2026/11/27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设计评审通过，修订说明提交（11/25）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M10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代码清单与测试用例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2026/12/04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代码清单、测试用例、翻转 PPT2 提交（12/2）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M11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系统测试报告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2026/12/11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系统测试报告提交（12/9）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李雨鑫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M12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测试报告修订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2026/12/18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测试评审通过，报告修订版提交（12/16）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M13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项目总结报告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2027/01/01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总结报告与总评审 PPT 提交（12/30）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M14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课程作业评审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2027/01/08 末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课程收尾、全套材料归档（1/6）</w:t>
            </w:r>
          </w:p>
        </w:tc>
        <w:tc>
          <w:tcPr>
            <w:tcW w:type="dxa" w:w="113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A-1  里程碑清单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附录 B  任务级甘特图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23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w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图 B-1  任务级甘特图（横轴 2026/09/14–2027/01/08；颜色区分负责人：靛蓝=罗嘉昊，天蓝=李雨鑫，灰色=全体均摊）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附录 C  项目会议记录表</w:t>
      </w:r>
    </w:p>
    <w:p>
      <w:pPr>
        <w:spacing w:after="0" w:line="360" w:lineRule="auto"/>
      </w:pPr>
      <w:r>
        <w:rPr>
          <w:rFonts w:ascii="宋体" w:hAnsi="宋体" w:eastAsia="宋体"/>
          <w:b w:val="0"/>
          <w:sz w:val="21"/>
        </w:rPr>
        <w:t>（模板，每次会议填写一份并于会后 24 小时内归档）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2608"/>
        <w:gridCol w:w="5896"/>
      </w:tblGrid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会议名称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会议编号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时间地点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主持人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记录人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参加人（应到/实到）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议题一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议题二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议题三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讨论要点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形成的决议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待办事项（事项 / 责任人 / 期限）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上次待办完成情况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下次会议时间与议题</w:t>
            </w:r>
          </w:p>
        </w:tc>
        <w:tc>
          <w:tcPr>
            <w:tcW w:type="dxa" w:w="5896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C-1  项目会议记录表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附录 D  里程碑绩效评价表</w:t>
      </w:r>
    </w:p>
    <w:p>
      <w:pPr>
        <w:spacing w:after="0" w:line="360" w:lineRule="auto"/>
      </w:pPr>
      <w:r>
        <w:rPr>
          <w:rFonts w:ascii="宋体" w:hAnsi="宋体" w:eastAsia="宋体"/>
          <w:b w:val="0"/>
          <w:sz w:val="21"/>
        </w:rPr>
        <w:t>（模板，每个里程碑评审时对每名成员填写一份）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814"/>
        <w:gridCol w:w="1020"/>
        <w:gridCol w:w="1360"/>
        <w:gridCol w:w="1360"/>
        <w:gridCol w:w="1587"/>
        <w:gridCol w:w="1360"/>
      </w:tblGrid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评价项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自评(20%)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互评(40%)</w:t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教师评价(40%)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加权得分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任务完成度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40%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交付质量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25%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进度符合度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20%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协作与沟通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15%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02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D-1  里程碑绩效评价表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1814"/>
        <w:gridCol w:w="6690"/>
      </w:tblGrid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被评价人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里程碑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评价人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评价日期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主要贡献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存在问题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改进建议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评价等级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优秀 / 良好 / 合格 / 待改进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D-2  绩效评价结论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附录 E  WBS 任务级时间明细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下表逐项列出 44 项任务所属的工作包、负责人、工作量、起止日期与交付物，与表 4-2、图 4-1 甘特图完全一致。日期按课程进度表排定，第 4 教学周对应国庆假期调整。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850"/>
        <w:gridCol w:w="2608"/>
        <w:gridCol w:w="907"/>
        <w:gridCol w:w="1247"/>
        <w:gridCol w:w="1247"/>
        <w:gridCol w:w="1644"/>
      </w:tblGrid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WBS 编号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任务名称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工作量(人时)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开始日期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完成日期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交付物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【WP1 项目管理与启动】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64.00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2026/09/14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2027/01/08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T1.1 选题、分组与预备作业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2026/09/14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2026/09/25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分组信息、预备作业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T1.2 项目介绍 PPT 与汇报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2026/09/21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2026/09/25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项目介绍PPT（9/23）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T1.3 项目计划编制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2026/09/21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2026/10/02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项目计划书（9/30）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1.1.4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T1.4 项目计划评审与修订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2026/10/16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修订版项目计划书（10/14）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1.1.5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T1.5 周例会与进度看板维护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2026/09/21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2027/01/08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周报、会议记录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1.1.6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T1.6 变更控制与文档归档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2027/01/08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变更台账、归档清单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1.1.7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T1.7 项目计划汇报 PPT 制作与宣讲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2026/09/28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2026/10/02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项目计划汇报PPT（9/30）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【WP2 可行性研究】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46.80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T2.1 ① 复查系统规模和目标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2026/10/16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系统规模与目标复查清单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T2.2 ② 研究现有（正在使用）的系统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2026/10/16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现有系统分析：问卷、竞品对比表、群内观察记录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T2.3 ③ 导出新系统的高层逻辑模型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高层数据流图、系统上下文图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1.2.4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T2.4 ④ 进一步定义问题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问题定义与约束清单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1.2.5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T2.5 ⑤ 导出和评价供选择的解法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2026/10/19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方案对比表（三类可选方案）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1.2.6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T2.6 ⑥ 推荐行动方针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2026/10/19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推荐方案与理由说明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1.2.7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T2.7 ⑦ 草拟开发计划书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2026/10/19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开发计划草案（范围/进度/资源粗估）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1.2.8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T2.8 ⑧ 编写可行性研究报告并提交审查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6.8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2026/10/19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可行性分析报告（10/21）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【WP3 需求分析】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60.00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2026/11/13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1.3.1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T3.1 需求获取与建模（用例/数据流）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2026/11/06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用例图、数据流图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1.3.2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T3.2 需求规格说明书 SRS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2026/11/06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SRS（10/28）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1.3.3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T3.3 需求评审 PPT 与答辩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2026/10/26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2026/11/06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需求评审PPT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1.3.4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T3.4 SRS 修订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2026/11/09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2026/11/13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SRS 修订版（11/4）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1.4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【WP4 总体设计】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56.00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2026/11/02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2026/11/27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1.4.1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T4.1 总体设计报告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2026/11/09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2026/11/20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总体设计报告（11/11）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1.4.2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T4.2 交互原型与 UI 视觉设计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2026/11/02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2026/11/20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原型稿、UI 视觉稿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1.4.3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T4.3 数据库与接口设计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2026/11/27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数据库与接口文档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1.5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【WP5 详细设计】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33.20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1.5.1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T5.1 详细设计报告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13.2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详细设计报告（11/18）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1.5.2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T5.2 设计评审 PPT（翻转 PPT1）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2026/11/23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2026/11/27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设计评审PPT（11/25）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1.5.3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T5.3 设计修订与接口冻结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2026/11/23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2026/11/27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设计修订说明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1.6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【WP6 编码实现】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112.00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1.6.1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T6.1 框架搭建与登录认证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2026/11/27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认证模块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1.6.2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T6.2 快递代取模块开发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2026/11/23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代取模块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1.6.3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T6.3 二手教材模块开发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2026/11/23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教材模块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1.6.4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T6.4 云函数与数据库实现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云函数与数据集合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1.6.5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T6.5 积分账本与风控规则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2026/11/23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积分账本模块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1.6.6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T6.6 信用评价与申诉模块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2026/11/23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2026/12/04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评价与申诉模块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1.6.7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T6.7 地图与消息推送对接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2026/11/30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地图与推送模块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1.6.8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T6.8 集成联调与代码清单（翻转PPT2）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2026/11/30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代码清单（12/2）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1.7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【WP7 测试】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52.00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2026/11/30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1.7.1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T7.1 测试用例设计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2026/11/30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测试用例集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1.7.2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T7.2 功能与边界测试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2026/12/07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缺陷台账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1.7.3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T7.3 并发与积分一致性测试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2026/12/07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一致性测试报告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1.7.4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T7.4 系统测试报告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2026/12/07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系统测试报告（12/9）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1.7.5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T7.5 测试评审与缺陷修复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2026/12/18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测试报告修订（12/16）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1.8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【WP8 维护】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36.00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2026/12/21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1.8.1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T8.1 性能与体验优化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2026/12/21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优化记录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1.8.2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T8.2 单校区试运行与用户反馈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2026/12/21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试点数据与反馈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1.8.3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T8.3 用户使用手册编写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2026/12/21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2026/12/25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用户使用手册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1.9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【WP9 总结验收】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36.00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2027/01/08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1.9.1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T9.1 项目总结报告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2027/01/01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项目总结报告（12/30）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1.9.2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T9.2 总评审 PPT 与答辩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2026/12/28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2027/01/01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总评审PPT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1.9.3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T9.3 课程作业评审与资料归档</w:t>
            </w:r>
          </w:p>
        </w:tc>
        <w:tc>
          <w:tcPr>
            <w:tcW w:type="dxa" w:w="90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2027/01/04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2027/01/08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归档材料（1/6）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404040"/>
          <w:sz w:val="21"/>
        </w:rPr>
        <w:t>表 E-1  WBS 任务级时间明细</w:t>
      </w:r>
    </w:p>
    <w:p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说明：本计划书为项目执行与考核的依据，若因客观原因需要调整阶段划分或里程碑时间，须由项目负责人提出变更申请，经指导教师同意后修订本文档并升版。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701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8"/>
      </w:rPr>
      <w:t xml:space="preserve">第 </w:t>
    </w:r>
    <w:r>
      <w:fldChar w:fldCharType="begin" w:dirty="true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b w:val="0"/>
        <w:sz w:val="18"/>
      </w:rPr>
      <w:t>校园互助平台（快递代取与二手教材交易）项目计划书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