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0B9" w:rsidRDefault="001530B9" w:rsidP="001530B9">
      <w:pPr>
        <w:pStyle w:val="Ttulo"/>
        <w:jc w:val="center"/>
      </w:pPr>
      <w:r>
        <w:t>Símbolos Eléctricos Básicos y su Representación Gráfica</w:t>
      </w:r>
    </w:p>
    <w:p w:rsidR="001530B9" w:rsidRPr="001530B9" w:rsidRDefault="001530B9" w:rsidP="001530B9"/>
    <w:p w:rsidR="001530B9" w:rsidRDefault="001530B9" w:rsidP="001530B9">
      <w:pPr>
        <w:pStyle w:val="Subttulo"/>
        <w:rPr>
          <w:sz w:val="32"/>
          <w:szCs w:val="32"/>
        </w:rPr>
      </w:pPr>
      <w:r w:rsidRPr="001530B9">
        <w:rPr>
          <w:sz w:val="32"/>
          <w:szCs w:val="32"/>
        </w:rPr>
        <w:t xml:space="preserve">Daniel Parra Segovia </w:t>
      </w:r>
      <w:r w:rsidRPr="001530B9">
        <w:rPr>
          <w:sz w:val="32"/>
          <w:szCs w:val="32"/>
        </w:rPr>
        <w:tab/>
      </w:r>
      <w:r w:rsidRPr="001530B9">
        <w:rPr>
          <w:sz w:val="32"/>
          <w:szCs w:val="32"/>
        </w:rPr>
        <w:tab/>
        <w:t xml:space="preserve">1ºDAM </w:t>
      </w:r>
      <w:r w:rsidRPr="001530B9">
        <w:rPr>
          <w:sz w:val="32"/>
          <w:szCs w:val="32"/>
        </w:rPr>
        <w:tab/>
      </w:r>
      <w:r w:rsidRPr="001530B9">
        <w:rPr>
          <w:sz w:val="32"/>
          <w:szCs w:val="32"/>
        </w:rPr>
        <w:tab/>
        <w:t>11/11/2025</w:t>
      </w:r>
    </w:p>
    <w:p w:rsidR="003B7BD3" w:rsidRPr="003B7BD3" w:rsidRDefault="003B7BD3" w:rsidP="003B7BD3">
      <w:r w:rsidRPr="003B7BD3">
        <w:drawing>
          <wp:inline distT="0" distB="0" distL="0" distR="0" wp14:anchorId="1F507D25" wp14:editId="77B1B611">
            <wp:extent cx="5362575" cy="5495166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716" cy="551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0B9" w:rsidRPr="001530B9" w:rsidRDefault="001530B9" w:rsidP="001530B9">
      <w:pPr>
        <w:pStyle w:val="Subttulo"/>
        <w:rPr>
          <w:sz w:val="32"/>
          <w:szCs w:val="32"/>
        </w:rPr>
      </w:pPr>
      <w:r w:rsidRPr="001530B9">
        <w:rPr>
          <w:sz w:val="32"/>
          <w:szCs w:val="32"/>
        </w:rPr>
        <w:br w:type="page"/>
      </w:r>
    </w:p>
    <w:p w:rsidR="00725FC3" w:rsidRPr="00725FC3" w:rsidRDefault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lastRenderedPageBreak/>
        <w:t>Analiza el</w:t>
      </w:r>
      <w:r w:rsidRPr="00725FC3">
        <w:rPr>
          <w:rFonts w:ascii="Arial" w:hAnsi="Arial" w:cs="Arial"/>
        </w:rPr>
        <w:t xml:space="preserve"> siguiente Ejemplo </w:t>
      </w:r>
    </w:p>
    <w:p w:rsidR="00725FC3" w:rsidRPr="00725FC3" w:rsidRDefault="00725FC3" w:rsidP="00725FC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 xml:space="preserve">¿Que representa la siguiente grafica? </w:t>
      </w:r>
    </w:p>
    <w:p w:rsidR="00725FC3" w:rsidRPr="00725FC3" w:rsidRDefault="00725FC3" w:rsidP="00725FC3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Un circuito con una fuente de continua y una bombilla</w:t>
      </w:r>
    </w:p>
    <w:p w:rsidR="00725FC3" w:rsidRPr="00725FC3" w:rsidRDefault="00725FC3" w:rsidP="00725FC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¿Es</w:t>
      </w:r>
      <w:r w:rsidRPr="00725FC3">
        <w:rPr>
          <w:rFonts w:ascii="Arial" w:hAnsi="Arial" w:cs="Arial"/>
        </w:rPr>
        <w:t xml:space="preserve"> un circuito abierto o cerrado?</w:t>
      </w:r>
    </w:p>
    <w:p w:rsidR="00725FC3" w:rsidRPr="00725FC3" w:rsidRDefault="00725FC3" w:rsidP="00725FC3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Cerrado</w:t>
      </w:r>
    </w:p>
    <w:p w:rsidR="00725FC3" w:rsidRPr="00725FC3" w:rsidRDefault="00725FC3" w:rsidP="00725FC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¿Y si le col</w:t>
      </w:r>
      <w:r w:rsidRPr="00725FC3">
        <w:rPr>
          <w:rFonts w:ascii="Arial" w:hAnsi="Arial" w:cs="Arial"/>
        </w:rPr>
        <w:t>ocamos un interruptor que pasa?</w:t>
      </w:r>
    </w:p>
    <w:p w:rsidR="00725FC3" w:rsidRPr="00725FC3" w:rsidRDefault="00725FC3" w:rsidP="00725FC3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Que solo estará encendido si el interruptor está cerrado</w:t>
      </w:r>
    </w:p>
    <w:p w:rsidR="00725FC3" w:rsidRPr="00725FC3" w:rsidRDefault="00725FC3" w:rsidP="00725FC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¿</w:t>
      </w:r>
      <w:r w:rsidRPr="00725FC3">
        <w:rPr>
          <w:rFonts w:ascii="Arial" w:hAnsi="Arial" w:cs="Arial"/>
        </w:rPr>
        <w:t>Cómo se graficaría?</w:t>
      </w:r>
    </w:p>
    <w:p w:rsidR="00725FC3" w:rsidRPr="00465341" w:rsidRDefault="00437653" w:rsidP="00465341">
      <w:pPr>
        <w:ind w:firstLine="708"/>
        <w:rPr>
          <w:rFonts w:ascii="Arial" w:hAnsi="Arial" w:cs="Arial"/>
        </w:rPr>
      </w:pPr>
      <w:r w:rsidRPr="00437653">
        <w:rPr>
          <w:rFonts w:ascii="Arial" w:hAnsi="Arial" w:cs="Arial"/>
        </w:rPr>
        <w:drawing>
          <wp:inline distT="0" distB="0" distL="0" distR="0" wp14:anchorId="7DB94F0D" wp14:editId="257F7996">
            <wp:extent cx="1914792" cy="3772426"/>
            <wp:effectExtent l="4763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1479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FC3" w:rsidRDefault="00725FC3" w:rsidP="00725FC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 xml:space="preserve">¿Y cómo </w:t>
      </w:r>
      <w:r w:rsidR="001530B9" w:rsidRPr="00725FC3">
        <w:rPr>
          <w:rFonts w:ascii="Arial" w:hAnsi="Arial" w:cs="Arial"/>
        </w:rPr>
        <w:t>sería</w:t>
      </w:r>
      <w:r w:rsidRPr="00725FC3">
        <w:rPr>
          <w:rFonts w:ascii="Arial" w:hAnsi="Arial" w:cs="Arial"/>
        </w:rPr>
        <w:t xml:space="preserve"> su resultado en </w:t>
      </w:r>
      <w:proofErr w:type="spellStart"/>
      <w:r w:rsidRPr="00725FC3">
        <w:rPr>
          <w:rFonts w:ascii="Arial" w:hAnsi="Arial" w:cs="Arial"/>
        </w:rPr>
        <w:t>tinkerca</w:t>
      </w:r>
      <w:bookmarkStart w:id="0" w:name="_GoBack"/>
      <w:bookmarkEnd w:id="0"/>
      <w:r w:rsidRPr="00725FC3">
        <w:rPr>
          <w:rFonts w:ascii="Arial" w:hAnsi="Arial" w:cs="Arial"/>
        </w:rPr>
        <w:t>d</w:t>
      </w:r>
      <w:proofErr w:type="spellEnd"/>
      <w:r w:rsidRPr="00725FC3">
        <w:rPr>
          <w:rFonts w:ascii="Arial" w:hAnsi="Arial" w:cs="Arial"/>
        </w:rPr>
        <w:t>?</w:t>
      </w:r>
    </w:p>
    <w:p w:rsidR="00725FC3" w:rsidRDefault="00465341" w:rsidP="00465341">
      <w:pPr>
        <w:pStyle w:val="Prrafodelista"/>
        <w:rPr>
          <w:rFonts w:ascii="Arial" w:hAnsi="Arial" w:cs="Arial"/>
        </w:rPr>
      </w:pPr>
      <w:r w:rsidRPr="00465341">
        <w:rPr>
          <w:rFonts w:ascii="Arial" w:hAnsi="Arial" w:cs="Arial"/>
        </w:rPr>
        <w:drawing>
          <wp:inline distT="0" distB="0" distL="0" distR="0" wp14:anchorId="395A02CD" wp14:editId="43AC6CFF">
            <wp:extent cx="3905250" cy="2531249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9638" cy="25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341" w:rsidRPr="00465341" w:rsidRDefault="00465341" w:rsidP="0046534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lastRenderedPageBreak/>
        <w:t>Ejercicio 1: Dos bombillos en serie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Objetivo: analizar cómo la corriente se reparte en un circuito en serie.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Componentes:</w:t>
      </w:r>
    </w:p>
    <w:p w:rsidR="00725FC3" w:rsidRPr="00725FC3" w:rsidRDefault="00725FC3" w:rsidP="00725FC3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pila de 9 V</w:t>
      </w:r>
    </w:p>
    <w:p w:rsidR="00725FC3" w:rsidRPr="00725FC3" w:rsidRDefault="00725FC3" w:rsidP="00725FC3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2 bombillos</w:t>
      </w:r>
    </w:p>
    <w:p w:rsidR="00725FC3" w:rsidRPr="00725FC3" w:rsidRDefault="00725FC3" w:rsidP="00725FC3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interruptor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Instrucción:</w:t>
      </w:r>
    </w:p>
    <w:p w:rsidR="00725FC3" w:rsidRPr="00725FC3" w:rsidRDefault="00725FC3" w:rsidP="00725FC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Conecta los dos bombillos uno después del otro.</w:t>
      </w:r>
    </w:p>
    <w:p w:rsidR="00725FC3" w:rsidRDefault="00725FC3" w:rsidP="00725FC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Observa si la intensidad de luz cambia respecto a un solo bombillo.</w:t>
      </w:r>
    </w:p>
    <w:p w:rsidR="00465341" w:rsidRDefault="00465341" w:rsidP="00465341">
      <w:pPr>
        <w:pStyle w:val="Prrafode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 se </w:t>
      </w:r>
      <w:proofErr w:type="gramStart"/>
      <w:r>
        <w:rPr>
          <w:rFonts w:ascii="Arial" w:hAnsi="Arial" w:cs="Arial"/>
        </w:rPr>
        <w:t>modifica</w:t>
      </w:r>
      <w:proofErr w:type="gramEnd"/>
      <w:r>
        <w:rPr>
          <w:rFonts w:ascii="Arial" w:hAnsi="Arial" w:cs="Arial"/>
        </w:rPr>
        <w:t xml:space="preserve"> pero con un amperímetro puedo ver que fluye menos corriente</w:t>
      </w:r>
    </w:p>
    <w:p w:rsidR="00725FC3" w:rsidRDefault="00465341" w:rsidP="00725FC3">
      <w:pPr>
        <w:rPr>
          <w:rFonts w:ascii="Arial" w:hAnsi="Arial" w:cs="Arial"/>
        </w:rPr>
      </w:pPr>
      <w:r w:rsidRPr="00465341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1969135</wp:posOffset>
            </wp:positionV>
            <wp:extent cx="2895600" cy="1926201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26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341">
        <w:rPr>
          <w:rFonts w:ascii="Arial" w:hAnsi="Arial" w:cs="Arial"/>
        </w:rPr>
        <w:drawing>
          <wp:inline distT="0" distB="0" distL="0" distR="0" wp14:anchorId="1C489896" wp14:editId="512EBBE0">
            <wp:extent cx="2857500" cy="183029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3679" cy="184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FC3" w:rsidRDefault="00465341" w:rsidP="00465341">
      <w:pPr>
        <w:ind w:left="2832"/>
        <w:rPr>
          <w:rFonts w:ascii="Arial" w:hAnsi="Arial" w:cs="Arial"/>
        </w:rPr>
      </w:pPr>
      <w:r w:rsidRPr="00465341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3148965</wp:posOffset>
            </wp:positionH>
            <wp:positionV relativeFrom="paragraph">
              <wp:posOffset>15240</wp:posOffset>
            </wp:positionV>
            <wp:extent cx="2809875" cy="1857940"/>
            <wp:effectExtent l="0" t="0" r="0" b="952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5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5FC3" w:rsidRDefault="00D85DE5" w:rsidP="00725FC3">
      <w:pPr>
        <w:rPr>
          <w:rFonts w:ascii="Arial" w:hAnsi="Arial" w:cs="Arial"/>
        </w:rPr>
      </w:pPr>
      <w:r w:rsidRPr="00D85DE5">
        <w:rPr>
          <w:rFonts w:ascii="Arial" w:hAnsi="Arial" w:cs="Arial"/>
        </w:rPr>
        <w:drawing>
          <wp:inline distT="0" distB="0" distL="0" distR="0" wp14:anchorId="0A610528" wp14:editId="5B903998">
            <wp:extent cx="1905000" cy="1843548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0097" cy="18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341" w:rsidRDefault="0046534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lastRenderedPageBreak/>
        <w:t>Ejercicio 2: Dos bombillos en paralelo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Objetivo: comparar la diferencia de brillo respecto al circuito en serie.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Componentes:</w:t>
      </w:r>
    </w:p>
    <w:p w:rsidR="00725FC3" w:rsidRPr="00725FC3" w:rsidRDefault="00725FC3" w:rsidP="00725FC3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pila de 9 V</w:t>
      </w:r>
    </w:p>
    <w:p w:rsidR="00725FC3" w:rsidRPr="00725FC3" w:rsidRDefault="00725FC3" w:rsidP="00725FC3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2 bombillos</w:t>
      </w:r>
    </w:p>
    <w:p w:rsidR="00725FC3" w:rsidRPr="00725FC3" w:rsidRDefault="00725FC3" w:rsidP="00725FC3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interruptor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Instrucción:</w:t>
      </w:r>
    </w:p>
    <w:p w:rsidR="00725FC3" w:rsidRPr="00725FC3" w:rsidRDefault="00725FC3" w:rsidP="00725FC3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Conecta los bombillos en paralelo (cada uno tiene su propio camino a la pila).</w:t>
      </w:r>
    </w:p>
    <w:p w:rsidR="00725FC3" w:rsidRDefault="00725FC3" w:rsidP="00725FC3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Nota si ambos bombillos brillan igual y qué sucede si uno se retira.</w:t>
      </w:r>
    </w:p>
    <w:p w:rsidR="00437653" w:rsidRPr="00D85DE5" w:rsidRDefault="00437653" w:rsidP="00D85DE5">
      <w:pPr>
        <w:pStyle w:val="Prrafodelista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Brillan igual y si retiro una la otra no se apaga y la pila consume la mitad</w:t>
      </w:r>
    </w:p>
    <w:p w:rsidR="00725FC3" w:rsidRDefault="00D85DE5" w:rsidP="00725FC3">
      <w:pPr>
        <w:rPr>
          <w:rFonts w:ascii="Arial" w:hAnsi="Arial" w:cs="Arial"/>
        </w:rPr>
      </w:pPr>
      <w:r w:rsidRPr="00D85DE5">
        <w:rPr>
          <w:rFonts w:ascii="Arial" w:hAnsi="Arial" w:cs="Arial"/>
        </w:rPr>
        <w:drawing>
          <wp:inline distT="0" distB="0" distL="0" distR="0" wp14:anchorId="0F5DD9CE" wp14:editId="32CAD63E">
            <wp:extent cx="1863465" cy="2105025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8703" cy="211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</w:t>
      </w:r>
      <w:r w:rsidRPr="00D85DE5">
        <w:rPr>
          <w:rFonts w:ascii="Arial" w:hAnsi="Arial" w:cs="Arial"/>
        </w:rPr>
        <w:drawing>
          <wp:inline distT="0" distB="0" distL="0" distR="0" wp14:anchorId="66C8688A" wp14:editId="342C7A47">
            <wp:extent cx="3255582" cy="2152650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853" cy="215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653" w:rsidRDefault="00D85DE5" w:rsidP="00725FC3">
      <w:pPr>
        <w:rPr>
          <w:rFonts w:ascii="Arial" w:hAnsi="Arial" w:cs="Arial"/>
        </w:rPr>
      </w:pPr>
      <w:r w:rsidRPr="00D85DE5">
        <w:rPr>
          <w:rFonts w:ascii="Arial" w:hAnsi="Arial" w:cs="Arial"/>
        </w:rPr>
        <w:drawing>
          <wp:inline distT="0" distB="0" distL="0" distR="0" wp14:anchorId="774E0F41" wp14:editId="594F376F">
            <wp:extent cx="5400040" cy="351980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653" w:rsidRDefault="0043765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lastRenderedPageBreak/>
        <w:t>Ejercicio 3: Motor con interruptor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Objetivo: comprender el control de movimiento mediante un circuito cerrado.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Componentes:</w:t>
      </w:r>
    </w:p>
    <w:p w:rsidR="00725FC3" w:rsidRPr="00725FC3" w:rsidRDefault="00725FC3" w:rsidP="00725FC3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pila de 9 V</w:t>
      </w:r>
    </w:p>
    <w:p w:rsidR="00725FC3" w:rsidRPr="00725FC3" w:rsidRDefault="00725FC3" w:rsidP="00725FC3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interruptor</w:t>
      </w:r>
    </w:p>
    <w:p w:rsidR="00725FC3" w:rsidRDefault="00725FC3" w:rsidP="00725FC3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motor DC</w:t>
      </w:r>
    </w:p>
    <w:p w:rsidR="00D85DE5" w:rsidRDefault="00D85DE5" w:rsidP="00D85DE5">
      <w:pPr>
        <w:rPr>
          <w:rFonts w:ascii="Arial" w:hAnsi="Arial" w:cs="Arial"/>
        </w:rPr>
      </w:pPr>
      <w:r w:rsidRPr="00D85DE5">
        <w:rPr>
          <w:rFonts w:ascii="Arial" w:hAnsi="Arial" w:cs="Arial"/>
        </w:rPr>
        <w:drawing>
          <wp:inline distT="0" distB="0" distL="0" distR="0" wp14:anchorId="20607BAA" wp14:editId="57F96808">
            <wp:extent cx="2029108" cy="1448002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DE5">
        <w:rPr>
          <w:rFonts w:ascii="Arial" w:hAnsi="Arial" w:cs="Arial"/>
        </w:rPr>
        <w:drawing>
          <wp:inline distT="0" distB="0" distL="0" distR="0" wp14:anchorId="55B99829" wp14:editId="78A72D3B">
            <wp:extent cx="3261898" cy="15906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3553" cy="16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DE5" w:rsidRPr="00D85DE5" w:rsidRDefault="00D85DE5" w:rsidP="00D85DE5">
      <w:pPr>
        <w:rPr>
          <w:rFonts w:ascii="Arial" w:hAnsi="Arial" w:cs="Arial"/>
        </w:rPr>
      </w:pPr>
      <w:r w:rsidRPr="00D85DE5">
        <w:rPr>
          <w:rFonts w:ascii="Arial" w:hAnsi="Arial" w:cs="Arial"/>
        </w:rPr>
        <w:drawing>
          <wp:inline distT="0" distB="0" distL="0" distR="0" wp14:anchorId="3AEAE21D" wp14:editId="033A4F53">
            <wp:extent cx="5400040" cy="2624455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Instrucción:</w:t>
      </w:r>
    </w:p>
    <w:p w:rsidR="00725FC3" w:rsidRPr="00725FC3" w:rsidRDefault="00725FC3" w:rsidP="00725FC3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Arma el circuito de manera que el motor gire al cerrar el interruptor.</w:t>
      </w:r>
    </w:p>
    <w:p w:rsidR="0000318E" w:rsidRDefault="00725FC3" w:rsidP="0000318E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Observa la dirección de giro al invertir la polaridad de la pila.</w:t>
      </w:r>
    </w:p>
    <w:p w:rsidR="0000318E" w:rsidRPr="0000318E" w:rsidRDefault="0000318E" w:rsidP="0000318E">
      <w:pPr>
        <w:pStyle w:val="Prrafodelista"/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Si se conecta al revés gira al revés</w:t>
      </w:r>
    </w:p>
    <w:p w:rsidR="00725FC3" w:rsidRDefault="00725FC3" w:rsidP="00725FC3">
      <w:pPr>
        <w:rPr>
          <w:rFonts w:ascii="Arial" w:hAnsi="Arial" w:cs="Arial"/>
        </w:rPr>
      </w:pPr>
    </w:p>
    <w:p w:rsidR="00725FC3" w:rsidRDefault="00725FC3" w:rsidP="00725FC3">
      <w:pPr>
        <w:rPr>
          <w:rFonts w:ascii="Arial" w:hAnsi="Arial" w:cs="Arial"/>
        </w:rPr>
      </w:pPr>
    </w:p>
    <w:p w:rsidR="00725FC3" w:rsidRDefault="00725FC3" w:rsidP="00725FC3">
      <w:pPr>
        <w:rPr>
          <w:rFonts w:ascii="Arial" w:hAnsi="Arial" w:cs="Arial"/>
        </w:rPr>
      </w:pPr>
    </w:p>
    <w:p w:rsidR="00725FC3" w:rsidRDefault="00725FC3" w:rsidP="00725FC3">
      <w:pPr>
        <w:rPr>
          <w:rFonts w:ascii="Arial" w:hAnsi="Arial" w:cs="Arial"/>
        </w:rPr>
      </w:pPr>
    </w:p>
    <w:p w:rsidR="00725FC3" w:rsidRDefault="00725FC3" w:rsidP="00725FC3">
      <w:pPr>
        <w:rPr>
          <w:rFonts w:ascii="Arial" w:hAnsi="Arial" w:cs="Arial"/>
        </w:rPr>
      </w:pPr>
    </w:p>
    <w:p w:rsidR="00725FC3" w:rsidRDefault="00725FC3" w:rsidP="00725FC3">
      <w:pPr>
        <w:rPr>
          <w:rFonts w:ascii="Arial" w:hAnsi="Arial" w:cs="Arial"/>
        </w:rPr>
      </w:pPr>
    </w:p>
    <w:p w:rsidR="00725FC3" w:rsidRDefault="00725FC3" w:rsidP="00725FC3">
      <w:pPr>
        <w:rPr>
          <w:rFonts w:ascii="Arial" w:hAnsi="Arial" w:cs="Arial"/>
        </w:rPr>
      </w:pPr>
    </w:p>
    <w:p w:rsidR="00725FC3" w:rsidRDefault="00725FC3" w:rsidP="00725FC3">
      <w:pPr>
        <w:rPr>
          <w:rFonts w:ascii="Arial" w:hAnsi="Arial" w:cs="Arial"/>
        </w:rPr>
      </w:pP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lastRenderedPageBreak/>
        <w:t>Ejercicio 4: Circuito mixto (bombillo + motor en paralelo)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Objetivo: analizar el funcionamiento de un circuito con ramas independientes.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Componentes:</w:t>
      </w:r>
    </w:p>
    <w:p w:rsidR="00725FC3" w:rsidRPr="00725FC3" w:rsidRDefault="00725FC3" w:rsidP="00725FC3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pila de 9 V</w:t>
      </w:r>
    </w:p>
    <w:p w:rsidR="00725FC3" w:rsidRPr="00725FC3" w:rsidRDefault="00725FC3" w:rsidP="00725FC3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bombillo</w:t>
      </w:r>
    </w:p>
    <w:p w:rsidR="00725FC3" w:rsidRPr="00725FC3" w:rsidRDefault="00725FC3" w:rsidP="00725FC3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motor DC</w:t>
      </w:r>
    </w:p>
    <w:p w:rsidR="00725FC3" w:rsidRPr="00725FC3" w:rsidRDefault="00725FC3" w:rsidP="00725FC3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interruptor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Instrucción:</w:t>
      </w:r>
    </w:p>
    <w:p w:rsidR="0000318E" w:rsidRPr="0000318E" w:rsidRDefault="00725FC3" w:rsidP="0000318E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Conecta el motor y el bombillo en paralelo.</w:t>
      </w:r>
    </w:p>
    <w:p w:rsidR="00725FC3" w:rsidRDefault="00725FC3" w:rsidP="00725FC3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Observa si ambos funcionan con la misma intensidad y qué ocurre si desconectas uno</w:t>
      </w:r>
    </w:p>
    <w:p w:rsidR="0000318E" w:rsidRDefault="0000318E" w:rsidP="0000318E">
      <w:pPr>
        <w:pStyle w:val="Prrafodelista"/>
        <w:numPr>
          <w:ilvl w:val="1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Funcionan con distintas intensidades, aunque estén en paralelo</w:t>
      </w:r>
      <w:r w:rsidR="004D6658">
        <w:rPr>
          <w:rFonts w:ascii="Arial" w:hAnsi="Arial" w:cs="Arial"/>
        </w:rPr>
        <w:t xml:space="preserve"> porque son componentes distintos</w:t>
      </w:r>
    </w:p>
    <w:p w:rsidR="00725FC3" w:rsidRDefault="0000318E" w:rsidP="00725FC3">
      <w:pPr>
        <w:rPr>
          <w:rFonts w:ascii="Arial" w:hAnsi="Arial" w:cs="Arial"/>
        </w:rPr>
      </w:pPr>
      <w:r w:rsidRPr="0000318E">
        <w:rPr>
          <w:rFonts w:ascii="Arial" w:hAnsi="Arial" w:cs="Arial"/>
        </w:rPr>
        <w:drawing>
          <wp:inline distT="0" distB="0" distL="0" distR="0" wp14:anchorId="290BCBDC" wp14:editId="7862E3C2">
            <wp:extent cx="5400040" cy="269176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0B9" w:rsidRDefault="001530B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725FC3" w:rsidRDefault="0000318E" w:rsidP="00725FC3">
      <w:pPr>
        <w:rPr>
          <w:rFonts w:ascii="Arial" w:hAnsi="Arial" w:cs="Arial"/>
        </w:rPr>
      </w:pPr>
      <w:r w:rsidRPr="0000318E">
        <w:rPr>
          <w:rFonts w:ascii="Arial" w:hAnsi="Arial" w:cs="Arial"/>
        </w:rPr>
        <w:lastRenderedPageBreak/>
        <w:t>Ejercicio 5: Circuito con control doble (dos interruptores)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Objetivo: aprender cómo controlar distintos componentes por separado.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Componentes:</w:t>
      </w:r>
    </w:p>
    <w:p w:rsidR="00725FC3" w:rsidRPr="00725FC3" w:rsidRDefault="00725FC3" w:rsidP="00725FC3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pila de 9 V</w:t>
      </w:r>
    </w:p>
    <w:p w:rsidR="00725FC3" w:rsidRPr="00725FC3" w:rsidRDefault="00725FC3" w:rsidP="00725FC3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2 interruptores</w:t>
      </w:r>
    </w:p>
    <w:p w:rsidR="00725FC3" w:rsidRPr="00725FC3" w:rsidRDefault="00725FC3" w:rsidP="00725FC3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motor DC</w:t>
      </w:r>
    </w:p>
    <w:p w:rsidR="00725FC3" w:rsidRPr="00725FC3" w:rsidRDefault="00725FC3" w:rsidP="00725FC3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1 bombillo</w:t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Instrucción:</w:t>
      </w:r>
    </w:p>
    <w:p w:rsidR="0000318E" w:rsidRPr="0000318E" w:rsidRDefault="00725FC3" w:rsidP="0000318E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Crea un circuito donde cada interruptor controle un componente diferente (uno para el motor y otro para la bombilla).</w:t>
      </w:r>
    </w:p>
    <w:p w:rsidR="00725FC3" w:rsidRDefault="00725FC3" w:rsidP="00725FC3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Reflexiona: ¿qué pasa si ambos están encendidos al mismo tiempo?</w:t>
      </w:r>
    </w:p>
    <w:p w:rsidR="004D6658" w:rsidRDefault="004D6658" w:rsidP="004D6658">
      <w:pPr>
        <w:pStyle w:val="Prrafodelista"/>
        <w:numPr>
          <w:ilvl w:val="1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Consumen más corriente de la pila en total.</w:t>
      </w:r>
    </w:p>
    <w:p w:rsidR="00725FC3" w:rsidRDefault="004D6658" w:rsidP="00725FC3">
      <w:pPr>
        <w:rPr>
          <w:rFonts w:ascii="Arial" w:hAnsi="Arial" w:cs="Arial"/>
        </w:rPr>
      </w:pPr>
      <w:r w:rsidRPr="004D6658">
        <w:rPr>
          <w:rFonts w:ascii="Arial" w:hAnsi="Arial" w:cs="Arial"/>
        </w:rPr>
        <w:drawing>
          <wp:inline distT="0" distB="0" distL="0" distR="0" wp14:anchorId="7584FDB1" wp14:editId="3B1F2689">
            <wp:extent cx="5400040" cy="299910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0B9" w:rsidRDefault="001530B9" w:rsidP="00725FC3">
      <w:pPr>
        <w:rPr>
          <w:rFonts w:ascii="Arial" w:hAnsi="Arial" w:cs="Arial"/>
        </w:rPr>
      </w:pPr>
      <w:r w:rsidRPr="001530B9">
        <w:rPr>
          <w:rFonts w:ascii="Arial" w:hAnsi="Arial" w:cs="Arial"/>
        </w:rPr>
        <w:drawing>
          <wp:inline distT="0" distB="0" distL="0" distR="0" wp14:anchorId="4D04A984" wp14:editId="1C7A35A3">
            <wp:extent cx="2543530" cy="2286319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FC3" w:rsidRP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Reflexiona:</w:t>
      </w:r>
    </w:p>
    <w:p w:rsidR="00725FC3" w:rsidRDefault="00725FC3" w:rsidP="00725FC3">
      <w:pPr>
        <w:rPr>
          <w:rFonts w:ascii="Arial" w:hAnsi="Arial" w:cs="Arial"/>
        </w:rPr>
      </w:pPr>
      <w:r w:rsidRPr="00725FC3">
        <w:rPr>
          <w:rFonts w:ascii="Arial" w:hAnsi="Arial" w:cs="Arial"/>
        </w:rPr>
        <w:t>Considerando los gráficos y diagramas de símbolos que acabamos de</w:t>
      </w:r>
      <w:r>
        <w:rPr>
          <w:rFonts w:ascii="Arial" w:hAnsi="Arial" w:cs="Arial"/>
        </w:rPr>
        <w:t xml:space="preserve"> estudiar (como el de la </w:t>
      </w:r>
      <w:r w:rsidRPr="00725FC3">
        <w:rPr>
          <w:rFonts w:ascii="Arial" w:hAnsi="Arial" w:cs="Arial"/>
        </w:rPr>
        <w:t>batería, el interruptor y la resistencia), y las simulaciones.</w:t>
      </w:r>
    </w:p>
    <w:p w:rsidR="00725FC3" w:rsidRDefault="00725FC3" w:rsidP="00725FC3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lastRenderedPageBreak/>
        <w:t>¿Qué beneficios clave ofrece la práctica con diagramas, símbolos y simulaciones digitales antes de manipular físicamente una resistencia o un circuito real?</w:t>
      </w:r>
    </w:p>
    <w:p w:rsidR="004D6658" w:rsidRPr="00725FC3" w:rsidRDefault="004D6658" w:rsidP="004D6658">
      <w:pPr>
        <w:pStyle w:val="Prrafodelista"/>
        <w:numPr>
          <w:ilvl w:val="1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Que no hacemos cortocircuitos </w:t>
      </w:r>
      <w:r w:rsidR="001530B9">
        <w:rPr>
          <w:rFonts w:ascii="Arial" w:hAnsi="Arial" w:cs="Arial"/>
        </w:rPr>
        <w:t>a los componentes ni los rompemos</w:t>
      </w:r>
    </w:p>
    <w:p w:rsidR="00725FC3" w:rsidRDefault="00725FC3" w:rsidP="00725FC3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725FC3">
        <w:rPr>
          <w:rFonts w:ascii="Arial" w:hAnsi="Arial" w:cs="Arial"/>
        </w:rPr>
        <w:t>Y, a la inversa, ¿qué limitaciones tiene este método</w:t>
      </w:r>
      <w:r>
        <w:rPr>
          <w:rFonts w:ascii="Arial" w:hAnsi="Arial" w:cs="Arial"/>
        </w:rPr>
        <w:t xml:space="preserve"> de estudio puramente gráfico y </w:t>
      </w:r>
      <w:r w:rsidRPr="00725FC3">
        <w:rPr>
          <w:rFonts w:ascii="Arial" w:hAnsi="Arial" w:cs="Arial"/>
        </w:rPr>
        <w:t>simulado en comparación con la experiencia de trabajar con el componente físico?</w:t>
      </w:r>
    </w:p>
    <w:p w:rsidR="001530B9" w:rsidRPr="00725FC3" w:rsidRDefault="001530B9" w:rsidP="001530B9">
      <w:pPr>
        <w:pStyle w:val="Prrafodelista"/>
        <w:numPr>
          <w:ilvl w:val="1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Que no tenemos experiencia con componentes de verdad</w:t>
      </w:r>
    </w:p>
    <w:sectPr w:rsidR="001530B9" w:rsidRPr="00725F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44DE6"/>
    <w:multiLevelType w:val="hybridMultilevel"/>
    <w:tmpl w:val="6666BF8E"/>
    <w:lvl w:ilvl="0" w:tplc="1804AD8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D5224"/>
    <w:multiLevelType w:val="hybridMultilevel"/>
    <w:tmpl w:val="D41EFE7A"/>
    <w:lvl w:ilvl="0" w:tplc="1804AD8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A052C"/>
    <w:multiLevelType w:val="hybridMultilevel"/>
    <w:tmpl w:val="0D62ED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D626B"/>
    <w:multiLevelType w:val="hybridMultilevel"/>
    <w:tmpl w:val="F95CD230"/>
    <w:lvl w:ilvl="0" w:tplc="1804AD8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5541C"/>
    <w:multiLevelType w:val="hybridMultilevel"/>
    <w:tmpl w:val="1E8A16A0"/>
    <w:lvl w:ilvl="0" w:tplc="1804AD8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F0E95"/>
    <w:multiLevelType w:val="hybridMultilevel"/>
    <w:tmpl w:val="563A547A"/>
    <w:lvl w:ilvl="0" w:tplc="1804AD8A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DB42A7"/>
    <w:multiLevelType w:val="hybridMultilevel"/>
    <w:tmpl w:val="15826A22"/>
    <w:lvl w:ilvl="0" w:tplc="D65E704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40254"/>
    <w:multiLevelType w:val="hybridMultilevel"/>
    <w:tmpl w:val="FFA62042"/>
    <w:lvl w:ilvl="0" w:tplc="1804AD8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773B0"/>
    <w:multiLevelType w:val="hybridMultilevel"/>
    <w:tmpl w:val="1A8EFC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5A4F75"/>
    <w:multiLevelType w:val="hybridMultilevel"/>
    <w:tmpl w:val="007AC8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F77E3"/>
    <w:multiLevelType w:val="hybridMultilevel"/>
    <w:tmpl w:val="15A81A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E3B43"/>
    <w:multiLevelType w:val="hybridMultilevel"/>
    <w:tmpl w:val="5D2CDF5C"/>
    <w:lvl w:ilvl="0" w:tplc="1804AD8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345C5A"/>
    <w:multiLevelType w:val="hybridMultilevel"/>
    <w:tmpl w:val="515E176C"/>
    <w:lvl w:ilvl="0" w:tplc="1804AD8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82A95"/>
    <w:multiLevelType w:val="hybridMultilevel"/>
    <w:tmpl w:val="B10CBA24"/>
    <w:lvl w:ilvl="0" w:tplc="1804AD8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E24A2D"/>
    <w:multiLevelType w:val="hybridMultilevel"/>
    <w:tmpl w:val="D89C5E28"/>
    <w:lvl w:ilvl="0" w:tplc="1804AD8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E575B"/>
    <w:multiLevelType w:val="hybridMultilevel"/>
    <w:tmpl w:val="FCFAC710"/>
    <w:lvl w:ilvl="0" w:tplc="1804AD8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0E19A1"/>
    <w:multiLevelType w:val="hybridMultilevel"/>
    <w:tmpl w:val="C910EA12"/>
    <w:lvl w:ilvl="0" w:tplc="1804AD8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12"/>
  </w:num>
  <w:num w:numId="8">
    <w:abstractNumId w:val="1"/>
  </w:num>
  <w:num w:numId="9">
    <w:abstractNumId w:val="16"/>
  </w:num>
  <w:num w:numId="10">
    <w:abstractNumId w:val="7"/>
  </w:num>
  <w:num w:numId="11">
    <w:abstractNumId w:val="13"/>
  </w:num>
  <w:num w:numId="12">
    <w:abstractNumId w:val="4"/>
  </w:num>
  <w:num w:numId="13">
    <w:abstractNumId w:val="14"/>
  </w:num>
  <w:num w:numId="14">
    <w:abstractNumId w:val="11"/>
  </w:num>
  <w:num w:numId="15">
    <w:abstractNumId w:val="15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FC3"/>
    <w:rsid w:val="0000318E"/>
    <w:rsid w:val="001530B9"/>
    <w:rsid w:val="003B7BD3"/>
    <w:rsid w:val="00437653"/>
    <w:rsid w:val="00465341"/>
    <w:rsid w:val="004D6658"/>
    <w:rsid w:val="00725FC3"/>
    <w:rsid w:val="00B450DF"/>
    <w:rsid w:val="00D8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603E8"/>
  <w15:chartTrackingRefBased/>
  <w15:docId w15:val="{E6D97643-3C20-45B1-B2D2-17CAF247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25FC3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1530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30B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530B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45B82-CF4F-4F65-8404-0B19DE6E9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472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PARRA SEGOVIA</dc:creator>
  <cp:keywords/>
  <dc:description/>
  <cp:lastModifiedBy>DANIEL PARRA SEGOVIA</cp:lastModifiedBy>
  <cp:revision>1</cp:revision>
  <cp:lastPrinted>2025-11-11T13:13:00Z</cp:lastPrinted>
  <dcterms:created xsi:type="dcterms:W3CDTF">2025-11-11T11:57:00Z</dcterms:created>
  <dcterms:modified xsi:type="dcterms:W3CDTF">2025-11-11T13:13:00Z</dcterms:modified>
</cp:coreProperties>
</file>