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2B0C9" w14:textId="77777777" w:rsidR="002F44CE" w:rsidRDefault="00371FDA">
      <w:pPr>
        <w:pStyle w:val="ac"/>
        <w:spacing w:line="296" w:lineRule="auto"/>
        <w:rPr>
          <w:sz w:val="22"/>
          <w:szCs w:val="22"/>
        </w:rPr>
      </w:pPr>
      <w:r>
        <w:rPr>
          <w:noProof/>
        </w:rPr>
        <w:pict w14:anchorId="19DF2A21">
          <v:group id="_x0000_s1026" style="position:absolute;left:0;text-align:left;margin-left:15.7pt;margin-top:59pt;width:698.4pt;height:67.75pt;z-index:251658240;mso-position-horizontal-relative:page;mso-position-vertical-relative:page" coordsize="13968,1355" o:allowincell="f">
            <v:line id="_x0000_s1027" style="position:absolute" from="3,1354" to="13967,1354" o:allowincell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05778C29" w14:textId="77777777" w:rsidR="002F44CE" w:rsidRDefault="002F44CE">
                    <w:pPr>
                      <w:pStyle w:val="a3"/>
                      <w:wordWrap/>
                      <w:spacing w:line="296" w:lineRule="auto"/>
                      <w:ind w:left="0" w:firstLine="0"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029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40393B4B" w14:textId="77777777" w:rsidR="002F44CE" w:rsidRDefault="002F44CE">
                    <w:pPr>
                      <w:pStyle w:val="a3"/>
                      <w:spacing w:line="296" w:lineRule="auto"/>
                      <w:ind w:left="0" w:firstLine="0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0" type="#_x0000_t202" style="position:absolute;left:1439;top:595;width:1560;height:635" o:allowincell="f" filled="f" fillcolor="buttonFace" strokeweight="1pt">
              <v:textbox inset="0,0,0,0">
                <w:txbxContent>
                  <w:p w14:paraId="38936D59" w14:textId="77777777" w:rsidR="002F44CE" w:rsidRDefault="002F44CE">
                    <w:pPr>
                      <w:pStyle w:val="a3"/>
                      <w:wordWrap/>
                      <w:spacing w:line="296" w:lineRule="auto"/>
                      <w:ind w:left="0" w:firstLine="0"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1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6969D743" w14:textId="77777777" w:rsidR="002F44CE" w:rsidRDefault="002F44CE">
                    <w:pPr>
                      <w:pStyle w:val="a3"/>
                      <w:wordWrap/>
                      <w:spacing w:line="296" w:lineRule="auto"/>
                      <w:ind w:left="0" w:firstLine="0"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114D24F" w14:textId="77777777" w:rsidR="002F44CE" w:rsidRDefault="002F44CE">
      <w:pPr>
        <w:pStyle w:val="ac"/>
        <w:spacing w:line="296" w:lineRule="auto"/>
        <w:rPr>
          <w:sz w:val="22"/>
          <w:szCs w:val="22"/>
        </w:rPr>
      </w:pPr>
      <w:r>
        <w:rPr>
          <w:rFonts w:cs="바탕" w:hint="eastAsia"/>
          <w:b/>
          <w:bCs/>
          <w:sz w:val="22"/>
          <w:szCs w:val="22"/>
        </w:rPr>
        <w:t>⊙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각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문제의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보기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중에서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물음에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가장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합당한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답을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고르시오</w:t>
      </w:r>
      <w:r>
        <w:rPr>
          <w:rFonts w:hAnsi="Arial" w:cs="바탕"/>
          <w:b/>
          <w:bCs/>
          <w:sz w:val="22"/>
          <w:szCs w:val="22"/>
        </w:rPr>
        <w:t>.</w:t>
      </w:r>
    </w:p>
    <w:p w14:paraId="36D4D886" w14:textId="77777777" w:rsidR="002F44CE" w:rsidRDefault="002F44CE">
      <w:pPr>
        <w:pStyle w:val="a3"/>
        <w:spacing w:line="296" w:lineRule="auto"/>
      </w:pPr>
    </w:p>
    <w:p w14:paraId="1E834C85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cs="바탕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타당하지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설명은</w:t>
      </w:r>
      <w:r>
        <w:rPr>
          <w:rFonts w:hAnsi="Times New Roman" w:cs="바탕"/>
        </w:rPr>
        <w:t>?</w:t>
      </w:r>
    </w:p>
    <w:p w14:paraId="2E1B5ADE" w14:textId="77777777" w:rsidR="002F44CE" w:rsidRDefault="002F44CE">
      <w:pPr>
        <w:pStyle w:val="a3"/>
        <w:spacing w:line="296" w:lineRule="auto"/>
        <w:ind w:left="552" w:hanging="552"/>
      </w:pPr>
    </w:p>
    <w:p w14:paraId="6A79B43D" w14:textId="77777777" w:rsidR="002F44CE" w:rsidRDefault="002F44CE">
      <w:pPr>
        <w:pStyle w:val="a3"/>
        <w:spacing w:line="296" w:lineRule="auto"/>
        <w:ind w:left="577" w:hanging="57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차별하는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독점기업의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차별유형에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관계없이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이윤을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극대화하는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생산량은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차별할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독점기업의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생산량보다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않다</w:t>
      </w:r>
      <w:r>
        <w:rPr>
          <w:rFonts w:hAnsi="Times New Roman" w:cs="바탕"/>
        </w:rPr>
        <w:t>.</w:t>
      </w:r>
    </w:p>
    <w:p w14:paraId="5A046DD6" w14:textId="77777777" w:rsidR="002F44CE" w:rsidRDefault="002F44CE">
      <w:pPr>
        <w:pStyle w:val="a3"/>
        <w:spacing w:line="296" w:lineRule="auto"/>
        <w:ind w:left="577" w:hanging="57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평균비용이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위치한다면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해당산업은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자연독점이다</w:t>
      </w:r>
      <w:r>
        <w:rPr>
          <w:rFonts w:hAnsi="Times New Roman" w:cs="바탕"/>
        </w:rPr>
        <w:t>.</w:t>
      </w:r>
    </w:p>
    <w:p w14:paraId="76F6973C" w14:textId="77777777" w:rsidR="002F44CE" w:rsidRDefault="002F44CE">
      <w:pPr>
        <w:pStyle w:val="a3"/>
        <w:spacing w:line="296" w:lineRule="auto"/>
        <w:ind w:left="584" w:hanging="584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“</w:t>
      </w:r>
      <w:r>
        <w:rPr>
          <w:rFonts w:cs="바탕" w:hint="eastAsia"/>
        </w:rPr>
        <w:t>하버거의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삼각형</w:t>
      </w:r>
      <w:r>
        <w:rPr>
          <w:rFonts w:hAnsi="Times New Roman" w:cs="바탕"/>
        </w:rPr>
        <w:t>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“</w:t>
      </w:r>
      <w:r>
        <w:rPr>
          <w:rFonts w:hAnsi="Times New Roman" w:cs="바탕" w:hint="eastAsia"/>
        </w:rPr>
        <w:t>자중손실</w:t>
      </w:r>
      <w:r>
        <w:rPr>
          <w:rFonts w:hAnsi="Times New Roman" w:cs="바탕"/>
        </w:rPr>
        <w:t>(deadweight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loss)"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독점시장의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비효율성을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나타낸다</w:t>
      </w:r>
      <w:r>
        <w:rPr>
          <w:rFonts w:hAnsi="Times New Roman" w:cs="바탕"/>
        </w:rPr>
        <w:t>.</w:t>
      </w:r>
    </w:p>
    <w:p w14:paraId="6D14D999" w14:textId="77777777" w:rsidR="002F44CE" w:rsidRDefault="002F44CE">
      <w:pPr>
        <w:pStyle w:val="a3"/>
        <w:spacing w:line="296" w:lineRule="auto"/>
        <w:ind w:left="577" w:hanging="57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가격탄력성이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비탄력적인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해당기업의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이윤은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증가한다</w:t>
      </w:r>
      <w:r>
        <w:rPr>
          <w:rFonts w:hAnsi="Times New Roman" w:cs="바탕"/>
        </w:rPr>
        <w:t>.</w:t>
      </w:r>
    </w:p>
    <w:p w14:paraId="53ECA5B6" w14:textId="77777777" w:rsidR="002F44CE" w:rsidRDefault="002F44CE">
      <w:pPr>
        <w:pStyle w:val="a3"/>
        <w:spacing w:line="296" w:lineRule="auto"/>
        <w:ind w:left="574" w:hanging="574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투입요소의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장악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규모의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특허권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독점발생의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원인이다</w:t>
      </w:r>
      <w:r>
        <w:rPr>
          <w:rFonts w:hAnsi="Times New Roman" w:cs="바탕"/>
        </w:rPr>
        <w:t>.</w:t>
      </w:r>
    </w:p>
    <w:p w14:paraId="389E1CF2" w14:textId="77777777" w:rsidR="002F44CE" w:rsidRDefault="002F44CE">
      <w:pPr>
        <w:pStyle w:val="a3"/>
        <w:spacing w:line="296" w:lineRule="auto"/>
      </w:pPr>
    </w:p>
    <w:p w14:paraId="24C943FC" w14:textId="77777777" w:rsidR="002F44CE" w:rsidRDefault="002F44CE">
      <w:pPr>
        <w:pStyle w:val="a3"/>
        <w:spacing w:line="296" w:lineRule="auto"/>
      </w:pPr>
    </w:p>
    <w:p w14:paraId="5841ECBE" w14:textId="77777777" w:rsidR="002F44CE" w:rsidRDefault="002F44CE">
      <w:pPr>
        <w:pStyle w:val="a3"/>
        <w:spacing w:line="296" w:lineRule="auto"/>
      </w:pPr>
    </w:p>
    <w:p w14:paraId="742418D3" w14:textId="77777777" w:rsidR="002F44CE" w:rsidRDefault="002F44CE">
      <w:pPr>
        <w:pStyle w:val="a3"/>
        <w:spacing w:line="296" w:lineRule="auto"/>
      </w:pPr>
    </w:p>
    <w:p w14:paraId="27D954C2" w14:textId="77777777" w:rsidR="002F44CE" w:rsidRDefault="002F44CE">
      <w:pPr>
        <w:pStyle w:val="a3"/>
        <w:spacing w:line="296" w:lineRule="auto"/>
      </w:pPr>
    </w:p>
    <w:p w14:paraId="579564ED" w14:textId="77777777" w:rsidR="002F44CE" w:rsidRDefault="002F44CE">
      <w:pPr>
        <w:pStyle w:val="a3"/>
        <w:spacing w:line="296" w:lineRule="auto"/>
      </w:pPr>
    </w:p>
    <w:p w14:paraId="194DB8C2" w14:textId="77777777" w:rsidR="002F44CE" w:rsidRDefault="002F44CE">
      <w:pPr>
        <w:pStyle w:val="a3"/>
        <w:spacing w:line="296" w:lineRule="auto"/>
        <w:ind w:left="164" w:hanging="164"/>
        <w:rPr>
          <w:rFonts w:hAnsi="Times New Roman" w:cs="바탕"/>
        </w:rPr>
      </w:pPr>
      <w:r>
        <w:rPr>
          <w:rFonts w:cs="바탕"/>
        </w:rPr>
        <w:t>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개방경제의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국민소득항등식</w:t>
      </w:r>
      <w:r>
        <w:rPr>
          <w:rFonts w:hAnsi="Times New Roman" w:cs="바탕"/>
        </w:rPr>
        <w:t>(identity)</w:t>
      </w:r>
      <w:r>
        <w:rPr>
          <w:rFonts w:hAnsi="Times New Roman" w:cs="바탕" w:hint="eastAsia"/>
        </w:rPr>
        <w:t>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재정적자를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충당하는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방법을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바르게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나열한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55B5AA17" w14:textId="77777777" w:rsidR="002F44CE" w:rsidRDefault="002F44CE">
      <w:pPr>
        <w:pStyle w:val="a3"/>
        <w:spacing w:line="296" w:lineRule="auto"/>
      </w:pPr>
    </w:p>
    <w:p w14:paraId="354B165D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민간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저축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민간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차입</w:t>
      </w:r>
    </w:p>
    <w:p w14:paraId="1CA5B7BE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민간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저축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민간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대출</w:t>
      </w:r>
    </w:p>
    <w:p w14:paraId="1C86B237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민간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저축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민간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차입</w:t>
      </w:r>
    </w:p>
    <w:p w14:paraId="766FB8AD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민간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저축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민간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대출</w:t>
      </w:r>
    </w:p>
    <w:p w14:paraId="370CB6BD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민간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저축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민간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차입</w:t>
      </w:r>
    </w:p>
    <w:p w14:paraId="7DCB4E18" w14:textId="77777777" w:rsidR="002F44CE" w:rsidRDefault="002F44CE">
      <w:pPr>
        <w:pStyle w:val="a3"/>
        <w:spacing w:line="296" w:lineRule="auto"/>
      </w:pPr>
    </w:p>
    <w:p w14:paraId="7B7FDBF6" w14:textId="77777777" w:rsidR="002F44CE" w:rsidRDefault="002F44CE">
      <w:pPr>
        <w:pStyle w:val="a3"/>
        <w:spacing w:line="296" w:lineRule="auto"/>
      </w:pPr>
    </w:p>
    <w:p w14:paraId="73266646" w14:textId="77777777" w:rsidR="002F44CE" w:rsidRDefault="002F44CE">
      <w:pPr>
        <w:pStyle w:val="a3"/>
        <w:spacing w:line="296" w:lineRule="auto"/>
      </w:pPr>
    </w:p>
    <w:p w14:paraId="232E79A7" w14:textId="77777777" w:rsidR="002F44CE" w:rsidRDefault="002F44CE">
      <w:pPr>
        <w:pStyle w:val="a3"/>
        <w:spacing w:line="296" w:lineRule="auto"/>
      </w:pPr>
    </w:p>
    <w:p w14:paraId="48FDB6A3" w14:textId="77777777" w:rsidR="002F44CE" w:rsidRDefault="002F44CE">
      <w:pPr>
        <w:pStyle w:val="a3"/>
        <w:spacing w:line="296" w:lineRule="auto"/>
      </w:pPr>
    </w:p>
    <w:p w14:paraId="4854632E" w14:textId="77777777" w:rsidR="002F44CE" w:rsidRDefault="002F44CE">
      <w:pPr>
        <w:pStyle w:val="a3"/>
        <w:spacing w:line="296" w:lineRule="auto"/>
      </w:pPr>
    </w:p>
    <w:p w14:paraId="686DBEFD" w14:textId="77777777" w:rsidR="002F44CE" w:rsidRDefault="002F44CE">
      <w:pPr>
        <w:pStyle w:val="a3"/>
        <w:spacing w:line="296" w:lineRule="auto"/>
        <w:ind w:left="164" w:hanging="164"/>
        <w:rPr>
          <w:rFonts w:hAnsi="Times New Roman" w:cs="바탕"/>
        </w:rPr>
      </w:pPr>
      <w:r>
        <w:rPr>
          <w:rFonts w:cs="바탕"/>
        </w:rPr>
        <w:t>3.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합리적이지만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불완전한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상대가격의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혼동하기도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화폐량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변화와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수요측면의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교란이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가격착각</w:t>
      </w:r>
      <w:r>
        <w:rPr>
          <w:rFonts w:hAnsi="Times New Roman" w:cs="바탕"/>
        </w:rPr>
        <w:t>(misperception)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이용하여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경기변동을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설명하는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루카스</w:t>
      </w:r>
      <w:r>
        <w:rPr>
          <w:rFonts w:cs="바탕"/>
        </w:rPr>
        <w:t>(Lucas)</w:t>
      </w:r>
      <w:r>
        <w:rPr>
          <w:rFonts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공급함수를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나타내고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5544E399" w14:textId="77777777" w:rsidR="002F44CE" w:rsidRDefault="002F44CE">
      <w:pPr>
        <w:pStyle w:val="a3"/>
        <w:spacing w:line="296" w:lineRule="auto"/>
      </w:pPr>
    </w:p>
    <w:p w14:paraId="4EDC4FCE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시장수요보다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많게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생산한다</w:t>
      </w:r>
      <w:r>
        <w:rPr>
          <w:rFonts w:hAnsi="Times New Roman" w:cs="바탕"/>
        </w:rPr>
        <w:t>.</w:t>
      </w:r>
    </w:p>
    <w:p w14:paraId="74EE68E6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시장수요보다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생산한다</w:t>
      </w:r>
      <w:r>
        <w:rPr>
          <w:rFonts w:hAnsi="Times New Roman" w:cs="바탕"/>
        </w:rPr>
        <w:t>.</w:t>
      </w:r>
    </w:p>
    <w:p w14:paraId="793B424D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낮은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생산량을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늘인다</w:t>
      </w:r>
      <w:r>
        <w:rPr>
          <w:rFonts w:hAnsi="Times New Roman" w:cs="바탕"/>
        </w:rPr>
        <w:t>.</w:t>
      </w:r>
    </w:p>
    <w:p w14:paraId="716B82D3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낮은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생산량을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줄인다</w:t>
      </w:r>
      <w:r>
        <w:rPr>
          <w:rFonts w:hAnsi="Times New Roman" w:cs="바탕"/>
        </w:rPr>
        <w:t>.</w:t>
      </w:r>
    </w:p>
    <w:p w14:paraId="4486C66C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물가변화에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반응하지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</w:p>
    <w:p w14:paraId="0176FB20" w14:textId="77777777" w:rsidR="002F44CE" w:rsidRDefault="002F44CE">
      <w:pPr>
        <w:pStyle w:val="a3"/>
        <w:spacing w:line="296" w:lineRule="auto"/>
      </w:pPr>
    </w:p>
    <w:p w14:paraId="4C8C9E97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cs="바탕"/>
        </w:rPr>
        <w:t>4.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이팀장의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효용함수는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U=3X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Y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X</w:t>
      </w:r>
      <w:r>
        <w:rPr>
          <w:rFonts w:hAnsi="Times New Roman" w:cs="바탕" w:hint="eastAsia"/>
        </w:rPr>
        <w:t>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원이고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Y</w:t>
      </w:r>
      <w:r>
        <w:rPr>
          <w:rFonts w:hAnsi="Times New Roman" w:cs="바탕" w:hint="eastAsia"/>
        </w:rPr>
        <w:t>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원이라고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이팀장은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두재화에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</w:t>
      </w:r>
      <w:r>
        <w:rPr>
          <w:rFonts w:hAnsi="Times New Roman" w:cs="바탕"/>
        </w:rPr>
        <w:t>100</w:t>
      </w:r>
      <w:r>
        <w:rPr>
          <w:rFonts w:hAnsi="Times New Roman" w:cs="바탕" w:hint="eastAsia"/>
        </w:rPr>
        <w:t>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지출하려고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이팀장이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얻을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최대효용</w:t>
      </w:r>
      <w:r>
        <w:rPr>
          <w:rFonts w:hAnsi="Times New Roman" w:cs="바탕"/>
        </w:rPr>
        <w:t>(maximum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utility)</w:t>
      </w:r>
      <w:r>
        <w:rPr>
          <w:rFonts w:hAnsi="Times New Roman" w:cs="바탕" w:hint="eastAsia"/>
        </w:rPr>
        <w:t>은</w:t>
      </w:r>
      <w:r>
        <w:rPr>
          <w:rFonts w:hAnsi="Times New Roman" w:cs="바탕"/>
        </w:rPr>
        <w:t>?</w:t>
      </w:r>
    </w:p>
    <w:p w14:paraId="49ACE7E3" w14:textId="77777777" w:rsidR="002F44CE" w:rsidRDefault="002F44CE">
      <w:pPr>
        <w:pStyle w:val="a3"/>
        <w:spacing w:line="296" w:lineRule="auto"/>
      </w:pPr>
    </w:p>
    <w:p w14:paraId="0948DD63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100</w:t>
      </w: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150</w:t>
      </w: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</w:t>
      </w: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250</w:t>
      </w: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300</w:t>
      </w:r>
    </w:p>
    <w:p w14:paraId="4B61E459" w14:textId="77777777" w:rsidR="002F44CE" w:rsidRDefault="002F44CE">
      <w:pPr>
        <w:pStyle w:val="a3"/>
        <w:spacing w:line="296" w:lineRule="auto"/>
      </w:pPr>
    </w:p>
    <w:p w14:paraId="05820BD1" w14:textId="77777777" w:rsidR="002F44CE" w:rsidRDefault="002F44CE">
      <w:pPr>
        <w:pStyle w:val="a3"/>
        <w:spacing w:line="296" w:lineRule="auto"/>
      </w:pPr>
    </w:p>
    <w:p w14:paraId="690C1076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cs="바탕"/>
        </w:rPr>
        <w:t>5.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노동시장과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실업에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내용이다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적절하지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0EE08046" w14:textId="77777777" w:rsidR="002F44CE" w:rsidRDefault="002F44CE">
      <w:pPr>
        <w:pStyle w:val="a3"/>
        <w:spacing w:line="296" w:lineRule="auto"/>
      </w:pPr>
    </w:p>
    <w:p w14:paraId="55A5A524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최저임금제는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비숙련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노동자에게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해당된다</w:t>
      </w:r>
      <w:r>
        <w:rPr>
          <w:rFonts w:hAnsi="Times New Roman" w:cs="바탕"/>
        </w:rPr>
        <w:t>.</w:t>
      </w:r>
    </w:p>
    <w:p w14:paraId="4EBD3A42" w14:textId="77777777" w:rsidR="002F44CE" w:rsidRDefault="002F44CE">
      <w:pPr>
        <w:pStyle w:val="a3"/>
        <w:spacing w:line="296" w:lineRule="auto"/>
        <w:ind w:left="553" w:hanging="55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해고자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취업대기자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구직포기자는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실업에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포함된다</w:t>
      </w:r>
      <w:r>
        <w:rPr>
          <w:rFonts w:hAnsi="Times New Roman" w:cs="바탕"/>
        </w:rPr>
        <w:t>.</w:t>
      </w:r>
    </w:p>
    <w:p w14:paraId="4C70CA32" w14:textId="77777777" w:rsidR="002F44CE" w:rsidRDefault="002F44CE">
      <w:pPr>
        <w:pStyle w:val="a3"/>
        <w:spacing w:line="296" w:lineRule="auto"/>
        <w:ind w:left="577" w:hanging="57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효율성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노동자의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막기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시장균형임금보다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높다</w:t>
      </w:r>
      <w:r>
        <w:rPr>
          <w:rFonts w:hAnsi="Times New Roman" w:cs="바탕"/>
        </w:rPr>
        <w:t>.</w:t>
      </w:r>
    </w:p>
    <w:p w14:paraId="1E09C04D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실업율과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자연실업율의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경기순환적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실업이다</w:t>
      </w:r>
      <w:r>
        <w:rPr>
          <w:rFonts w:hAnsi="Times New Roman" w:cs="바탕"/>
        </w:rPr>
        <w:t>.</w:t>
      </w:r>
    </w:p>
    <w:p w14:paraId="7722FF2B" w14:textId="77777777" w:rsidR="002F44CE" w:rsidRDefault="002F44CE">
      <w:pPr>
        <w:pStyle w:val="a3"/>
        <w:spacing w:line="296" w:lineRule="auto"/>
        <w:ind w:left="553" w:hanging="55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최저임금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노동조합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직업탐색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포함된다</w:t>
      </w:r>
      <w:r>
        <w:rPr>
          <w:rFonts w:hAnsi="Times New Roman" w:cs="바탕"/>
        </w:rPr>
        <w:t>.</w:t>
      </w:r>
    </w:p>
    <w:p w14:paraId="14A4137A" w14:textId="77777777" w:rsidR="002F44CE" w:rsidRDefault="002F44CE">
      <w:pPr>
        <w:pStyle w:val="a3"/>
        <w:spacing w:line="296" w:lineRule="auto"/>
      </w:pPr>
    </w:p>
    <w:p w14:paraId="758BF6B9" w14:textId="77777777" w:rsidR="002F44CE" w:rsidRDefault="002F44CE">
      <w:pPr>
        <w:pStyle w:val="a3"/>
        <w:spacing w:line="296" w:lineRule="auto"/>
      </w:pPr>
    </w:p>
    <w:p w14:paraId="15851B62" w14:textId="77777777" w:rsidR="002F44CE" w:rsidRDefault="002F44CE">
      <w:pPr>
        <w:pStyle w:val="a3"/>
        <w:spacing w:line="296" w:lineRule="auto"/>
        <w:ind w:left="164" w:hanging="164"/>
        <w:rPr>
          <w:rFonts w:hAnsi="Times New Roman" w:cs="바탕"/>
        </w:rPr>
      </w:pPr>
      <w:r>
        <w:rPr>
          <w:rFonts w:cs="바탕"/>
        </w:rPr>
        <w:t>6.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경쟁관계에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광고전략을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게임이론의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틀에서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생각해보자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광고공세를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선택할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광고를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자제하는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전략을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선택할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게임은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회만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행해진다고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보수</w:t>
      </w:r>
      <w:r>
        <w:rPr>
          <w:rFonts w:hAnsi="Times New Roman" w:cs="바탕"/>
        </w:rPr>
        <w:t>(payoff)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갖는다고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단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괄호안의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왼쪽값은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보수이고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오른쪽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값은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보수이다</w:t>
      </w:r>
      <w:r>
        <w:rPr>
          <w:rFonts w:hAnsi="Times New Roman" w:cs="바탕"/>
        </w:rPr>
        <w:t>.)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사실과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거리가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2E7841F7" w14:textId="77777777" w:rsidR="002F44CE" w:rsidRDefault="002F44CE">
      <w:pPr>
        <w:pStyle w:val="a3"/>
        <w:wordWrap/>
        <w:spacing w:line="296" w:lineRule="auto"/>
        <w:jc w:val="center"/>
        <w:rPr>
          <w:sz w:val="12"/>
          <w:szCs w:val="12"/>
        </w:rPr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367"/>
        <w:gridCol w:w="1395"/>
        <w:gridCol w:w="1395"/>
        <w:gridCol w:w="1395"/>
      </w:tblGrid>
      <w:tr w:rsidR="002F44CE" w14:paraId="175440FB" w14:textId="77777777">
        <w:trPr>
          <w:trHeight w:hRule="exact" w:val="346"/>
        </w:trPr>
        <w:tc>
          <w:tcPr>
            <w:tcW w:w="2762" w:type="dxa"/>
            <w:gridSpan w:val="2"/>
            <w:vMerge w:val="restart"/>
            <w:vAlign w:val="center"/>
          </w:tcPr>
          <w:p w14:paraId="56875F85" w14:textId="77777777" w:rsidR="002F44CE" w:rsidRDefault="002F44CE">
            <w:pPr>
              <w:pStyle w:val="a3"/>
              <w:framePr w:w="5636" w:h="1668" w:hRule="exact" w:wrap="notBeside" w:vAnchor="text" w:hAnchor="margin" w:x="750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광고게임</w:t>
            </w:r>
          </w:p>
        </w:tc>
        <w:tc>
          <w:tcPr>
            <w:tcW w:w="2790" w:type="dxa"/>
            <w:gridSpan w:val="2"/>
            <w:vAlign w:val="center"/>
          </w:tcPr>
          <w:p w14:paraId="22685366" w14:textId="77777777" w:rsidR="002F44CE" w:rsidRDefault="002F44CE">
            <w:pPr>
              <w:pStyle w:val="a3"/>
              <w:framePr w:w="5636" w:h="1668" w:hRule="exact" w:wrap="notBeside" w:vAnchor="text" w:hAnchor="margin" w:x="7501"/>
              <w:wordWrap/>
              <w:jc w:val="center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기업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/>
                <w:sz w:val="24"/>
                <w:szCs w:val="24"/>
              </w:rPr>
              <w:t>2</w:t>
            </w:r>
          </w:p>
        </w:tc>
      </w:tr>
      <w:tr w:rsidR="002F44CE" w14:paraId="283BA8BF" w14:textId="77777777">
        <w:trPr>
          <w:trHeight w:hRule="exact" w:val="346"/>
        </w:trPr>
        <w:tc>
          <w:tcPr>
            <w:tcW w:w="2762" w:type="dxa"/>
            <w:gridSpan w:val="2"/>
            <w:vMerge/>
            <w:tcBorders>
              <w:top w:val="nil"/>
              <w:bottom w:val="nil"/>
            </w:tcBorders>
            <w:vAlign w:val="center"/>
          </w:tcPr>
          <w:p w14:paraId="164D9742" w14:textId="77777777" w:rsidR="002F44CE" w:rsidRDefault="002F44CE">
            <w:pPr>
              <w:framePr w:w="5636" w:h="1668" w:hRule="exact" w:wrap="notBeside" w:vAnchor="text" w:hAnchor="margin" w:x="7501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Cs w:val="22"/>
              </w:rPr>
            </w:pPr>
          </w:p>
        </w:tc>
        <w:tc>
          <w:tcPr>
            <w:tcW w:w="1395" w:type="dxa"/>
            <w:vAlign w:val="center"/>
          </w:tcPr>
          <w:p w14:paraId="39B069B0" w14:textId="77777777" w:rsidR="002F44CE" w:rsidRDefault="002F44CE">
            <w:pPr>
              <w:pStyle w:val="a3"/>
              <w:framePr w:w="5636" w:h="1668" w:hRule="exact" w:wrap="notBeside" w:vAnchor="text" w:hAnchor="margin" w:x="750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자제</w:t>
            </w:r>
          </w:p>
        </w:tc>
        <w:tc>
          <w:tcPr>
            <w:tcW w:w="1395" w:type="dxa"/>
            <w:vAlign w:val="center"/>
          </w:tcPr>
          <w:p w14:paraId="3FD34CF2" w14:textId="77777777" w:rsidR="002F44CE" w:rsidRDefault="002F44CE">
            <w:pPr>
              <w:pStyle w:val="a3"/>
              <w:framePr w:w="5636" w:h="1668" w:hRule="exact" w:wrap="notBeside" w:vAnchor="text" w:hAnchor="margin" w:x="750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공세</w:t>
            </w:r>
          </w:p>
        </w:tc>
      </w:tr>
      <w:tr w:rsidR="002F44CE" w14:paraId="089154ED" w14:textId="77777777">
        <w:trPr>
          <w:trHeight w:hRule="exact" w:val="460"/>
        </w:trPr>
        <w:tc>
          <w:tcPr>
            <w:tcW w:w="1367" w:type="dxa"/>
            <w:vMerge w:val="restart"/>
            <w:vAlign w:val="center"/>
          </w:tcPr>
          <w:p w14:paraId="13C57025" w14:textId="77777777" w:rsidR="002F44CE" w:rsidRDefault="002F44CE">
            <w:pPr>
              <w:pStyle w:val="a3"/>
              <w:framePr w:w="5636" w:h="1668" w:hRule="exact" w:wrap="notBeside" w:vAnchor="text" w:hAnchor="margin" w:x="7501"/>
              <w:wordWrap/>
              <w:jc w:val="center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기업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/>
                <w:sz w:val="24"/>
                <w:szCs w:val="24"/>
              </w:rPr>
              <w:t>1</w:t>
            </w:r>
          </w:p>
        </w:tc>
        <w:tc>
          <w:tcPr>
            <w:tcW w:w="1395" w:type="dxa"/>
            <w:vAlign w:val="center"/>
          </w:tcPr>
          <w:p w14:paraId="186BFD3B" w14:textId="77777777" w:rsidR="002F44CE" w:rsidRDefault="002F44CE">
            <w:pPr>
              <w:pStyle w:val="a3"/>
              <w:framePr w:w="5636" w:h="1668" w:hRule="exact" w:wrap="notBeside" w:vAnchor="text" w:hAnchor="margin" w:x="750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자제</w:t>
            </w:r>
          </w:p>
        </w:tc>
        <w:tc>
          <w:tcPr>
            <w:tcW w:w="1395" w:type="dxa"/>
            <w:vAlign w:val="center"/>
          </w:tcPr>
          <w:p w14:paraId="01DE8659" w14:textId="77777777" w:rsidR="002F44CE" w:rsidRDefault="002F44CE">
            <w:pPr>
              <w:pStyle w:val="a3"/>
              <w:framePr w:w="5636" w:h="1668" w:hRule="exact" w:wrap="notBeside" w:vAnchor="text" w:hAnchor="margin" w:x="7501"/>
              <w:wordWrap/>
              <w:jc w:val="center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(70,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/>
                <w:sz w:val="24"/>
                <w:szCs w:val="24"/>
              </w:rPr>
              <w:t>80)</w:t>
            </w:r>
          </w:p>
        </w:tc>
        <w:tc>
          <w:tcPr>
            <w:tcW w:w="1395" w:type="dxa"/>
            <w:vAlign w:val="center"/>
          </w:tcPr>
          <w:p w14:paraId="50D4A380" w14:textId="77777777" w:rsidR="002F44CE" w:rsidRDefault="002F44CE">
            <w:pPr>
              <w:pStyle w:val="a3"/>
              <w:framePr w:w="5636" w:h="1668" w:hRule="exact" w:wrap="notBeside" w:vAnchor="text" w:hAnchor="margin" w:x="7501"/>
              <w:wordWrap/>
              <w:jc w:val="center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(30,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/>
                <w:sz w:val="24"/>
                <w:szCs w:val="24"/>
              </w:rPr>
              <w:t>100)</w:t>
            </w:r>
          </w:p>
        </w:tc>
      </w:tr>
      <w:tr w:rsidR="002F44CE" w14:paraId="006707E3" w14:textId="77777777">
        <w:trPr>
          <w:trHeight w:hRule="exact" w:val="460"/>
        </w:trPr>
        <w:tc>
          <w:tcPr>
            <w:tcW w:w="1367" w:type="dxa"/>
            <w:vMerge/>
            <w:tcBorders>
              <w:top w:val="nil"/>
            </w:tcBorders>
            <w:vAlign w:val="center"/>
          </w:tcPr>
          <w:p w14:paraId="4A73B009" w14:textId="77777777" w:rsidR="002F44CE" w:rsidRDefault="002F44CE">
            <w:pPr>
              <w:framePr w:w="5636" w:h="1668" w:hRule="exact" w:wrap="notBeside" w:vAnchor="text" w:hAnchor="margin" w:x="7501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Cs w:val="22"/>
              </w:rPr>
            </w:pPr>
          </w:p>
        </w:tc>
        <w:tc>
          <w:tcPr>
            <w:tcW w:w="1395" w:type="dxa"/>
            <w:vAlign w:val="center"/>
          </w:tcPr>
          <w:p w14:paraId="53351BFD" w14:textId="77777777" w:rsidR="002F44CE" w:rsidRDefault="002F44CE">
            <w:pPr>
              <w:pStyle w:val="a3"/>
              <w:framePr w:w="5636" w:h="1668" w:hRule="exact" w:wrap="notBeside" w:vAnchor="text" w:hAnchor="margin" w:x="750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공세</w:t>
            </w:r>
          </w:p>
        </w:tc>
        <w:tc>
          <w:tcPr>
            <w:tcW w:w="1395" w:type="dxa"/>
            <w:vAlign w:val="center"/>
          </w:tcPr>
          <w:p w14:paraId="377FA721" w14:textId="77777777" w:rsidR="002F44CE" w:rsidRDefault="002F44CE">
            <w:pPr>
              <w:pStyle w:val="a3"/>
              <w:framePr w:w="5636" w:h="1668" w:hRule="exact" w:wrap="notBeside" w:vAnchor="text" w:hAnchor="margin" w:x="7501"/>
              <w:wordWrap/>
              <w:jc w:val="center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(90,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/>
                <w:sz w:val="24"/>
                <w:szCs w:val="24"/>
              </w:rPr>
              <w:t>40)</w:t>
            </w:r>
          </w:p>
        </w:tc>
        <w:tc>
          <w:tcPr>
            <w:tcW w:w="1395" w:type="dxa"/>
            <w:vAlign w:val="center"/>
          </w:tcPr>
          <w:p w14:paraId="373B7E3F" w14:textId="77777777" w:rsidR="002F44CE" w:rsidRDefault="002F44CE">
            <w:pPr>
              <w:pStyle w:val="a3"/>
              <w:framePr w:w="5636" w:h="1668" w:hRule="exact" w:wrap="notBeside" w:vAnchor="text" w:hAnchor="margin" w:x="7501"/>
              <w:wordWrap/>
              <w:jc w:val="center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(70,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/>
                <w:sz w:val="24"/>
                <w:szCs w:val="24"/>
              </w:rPr>
              <w:t>50)</w:t>
            </w:r>
          </w:p>
        </w:tc>
      </w:tr>
    </w:tbl>
    <w:p w14:paraId="0BA65082" w14:textId="77777777" w:rsidR="002F44CE" w:rsidRDefault="002F44CE">
      <w:pPr>
        <w:pStyle w:val="a3"/>
        <w:framePr w:w="5636" w:h="1668" w:hRule="exact" w:wrap="notBeside" w:vAnchor="text" w:hAnchor="margin" w:x="7501"/>
        <w:rPr>
          <w:sz w:val="24"/>
          <w:szCs w:val="24"/>
        </w:rPr>
      </w:pPr>
    </w:p>
    <w:p w14:paraId="066B31D2" w14:textId="77777777" w:rsidR="002F44CE" w:rsidRDefault="002F44CE">
      <w:pPr>
        <w:pStyle w:val="a3"/>
        <w:wordWrap/>
        <w:spacing w:line="296" w:lineRule="auto"/>
        <w:jc w:val="center"/>
        <w:rPr>
          <w:sz w:val="2"/>
          <w:szCs w:val="2"/>
        </w:rPr>
      </w:pPr>
    </w:p>
    <w:p w14:paraId="5962F5AF" w14:textId="77777777" w:rsidR="002F44CE" w:rsidRDefault="002F44CE">
      <w:pPr>
        <w:pStyle w:val="a3"/>
        <w:spacing w:line="296" w:lineRule="auto"/>
      </w:pPr>
    </w:p>
    <w:p w14:paraId="44781232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Nash</w:t>
      </w:r>
      <w:r>
        <w:rPr>
          <w:rFonts w:hAnsi="Times New Roman" w:cs="바탕" w:hint="eastAsia"/>
        </w:rPr>
        <w:t>균형은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공세를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펴는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</w:p>
    <w:p w14:paraId="4D5ED005" w14:textId="77777777" w:rsidR="002F44CE" w:rsidRDefault="002F44CE">
      <w:pPr>
        <w:pStyle w:val="a3"/>
        <w:spacing w:line="296" w:lineRule="auto"/>
        <w:ind w:left="582" w:hanging="582"/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1"/>
          <w:w w:val="99"/>
        </w:rPr>
        <w:t>기업</w:t>
      </w:r>
      <w:r>
        <w:rPr>
          <w:rFonts w:cs="바탕"/>
          <w:spacing w:val="-1"/>
          <w:w w:val="99"/>
        </w:rPr>
        <w:t>1</w:t>
      </w:r>
      <w:r>
        <w:rPr>
          <w:rFonts w:cs="바탕" w:hint="eastAsia"/>
          <w:spacing w:val="-1"/>
          <w:w w:val="99"/>
        </w:rPr>
        <w:t>의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우월전략은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상대편의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전략에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관계없이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광고공세이다</w:t>
      </w:r>
      <w:r>
        <w:rPr>
          <w:rFonts w:hAnsi="Times New Roman" w:cs="바탕"/>
          <w:spacing w:val="-1"/>
          <w:w w:val="99"/>
        </w:rPr>
        <w:t>.</w:t>
      </w:r>
    </w:p>
    <w:p w14:paraId="495F3113" w14:textId="77777777" w:rsidR="002F44CE" w:rsidRDefault="002F44CE">
      <w:pPr>
        <w:pStyle w:val="ac"/>
        <w:spacing w:line="296" w:lineRule="auto"/>
        <w:ind w:left="560" w:hanging="560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hAnsi="Arial" w:cs="바탕" w:hint="eastAsia"/>
          <w:sz w:val="22"/>
          <w:szCs w:val="22"/>
        </w:rPr>
        <w:t>③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기업</w:t>
      </w:r>
      <w:r>
        <w:rPr>
          <w:rFonts w:cs="바탕"/>
          <w:sz w:val="22"/>
          <w:szCs w:val="22"/>
        </w:rPr>
        <w:t>2</w:t>
      </w:r>
      <w:r>
        <w:rPr>
          <w:rFonts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광고를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자제할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광고를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자제하지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말아야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3EA76E6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게임의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균형은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오직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하나이다</w:t>
      </w:r>
      <w:r>
        <w:rPr>
          <w:rFonts w:hAnsi="Times New Roman" w:cs="바탕"/>
        </w:rPr>
        <w:t>.</w:t>
      </w:r>
    </w:p>
    <w:p w14:paraId="34E03CF5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게임의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파레토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최적집합은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Nash</w:t>
      </w:r>
      <w:r>
        <w:rPr>
          <w:rFonts w:hAnsi="Times New Roman" w:cs="바탕" w:hint="eastAsia"/>
        </w:rPr>
        <w:t>균형을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포함한다</w:t>
      </w:r>
      <w:r>
        <w:rPr>
          <w:rFonts w:hAnsi="Times New Roman" w:cs="바탕"/>
        </w:rPr>
        <w:t>.</w:t>
      </w:r>
    </w:p>
    <w:p w14:paraId="198F4FF5" w14:textId="77777777" w:rsidR="002F44CE" w:rsidRDefault="002F44CE">
      <w:pPr>
        <w:pStyle w:val="ac"/>
        <w:spacing w:line="296" w:lineRule="auto"/>
        <w:rPr>
          <w:sz w:val="22"/>
          <w:szCs w:val="22"/>
        </w:rPr>
      </w:pPr>
    </w:p>
    <w:p w14:paraId="29FB3263" w14:textId="77777777" w:rsidR="002F44CE" w:rsidRDefault="002F44CE">
      <w:pPr>
        <w:pStyle w:val="ac"/>
        <w:spacing w:line="296" w:lineRule="auto"/>
        <w:rPr>
          <w:sz w:val="22"/>
          <w:szCs w:val="22"/>
        </w:rPr>
      </w:pPr>
    </w:p>
    <w:p w14:paraId="24C8C547" w14:textId="77777777" w:rsidR="002F44CE" w:rsidRDefault="002F44CE">
      <w:pPr>
        <w:pStyle w:val="a3"/>
        <w:spacing w:line="296" w:lineRule="auto"/>
        <w:ind w:left="164" w:hanging="164"/>
        <w:rPr>
          <w:rFonts w:hAnsi="Times New Roman" w:cs="바탕"/>
        </w:rPr>
      </w:pPr>
      <w:r>
        <w:rPr>
          <w:rFonts w:cs="바탕"/>
        </w:rPr>
        <w:t>7.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오늘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한국과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미국의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시장금리가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8%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4%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현물환율이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달러당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1,200</w:t>
      </w:r>
      <w:r>
        <w:rPr>
          <w:rFonts w:hAnsi="Times New Roman" w:cs="바탕" w:hint="eastAsia"/>
        </w:rPr>
        <w:t>원이라고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하자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이자율평가이론에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개월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현물환율은</w:t>
      </w:r>
      <w:r>
        <w:rPr>
          <w:rFonts w:hAnsi="Times New Roman" w:cs="바탕"/>
        </w:rPr>
        <w:t>?</w:t>
      </w:r>
    </w:p>
    <w:p w14:paraId="4544E8F1" w14:textId="77777777" w:rsidR="002F44CE" w:rsidRDefault="002F44CE">
      <w:pPr>
        <w:pStyle w:val="a3"/>
        <w:spacing w:line="296" w:lineRule="auto"/>
      </w:pPr>
    </w:p>
    <w:p w14:paraId="7FA94F92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1,200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1,212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1,220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1,224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1,248</w:t>
      </w:r>
      <w:r>
        <w:rPr>
          <w:rFonts w:hAnsi="Times New Roman" w:cs="바탕" w:hint="eastAsia"/>
        </w:rPr>
        <w:t>원</w:t>
      </w:r>
    </w:p>
    <w:p w14:paraId="1D5E9511" w14:textId="77777777" w:rsidR="002F44CE" w:rsidRDefault="002F44CE">
      <w:pPr>
        <w:pStyle w:val="a3"/>
        <w:spacing w:line="296" w:lineRule="auto"/>
      </w:pPr>
    </w:p>
    <w:p w14:paraId="50897EEC" w14:textId="77777777" w:rsidR="002F44CE" w:rsidRDefault="002F44CE">
      <w:pPr>
        <w:pStyle w:val="a3"/>
        <w:spacing w:line="296" w:lineRule="auto"/>
      </w:pPr>
    </w:p>
    <w:p w14:paraId="45D70418" w14:textId="77777777" w:rsidR="002F44CE" w:rsidRDefault="002F44CE">
      <w:pPr>
        <w:pStyle w:val="a3"/>
        <w:spacing w:line="296" w:lineRule="auto"/>
        <w:ind w:left="164" w:hanging="164"/>
        <w:rPr>
          <w:rFonts w:hAnsi="Times New Roman" w:cs="바탕"/>
          <w:sz w:val="2"/>
          <w:szCs w:val="2"/>
        </w:rPr>
      </w:pPr>
      <w:r>
        <w:rPr>
          <w:rFonts w:cs="바탕"/>
        </w:rPr>
        <w:t>8.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쿠르노</w:t>
      </w:r>
      <w:r>
        <w:rPr>
          <w:rFonts w:cs="바탕"/>
        </w:rPr>
        <w:t>(Cournot)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복점시장을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생각해보자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수요함수는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P=10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-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(Q_1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Q_2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) 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Q_1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생산량이고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Q_2 </w:t>
      </w:r>
      <w:r>
        <w:rPr>
          <w:rFonts w:hAnsi="Times New Roman"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생산량을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의미한다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한계비용은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이고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고정비용은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균형에서의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시장가격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시장생산량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</w:t>
      </w:r>
      <w:r>
        <w:rPr>
          <w:rFonts w:hAnsi="Times New Roman" w:cs="바탕" w:hint="eastAsia"/>
        </w:rPr>
        <w:t>는</w:t>
      </w:r>
      <w:r>
        <w:rPr>
          <w:rFonts w:hAnsi="Times New Roman" w:cs="바탕"/>
        </w:rPr>
        <w:t>?</w:t>
      </w:r>
    </w:p>
    <w:p w14:paraId="64C4D6D2" w14:textId="77777777" w:rsidR="002F44CE" w:rsidRDefault="002F44CE">
      <w:pPr>
        <w:pStyle w:val="a3"/>
        <w:spacing w:line="296" w:lineRule="auto"/>
      </w:pPr>
    </w:p>
    <w:p w14:paraId="6E7228C7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P=1,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Q=9</w:t>
      </w: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P=4,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Q=3</w:t>
      </w: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P=4,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Q=6</w:t>
      </w:r>
    </w:p>
    <w:p w14:paraId="2C93491D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P=2,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Q=4</w:t>
      </w: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P=2,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Q=8</w:t>
      </w:r>
    </w:p>
    <w:p w14:paraId="2968A9E4" w14:textId="77777777" w:rsidR="002F44CE" w:rsidRDefault="002F44CE">
      <w:pPr>
        <w:pStyle w:val="a3"/>
        <w:spacing w:line="296" w:lineRule="auto"/>
      </w:pPr>
    </w:p>
    <w:p w14:paraId="2F4A46D4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cs="바탕"/>
        </w:rPr>
        <w:t>9.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사실과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거리가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4F8BF2EE" w14:textId="77777777" w:rsidR="002F44CE" w:rsidRDefault="002F44CE">
      <w:pPr>
        <w:pStyle w:val="a3"/>
        <w:spacing w:line="296" w:lineRule="auto"/>
      </w:pPr>
    </w:p>
    <w:p w14:paraId="46F36BFA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일반적으로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공유자원과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외부효과는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긍정적이다</w:t>
      </w:r>
      <w:r>
        <w:rPr>
          <w:rFonts w:hAnsi="Times New Roman" w:cs="바탕"/>
        </w:rPr>
        <w:t>.</w:t>
      </w:r>
    </w:p>
    <w:p w14:paraId="038235A8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긍정적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외부효과를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갖고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있지만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사적재화이다</w:t>
      </w:r>
      <w:r>
        <w:rPr>
          <w:rFonts w:hAnsi="Times New Roman" w:cs="바탕"/>
        </w:rPr>
        <w:t>.</w:t>
      </w:r>
    </w:p>
    <w:p w14:paraId="35512DB9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혼잡하지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시내도로는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공공재이다</w:t>
      </w:r>
      <w:r>
        <w:rPr>
          <w:rFonts w:hAnsi="Times New Roman" w:cs="바탕"/>
        </w:rPr>
        <w:t>.</w:t>
      </w:r>
    </w:p>
    <w:p w14:paraId="0653D4D2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공공재의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사회적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사적가치보다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크다</w:t>
      </w:r>
      <w:r>
        <w:rPr>
          <w:rFonts w:hAnsi="Times New Roman" w:cs="바탕"/>
        </w:rPr>
        <w:t>.</w:t>
      </w:r>
    </w:p>
    <w:p w14:paraId="5918421F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공공재이다</w:t>
      </w:r>
      <w:r>
        <w:rPr>
          <w:rFonts w:hAnsi="Times New Roman" w:cs="바탕"/>
        </w:rPr>
        <w:t>.</w:t>
      </w:r>
    </w:p>
    <w:p w14:paraId="12AD8431" w14:textId="77777777" w:rsidR="002F44CE" w:rsidRDefault="00371FDA">
      <w:pPr>
        <w:pStyle w:val="ac"/>
        <w:spacing w:line="296" w:lineRule="auto"/>
      </w:pPr>
      <w:r>
        <w:rPr>
          <w:noProof/>
        </w:rPr>
        <w:pict w14:anchorId="216000CB">
          <v:group id="_x0000_s1032" style="position:absolute;left:0;text-align:left;margin-left:16.8pt;margin-top:59.35pt;width:698.2pt;height:67.75pt;z-index:251659264;mso-position-horizontal-relative:page;mso-position-vertical-relative:page" coordsize="13964,1355" o:allowincell="f">
            <v:line id="_x0000_s1033" style="position:absolute" from="0,1354" to="13964,1354" o:allowincell="f" strokeweight="1pt"/>
            <v:group id="_x0000_s1034" style="position:absolute;left:53;width:13875;height:1195" coordorigin="53" coordsize="13875,1195" o:allowincell="f">
              <v:shape id="_x0000_s1035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2D3329CB" w14:textId="77777777" w:rsidR="002F44CE" w:rsidRDefault="002F44CE">
                      <w:pPr>
                        <w:pStyle w:val="a3"/>
                        <w:wordWrap/>
                        <w:spacing w:line="296" w:lineRule="auto"/>
                        <w:ind w:left="0" w:firstLine="0"/>
                        <w:jc w:val="center"/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036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3C6A721E" w14:textId="77777777" w:rsidR="002F44CE" w:rsidRDefault="002F44CE">
                      <w:pPr>
                        <w:pStyle w:val="a3"/>
                        <w:spacing w:line="296" w:lineRule="auto"/>
                        <w:ind w:left="0" w:firstLine="0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7" style="position:absolute;left:11018;top:535;width:2856;height:635" coordorigin="11018,535" coordsize="2856,635" o:allowincell="f">
                <v:shape id="_x0000_s1038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1669282A" w14:textId="77777777" w:rsidR="002F44CE" w:rsidRDefault="002F44CE">
                        <w:pPr>
                          <w:pStyle w:val="a3"/>
                          <w:wordWrap/>
                          <w:spacing w:line="296" w:lineRule="auto"/>
                          <w:ind w:left="0" w:firstLine="0"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9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56BBE1E1" w14:textId="77777777" w:rsidR="002F44CE" w:rsidRDefault="002F44CE">
                        <w:pPr>
                          <w:pStyle w:val="a3"/>
                          <w:wordWrap/>
                          <w:spacing w:line="296" w:lineRule="auto"/>
                          <w:ind w:left="0" w:firstLine="0"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25B518FB" w14:textId="77777777" w:rsidR="002F44CE" w:rsidRDefault="002F44CE">
      <w:pPr>
        <w:pStyle w:val="a3"/>
        <w:spacing w:line="296" w:lineRule="auto"/>
      </w:pPr>
    </w:p>
    <w:p w14:paraId="2F8C0C1B" w14:textId="77777777" w:rsidR="002F44CE" w:rsidRDefault="002F44CE">
      <w:pPr>
        <w:pStyle w:val="a3"/>
        <w:spacing w:line="296" w:lineRule="auto"/>
        <w:ind w:left="220" w:hanging="220"/>
        <w:rPr>
          <w:rFonts w:hAnsi="Times New Roman" w:cs="바탕"/>
        </w:rPr>
      </w:pPr>
      <w:r>
        <w:rPr>
          <w:rFonts w:cs="바탕"/>
        </w:rPr>
        <w:t>10.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1948</w:t>
      </w:r>
      <w:r>
        <w:rPr>
          <w:rFonts w:hAnsi="Times New Roman" w:cs="바탕" w:hint="eastAsia"/>
        </w:rPr>
        <w:t>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GATT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1995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출범한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WTO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사실과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거리가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2AB9471E" w14:textId="77777777" w:rsidR="002F44CE" w:rsidRDefault="002F44CE">
      <w:pPr>
        <w:pStyle w:val="a3"/>
        <w:spacing w:line="296" w:lineRule="auto"/>
        <w:ind w:left="432" w:hanging="432"/>
      </w:pPr>
    </w:p>
    <w:p w14:paraId="20EA258A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WTO</w:t>
      </w:r>
      <w:r>
        <w:rPr>
          <w:rFonts w:hAnsi="Times New Roman"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GATT</w:t>
      </w:r>
      <w:r>
        <w:rPr>
          <w:rFonts w:hAnsi="Times New Roman" w:cs="바탕" w:hint="eastAsia"/>
        </w:rPr>
        <w:t>주관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진행된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8</w:t>
      </w:r>
      <w:r>
        <w:rPr>
          <w:rFonts w:hAnsi="Times New Roman" w:cs="바탕" w:hint="eastAsia"/>
        </w:rPr>
        <w:t>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다자간무역협상인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UR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탄생하였다</w:t>
      </w:r>
      <w:r>
        <w:rPr>
          <w:rFonts w:hAnsi="Times New Roman" w:cs="바탕"/>
        </w:rPr>
        <w:t>.</w:t>
      </w:r>
    </w:p>
    <w:p w14:paraId="51AED83A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GATT</w:t>
      </w:r>
      <w:r>
        <w:rPr>
          <w:rFonts w:hAnsi="Times New Roman"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공산품에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세계무역을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관할해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왔으나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WTO</w:t>
      </w:r>
      <w:r>
        <w:rPr>
          <w:rFonts w:hAnsi="Times New Roman" w:cs="바탕" w:hint="eastAsia"/>
        </w:rPr>
        <w:t>에서는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공산품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서비스와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지적재산권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새로운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분야도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관할하게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되었다</w:t>
      </w:r>
      <w:r>
        <w:rPr>
          <w:rFonts w:hAnsi="Times New Roman" w:cs="바탕"/>
        </w:rPr>
        <w:t>.</w:t>
      </w:r>
    </w:p>
    <w:p w14:paraId="3BAA12A5" w14:textId="77777777" w:rsidR="002F44CE" w:rsidRDefault="002F44CE">
      <w:pPr>
        <w:pStyle w:val="a3"/>
        <w:spacing w:line="296" w:lineRule="auto"/>
        <w:ind w:left="590" w:hanging="590"/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hAnsi="Times New Roman" w:cs="바탕"/>
        </w:rPr>
        <w:t>  </w:t>
      </w:r>
      <w:r>
        <w:rPr>
          <w:rFonts w:cs="바탕"/>
          <w:spacing w:val="-1"/>
          <w:w w:val="98"/>
        </w:rPr>
        <w:t>UR</w:t>
      </w:r>
      <w:r>
        <w:rPr>
          <w:rFonts w:cs="바탕" w:hint="eastAsia"/>
          <w:spacing w:val="-1"/>
          <w:w w:val="98"/>
        </w:rPr>
        <w:t>의</w:t>
      </w:r>
      <w:r>
        <w:rPr>
          <w:rFonts w:ascii="Times New Roman" w:hAnsi="Times New Roman" w:cs="Times New Roman"/>
          <w:spacing w:val="-1"/>
          <w:w w:val="98"/>
        </w:rPr>
        <w:t xml:space="preserve"> </w:t>
      </w:r>
      <w:r>
        <w:rPr>
          <w:rFonts w:hAnsi="Times New Roman" w:cs="바탕" w:hint="eastAsia"/>
          <w:spacing w:val="-1"/>
          <w:w w:val="98"/>
        </w:rPr>
        <w:t>결과</w:t>
      </w:r>
      <w:r>
        <w:rPr>
          <w:rFonts w:ascii="Times New Roman" w:hAnsi="Times New Roman" w:cs="Times New Roman"/>
          <w:spacing w:val="-1"/>
          <w:w w:val="98"/>
        </w:rPr>
        <w:t xml:space="preserve"> </w:t>
      </w:r>
      <w:r>
        <w:rPr>
          <w:rFonts w:hAnsi="Times New Roman" w:cs="바탕" w:hint="eastAsia"/>
          <w:spacing w:val="-1"/>
          <w:w w:val="98"/>
        </w:rPr>
        <w:t>농산물과</w:t>
      </w:r>
      <w:r>
        <w:rPr>
          <w:rFonts w:ascii="Times New Roman" w:hAnsi="Times New Roman" w:cs="Times New Roman"/>
          <w:spacing w:val="-1"/>
          <w:w w:val="98"/>
        </w:rPr>
        <w:t xml:space="preserve"> </w:t>
      </w:r>
      <w:r>
        <w:rPr>
          <w:rFonts w:hAnsi="Times New Roman" w:cs="바탕" w:hint="eastAsia"/>
          <w:spacing w:val="-1"/>
          <w:w w:val="98"/>
        </w:rPr>
        <w:t>섬유도</w:t>
      </w:r>
      <w:r>
        <w:rPr>
          <w:rFonts w:ascii="Times New Roman" w:hAnsi="Times New Roman" w:cs="Times New Roman"/>
          <w:spacing w:val="-1"/>
          <w:w w:val="98"/>
        </w:rPr>
        <w:t xml:space="preserve"> </w:t>
      </w:r>
      <w:r>
        <w:rPr>
          <w:rFonts w:hAnsi="Times New Roman" w:cs="바탕"/>
          <w:spacing w:val="-1"/>
          <w:w w:val="98"/>
        </w:rPr>
        <w:t>WTO</w:t>
      </w:r>
      <w:r>
        <w:rPr>
          <w:rFonts w:ascii="Times New Roman" w:hAnsi="Times New Roman" w:cs="Times New Roman"/>
          <w:spacing w:val="-1"/>
          <w:w w:val="98"/>
        </w:rPr>
        <w:t xml:space="preserve"> </w:t>
      </w:r>
      <w:r>
        <w:rPr>
          <w:rFonts w:hAnsi="Times New Roman" w:cs="바탕" w:hint="eastAsia"/>
          <w:spacing w:val="-1"/>
          <w:w w:val="98"/>
        </w:rPr>
        <w:t>안에서</w:t>
      </w:r>
      <w:r>
        <w:rPr>
          <w:rFonts w:ascii="Times New Roman" w:hAnsi="Times New Roman" w:cs="Times New Roman"/>
          <w:spacing w:val="-1"/>
          <w:w w:val="98"/>
        </w:rPr>
        <w:t xml:space="preserve"> </w:t>
      </w:r>
      <w:r>
        <w:rPr>
          <w:rFonts w:hAnsi="Times New Roman" w:cs="바탕" w:hint="eastAsia"/>
          <w:spacing w:val="-1"/>
          <w:w w:val="98"/>
        </w:rPr>
        <w:t>다루어지게</w:t>
      </w:r>
      <w:r>
        <w:rPr>
          <w:rFonts w:ascii="Times New Roman" w:hAnsi="Times New Roman" w:cs="Times New Roman"/>
          <w:spacing w:val="-1"/>
          <w:w w:val="98"/>
        </w:rPr>
        <w:t xml:space="preserve"> </w:t>
      </w:r>
      <w:r>
        <w:rPr>
          <w:rFonts w:hAnsi="Times New Roman" w:cs="바탕" w:hint="eastAsia"/>
          <w:spacing w:val="-1"/>
          <w:w w:val="98"/>
        </w:rPr>
        <w:t>되었다</w:t>
      </w:r>
      <w:r>
        <w:rPr>
          <w:rFonts w:hAnsi="Times New Roman" w:cs="바탕"/>
          <w:spacing w:val="-1"/>
          <w:w w:val="98"/>
        </w:rPr>
        <w:t>.</w:t>
      </w:r>
    </w:p>
    <w:p w14:paraId="069A1B29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hAnsi="Times New Roman" w:cs="바탕"/>
        </w:rPr>
        <w:t>  </w:t>
      </w:r>
      <w:r>
        <w:rPr>
          <w:rFonts w:hAnsi="Times New Roman" w:cs="바탕"/>
        </w:rPr>
        <w:t>GATT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비교할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WTO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분쟁해결절차는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negative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consensus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도입하는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약화되었다</w:t>
      </w:r>
      <w:r>
        <w:rPr>
          <w:rFonts w:hAnsi="Times New Roman" w:cs="바탕"/>
        </w:rPr>
        <w:t>.</w:t>
      </w:r>
    </w:p>
    <w:p w14:paraId="6110B7DA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월부터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시작되는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도하개발의제</w:t>
      </w:r>
      <w:r>
        <w:rPr>
          <w:rFonts w:hAnsi="Times New Roman" w:cs="바탕"/>
        </w:rPr>
        <w:t>(Doha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Development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Agenda)</w:t>
      </w:r>
      <w:r>
        <w:rPr>
          <w:rFonts w:hAnsi="Times New Roman"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WTO</w:t>
      </w:r>
      <w:r>
        <w:rPr>
          <w:rFonts w:hAnsi="Times New Roman" w:cs="바탕" w:hint="eastAsia"/>
        </w:rPr>
        <w:t>주관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이루어지는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첫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번째의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다자간무역협상이다</w:t>
      </w:r>
      <w:r>
        <w:rPr>
          <w:rFonts w:hAnsi="Times New Roman" w:cs="바탕"/>
        </w:rPr>
        <w:t>.</w:t>
      </w:r>
    </w:p>
    <w:p w14:paraId="596A1CBB" w14:textId="77777777" w:rsidR="002F44CE" w:rsidRDefault="002F44CE">
      <w:pPr>
        <w:pStyle w:val="a3"/>
        <w:spacing w:line="296" w:lineRule="auto"/>
      </w:pPr>
    </w:p>
    <w:p w14:paraId="56DD1969" w14:textId="77777777" w:rsidR="002F44CE" w:rsidRDefault="002F44CE">
      <w:pPr>
        <w:pStyle w:val="a3"/>
        <w:spacing w:line="296" w:lineRule="auto"/>
      </w:pPr>
    </w:p>
    <w:p w14:paraId="7B24A510" w14:textId="77777777" w:rsidR="002F44CE" w:rsidRDefault="002F44CE">
      <w:pPr>
        <w:pStyle w:val="a3"/>
        <w:spacing w:line="296" w:lineRule="auto"/>
        <w:ind w:left="220" w:hanging="220"/>
      </w:pPr>
      <w:r>
        <w:rPr>
          <w:rFonts w:cs="바탕"/>
        </w:rPr>
        <w:t>11.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2"/>
          <w:w w:val="98"/>
        </w:rPr>
        <w:t>다음중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자산의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유동성</w:t>
      </w:r>
      <w:r>
        <w:rPr>
          <w:rFonts w:hAnsi="Times New Roman" w:cs="바탕"/>
          <w:spacing w:val="-2"/>
          <w:w w:val="98"/>
        </w:rPr>
        <w:t>(liquidity)</w:t>
      </w:r>
      <w:r>
        <w:rPr>
          <w:rFonts w:hAnsi="Times New Roman" w:cs="바탕" w:hint="eastAsia"/>
          <w:spacing w:val="-2"/>
          <w:w w:val="98"/>
        </w:rPr>
        <w:t>을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가장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잘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설명하고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있는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것은</w:t>
      </w:r>
      <w:r>
        <w:rPr>
          <w:rFonts w:hAnsi="Times New Roman" w:cs="바탕"/>
          <w:spacing w:val="-2"/>
          <w:w w:val="98"/>
        </w:rPr>
        <w:t>?</w:t>
      </w:r>
    </w:p>
    <w:p w14:paraId="47DD416F" w14:textId="77777777" w:rsidR="002F44CE" w:rsidRDefault="002F44CE">
      <w:pPr>
        <w:pStyle w:val="a3"/>
        <w:spacing w:line="296" w:lineRule="auto"/>
      </w:pPr>
    </w:p>
    <w:p w14:paraId="0E242B73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자산가격의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변동성</w:t>
      </w:r>
      <w:r>
        <w:rPr>
          <w:rFonts w:ascii="Times New Roman" w:hAnsi="Times New Roman" w:cs="Times New Roman"/>
        </w:rPr>
        <w:t xml:space="preserve">    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현금화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용이성</w:t>
      </w:r>
    </w:p>
    <w:p w14:paraId="1CA39260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자산가격의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가능성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자산가격의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불변성</w:t>
      </w:r>
    </w:p>
    <w:p w14:paraId="4A333E2C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자산취득의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용이성</w:t>
      </w:r>
    </w:p>
    <w:p w14:paraId="2AE4FAE6" w14:textId="77777777" w:rsidR="002F44CE" w:rsidRDefault="002F44CE">
      <w:pPr>
        <w:pStyle w:val="a3"/>
        <w:spacing w:line="296" w:lineRule="auto"/>
      </w:pPr>
    </w:p>
    <w:p w14:paraId="2D7A0606" w14:textId="77777777" w:rsidR="002F44CE" w:rsidRDefault="002F44CE">
      <w:pPr>
        <w:pStyle w:val="a3"/>
        <w:spacing w:line="296" w:lineRule="auto"/>
      </w:pPr>
    </w:p>
    <w:p w14:paraId="3D45DE0F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cs="바탕"/>
        </w:rPr>
        <w:t>12.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소득분배의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불평등도와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적은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3C64C309" w14:textId="77777777" w:rsidR="002F44CE" w:rsidRDefault="002F44CE">
      <w:pPr>
        <w:pStyle w:val="a3"/>
        <w:spacing w:line="296" w:lineRule="auto"/>
      </w:pPr>
    </w:p>
    <w:p w14:paraId="009B0518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로렌츠곡선</w:t>
      </w:r>
      <w:r>
        <w:rPr>
          <w:rFonts w:hAnsi="Times New Roman" w:cs="바탕"/>
        </w:rPr>
        <w:t>(Lorenz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curve)</w:t>
      </w:r>
      <w:r>
        <w:rPr>
          <w:rFonts w:hAnsi="Times New Roman" w:cs="바탕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지니계수</w:t>
      </w:r>
      <w:r>
        <w:rPr>
          <w:rFonts w:hAnsi="Times New Roman" w:cs="바탕"/>
        </w:rPr>
        <w:t>(Gini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index)</w:t>
      </w:r>
    </w:p>
    <w:p w14:paraId="561F0E82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러너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지수</w:t>
      </w:r>
      <w:r>
        <w:rPr>
          <w:rFonts w:hAnsi="Times New Roman" w:cs="바탕"/>
        </w:rPr>
        <w:t>(Lerner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index)</w:t>
      </w:r>
      <w:r>
        <w:rPr>
          <w:rFonts w:hAnsi="Times New Roman" w:cs="바탕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앳킨슨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지수</w:t>
      </w:r>
      <w:r>
        <w:rPr>
          <w:rFonts w:hAnsi="Times New Roman" w:cs="바탕"/>
        </w:rPr>
        <w:t>(Atkinson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index)</w:t>
      </w:r>
    </w:p>
    <w:p w14:paraId="007C7230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십분위배분율</w:t>
      </w:r>
    </w:p>
    <w:p w14:paraId="41355C07" w14:textId="77777777" w:rsidR="002F44CE" w:rsidRDefault="002F44CE">
      <w:pPr>
        <w:pStyle w:val="a3"/>
        <w:spacing w:line="296" w:lineRule="auto"/>
      </w:pPr>
    </w:p>
    <w:p w14:paraId="3718420D" w14:textId="77777777" w:rsidR="002F44CE" w:rsidRDefault="002F44CE">
      <w:pPr>
        <w:pStyle w:val="a3"/>
        <w:spacing w:line="296" w:lineRule="auto"/>
        <w:ind w:left="220" w:hanging="220"/>
        <w:rPr>
          <w:rFonts w:hAnsi="Times New Roman" w:cs="바탕"/>
        </w:rPr>
      </w:pPr>
      <w:r>
        <w:rPr>
          <w:rFonts w:cs="바탕"/>
        </w:rPr>
        <w:t>13.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바나나에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완전비탄력적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가격탄력성과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완전비탄력적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소득탄력성을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갖고있는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소비자는</w:t>
      </w:r>
      <w:r>
        <w:rPr>
          <w:rFonts w:hAnsi="Times New Roman" w:cs="바탕"/>
        </w:rPr>
        <w:t>?</w:t>
      </w:r>
    </w:p>
    <w:p w14:paraId="38AAB2EE" w14:textId="77777777" w:rsidR="002F44CE" w:rsidRDefault="002F44CE">
      <w:pPr>
        <w:pStyle w:val="a3"/>
        <w:spacing w:line="296" w:lineRule="auto"/>
      </w:pPr>
    </w:p>
    <w:p w14:paraId="079F35DF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바나나에만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</w:t>
      </w:r>
    </w:p>
    <w:p w14:paraId="01E26496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일정비율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양수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바나나에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</w:t>
      </w:r>
    </w:p>
    <w:p w14:paraId="65398749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바나나를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일정량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</w:t>
      </w:r>
    </w:p>
    <w:p w14:paraId="6B07EF95" w14:textId="77777777" w:rsidR="002F44CE" w:rsidRDefault="002F44CE">
      <w:pPr>
        <w:pStyle w:val="a3"/>
        <w:spacing w:line="296" w:lineRule="auto"/>
        <w:ind w:left="560" w:hanging="56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증대되면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증대된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바나나에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</w:t>
      </w:r>
    </w:p>
    <w:p w14:paraId="2A7F25D6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조금만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상승하여도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바나나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중단하는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</w:t>
      </w:r>
    </w:p>
    <w:p w14:paraId="6ADB3C36" w14:textId="77777777" w:rsidR="002F44CE" w:rsidRDefault="002F44CE">
      <w:pPr>
        <w:pStyle w:val="a3"/>
        <w:spacing w:line="296" w:lineRule="auto"/>
      </w:pPr>
    </w:p>
    <w:p w14:paraId="77A1C9AB" w14:textId="77777777" w:rsidR="002F44CE" w:rsidRDefault="002F44CE">
      <w:pPr>
        <w:pStyle w:val="a3"/>
        <w:spacing w:line="296" w:lineRule="auto"/>
      </w:pPr>
    </w:p>
    <w:p w14:paraId="14C28E40" w14:textId="77777777" w:rsidR="002F44CE" w:rsidRDefault="002F44CE">
      <w:pPr>
        <w:pStyle w:val="a3"/>
        <w:spacing w:line="296" w:lineRule="auto"/>
        <w:ind w:left="220" w:hanging="220"/>
        <w:rPr>
          <w:rFonts w:hAnsi="Times New Roman" w:cs="바탕"/>
        </w:rPr>
      </w:pPr>
      <w:r>
        <w:rPr>
          <w:rFonts w:cs="바탕"/>
        </w:rPr>
        <w:t>14.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인플레이션은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지속적으로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현상이며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수반한다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인플레이션의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경제적비용에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06D7DABC" w14:textId="77777777" w:rsidR="002F44CE" w:rsidRDefault="002F44CE">
      <w:pPr>
        <w:pStyle w:val="a3"/>
        <w:spacing w:line="296" w:lineRule="auto"/>
      </w:pPr>
    </w:p>
    <w:p w14:paraId="21EF1B97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통화량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인플레이션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조세</w:t>
      </w:r>
      <w:r>
        <w:rPr>
          <w:rFonts w:hAnsi="Times New Roman" w:cs="바탕"/>
        </w:rPr>
        <w:t>(inflation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tax)</w:t>
      </w:r>
    </w:p>
    <w:p w14:paraId="6D0239A8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메뉴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비용</w:t>
      </w:r>
      <w:r>
        <w:rPr>
          <w:rFonts w:hAnsi="Times New Roman" w:cs="바탕"/>
        </w:rPr>
        <w:t>(menu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cost)</w:t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자원배분왜곡</w:t>
      </w:r>
    </w:p>
    <w:p w14:paraId="096ADF04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실질소득의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재분배</w:t>
      </w:r>
    </w:p>
    <w:p w14:paraId="63FA4F07" w14:textId="77777777" w:rsidR="002F44CE" w:rsidRDefault="002F44CE">
      <w:pPr>
        <w:pStyle w:val="a3"/>
        <w:spacing w:line="296" w:lineRule="auto"/>
      </w:pPr>
    </w:p>
    <w:p w14:paraId="14B6B0B0" w14:textId="77777777" w:rsidR="002F44CE" w:rsidRDefault="002F44CE">
      <w:pPr>
        <w:pStyle w:val="a3"/>
        <w:spacing w:line="296" w:lineRule="auto"/>
      </w:pPr>
    </w:p>
    <w:p w14:paraId="3FA50E0E" w14:textId="77777777" w:rsidR="002F44CE" w:rsidRDefault="002F44CE">
      <w:pPr>
        <w:pStyle w:val="a3"/>
        <w:spacing w:line="296" w:lineRule="auto"/>
        <w:ind w:left="220" w:hanging="220"/>
        <w:rPr>
          <w:rFonts w:hAnsi="Times New Roman" w:cs="바탕"/>
        </w:rPr>
      </w:pPr>
      <w:r>
        <w:rPr>
          <w:rFonts w:cs="바탕"/>
        </w:rPr>
        <w:t>15.</w:t>
      </w:r>
      <w:r>
        <w:rPr>
          <w:rFonts w:cs="바탕"/>
        </w:rPr>
        <w:t>  </w:t>
      </w:r>
      <w:r>
        <w:rPr>
          <w:rFonts w:cs="바탕" w:hint="eastAsia"/>
        </w:rPr>
        <w:t>지역경제통합</w:t>
      </w:r>
      <w:r>
        <w:rPr>
          <w:rFonts w:cs="바탕"/>
        </w:rPr>
        <w:t>(regional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economic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integration)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여러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형태에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적절한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3A18F8D1" w14:textId="77777777" w:rsidR="002F44CE" w:rsidRDefault="002F44CE">
      <w:pPr>
        <w:pStyle w:val="a3"/>
        <w:spacing w:line="296" w:lineRule="auto"/>
        <w:ind w:left="432" w:hanging="432"/>
      </w:pPr>
    </w:p>
    <w:p w14:paraId="6B0E3992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관세동맹</w:t>
      </w:r>
      <w:r>
        <w:rPr>
          <w:rFonts w:hAnsi="Times New Roman" w:cs="바탕"/>
        </w:rPr>
        <w:t>(customs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union)</w:t>
      </w:r>
      <w:r>
        <w:rPr>
          <w:rFonts w:hAnsi="Times New Roman" w:cs="바탕" w:hint="eastAsia"/>
        </w:rPr>
        <w:t>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무역창출효과는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무역전환효과보다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크다</w:t>
      </w:r>
      <w:r>
        <w:rPr>
          <w:rFonts w:hAnsi="Times New Roman" w:cs="바탕"/>
        </w:rPr>
        <w:t>.</w:t>
      </w:r>
    </w:p>
    <w:p w14:paraId="1BC39977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공동시장</w:t>
      </w:r>
      <w:r>
        <w:rPr>
          <w:rFonts w:hAnsi="Times New Roman" w:cs="바탕"/>
        </w:rPr>
        <w:t>(common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market)</w:t>
      </w:r>
      <w:r>
        <w:rPr>
          <w:rFonts w:hAnsi="Times New Roman" w:cs="바탕" w:hint="eastAsia"/>
        </w:rPr>
        <w:t>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관세동맹이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강력한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지역경제통합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형태이다</w:t>
      </w:r>
      <w:r>
        <w:rPr>
          <w:rFonts w:hAnsi="Times New Roman" w:cs="바탕"/>
        </w:rPr>
        <w:t>.</w:t>
      </w:r>
    </w:p>
    <w:p w14:paraId="39E334C9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유럽연합</w:t>
      </w:r>
      <w:r>
        <w:rPr>
          <w:rFonts w:hAnsi="Times New Roman" w:cs="바탕"/>
        </w:rPr>
        <w:t>(European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Union)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공동시장의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유로라는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화폐를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있음에도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불구하고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경제연합</w:t>
      </w:r>
      <w:r>
        <w:rPr>
          <w:rFonts w:hAnsi="Times New Roman" w:cs="바탕"/>
        </w:rPr>
        <w:t>(economic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union)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접어들지는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않았다</w:t>
      </w:r>
      <w:r>
        <w:rPr>
          <w:rFonts w:hAnsi="Times New Roman" w:cs="바탕"/>
        </w:rPr>
        <w:t>.</w:t>
      </w:r>
    </w:p>
    <w:p w14:paraId="5C6CD298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자유무역협정</w:t>
      </w:r>
      <w:r>
        <w:rPr>
          <w:rFonts w:hAnsi="Times New Roman" w:cs="바탕"/>
        </w:rPr>
        <w:t>(free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trade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agreement)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지리적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근접성을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이유로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형성되기도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지리적으로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멀리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떨어져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나라들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사이에서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체결되기도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55D7E74F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무역특혜협정</w:t>
      </w:r>
      <w:r>
        <w:rPr>
          <w:rFonts w:hAnsi="Times New Roman" w:cs="바탕"/>
        </w:rPr>
        <w:t>(preferential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trade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agreement)</w:t>
      </w:r>
      <w:r>
        <w:rPr>
          <w:rFonts w:hAnsi="Times New Roman" w:cs="바탕" w:hint="eastAsia"/>
        </w:rPr>
        <w:t>에서는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생산요소의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자유로운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이루어진다</w:t>
      </w:r>
      <w:r>
        <w:rPr>
          <w:rFonts w:hAnsi="Times New Roman" w:cs="바탕"/>
        </w:rPr>
        <w:t>.</w:t>
      </w:r>
    </w:p>
    <w:p w14:paraId="56D1B696" w14:textId="77777777" w:rsidR="002F44CE" w:rsidRDefault="002F44CE">
      <w:pPr>
        <w:pStyle w:val="a3"/>
        <w:spacing w:line="296" w:lineRule="auto"/>
      </w:pPr>
    </w:p>
    <w:p w14:paraId="4656801E" w14:textId="77777777" w:rsidR="002F44CE" w:rsidRDefault="002F44CE">
      <w:pPr>
        <w:pStyle w:val="a3"/>
        <w:spacing w:line="296" w:lineRule="auto"/>
      </w:pPr>
    </w:p>
    <w:p w14:paraId="7F7DE0C0" w14:textId="77777777" w:rsidR="002F44CE" w:rsidRDefault="002F44CE">
      <w:pPr>
        <w:pStyle w:val="a3"/>
        <w:spacing w:line="296" w:lineRule="auto"/>
        <w:ind w:left="220" w:hanging="220"/>
        <w:rPr>
          <w:rFonts w:hAnsi="Times New Roman" w:cs="바탕"/>
        </w:rPr>
      </w:pPr>
      <w:r>
        <w:rPr>
          <w:rFonts w:cs="바탕"/>
        </w:rPr>
        <w:t>16.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적응적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기대</w:t>
      </w:r>
      <w:r>
        <w:rPr>
          <w:rFonts w:hAnsi="Times New Roman" w:cs="바탕"/>
        </w:rPr>
        <w:t>(adaptive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expectation)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경제주체들이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방법이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적합한가</w:t>
      </w:r>
      <w:r>
        <w:rPr>
          <w:rFonts w:hAnsi="Times New Roman" w:cs="바탕"/>
        </w:rPr>
        <w:t>?</w:t>
      </w:r>
    </w:p>
    <w:p w14:paraId="1B242E7F" w14:textId="77777777" w:rsidR="002F44CE" w:rsidRDefault="002F44CE">
      <w:pPr>
        <w:pStyle w:val="a3"/>
        <w:spacing w:line="296" w:lineRule="auto"/>
      </w:pPr>
    </w:p>
    <w:p w14:paraId="561884A5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경제학자의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자문을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구한다</w:t>
      </w:r>
      <w:r>
        <w:rPr>
          <w:rFonts w:hAnsi="Times New Roman" w:cs="바탕"/>
        </w:rPr>
        <w:t>.</w:t>
      </w:r>
    </w:p>
    <w:p w14:paraId="05A584DD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물가자료를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이용한다</w:t>
      </w:r>
      <w:r>
        <w:rPr>
          <w:rFonts w:hAnsi="Times New Roman" w:cs="바탕"/>
        </w:rPr>
        <w:t>.</w:t>
      </w:r>
    </w:p>
    <w:p w14:paraId="39E6BA5F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화폐수량설과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경제모형을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사용한다</w:t>
      </w:r>
      <w:r>
        <w:rPr>
          <w:rFonts w:hAnsi="Times New Roman" w:cs="바탕"/>
        </w:rPr>
        <w:t>.</w:t>
      </w:r>
    </w:p>
    <w:p w14:paraId="6388AF2B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랜덤방식의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무작위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0DB4EA9A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가능한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합리적으로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활용한다</w:t>
      </w:r>
      <w:r>
        <w:rPr>
          <w:rFonts w:hAnsi="Times New Roman" w:cs="바탕"/>
        </w:rPr>
        <w:t>.</w:t>
      </w:r>
    </w:p>
    <w:p w14:paraId="7098D196" w14:textId="77777777" w:rsidR="002F44CE" w:rsidRDefault="002F44CE">
      <w:pPr>
        <w:pStyle w:val="a3"/>
        <w:spacing w:line="296" w:lineRule="auto"/>
      </w:pPr>
    </w:p>
    <w:p w14:paraId="31AD57D0" w14:textId="77777777" w:rsidR="002F44CE" w:rsidRDefault="002F44CE">
      <w:pPr>
        <w:pStyle w:val="ac"/>
        <w:spacing w:line="296" w:lineRule="auto"/>
        <w:rPr>
          <w:sz w:val="22"/>
          <w:szCs w:val="22"/>
        </w:rPr>
      </w:pPr>
    </w:p>
    <w:p w14:paraId="620E84D3" w14:textId="77777777" w:rsidR="002F44CE" w:rsidRDefault="002F44CE">
      <w:pPr>
        <w:pStyle w:val="a3"/>
        <w:spacing w:line="296" w:lineRule="auto"/>
        <w:ind w:left="220" w:hanging="220"/>
        <w:rPr>
          <w:rFonts w:hAnsi="Times New Roman" w:cs="바탕"/>
          <w:sz w:val="2"/>
          <w:szCs w:val="2"/>
        </w:rPr>
      </w:pPr>
      <w:r>
        <w:rPr>
          <w:rFonts w:cs="바탕"/>
        </w:rPr>
        <w:t>17.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수요함수가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Q~=~10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-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over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2 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새로운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조세정책의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균형가격이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</w:t>
      </w:r>
      <w:r>
        <w:rPr>
          <w:rFonts w:hAnsi="Times New Roman" w:cs="바탕" w:hint="eastAsia"/>
        </w:rPr>
        <w:t>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12</w:t>
      </w:r>
      <w:r>
        <w:rPr>
          <w:rFonts w:hAnsi="Times New Roman" w:cs="바탕" w:hint="eastAsia"/>
        </w:rPr>
        <w:t>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소비자잉여는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감소하겠는가</w:t>
      </w:r>
      <w:r>
        <w:rPr>
          <w:rFonts w:hAnsi="Times New Roman" w:cs="바탕"/>
        </w:rPr>
        <w:t>?</w:t>
      </w:r>
    </w:p>
    <w:p w14:paraId="620A90AE" w14:textId="77777777" w:rsidR="002F44CE" w:rsidRDefault="002F44CE">
      <w:pPr>
        <w:pStyle w:val="a3"/>
        <w:spacing w:line="296" w:lineRule="auto"/>
      </w:pPr>
    </w:p>
    <w:p w14:paraId="4A5D50FB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1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ascii="Times New Roman" w:hAnsi="Times New Roman" w:cs="Times New Roman"/>
        </w:rPr>
        <w:t xml:space="preserve">        </w:t>
      </w:r>
      <w:r>
        <w:rPr>
          <w:rFonts w:hAnsi="Wingdings" w:cs="바탕" w:hint="eastAsia"/>
        </w:rPr>
        <w:sym w:font="Wingdings" w:char="F082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</w:t>
      </w:r>
      <w:r>
        <w:rPr>
          <w:rFonts w:ascii="Times New Roman" w:hAnsi="Times New Roman" w:cs="Times New Roman"/>
        </w:rPr>
        <w:t xml:space="preserve">        </w:t>
      </w:r>
      <w:r>
        <w:rPr>
          <w:rFonts w:hAnsi="Wingdings" w:cs="바탕" w:hint="eastAsia"/>
        </w:rPr>
        <w:sym w:font="Wingdings" w:char="F083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</w:t>
      </w:r>
      <w:r>
        <w:rPr>
          <w:rFonts w:ascii="Times New Roman" w:hAnsi="Times New Roman" w:cs="Times New Roman"/>
        </w:rPr>
        <w:t xml:space="preserve">        </w:t>
      </w:r>
      <w:r>
        <w:rPr>
          <w:rFonts w:hAnsi="Wingdings" w:cs="바탕" w:hint="eastAsia"/>
        </w:rPr>
        <w:sym w:font="Wingdings" w:char="F084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</w:t>
      </w:r>
      <w:r>
        <w:rPr>
          <w:rFonts w:ascii="Times New Roman" w:hAnsi="Times New Roman" w:cs="Times New Roman"/>
        </w:rPr>
        <w:t xml:space="preserve">        </w:t>
      </w:r>
      <w:r>
        <w:rPr>
          <w:rFonts w:hAnsi="Wingdings" w:cs="바탕" w:hint="eastAsia"/>
        </w:rPr>
        <w:sym w:font="Wingdings" w:char="F085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11</w:t>
      </w:r>
    </w:p>
    <w:p w14:paraId="78F88AFE" w14:textId="77777777" w:rsidR="002F44CE" w:rsidRDefault="002F44CE">
      <w:pPr>
        <w:pStyle w:val="a3"/>
        <w:spacing w:line="296" w:lineRule="auto"/>
      </w:pPr>
    </w:p>
    <w:p w14:paraId="71F91BFF" w14:textId="77777777" w:rsidR="002F44CE" w:rsidRDefault="002F44CE">
      <w:pPr>
        <w:pStyle w:val="a3"/>
        <w:spacing w:line="296" w:lineRule="auto"/>
      </w:pPr>
    </w:p>
    <w:p w14:paraId="7CB3EADD" w14:textId="77777777" w:rsidR="002F44CE" w:rsidRDefault="002F44CE">
      <w:pPr>
        <w:pStyle w:val="a3"/>
        <w:spacing w:line="296" w:lineRule="auto"/>
        <w:ind w:left="220" w:hanging="220"/>
        <w:rPr>
          <w:rFonts w:hAnsi="Times New Roman" w:cs="바탕"/>
          <w:sz w:val="2"/>
          <w:szCs w:val="2"/>
        </w:rPr>
      </w:pPr>
      <w:r>
        <w:rPr>
          <w:rFonts w:cs="바탕"/>
        </w:rPr>
        <w:t>18.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노동을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L </w:t>
      </w:r>
      <w:r>
        <w:rPr>
          <w:rFonts w:hAnsi="Times New Roman" w:cs="바탕" w:hint="eastAsia"/>
        </w:rPr>
        <w:t>단위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K </w:t>
      </w:r>
      <w:r>
        <w:rPr>
          <w:rFonts w:hAnsi="Times New Roman" w:cs="바탕" w:hint="eastAsia"/>
        </w:rPr>
        <w:t>단위만큼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투입하여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자동차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생산함수는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Q=a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L^b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K^c 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(A)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(B)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만족한다</w:t>
      </w:r>
      <w:r>
        <w:rPr>
          <w:rFonts w:hAnsi="Times New Roman" w:cs="바탕"/>
        </w:rPr>
        <w:t>.</w:t>
      </w:r>
    </w:p>
    <w:p w14:paraId="1D460969" w14:textId="77777777" w:rsidR="002F44CE" w:rsidRDefault="00371FDA">
      <w:pPr>
        <w:pStyle w:val="ac"/>
        <w:spacing w:line="296" w:lineRule="auto"/>
        <w:rPr>
          <w:sz w:val="22"/>
          <w:szCs w:val="22"/>
        </w:rPr>
      </w:pPr>
      <w:r>
        <w:rPr>
          <w:noProof/>
        </w:rPr>
        <w:pict w14:anchorId="7B0B2630">
          <v:group id="_x0000_s1040" style="position:absolute;left:0;text-align:left;margin-left:15.7pt;margin-top:59pt;width:698.4pt;height:67.75pt;z-index:251660288;mso-position-horizontal-relative:page;mso-position-vertical-relative:page" coordsize="13968,1355" o:allowincell="f">
            <v:line id="_x0000_s1041" style="position:absolute" from="3,1354" to="13967,1354" o:allowincell="f" strokeweight="1pt"/>
            <v:shape id="_x0000_s1042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15B52D17" w14:textId="77777777" w:rsidR="002F44CE" w:rsidRDefault="002F44CE">
                    <w:pPr>
                      <w:pStyle w:val="a3"/>
                      <w:wordWrap/>
                      <w:spacing w:line="296" w:lineRule="auto"/>
                      <w:ind w:left="0" w:firstLine="0"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043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38B92F42" w14:textId="77777777" w:rsidR="002F44CE" w:rsidRDefault="002F44CE">
                    <w:pPr>
                      <w:pStyle w:val="a3"/>
                      <w:spacing w:line="296" w:lineRule="auto"/>
                      <w:ind w:left="0" w:firstLine="0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44" type="#_x0000_t202" style="position:absolute;left:1439;top:595;width:1560;height:635" o:allowincell="f" filled="f" fillcolor="buttonFace" strokeweight="1pt">
              <v:textbox inset="0,0,0,0">
                <w:txbxContent>
                  <w:p w14:paraId="20FAFD1D" w14:textId="77777777" w:rsidR="002F44CE" w:rsidRDefault="002F44CE">
                    <w:pPr>
                      <w:pStyle w:val="a3"/>
                      <w:wordWrap/>
                      <w:spacing w:line="296" w:lineRule="auto"/>
                      <w:ind w:left="0" w:firstLine="0"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45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6F950697" w14:textId="77777777" w:rsidR="002F44CE" w:rsidRDefault="002F44CE">
                    <w:pPr>
                      <w:pStyle w:val="a3"/>
                      <w:wordWrap/>
                      <w:spacing w:line="296" w:lineRule="auto"/>
                      <w:ind w:left="0" w:firstLine="0"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2E3D4FE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(A)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생산함수는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동차함수이다</w:t>
      </w:r>
      <w:r>
        <w:rPr>
          <w:rFonts w:hAnsi="Times New Roman" w:cs="바탕"/>
        </w:rPr>
        <w:t>.</w:t>
      </w:r>
    </w:p>
    <w:p w14:paraId="196ED191" w14:textId="77777777" w:rsidR="002F44CE" w:rsidRDefault="002F44CE">
      <w:pPr>
        <w:pStyle w:val="a3"/>
        <w:spacing w:line="296" w:lineRule="auto"/>
        <w:ind w:left="575" w:hanging="575"/>
        <w:rPr>
          <w:rFonts w:hAnsi="Times New Roman" w:cs="바탕"/>
          <w:sz w:val="2"/>
          <w:szCs w:val="2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(B)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(L=1,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K=1) </w:t>
      </w:r>
      <w:r>
        <w:rPr>
          <w:rFonts w:hAnsi="Times New Roman" w:cs="바탕" w:hint="eastAsia"/>
        </w:rPr>
        <w:t>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노동의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한계생산성은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1/6,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한계생산성은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2/6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</w:p>
    <w:p w14:paraId="4B6A717B" w14:textId="77777777" w:rsidR="002F44CE" w:rsidRDefault="002F44CE">
      <w:pPr>
        <w:pStyle w:val="a3"/>
        <w:spacing w:line="296" w:lineRule="auto"/>
      </w:pPr>
    </w:p>
    <w:p w14:paraId="4D90524D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조건들과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합치되는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(a,b,c)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값은</w:t>
      </w:r>
      <w:r>
        <w:rPr>
          <w:rFonts w:hAnsi="Times New Roman" w:cs="바탕"/>
        </w:rPr>
        <w:t>?</w:t>
      </w:r>
    </w:p>
    <w:p w14:paraId="34B22CEA" w14:textId="77777777" w:rsidR="002F44CE" w:rsidRDefault="002F44CE">
      <w:pPr>
        <w:pStyle w:val="a3"/>
        <w:spacing w:line="296" w:lineRule="auto"/>
      </w:pPr>
    </w:p>
    <w:p w14:paraId="3271D7CA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1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1/6,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2/6</w:t>
      </w:r>
      <w:r>
        <w:rPr>
          <w:rFonts w:hAnsi="Times New Roman" w:cs="바탕"/>
        </w:rPr>
        <w:tab/>
      </w:r>
      <w:r>
        <w:rPr>
          <w:rFonts w:hAnsi="Wingdings" w:cs="바탕" w:hint="eastAsia"/>
        </w:rPr>
        <w:sym w:font="Wingdings" w:char="F082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1/6,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5/6</w:t>
      </w:r>
    </w:p>
    <w:p w14:paraId="54701E7F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3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1/2,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1/3,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2/3</w:t>
      </w:r>
      <w:r>
        <w:rPr>
          <w:rFonts w:hAnsi="Times New Roman" w:cs="바탕"/>
        </w:rPr>
        <w:tab/>
      </w:r>
      <w:r>
        <w:rPr>
          <w:rFonts w:hAnsi="Wingdings" w:cs="바탕" w:hint="eastAsia"/>
        </w:rPr>
        <w:sym w:font="Wingdings" w:char="F084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1/2,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1/3,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1/3</w:t>
      </w:r>
    </w:p>
    <w:p w14:paraId="6C4EDE3A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5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1/3,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1/2,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1/2</w:t>
      </w:r>
    </w:p>
    <w:p w14:paraId="28B04D16" w14:textId="77777777" w:rsidR="002F44CE" w:rsidRDefault="002F44CE">
      <w:pPr>
        <w:pStyle w:val="a3"/>
        <w:spacing w:line="296" w:lineRule="auto"/>
      </w:pPr>
    </w:p>
    <w:p w14:paraId="0E89FBC5" w14:textId="77777777" w:rsidR="002F44CE" w:rsidRDefault="002F44CE">
      <w:pPr>
        <w:pStyle w:val="a3"/>
        <w:spacing w:line="296" w:lineRule="auto"/>
      </w:pPr>
    </w:p>
    <w:p w14:paraId="5E8C5F93" w14:textId="77777777" w:rsidR="002F44CE" w:rsidRDefault="002F44CE">
      <w:pPr>
        <w:pStyle w:val="a3"/>
        <w:spacing w:line="296" w:lineRule="auto"/>
        <w:ind w:left="220" w:hanging="220"/>
        <w:rPr>
          <w:rFonts w:hAnsi="Times New Roman" w:cs="바탕"/>
          <w:sz w:val="2"/>
          <w:szCs w:val="2"/>
        </w:rPr>
      </w:pPr>
      <w:r>
        <w:rPr>
          <w:rFonts w:cs="바탕"/>
        </w:rPr>
        <w:t>19.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다이어트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식품을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독점공급하고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당면한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수요함수는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Q~=~100-P 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비용함수는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C~=~94+4Q+Q^2 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독점이윤을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극대화할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가격은</w:t>
      </w:r>
      <w:r>
        <w:rPr>
          <w:rFonts w:hAnsi="Times New Roman" w:cs="바탕"/>
        </w:rPr>
        <w:t>?</w:t>
      </w:r>
    </w:p>
    <w:p w14:paraId="4A3B6E48" w14:textId="77777777" w:rsidR="002F44CE" w:rsidRDefault="002F44CE">
      <w:pPr>
        <w:pStyle w:val="a3"/>
        <w:spacing w:line="296" w:lineRule="auto"/>
      </w:pPr>
    </w:p>
    <w:p w14:paraId="65029EDD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1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Wingdings" w:cs="바탕" w:hint="eastAsia"/>
        </w:rPr>
        <w:sym w:font="Wingdings" w:char="F082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52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Wingdings" w:cs="바탕" w:hint="eastAsia"/>
        </w:rPr>
        <w:sym w:font="Wingdings" w:char="F083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53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Wingdings" w:cs="바탕" w:hint="eastAsia"/>
        </w:rPr>
        <w:sym w:font="Wingdings" w:char="F084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68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Wingdings" w:cs="바탕" w:hint="eastAsia"/>
        </w:rPr>
        <w:sym w:font="Wingdings" w:char="F085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76</w:t>
      </w:r>
    </w:p>
    <w:p w14:paraId="309574E7" w14:textId="77777777" w:rsidR="002F44CE" w:rsidRDefault="002F44CE">
      <w:pPr>
        <w:pStyle w:val="a3"/>
        <w:spacing w:line="296" w:lineRule="auto"/>
      </w:pPr>
    </w:p>
    <w:p w14:paraId="70B29BFB" w14:textId="77777777" w:rsidR="002F44CE" w:rsidRDefault="002F44CE">
      <w:pPr>
        <w:pStyle w:val="a3"/>
        <w:spacing w:line="296" w:lineRule="auto"/>
      </w:pPr>
    </w:p>
    <w:p w14:paraId="0F16D2C4" w14:textId="77777777" w:rsidR="002F44CE" w:rsidRDefault="002F44CE">
      <w:pPr>
        <w:pStyle w:val="a3"/>
        <w:spacing w:line="296" w:lineRule="auto"/>
        <w:ind w:left="220" w:hanging="220"/>
        <w:rPr>
          <w:rFonts w:hAnsi="Times New Roman" w:cs="바탕"/>
        </w:rPr>
      </w:pPr>
      <w:r>
        <w:rPr>
          <w:rFonts w:cs="바탕"/>
        </w:rPr>
        <w:t>20.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외부성에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서술이다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적절한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답안은</w:t>
      </w:r>
      <w:r>
        <w:rPr>
          <w:rFonts w:hAnsi="Times New Roman" w:cs="바탕"/>
        </w:rPr>
        <w:t>?</w:t>
      </w:r>
    </w:p>
    <w:p w14:paraId="79A04FF0" w14:textId="77777777" w:rsidR="002F44CE" w:rsidRDefault="002F44CE">
      <w:pPr>
        <w:pStyle w:val="a3"/>
        <w:spacing w:line="296" w:lineRule="auto"/>
      </w:pPr>
    </w:p>
    <w:p w14:paraId="1627A6DF" w14:textId="77777777" w:rsidR="002F44CE" w:rsidRDefault="002F44CE">
      <w:pPr>
        <w:pStyle w:val="a3"/>
        <w:spacing w:line="296" w:lineRule="auto"/>
        <w:ind w:left="500" w:hanging="50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(a)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외부불경제가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존재할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시장기능만에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균형에서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사회적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한계비용은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한계비용보다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크다</w:t>
      </w:r>
      <w:r>
        <w:rPr>
          <w:rFonts w:hAnsi="Times New Roman" w:cs="바탕"/>
        </w:rPr>
        <w:t>.</w:t>
      </w:r>
    </w:p>
    <w:p w14:paraId="0A397615" w14:textId="77777777" w:rsidR="002F44CE" w:rsidRDefault="002F44CE">
      <w:pPr>
        <w:pStyle w:val="a3"/>
        <w:spacing w:line="296" w:lineRule="auto"/>
        <w:ind w:left="511" w:hanging="511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(b)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외부경제가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존재할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시장기능만에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균형에서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사회적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한계비용이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사회적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한계편익보다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크다</w:t>
      </w:r>
      <w:r>
        <w:rPr>
          <w:rFonts w:hAnsi="Times New Roman" w:cs="바탕"/>
        </w:rPr>
        <w:t>.</w:t>
      </w:r>
    </w:p>
    <w:p w14:paraId="5973B887" w14:textId="77777777" w:rsidR="002F44CE" w:rsidRDefault="002F44CE">
      <w:pPr>
        <w:pStyle w:val="a3"/>
        <w:spacing w:line="296" w:lineRule="auto"/>
        <w:ind w:left="495" w:hanging="495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(c)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코우즈의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외부성이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존재할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당사자들간의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자율적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협상에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효율성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개선이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어려우므로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불가피하다는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</w:p>
    <w:p w14:paraId="477AF606" w14:textId="77777777" w:rsidR="002F44CE" w:rsidRDefault="002F44CE">
      <w:pPr>
        <w:pStyle w:val="a3"/>
        <w:spacing w:line="296" w:lineRule="auto"/>
      </w:pPr>
    </w:p>
    <w:p w14:paraId="533D1BFF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1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(a)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(b)</w:t>
      </w:r>
      <w:r>
        <w:rPr>
          <w:rFonts w:hAnsi="Times New Roman" w:cs="바탕" w:hint="eastAsia"/>
        </w:rPr>
        <w:t>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설명이다</w:t>
      </w:r>
      <w:r>
        <w:rPr>
          <w:rFonts w:hAnsi="Times New Roman" w:cs="바탕"/>
        </w:rPr>
        <w:t>.</w:t>
      </w:r>
    </w:p>
    <w:p w14:paraId="6A67DAFA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2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(a)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(c)</w:t>
      </w:r>
      <w:r>
        <w:rPr>
          <w:rFonts w:hAnsi="Times New Roman" w:cs="바탕" w:hint="eastAsia"/>
        </w:rPr>
        <w:t>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설명이다</w:t>
      </w:r>
      <w:r>
        <w:rPr>
          <w:rFonts w:hAnsi="Times New Roman" w:cs="바탕"/>
        </w:rPr>
        <w:t>.</w:t>
      </w:r>
    </w:p>
    <w:p w14:paraId="2D48A4C1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3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(b)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(c)</w:t>
      </w:r>
      <w:r>
        <w:rPr>
          <w:rFonts w:hAnsi="Times New Roman" w:cs="바탕" w:hint="eastAsia"/>
        </w:rPr>
        <w:t>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설명이다</w:t>
      </w:r>
      <w:r>
        <w:rPr>
          <w:rFonts w:hAnsi="Times New Roman" w:cs="바탕"/>
        </w:rPr>
        <w:t>.</w:t>
      </w:r>
    </w:p>
    <w:p w14:paraId="56E54439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4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(a),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(b),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(c)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설명이다</w:t>
      </w:r>
      <w:r>
        <w:rPr>
          <w:rFonts w:hAnsi="Times New Roman" w:cs="바탕"/>
        </w:rPr>
        <w:t>.</w:t>
      </w:r>
    </w:p>
    <w:p w14:paraId="34771CD1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5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(a),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(b),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(c)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하나만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설명이다</w:t>
      </w:r>
      <w:r>
        <w:rPr>
          <w:rFonts w:hAnsi="Times New Roman" w:cs="바탕"/>
        </w:rPr>
        <w:t>.</w:t>
      </w:r>
    </w:p>
    <w:p w14:paraId="58995D29" w14:textId="77777777" w:rsidR="002F44CE" w:rsidRDefault="002F44CE">
      <w:pPr>
        <w:pStyle w:val="a3"/>
        <w:spacing w:line="296" w:lineRule="auto"/>
      </w:pPr>
    </w:p>
    <w:p w14:paraId="0E97C291" w14:textId="77777777" w:rsidR="002F44CE" w:rsidRDefault="002F44CE">
      <w:pPr>
        <w:pStyle w:val="a3"/>
        <w:spacing w:line="296" w:lineRule="auto"/>
      </w:pPr>
    </w:p>
    <w:p w14:paraId="6F0FF1E4" w14:textId="77777777" w:rsidR="002F44CE" w:rsidRDefault="002F44CE">
      <w:pPr>
        <w:pStyle w:val="a3"/>
        <w:spacing w:line="292" w:lineRule="auto"/>
        <w:ind w:left="220" w:hanging="220"/>
        <w:rPr>
          <w:rFonts w:hAnsi="Times New Roman" w:cs="바탕"/>
        </w:rPr>
      </w:pPr>
      <w:r>
        <w:rPr>
          <w:rFonts w:cs="바탕"/>
        </w:rPr>
        <w:t>21.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통신장비를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학력과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어떻게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달라지는지를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조사하려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여직원의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비중은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40%</w:t>
      </w:r>
      <w:r>
        <w:rPr>
          <w:rFonts w:hAnsi="Times New Roman" w:cs="바탕" w:hint="eastAsia"/>
        </w:rPr>
        <w:t>이며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학사학위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소지자의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비중은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42%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</w:p>
    <w:p w14:paraId="51BFA107" w14:textId="77777777" w:rsidR="002F44CE" w:rsidRDefault="002F44CE">
      <w:pPr>
        <w:pStyle w:val="a3"/>
        <w:spacing w:line="292" w:lineRule="auto"/>
        <w:ind w:left="220" w:hanging="22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또한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남자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학사학위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소지자의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비중은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50%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여직원을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무작위로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선정했을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학사학위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소지자일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확률은</w:t>
      </w:r>
      <w:r>
        <w:rPr>
          <w:rFonts w:hAnsi="Times New Roman" w:cs="바탕"/>
        </w:rPr>
        <w:t>?</w:t>
      </w:r>
    </w:p>
    <w:p w14:paraId="3F916448" w14:textId="77777777" w:rsidR="002F44CE" w:rsidRDefault="002F44CE">
      <w:pPr>
        <w:pStyle w:val="a3"/>
        <w:spacing w:line="292" w:lineRule="auto"/>
      </w:pPr>
    </w:p>
    <w:p w14:paraId="47C0F6B9" w14:textId="77777777" w:rsidR="002F44CE" w:rsidRDefault="002F44CE">
      <w:pPr>
        <w:pStyle w:val="a3"/>
        <w:spacing w:line="292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1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16.8%</w:t>
      </w:r>
      <w:r>
        <w:rPr>
          <w:rFonts w:ascii="Times New Roman" w:hAnsi="Times New Roman" w:cs="Times New Roman"/>
        </w:rPr>
        <w:t xml:space="preserve">     </w:t>
      </w:r>
      <w:r>
        <w:rPr>
          <w:rFonts w:hAnsi="Wingdings" w:cs="바탕" w:hint="eastAsia"/>
        </w:rPr>
        <w:sym w:font="Wingdings" w:char="F082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20%</w:t>
      </w:r>
      <w:r>
        <w:rPr>
          <w:rFonts w:ascii="Times New Roman" w:hAnsi="Times New Roman" w:cs="Times New Roman"/>
        </w:rPr>
        <w:t xml:space="preserve">     </w:t>
      </w:r>
      <w:r>
        <w:rPr>
          <w:rFonts w:hAnsi="Wingdings" w:cs="바탕" w:hint="eastAsia"/>
        </w:rPr>
        <w:sym w:font="Wingdings" w:char="F083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30%</w:t>
      </w:r>
      <w:r>
        <w:rPr>
          <w:rFonts w:ascii="Times New Roman" w:hAnsi="Times New Roman" w:cs="Times New Roman"/>
        </w:rPr>
        <w:t xml:space="preserve">     </w:t>
      </w:r>
      <w:r>
        <w:rPr>
          <w:rFonts w:hAnsi="Wingdings" w:cs="바탕" w:hint="eastAsia"/>
        </w:rPr>
        <w:sym w:font="Wingdings" w:char="F084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34%</w:t>
      </w:r>
      <w:r>
        <w:rPr>
          <w:rFonts w:ascii="Times New Roman" w:hAnsi="Times New Roman" w:cs="Times New Roman"/>
        </w:rPr>
        <w:t xml:space="preserve">     </w:t>
      </w:r>
      <w:r>
        <w:rPr>
          <w:rFonts w:hAnsi="Wingdings" w:cs="바탕" w:hint="eastAsia"/>
        </w:rPr>
        <w:sym w:font="Wingdings" w:char="F085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50%</w:t>
      </w:r>
    </w:p>
    <w:p w14:paraId="50C5E582" w14:textId="77777777" w:rsidR="002F44CE" w:rsidRDefault="002F44CE">
      <w:pPr>
        <w:pStyle w:val="a3"/>
        <w:spacing w:line="292" w:lineRule="auto"/>
      </w:pPr>
    </w:p>
    <w:p w14:paraId="53027EF2" w14:textId="77777777" w:rsidR="002F44CE" w:rsidRDefault="002F44CE">
      <w:pPr>
        <w:pStyle w:val="a3"/>
        <w:spacing w:line="292" w:lineRule="auto"/>
      </w:pPr>
    </w:p>
    <w:p w14:paraId="21CCF823" w14:textId="77777777" w:rsidR="002F44CE" w:rsidRDefault="002F44CE">
      <w:pPr>
        <w:pStyle w:val="a3"/>
        <w:spacing w:line="292" w:lineRule="auto"/>
        <w:ind w:left="220" w:hanging="220"/>
        <w:rPr>
          <w:rFonts w:ascii="Times New Roman" w:hAnsi="Times New Roman" w:cs="Times New Roman"/>
          <w:sz w:val="2"/>
          <w:szCs w:val="2"/>
        </w:rPr>
      </w:pPr>
      <w:r>
        <w:rPr>
          <w:rFonts w:cs="바탕"/>
        </w:rPr>
        <w:t>22.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그림은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예산선이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P_A </w:t>
      </w:r>
      <w:r>
        <w:rPr>
          <w:rFonts w:hAnsi="Times New Roman" w:cs="바탕" w:hint="eastAsia"/>
        </w:rPr>
        <w:t>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P_B </w:t>
      </w:r>
      <w:r>
        <w:rPr>
          <w:rFonts w:hAnsi="Times New Roman" w:cs="바탕" w:hint="eastAsia"/>
        </w:rPr>
        <w:t>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변화되었을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선택이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P_A 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\{A_1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A_2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A_3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\} 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점에서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P_B 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\{B_1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B_2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B_3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\} 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점으로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이동하는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F58119C" w14:textId="77777777" w:rsidR="002F44CE" w:rsidRDefault="002F44CE">
      <w:pPr>
        <w:pStyle w:val="a3"/>
        <w:wordWrap/>
        <w:spacing w:line="292" w:lineRule="auto"/>
        <w:jc w:val="center"/>
      </w:pPr>
    </w:p>
    <w:p w14:paraId="00A85EAC" w14:textId="77777777" w:rsidR="002F44CE" w:rsidRDefault="002F44CE">
      <w:pPr>
        <w:pStyle w:val="a3"/>
        <w:wordWrap/>
        <w:spacing w:line="292" w:lineRule="auto"/>
        <w:ind w:left="636" w:hanging="636"/>
        <w:jc w:val="left"/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371FDA">
        <w:rPr>
          <w:noProof/>
        </w:rPr>
        <w:pict w14:anchorId="75C4F359">
          <v:group id="_x0000_s1046" style="position:absolute;left:0;text-align:left;margin-left:368.65pt;margin-top:0;width:195.6pt;height:115.8pt;z-index:251661312;mso-position-horizontal-relative:margin;mso-position-vertical-relative:text" coordsize="3912,2316" o:allowincell="f">
            <v:group id="_x0000_s1047" style="position:absolute;left:356;top:675;width:1441;height:1573" coordorigin="356,675" coordsize="1441,1573" o:allowincell="f">
              <v:oval id="_x0000_s1048" style="position:absolute;left:356;top:1387;width:99;height:78" o:allowincell="f" fillcolor="#010101" strokeweight=".25pt"/>
              <v:oval id="_x0000_s1049" style="position:absolute;left:356;top:675;width:99;height:79" o:allowincell="f" fillcolor="#010101" strokeweight=".25pt"/>
              <v:oval id="_x0000_s1050" style="position:absolute;left:1084;top:1613;width:98;height:79" o:allowincell="f" fillcolor="#010101" strokeweight=".25pt"/>
              <v:oval id="_x0000_s1051" style="position:absolute;left:1699;top:1800;width:99;height:78" o:allowincell="f" fillcolor="#010101" strokeweight=".25pt"/>
              <v:shape id="_x0000_s1052" type="#_x0000_t202" style="position:absolute;left:1120;top:1920;width:546;height:328" o:allowincell="f" filled="f" fillcolor="buttonFace" stroked="f" strokecolor="buttonFace" strokeweight=".25pt">
                <v:textbox inset="0,0,0,0">
                  <w:txbxContent>
                    <w:p w14:paraId="5CE8DDAD" w14:textId="77777777" w:rsidR="002F44CE" w:rsidRDefault="002F44CE">
                      <w:pPr>
                        <w:pStyle w:val="a3"/>
                        <w:spacing w:line="296" w:lineRule="auto"/>
                        <w:ind w:left="0" w:firstLine="0"/>
                      </w:pPr>
                      <w:r>
                        <w:rPr>
                          <w:rFonts w:cs="바탕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cs="바탕"/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group id="_x0000_s1053" style="position:absolute;width:3912;height:2316" coordsize="3912,2316" o:allowincell="f">
                <v:group id="_x0000_s1054" style="position:absolute;width:3912;height:2316" coordsize="3912,2316" o:allowincell="f">
                  <v:oval id="_x0000_s1055" style="position:absolute;left:1384;top:2009;width:99;height:77" o:allowincell="f" fillcolor="#010101" strokeweight=".25pt"/>
                  <v:group id="_x0000_s1056" style="position:absolute;width:3912;height:2316" coordsize="3912,2316" o:allowincell="f">
                    <v:line id="_x0000_s1057" style="position:absolute" from="0,0" to="0,2296" o:allowincell="f" strokeweight=".25pt"/>
                    <v:line id="_x0000_s1058" style="position:absolute" from="12,2305" to="3912,2305" o:allowincell="f" strokeweight=".25pt"/>
                    <v:line id="_x0000_s1059" style="position:absolute" from="2,224" to="1654,2315" o:allowincell="f" strokeweight=".25pt"/>
                    <v:line id="_x0000_s1060" style="position:absolute" from="26,1306" to="3281,2295" o:allowincell="f" strokeweight=".25pt"/>
                    <v:shape id="_x0000_s1061" style="position:absolute;left:48;top:384;width:574;height:126" coordorigin="32" coordsize="541,125" o:allowincell="f" path="m104,29l32,125,573,e" filled="f" fillcolor="buttonFace" strokeweight=".25pt"/>
                    <v:shape id="_x0000_s1062" style="position:absolute;left:2616;top:2103;width:574;height:125" coordorigin="33" coordsize="540,124" o:allowincell="f" path="m104,29l33,124,573,e" filled="f" fillcolor="buttonFace" strokeweight=".25pt"/>
                    <v:group id="_x0000_s1063" style="position:absolute;left:210;top:202;width:3607;height:2034" coordorigin="210,202" coordsize="3607,2034" o:allowincell="f">
                      <v:shape id="_x0000_s1064" type="#_x0000_t202" style="position:absolute;left:607;top:202;width:546;height:319" o:allowincell="f" filled="f" fillcolor="buttonFace" stroked="f" strokecolor="buttonFace" strokeweight=".25pt">
                        <v:textbox inset="0,0,0,0">
                          <w:txbxContent>
                            <w:p w14:paraId="79E4CD03" w14:textId="77777777" w:rsidR="002F44CE" w:rsidRDefault="002F44CE">
                              <w:pPr>
                                <w:pStyle w:val="a3"/>
                                <w:spacing w:line="296" w:lineRule="auto"/>
                                <w:ind w:left="0" w:firstLine="0"/>
                              </w:pPr>
                              <w:r>
                                <w:rPr>
                                  <w:rFonts w:cs="바탕"/>
                                  <w:sz w:val="16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rFonts w:cs="바탕"/>
                                  <w:sz w:val="16"/>
                                  <w:szCs w:val="16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065" type="#_x0000_t202" style="position:absolute;left:3269;top:1909;width:548;height:327" o:allowincell="f" filled="f" fillcolor="buttonFace" stroked="f" strokecolor="buttonFace" strokeweight=".25pt">
                        <v:textbox inset="0,0,0,0">
                          <w:txbxContent>
                            <w:p w14:paraId="00E28CCF" w14:textId="77777777" w:rsidR="002F44CE" w:rsidRDefault="002F44CE">
                              <w:pPr>
                                <w:pStyle w:val="a3"/>
                                <w:spacing w:line="296" w:lineRule="auto"/>
                                <w:ind w:left="0" w:firstLine="0"/>
                              </w:pPr>
                              <w:r>
                                <w:rPr>
                                  <w:rFonts w:cs="바탕"/>
                                  <w:sz w:val="16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rFonts w:cs="바탕"/>
                                  <w:sz w:val="16"/>
                                  <w:szCs w:val="16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_x0000_s1066" type="#_x0000_t202" style="position:absolute;left:508;top:517;width:400;height:317" o:allowincell="f" filled="f" fillcolor="buttonFace" stroked="f" strokecolor="buttonFace" strokeweight=".25pt">
                        <v:textbox inset="0,0,0,0">
                          <w:txbxContent>
                            <w:p w14:paraId="5CB4781E" w14:textId="77777777" w:rsidR="002F44CE" w:rsidRDefault="002F44CE">
                              <w:pPr>
                                <w:pStyle w:val="a3"/>
                                <w:spacing w:line="296" w:lineRule="auto"/>
                                <w:ind w:left="0" w:firstLine="0"/>
                              </w:pPr>
                              <w:r>
                                <w:rPr>
                                  <w:rFonts w:cs="바탕"/>
                                  <w:sz w:val="16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rFonts w:cs="바탕"/>
                                  <w:sz w:val="16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067" type="#_x0000_t202" style="position:absolute;left:1164;top:1242;width:1095;height:338" o:allowincell="f" filled="f" fillcolor="buttonFace" stroked="f" strokecolor="buttonFace" strokeweight=".25pt">
                        <v:textbox inset="0,0,0,0">
                          <w:txbxContent>
                            <w:p w14:paraId="131F353B" w14:textId="77777777" w:rsidR="002F44CE" w:rsidRDefault="002F44CE">
                              <w:pPr>
                                <w:pStyle w:val="a3"/>
                                <w:spacing w:line="296" w:lineRule="auto"/>
                                <w:ind w:left="0" w:firstLine="0"/>
                              </w:pPr>
                              <w:r>
                                <w:rPr>
                                  <w:rFonts w:cs="바탕"/>
                                  <w:sz w:val="16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rFonts w:cs="바탕"/>
                                  <w:sz w:val="16"/>
                                  <w:szCs w:val="1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cs="바탕"/>
                                  <w:sz w:val="16"/>
                                  <w:szCs w:val="16"/>
                                </w:rPr>
                                <w:t>=B</w:t>
                              </w:r>
                              <w:r>
                                <w:rPr>
                                  <w:rFonts w:cs="바탕"/>
                                  <w:sz w:val="16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068" type="#_x0000_t202" style="position:absolute;left:210;top:1495;width:545;height:353" o:allowincell="f" filled="f" fillcolor="buttonFace" stroked="f" strokecolor="buttonFace" strokeweight=".25pt">
                        <v:textbox inset="0,0,0,0">
                          <w:txbxContent>
                            <w:p w14:paraId="3F53E1F8" w14:textId="77777777" w:rsidR="002F44CE" w:rsidRDefault="002F44CE">
                              <w:pPr>
                                <w:pStyle w:val="a3"/>
                                <w:spacing w:line="296" w:lineRule="auto"/>
                                <w:ind w:left="0" w:firstLine="0"/>
                              </w:pPr>
                              <w:r>
                                <w:rPr>
                                  <w:rFonts w:cs="바탕"/>
                                  <w:sz w:val="16"/>
                                  <w:szCs w:val="16"/>
                                </w:rPr>
                                <w:t>B</w:t>
                              </w:r>
                              <w:r>
                                <w:rPr>
                                  <w:rFonts w:cs="바탕"/>
                                  <w:sz w:val="16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069" type="#_x0000_t202" style="position:absolute;left:1805;top:1555;width:548;height:328" o:allowincell="f" filled="f" fillcolor="buttonFace" stroked="f" strokecolor="buttonFace" strokeweight=".25pt">
                        <v:textbox inset="0,0,0,0">
                          <w:txbxContent>
                            <w:p w14:paraId="6D64A6E4" w14:textId="77777777" w:rsidR="002F44CE" w:rsidRDefault="002F44CE">
                              <w:pPr>
                                <w:pStyle w:val="a3"/>
                                <w:spacing w:line="296" w:lineRule="auto"/>
                                <w:ind w:left="0" w:firstLine="0"/>
                              </w:pPr>
                              <w:r>
                                <w:rPr>
                                  <w:rFonts w:cs="바탕"/>
                                  <w:sz w:val="16"/>
                                  <w:szCs w:val="16"/>
                                </w:rPr>
                                <w:t>B</w:t>
                              </w:r>
                              <w:r>
                                <w:rPr>
                                  <w:rFonts w:cs="바탕"/>
                                  <w:sz w:val="16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  <w10:wrap anchorx="margin"/>
          </v:group>
        </w:pict>
      </w:r>
    </w:p>
    <w:p w14:paraId="5644AD85" w14:textId="77777777" w:rsidR="002F44CE" w:rsidRDefault="002F44CE">
      <w:pPr>
        <w:pStyle w:val="a3"/>
        <w:wordWrap/>
        <w:spacing w:line="292" w:lineRule="auto"/>
        <w:jc w:val="center"/>
      </w:pPr>
      <w:r>
        <w:tab/>
      </w:r>
    </w:p>
    <w:p w14:paraId="23C1BAA2" w14:textId="77777777" w:rsidR="002F44CE" w:rsidRDefault="002F44CE">
      <w:pPr>
        <w:pStyle w:val="a3"/>
        <w:spacing w:line="292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현시선호이론에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정당화될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5A21ACB2" w14:textId="77777777" w:rsidR="002F44CE" w:rsidRDefault="002F44CE">
      <w:pPr>
        <w:pStyle w:val="a3"/>
        <w:spacing w:line="292" w:lineRule="auto"/>
      </w:pPr>
    </w:p>
    <w:p w14:paraId="58EB0C51" w14:textId="77777777" w:rsidR="002F44CE" w:rsidRDefault="002F44CE">
      <w:pPr>
        <w:pStyle w:val="a3"/>
        <w:spacing w:line="292" w:lineRule="auto"/>
        <w:rPr>
          <w:rFonts w:hAnsi="Times New Roman" w:cs="바탕"/>
          <w:sz w:val="2"/>
          <w:szCs w:val="2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1"/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A_1 </w:t>
      </w:r>
      <w:r>
        <w:rPr>
          <w:rFonts w:hAnsi="Times New Roman" w:cs="바탕" w:hint="eastAsia"/>
        </w:rPr>
        <w:t>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B_1 </w:t>
      </w:r>
      <w:r>
        <w:rPr>
          <w:rFonts w:cs="바탕" w:hint="eastAsia"/>
        </w:rPr>
        <w:t>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이동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hAnsi="Wingdings" w:cs="바탕" w:hint="eastAsia"/>
        </w:rPr>
        <w:sym w:font="Wingdings" w:char="F082"/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A_1 </w:t>
      </w:r>
      <w:r>
        <w:rPr>
          <w:rFonts w:hAnsi="Times New Roman" w:cs="바탕" w:hint="eastAsia"/>
        </w:rPr>
        <w:t>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B_2 </w:t>
      </w:r>
      <w:r>
        <w:rPr>
          <w:rFonts w:cs="바탕" w:hint="eastAsia"/>
        </w:rPr>
        <w:t>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이동</w:t>
      </w:r>
    </w:p>
    <w:p w14:paraId="4C446F98" w14:textId="77777777" w:rsidR="002F44CE" w:rsidRDefault="002F44CE">
      <w:pPr>
        <w:pStyle w:val="a3"/>
        <w:spacing w:line="292" w:lineRule="auto"/>
        <w:rPr>
          <w:rFonts w:hAnsi="Times New Roman" w:cs="바탕"/>
          <w:sz w:val="2"/>
          <w:szCs w:val="2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3"/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A_2 </w:t>
      </w:r>
      <w:r>
        <w:rPr>
          <w:rFonts w:hAnsi="Times New Roman" w:cs="바탕" w:hint="eastAsia"/>
        </w:rPr>
        <w:t>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B_2 </w:t>
      </w:r>
      <w:r>
        <w:rPr>
          <w:rFonts w:cs="바탕" w:hint="eastAsia"/>
        </w:rPr>
        <w:t>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이동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hAnsi="Wingdings" w:cs="바탕" w:hint="eastAsia"/>
        </w:rPr>
        <w:sym w:font="Wingdings" w:char="F084"/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A_3 </w:t>
      </w:r>
      <w:r>
        <w:rPr>
          <w:rFonts w:hAnsi="Times New Roman" w:cs="바탕" w:hint="eastAsia"/>
        </w:rPr>
        <w:t>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B_1 </w:t>
      </w:r>
      <w:r>
        <w:rPr>
          <w:rFonts w:cs="바탕" w:hint="eastAsia"/>
        </w:rPr>
        <w:t>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이동</w:t>
      </w:r>
    </w:p>
    <w:p w14:paraId="7879F0D5" w14:textId="77777777" w:rsidR="002F44CE" w:rsidRDefault="002F44CE">
      <w:pPr>
        <w:pStyle w:val="a3"/>
        <w:spacing w:line="292" w:lineRule="auto"/>
        <w:rPr>
          <w:rFonts w:hAnsi="Times New Roman" w:cs="바탕"/>
          <w:sz w:val="2"/>
          <w:szCs w:val="2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5"/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A_3 </w:t>
      </w:r>
      <w:r>
        <w:rPr>
          <w:rFonts w:hAnsi="Times New Roman" w:cs="바탕" w:hint="eastAsia"/>
        </w:rPr>
        <w:t>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B_3 </w:t>
      </w:r>
      <w:r>
        <w:rPr>
          <w:rFonts w:cs="바탕" w:hint="eastAsia"/>
        </w:rPr>
        <w:t>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이동</w:t>
      </w:r>
    </w:p>
    <w:p w14:paraId="79191AAE" w14:textId="77777777" w:rsidR="002F44CE" w:rsidRDefault="002F44CE">
      <w:pPr>
        <w:pStyle w:val="a3"/>
        <w:spacing w:line="292" w:lineRule="auto"/>
      </w:pPr>
    </w:p>
    <w:p w14:paraId="5321766D" w14:textId="77777777" w:rsidR="002F44CE" w:rsidRDefault="002F44CE">
      <w:pPr>
        <w:pStyle w:val="a3"/>
        <w:spacing w:line="292" w:lineRule="auto"/>
        <w:ind w:left="220" w:hanging="220"/>
        <w:rPr>
          <w:rFonts w:ascii="Times New Roman" w:hAnsi="Times New Roman" w:cs="Times New Roman"/>
        </w:rPr>
      </w:pPr>
      <w:r>
        <w:rPr>
          <w:rFonts w:cs="바탕"/>
        </w:rPr>
        <w:t>23.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정보의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비대칭성과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관계된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부적절한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것인가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45C91F1F" w14:textId="77777777" w:rsidR="002F44CE" w:rsidRDefault="002F44CE">
      <w:pPr>
        <w:pStyle w:val="a3"/>
        <w:spacing w:line="292" w:lineRule="auto"/>
        <w:ind w:left="432" w:hanging="432"/>
      </w:pPr>
    </w:p>
    <w:p w14:paraId="4FBBB4D6" w14:textId="77777777" w:rsidR="002F44CE" w:rsidRDefault="002F44CE">
      <w:pPr>
        <w:pStyle w:val="a3"/>
        <w:spacing w:line="292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많이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측의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감추어진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특성으로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문제를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역선택</w:t>
      </w:r>
      <w:r>
        <w:rPr>
          <w:rFonts w:cs="바탕"/>
        </w:rPr>
        <w:t>(adverse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selection)</w:t>
      </w:r>
      <w:r>
        <w:rPr>
          <w:rFonts w:hAnsi="Times New Roman" w:cs="바탕" w:hint="eastAsia"/>
        </w:rPr>
        <w:t>이라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6F156801" w14:textId="77777777" w:rsidR="002F44CE" w:rsidRDefault="002F44CE">
      <w:pPr>
        <w:pStyle w:val="a3"/>
        <w:spacing w:line="292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유인설계</w:t>
      </w:r>
      <w:r>
        <w:rPr>
          <w:rFonts w:hAnsi="Times New Roman" w:cs="바탕"/>
        </w:rPr>
        <w:t>(incentive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system)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도덕적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해이</w:t>
      </w:r>
      <w:r>
        <w:rPr>
          <w:rFonts w:hAnsi="Times New Roman" w:cs="바탕"/>
        </w:rPr>
        <w:t>(moral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hazard)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문제를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해결할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2343EEA5" w14:textId="77777777" w:rsidR="002F44CE" w:rsidRDefault="002F44CE">
      <w:pPr>
        <w:pStyle w:val="a3"/>
        <w:spacing w:line="292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자동차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책임보험을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의무적으로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가입하게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역선택의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문제를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방지할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있지만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위험성이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사람에게는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제도이다</w:t>
      </w:r>
      <w:r>
        <w:rPr>
          <w:rFonts w:hAnsi="Times New Roman" w:cs="바탕"/>
        </w:rPr>
        <w:t>.</w:t>
      </w:r>
    </w:p>
    <w:p w14:paraId="0026E239" w14:textId="77777777" w:rsidR="002F44CE" w:rsidRDefault="002F44CE">
      <w:pPr>
        <w:pStyle w:val="a3"/>
        <w:spacing w:line="292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선별</w:t>
      </w:r>
      <w:r>
        <w:rPr>
          <w:rFonts w:hAnsi="Times New Roman" w:cs="바탕"/>
        </w:rPr>
        <w:t>(screening)</w:t>
      </w:r>
      <w:r>
        <w:rPr>
          <w:rFonts w:hAnsi="Times New Roman" w:cs="바탕" w:hint="eastAsia"/>
        </w:rPr>
        <w:t>이란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불완전하게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측에서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주어진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이용하여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상대방의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파악하려는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신호발송</w:t>
      </w:r>
      <w:r>
        <w:rPr>
          <w:rFonts w:hAnsi="Times New Roman" w:cs="바탕"/>
        </w:rPr>
        <w:t>(signaling)</w:t>
      </w:r>
      <w:r>
        <w:rPr>
          <w:rFonts w:hAnsi="Times New Roman" w:cs="바탕" w:hint="eastAsia"/>
        </w:rPr>
        <w:t>이란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측에서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자발적으로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자신의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알리려는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노력이다</w:t>
      </w:r>
      <w:r>
        <w:rPr>
          <w:rFonts w:hAnsi="Times New Roman" w:cs="바탕"/>
        </w:rPr>
        <w:t>.</w:t>
      </w:r>
    </w:p>
    <w:p w14:paraId="6EC1539C" w14:textId="77777777" w:rsidR="002F44CE" w:rsidRDefault="002F44CE">
      <w:pPr>
        <w:pStyle w:val="a3"/>
        <w:spacing w:line="292" w:lineRule="auto"/>
        <w:ind w:left="577" w:hanging="57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화재보험에서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화재가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손실의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일부분만을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보장해주는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도입한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도덕적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문제를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완화하기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위해서이다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9B17CA4" w14:textId="77777777" w:rsidR="002F44CE" w:rsidRDefault="002F44CE">
      <w:pPr>
        <w:pStyle w:val="a3"/>
        <w:spacing w:line="296" w:lineRule="auto"/>
        <w:ind w:left="432" w:hanging="432"/>
      </w:pPr>
    </w:p>
    <w:p w14:paraId="79074FE7" w14:textId="77777777" w:rsidR="002F44CE" w:rsidRDefault="00371FDA">
      <w:pPr>
        <w:pStyle w:val="ac"/>
        <w:spacing w:line="296" w:lineRule="auto"/>
        <w:rPr>
          <w:rFonts w:hAnsi="Times New Roman" w:cs="바탕"/>
          <w:sz w:val="22"/>
          <w:szCs w:val="22"/>
        </w:rPr>
      </w:pPr>
      <w:r>
        <w:rPr>
          <w:noProof/>
        </w:rPr>
        <w:pict w14:anchorId="1FB89D89">
          <v:group id="_x0000_s1070" style="position:absolute;left:0;text-align:left;margin-left:16.8pt;margin-top:59.35pt;width:698.2pt;height:67.75pt;z-index:251662336;mso-position-horizontal-relative:page;mso-position-vertical-relative:page" coordsize="13964,1355" o:allowincell="f">
            <v:line id="_x0000_s1071" style="position:absolute" from="0,1354" to="13964,1354" o:allowincell="f" strokeweight="1pt"/>
            <v:group id="_x0000_s1072" style="position:absolute;left:53;width:13875;height:1195" coordorigin="53" coordsize="13875,1195" o:allowincell="f">
              <v:shape id="_x0000_s1073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06161174" w14:textId="77777777" w:rsidR="002F44CE" w:rsidRDefault="002F44CE">
                      <w:pPr>
                        <w:pStyle w:val="a3"/>
                        <w:wordWrap/>
                        <w:spacing w:line="296" w:lineRule="auto"/>
                        <w:ind w:left="0" w:firstLine="0"/>
                        <w:jc w:val="center"/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074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2CB19D57" w14:textId="77777777" w:rsidR="002F44CE" w:rsidRDefault="002F44CE">
                      <w:pPr>
                        <w:pStyle w:val="a3"/>
                        <w:spacing w:line="296" w:lineRule="auto"/>
                        <w:ind w:left="0" w:firstLine="0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75" style="position:absolute;left:11018;top:535;width:2856;height:635" coordorigin="11018,535" coordsize="2856,635" o:allowincell="f">
                <v:shape id="_x0000_s1076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23E5A1FF" w14:textId="77777777" w:rsidR="002F44CE" w:rsidRDefault="002F44CE">
                        <w:pPr>
                          <w:pStyle w:val="a3"/>
                          <w:wordWrap/>
                          <w:spacing w:line="296" w:lineRule="auto"/>
                          <w:ind w:left="0" w:firstLine="0"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77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6543095D" w14:textId="77777777" w:rsidR="002F44CE" w:rsidRDefault="002F44CE">
                        <w:pPr>
                          <w:pStyle w:val="a3"/>
                          <w:wordWrap/>
                          <w:spacing w:line="296" w:lineRule="auto"/>
                          <w:ind w:left="0" w:firstLine="0"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 w:rsidR="002F44CE">
        <w:rPr>
          <w:rFonts w:cs="바탕"/>
          <w:sz w:val="22"/>
          <w:szCs w:val="22"/>
        </w:rPr>
        <w:t>24.</w:t>
      </w:r>
      <w:r w:rsidR="002F44CE">
        <w:rPr>
          <w:rFonts w:ascii="Times New Roman" w:hAnsi="Times New Roman" w:cs="Times New Roman"/>
          <w:sz w:val="22"/>
          <w:szCs w:val="22"/>
        </w:rPr>
        <w:t xml:space="preserve"> </w:t>
      </w:r>
      <w:r w:rsidR="002F44CE">
        <w:rPr>
          <w:rFonts w:hAnsi="Times New Roman" w:cs="바탕" w:hint="eastAsia"/>
          <w:sz w:val="22"/>
          <w:szCs w:val="22"/>
        </w:rPr>
        <w:t>다음</w:t>
      </w:r>
      <w:r w:rsidR="002F44CE">
        <w:rPr>
          <w:rFonts w:ascii="Times New Roman" w:hAnsi="Times New Roman" w:cs="Times New Roman"/>
          <w:sz w:val="22"/>
          <w:szCs w:val="22"/>
        </w:rPr>
        <w:t xml:space="preserve"> </w:t>
      </w:r>
      <w:r w:rsidR="002F44CE">
        <w:rPr>
          <w:rFonts w:hAnsi="Times New Roman" w:cs="바탕" w:hint="eastAsia"/>
          <w:sz w:val="22"/>
          <w:szCs w:val="22"/>
        </w:rPr>
        <w:t>설명과</w:t>
      </w:r>
      <w:r w:rsidR="002F44CE">
        <w:rPr>
          <w:rFonts w:ascii="Times New Roman" w:hAnsi="Times New Roman" w:cs="Times New Roman"/>
          <w:sz w:val="22"/>
          <w:szCs w:val="22"/>
        </w:rPr>
        <w:t xml:space="preserve"> </w:t>
      </w:r>
      <w:r w:rsidR="002F44CE">
        <w:rPr>
          <w:rFonts w:hAnsi="Times New Roman" w:cs="바탕" w:hint="eastAsia"/>
          <w:sz w:val="22"/>
          <w:szCs w:val="22"/>
        </w:rPr>
        <w:t>가장</w:t>
      </w:r>
      <w:r w:rsidR="002F44CE">
        <w:rPr>
          <w:rFonts w:ascii="Times New Roman" w:hAnsi="Times New Roman" w:cs="Times New Roman"/>
          <w:sz w:val="22"/>
          <w:szCs w:val="22"/>
        </w:rPr>
        <w:t xml:space="preserve"> </w:t>
      </w:r>
      <w:r w:rsidR="002F44CE">
        <w:rPr>
          <w:rFonts w:hAnsi="Times New Roman" w:cs="바탕" w:hint="eastAsia"/>
          <w:sz w:val="22"/>
          <w:szCs w:val="22"/>
        </w:rPr>
        <w:t>관계가</w:t>
      </w:r>
      <w:r w:rsidR="002F44CE">
        <w:rPr>
          <w:rFonts w:ascii="Times New Roman" w:hAnsi="Times New Roman" w:cs="Times New Roman"/>
          <w:sz w:val="22"/>
          <w:szCs w:val="22"/>
        </w:rPr>
        <w:t xml:space="preserve"> </w:t>
      </w:r>
      <w:r w:rsidR="002F44CE">
        <w:rPr>
          <w:rFonts w:hAnsi="Times New Roman" w:cs="바탕" w:hint="eastAsia"/>
          <w:sz w:val="22"/>
          <w:szCs w:val="22"/>
        </w:rPr>
        <w:t>깊은</w:t>
      </w:r>
      <w:r w:rsidR="002F44CE">
        <w:rPr>
          <w:rFonts w:ascii="Times New Roman" w:hAnsi="Times New Roman" w:cs="Times New Roman"/>
          <w:sz w:val="22"/>
          <w:szCs w:val="22"/>
        </w:rPr>
        <w:t xml:space="preserve"> </w:t>
      </w:r>
      <w:r w:rsidR="002F44CE">
        <w:rPr>
          <w:rFonts w:hAnsi="Times New Roman" w:cs="바탕" w:hint="eastAsia"/>
          <w:sz w:val="22"/>
          <w:szCs w:val="22"/>
        </w:rPr>
        <w:t>것은</w:t>
      </w:r>
      <w:r w:rsidR="002F44CE">
        <w:rPr>
          <w:rFonts w:ascii="Times New Roman" w:hAnsi="Times New Roman" w:cs="Times New Roman"/>
          <w:sz w:val="22"/>
          <w:szCs w:val="22"/>
        </w:rPr>
        <w:t xml:space="preserve"> </w:t>
      </w:r>
      <w:r w:rsidR="002F44CE">
        <w:rPr>
          <w:rFonts w:hAnsi="Times New Roman" w:cs="바탕" w:hint="eastAsia"/>
          <w:sz w:val="22"/>
          <w:szCs w:val="22"/>
        </w:rPr>
        <w:t>무엇인가</w:t>
      </w:r>
      <w:r w:rsidR="002F44CE">
        <w:rPr>
          <w:rFonts w:hAnsi="Times New Roman" w:cs="바탕"/>
          <w:sz w:val="22"/>
          <w:szCs w:val="22"/>
        </w:rPr>
        <w:t>?</w:t>
      </w:r>
    </w:p>
    <w:p w14:paraId="28915731" w14:textId="77777777" w:rsidR="002F44CE" w:rsidRDefault="002F44CE">
      <w:pPr>
        <w:pStyle w:val="a3"/>
        <w:spacing w:line="296" w:lineRule="auto"/>
        <w:ind w:left="432" w:hanging="432"/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18"/>
      </w:tblGrid>
      <w:tr w:rsidR="002F44CE" w14:paraId="7E39A25B" w14:textId="77777777">
        <w:trPr>
          <w:trHeight w:hRule="exact" w:val="2532"/>
        </w:trPr>
        <w:tc>
          <w:tcPr>
            <w:tcW w:w="6518" w:type="dxa"/>
            <w:vAlign w:val="center"/>
          </w:tcPr>
          <w:p w14:paraId="6ACAB975" w14:textId="77777777" w:rsidR="002F44CE" w:rsidRDefault="002F44CE">
            <w:pPr>
              <w:pStyle w:val="a3"/>
              <w:framePr w:w="6602" w:h="2588" w:hRule="exact" w:wrap="notBeside" w:vAnchor="text" w:hAnchor="margin" w:x="67"/>
              <w:spacing w:line="296" w:lineRule="auto"/>
              <w:ind w:left="66" w:right="67" w:firstLine="0"/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유럽의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어느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나라는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w w:val="99"/>
                <w:sz w:val="20"/>
                <w:szCs w:val="20"/>
              </w:rPr>
              <w:t>1960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년대에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자기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영해에서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막대한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양의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천연가스를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발견하였다</w:t>
            </w:r>
            <w:r>
              <w:rPr>
                <w:rFonts w:hAnsi="Times New Roman" w:cs="바탕"/>
                <w:w w:val="99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이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천연가스의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발견은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특정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생산요소의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부존량이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증가하는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것으로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생각할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수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있다</w:t>
            </w:r>
            <w:r>
              <w:rPr>
                <w:rFonts w:hAnsi="Times New Roman" w:cs="바탕"/>
                <w:w w:val="99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이에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따라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이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천연가스를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개발하기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위하여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다른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산업으로부터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노동과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자본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등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다른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생산요소가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이동하기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시작하였다</w:t>
            </w:r>
            <w:r>
              <w:rPr>
                <w:rFonts w:hAnsi="Times New Roman" w:cs="바탕"/>
                <w:w w:val="99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그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결과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천연가스를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집약적으로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사용하는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광업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부문의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생산과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고용은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증대한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반면</w:t>
            </w:r>
            <w:r>
              <w:rPr>
                <w:rFonts w:hAnsi="Times New Roman" w:cs="바탕"/>
                <w:w w:val="99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천연가스를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집약적으로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사용하지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않는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여타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부문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예컨대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공업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부문의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생산과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고용은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줄어들기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시작하였다</w:t>
            </w:r>
            <w:r>
              <w:rPr>
                <w:rFonts w:hAnsi="Times New Roman" w:cs="바탕"/>
                <w:w w:val="99"/>
                <w:sz w:val="20"/>
                <w:szCs w:val="20"/>
              </w:rPr>
              <w:t>.</w:t>
            </w:r>
          </w:p>
        </w:tc>
      </w:tr>
    </w:tbl>
    <w:p w14:paraId="041669C9" w14:textId="77777777" w:rsidR="002F44CE" w:rsidRDefault="002F44CE">
      <w:pPr>
        <w:pStyle w:val="a3"/>
        <w:framePr w:w="6602" w:h="2588" w:hRule="exact" w:wrap="notBeside" w:vAnchor="text" w:hAnchor="margin" w:x="67"/>
        <w:spacing w:line="296" w:lineRule="auto"/>
        <w:ind w:left="0" w:firstLine="0"/>
        <w:rPr>
          <w:sz w:val="20"/>
          <w:szCs w:val="20"/>
        </w:rPr>
      </w:pPr>
    </w:p>
    <w:p w14:paraId="6AE4E6B6" w14:textId="77777777" w:rsidR="002F44CE" w:rsidRDefault="002F44CE">
      <w:pPr>
        <w:pStyle w:val="a3"/>
        <w:spacing w:line="296" w:lineRule="auto"/>
        <w:ind w:left="66" w:right="89" w:firstLine="0"/>
        <w:rPr>
          <w:sz w:val="2"/>
          <w:szCs w:val="2"/>
        </w:rPr>
      </w:pPr>
    </w:p>
    <w:p w14:paraId="6A73B1C6" w14:textId="77777777" w:rsidR="002F44CE" w:rsidRDefault="002F44CE">
      <w:pPr>
        <w:pStyle w:val="a3"/>
        <w:spacing w:line="296" w:lineRule="auto"/>
        <w:ind w:left="432" w:hanging="432"/>
      </w:pPr>
    </w:p>
    <w:p w14:paraId="7377FB3A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립진스키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정리</w:t>
      </w:r>
      <w:r>
        <w:rPr>
          <w:rFonts w:hAnsi="Times New Roman" w:cs="바탕"/>
        </w:rPr>
        <w:t>(</w:t>
      </w:r>
      <w:r>
        <w:rPr>
          <w:rFonts w:cs="바탕"/>
        </w:rPr>
        <w:t>Rybczynski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theorem)</w:t>
      </w:r>
    </w:p>
    <w:p w14:paraId="5CEDDB67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레온티에프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역설</w:t>
      </w:r>
      <w:r>
        <w:rPr>
          <w:rFonts w:hAnsi="Times New Roman" w:cs="바탕"/>
        </w:rPr>
        <w:t>(</w:t>
      </w:r>
      <w:r>
        <w:rPr>
          <w:rFonts w:cs="바탕"/>
        </w:rPr>
        <w:t>Leontief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paradox)</w:t>
      </w:r>
    </w:p>
    <w:p w14:paraId="2C06D7A9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헥셔</w:t>
      </w:r>
      <w:r>
        <w:rPr>
          <w:rFonts w:cs="바탕"/>
        </w:rPr>
        <w:t>-</w:t>
      </w:r>
      <w:r>
        <w:rPr>
          <w:rFonts w:cs="바탕" w:hint="eastAsia"/>
        </w:rPr>
        <w:t>오린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정리</w:t>
      </w:r>
      <w:r>
        <w:rPr>
          <w:rFonts w:hAnsi="Times New Roman" w:cs="바탕"/>
        </w:rPr>
        <w:t>(</w:t>
      </w:r>
      <w:r>
        <w:rPr>
          <w:rFonts w:cs="바탕"/>
        </w:rPr>
        <w:t>Hecksher-Ohlin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theorem)</w:t>
      </w:r>
    </w:p>
    <w:p w14:paraId="1D8C2EAF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스톨퍼</w:t>
      </w:r>
      <w:r>
        <w:rPr>
          <w:rFonts w:cs="바탕"/>
        </w:rPr>
        <w:t>-</w:t>
      </w:r>
      <w:r>
        <w:rPr>
          <w:rFonts w:cs="바탕" w:hint="eastAsia"/>
        </w:rPr>
        <w:t>사무엘슨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정리</w:t>
      </w:r>
      <w:r>
        <w:rPr>
          <w:rFonts w:hAnsi="Times New Roman" w:cs="바탕"/>
        </w:rPr>
        <w:t>(</w:t>
      </w:r>
      <w:r>
        <w:rPr>
          <w:rFonts w:cs="바탕"/>
        </w:rPr>
        <w:t>Stolper-Samuelson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theorem)</w:t>
      </w:r>
    </w:p>
    <w:p w14:paraId="25E7C392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요소가격균등화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정리</w:t>
      </w:r>
      <w:r>
        <w:rPr>
          <w:rFonts w:hAnsi="Times New Roman" w:cs="바탕"/>
        </w:rPr>
        <w:t>(factor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price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equalization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theorem)</w:t>
      </w:r>
    </w:p>
    <w:p w14:paraId="47468344" w14:textId="77777777" w:rsidR="002F44CE" w:rsidRDefault="002F44CE">
      <w:pPr>
        <w:pStyle w:val="a3"/>
        <w:spacing w:line="296" w:lineRule="auto"/>
        <w:ind w:left="432" w:hanging="432"/>
      </w:pPr>
    </w:p>
    <w:p w14:paraId="7726AFA0" w14:textId="77777777" w:rsidR="002F44CE" w:rsidRDefault="002F44CE">
      <w:pPr>
        <w:pStyle w:val="a3"/>
        <w:spacing w:line="296" w:lineRule="auto"/>
        <w:ind w:left="432" w:hanging="432"/>
      </w:pPr>
    </w:p>
    <w:p w14:paraId="222C8ADB" w14:textId="77777777" w:rsidR="002F44CE" w:rsidRDefault="002F44CE">
      <w:pPr>
        <w:pStyle w:val="a3"/>
        <w:spacing w:line="296" w:lineRule="auto"/>
        <w:ind w:left="432" w:hanging="432"/>
      </w:pPr>
    </w:p>
    <w:p w14:paraId="21D7C59B" w14:textId="77777777" w:rsidR="002F44CE" w:rsidRDefault="002F44CE">
      <w:pPr>
        <w:pStyle w:val="a3"/>
        <w:spacing w:line="296" w:lineRule="auto"/>
        <w:ind w:left="432" w:hanging="432"/>
      </w:pPr>
    </w:p>
    <w:p w14:paraId="6DC4A12D" w14:textId="77777777" w:rsidR="002F44CE" w:rsidRDefault="002F44CE">
      <w:pPr>
        <w:pStyle w:val="a3"/>
        <w:spacing w:line="296" w:lineRule="auto"/>
        <w:ind w:left="432" w:hanging="432"/>
      </w:pPr>
    </w:p>
    <w:p w14:paraId="2B681B55" w14:textId="77777777" w:rsidR="002F44CE" w:rsidRDefault="002F44CE">
      <w:pPr>
        <w:pStyle w:val="a3"/>
        <w:spacing w:line="296" w:lineRule="auto"/>
        <w:ind w:left="432" w:hanging="432"/>
      </w:pPr>
    </w:p>
    <w:p w14:paraId="53ED5994" w14:textId="77777777" w:rsidR="002F44CE" w:rsidRDefault="002F44CE">
      <w:pPr>
        <w:pStyle w:val="a3"/>
        <w:spacing w:line="296" w:lineRule="auto"/>
        <w:ind w:left="432" w:hanging="432"/>
      </w:pPr>
    </w:p>
    <w:p w14:paraId="53926A77" w14:textId="77777777" w:rsidR="002F44CE" w:rsidRDefault="002F44CE">
      <w:pPr>
        <w:pStyle w:val="a3"/>
        <w:spacing w:line="296" w:lineRule="auto"/>
        <w:ind w:left="432" w:hanging="432"/>
      </w:pPr>
    </w:p>
    <w:p w14:paraId="330B400E" w14:textId="77777777" w:rsidR="002F44CE" w:rsidRDefault="002F44CE">
      <w:pPr>
        <w:pStyle w:val="a3"/>
        <w:spacing w:line="296" w:lineRule="auto"/>
        <w:ind w:left="432" w:hanging="432"/>
      </w:pPr>
    </w:p>
    <w:p w14:paraId="51A53758" w14:textId="77777777" w:rsidR="002F44CE" w:rsidRDefault="002F44CE">
      <w:pPr>
        <w:pStyle w:val="a3"/>
        <w:spacing w:line="296" w:lineRule="auto"/>
        <w:ind w:left="432" w:hanging="432"/>
      </w:pPr>
    </w:p>
    <w:p w14:paraId="4A491824" w14:textId="77777777" w:rsidR="002F44CE" w:rsidRDefault="002F44CE">
      <w:pPr>
        <w:pStyle w:val="a3"/>
        <w:spacing w:line="296" w:lineRule="auto"/>
        <w:ind w:left="432" w:hanging="432"/>
      </w:pPr>
    </w:p>
    <w:p w14:paraId="712FE981" w14:textId="77777777" w:rsidR="002F44CE" w:rsidRDefault="002F44CE">
      <w:pPr>
        <w:pStyle w:val="a3"/>
        <w:spacing w:line="296" w:lineRule="auto"/>
        <w:ind w:left="432" w:hanging="432"/>
      </w:pPr>
    </w:p>
    <w:p w14:paraId="561DDE31" w14:textId="77777777" w:rsidR="002F44CE" w:rsidRDefault="002F44CE">
      <w:pPr>
        <w:pStyle w:val="a3"/>
        <w:spacing w:line="296" w:lineRule="auto"/>
        <w:ind w:left="432" w:hanging="432"/>
      </w:pPr>
    </w:p>
    <w:p w14:paraId="52E1E008" w14:textId="77777777" w:rsidR="002F44CE" w:rsidRDefault="002F44CE">
      <w:pPr>
        <w:pStyle w:val="a3"/>
        <w:spacing w:line="296" w:lineRule="auto"/>
        <w:ind w:left="432" w:hanging="432"/>
      </w:pPr>
    </w:p>
    <w:p w14:paraId="3E5C71C4" w14:textId="77777777" w:rsidR="002F44CE" w:rsidRDefault="002F44CE">
      <w:pPr>
        <w:pStyle w:val="a3"/>
        <w:spacing w:line="296" w:lineRule="auto"/>
        <w:ind w:left="432" w:hanging="432"/>
      </w:pPr>
    </w:p>
    <w:p w14:paraId="7B854464" w14:textId="77777777" w:rsidR="002F44CE" w:rsidRDefault="002F44CE">
      <w:pPr>
        <w:pStyle w:val="a3"/>
        <w:spacing w:line="296" w:lineRule="auto"/>
        <w:ind w:left="432" w:hanging="432"/>
      </w:pPr>
    </w:p>
    <w:p w14:paraId="429DA883" w14:textId="77777777" w:rsidR="002F44CE" w:rsidRDefault="002F44CE">
      <w:pPr>
        <w:pStyle w:val="a3"/>
        <w:spacing w:line="296" w:lineRule="auto"/>
        <w:ind w:left="432" w:hanging="432"/>
      </w:pPr>
    </w:p>
    <w:p w14:paraId="355690EB" w14:textId="77777777" w:rsidR="002F44CE" w:rsidRDefault="002F44CE">
      <w:pPr>
        <w:pStyle w:val="a3"/>
        <w:spacing w:line="296" w:lineRule="auto"/>
        <w:ind w:left="432" w:hanging="432"/>
      </w:pPr>
    </w:p>
    <w:p w14:paraId="55024D5A" w14:textId="77777777" w:rsidR="002F44CE" w:rsidRDefault="002F44CE">
      <w:pPr>
        <w:pStyle w:val="a3"/>
        <w:spacing w:line="296" w:lineRule="auto"/>
        <w:ind w:left="432" w:hanging="432"/>
      </w:pPr>
    </w:p>
    <w:p w14:paraId="545E688F" w14:textId="77777777" w:rsidR="002F44CE" w:rsidRDefault="002F44CE">
      <w:pPr>
        <w:pStyle w:val="a3"/>
        <w:spacing w:line="296" w:lineRule="auto"/>
        <w:ind w:left="432" w:hanging="432"/>
      </w:pPr>
    </w:p>
    <w:p w14:paraId="44DE213F" w14:textId="77777777" w:rsidR="002F44CE" w:rsidRDefault="002F44CE">
      <w:pPr>
        <w:pStyle w:val="a3"/>
        <w:spacing w:line="296" w:lineRule="auto"/>
        <w:ind w:left="432" w:hanging="432"/>
      </w:pPr>
    </w:p>
    <w:p w14:paraId="18AE4BED" w14:textId="77777777" w:rsidR="002F44CE" w:rsidRDefault="002F44CE">
      <w:pPr>
        <w:pStyle w:val="a3"/>
        <w:spacing w:line="296" w:lineRule="auto"/>
        <w:ind w:left="432" w:hanging="432"/>
      </w:pPr>
    </w:p>
    <w:p w14:paraId="71A374FF" w14:textId="77777777" w:rsidR="002F44CE" w:rsidRDefault="002F44CE">
      <w:pPr>
        <w:pStyle w:val="a3"/>
        <w:spacing w:line="296" w:lineRule="auto"/>
        <w:ind w:left="432" w:hanging="432"/>
      </w:pPr>
    </w:p>
    <w:p w14:paraId="26CC59CB" w14:textId="77777777" w:rsidR="002F44CE" w:rsidRDefault="002F44CE">
      <w:pPr>
        <w:pStyle w:val="a3"/>
        <w:spacing w:line="296" w:lineRule="auto"/>
        <w:ind w:left="432" w:hanging="432"/>
      </w:pPr>
    </w:p>
    <w:p w14:paraId="089D7DAB" w14:textId="77777777" w:rsidR="002F44CE" w:rsidRDefault="002F44CE">
      <w:pPr>
        <w:pStyle w:val="a3"/>
        <w:spacing w:line="296" w:lineRule="auto"/>
        <w:ind w:left="432" w:hanging="432"/>
      </w:pPr>
    </w:p>
    <w:p w14:paraId="1CEAB016" w14:textId="77777777" w:rsidR="002F44CE" w:rsidRDefault="002F44CE">
      <w:pPr>
        <w:pStyle w:val="a3"/>
        <w:spacing w:line="296" w:lineRule="auto"/>
        <w:ind w:left="432" w:hanging="432"/>
      </w:pPr>
    </w:p>
    <w:p w14:paraId="727200D9" w14:textId="77777777" w:rsidR="002F44CE" w:rsidRDefault="002F44CE">
      <w:pPr>
        <w:pStyle w:val="a3"/>
        <w:spacing w:line="296" w:lineRule="auto"/>
        <w:ind w:left="432" w:hanging="432"/>
      </w:pPr>
    </w:p>
    <w:p w14:paraId="1A978244" w14:textId="77777777" w:rsidR="002F44CE" w:rsidRDefault="002F44CE">
      <w:pPr>
        <w:pStyle w:val="a3"/>
        <w:spacing w:line="296" w:lineRule="auto"/>
        <w:ind w:left="432" w:hanging="432"/>
      </w:pPr>
    </w:p>
    <w:p w14:paraId="416D20E0" w14:textId="77777777" w:rsidR="002F44CE" w:rsidRDefault="002F44CE">
      <w:pPr>
        <w:pStyle w:val="a3"/>
        <w:spacing w:line="296" w:lineRule="auto"/>
        <w:ind w:left="432" w:hanging="432"/>
      </w:pPr>
    </w:p>
    <w:p w14:paraId="129317BB" w14:textId="77777777" w:rsidR="002F44CE" w:rsidRDefault="002F44CE">
      <w:pPr>
        <w:pStyle w:val="a3"/>
        <w:spacing w:line="296" w:lineRule="auto"/>
        <w:ind w:left="432" w:hanging="432"/>
      </w:pPr>
    </w:p>
    <w:p w14:paraId="3002190E" w14:textId="77777777" w:rsidR="002F44CE" w:rsidRDefault="002F44CE">
      <w:pPr>
        <w:pStyle w:val="a3"/>
        <w:spacing w:line="296" w:lineRule="auto"/>
        <w:ind w:left="432" w:hanging="432"/>
      </w:pPr>
    </w:p>
    <w:p w14:paraId="5B8809CC" w14:textId="77777777" w:rsidR="002F44CE" w:rsidRDefault="002F44CE">
      <w:pPr>
        <w:pStyle w:val="a3"/>
        <w:spacing w:line="296" w:lineRule="auto"/>
        <w:ind w:left="432" w:hanging="432"/>
        <w:rPr>
          <w:rFonts w:hAnsi="Times New Roman" w:cs="바탕"/>
        </w:rPr>
      </w:pPr>
      <w:r>
        <w:rPr>
          <w:rFonts w:cs="바탕"/>
        </w:rPr>
        <w:t>25.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교역조건</w:t>
      </w:r>
      <w:r>
        <w:rPr>
          <w:rFonts w:hAnsi="Times New Roman" w:cs="바탕"/>
        </w:rPr>
        <w:t>(terms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of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trade)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적절하지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못한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0CECBD8A" w14:textId="77777777" w:rsidR="002F44CE" w:rsidRDefault="002F44CE">
      <w:pPr>
        <w:pStyle w:val="a3"/>
        <w:spacing w:line="296" w:lineRule="auto"/>
        <w:ind w:left="432" w:hanging="432"/>
      </w:pPr>
    </w:p>
    <w:p w14:paraId="71301638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교역조건이란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수출상품과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수입상품이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교환되는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비율을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말한다</w:t>
      </w:r>
      <w:r>
        <w:rPr>
          <w:rFonts w:hAnsi="Times New Roman" w:cs="바탕"/>
        </w:rPr>
        <w:t>.</w:t>
      </w:r>
    </w:p>
    <w:p w14:paraId="5CD1604C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자국의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화폐가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평가절하되면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교역조건은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악화된다</w:t>
      </w:r>
      <w:r>
        <w:rPr>
          <w:rFonts w:hAnsi="Times New Roman" w:cs="바탕"/>
        </w:rPr>
        <w:t>.</w:t>
      </w:r>
    </w:p>
    <w:p w14:paraId="67682A7C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이론적으로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교역조건은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수출입뿐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서비스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거래까지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포함한다</w:t>
      </w:r>
      <w:r>
        <w:rPr>
          <w:rFonts w:hAnsi="Times New Roman" w:cs="바탕"/>
        </w:rPr>
        <w:t>.</w:t>
      </w:r>
    </w:p>
    <w:p w14:paraId="2232BFF3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수출상품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단위와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교환될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수입품의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교역조건은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개선된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</w:p>
    <w:p w14:paraId="0FFA8C25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교역조건이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악화되면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반드시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국제수지가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악화된다</w:t>
      </w:r>
      <w:r>
        <w:rPr>
          <w:rFonts w:hAnsi="Times New Roman" w:cs="바탕"/>
        </w:rPr>
        <w:t>.</w:t>
      </w:r>
    </w:p>
    <w:sectPr w:rsidR="002F44CE" w:rsidSect="002F44CE">
      <w:pgSz w:w="14570" w:h="20636" w:code="9"/>
      <w:pgMar w:top="2522" w:right="453" w:bottom="1389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CFD89" w14:textId="77777777" w:rsidR="00FC324A" w:rsidRDefault="00FC324A" w:rsidP="00FC324A">
      <w:pPr>
        <w:spacing w:after="0"/>
      </w:pPr>
      <w:r>
        <w:separator/>
      </w:r>
    </w:p>
  </w:endnote>
  <w:endnote w:type="continuationSeparator" w:id="0">
    <w:p w14:paraId="4CC21C82" w14:textId="77777777" w:rsidR="00FC324A" w:rsidRDefault="00FC324A" w:rsidP="00FC32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04250" w14:textId="77777777" w:rsidR="00FC324A" w:rsidRDefault="00FC324A" w:rsidP="00FC324A">
      <w:pPr>
        <w:spacing w:after="0"/>
      </w:pPr>
      <w:r>
        <w:separator/>
      </w:r>
    </w:p>
  </w:footnote>
  <w:footnote w:type="continuationSeparator" w:id="0">
    <w:p w14:paraId="1E5B5AC0" w14:textId="77777777" w:rsidR="00FC324A" w:rsidRDefault="00FC324A" w:rsidP="00FC324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F44CE"/>
    <w:rsid w:val="001D3B68"/>
    <w:rsid w:val="002F44CE"/>
    <w:rsid w:val="00371FDA"/>
    <w:rsid w:val="00531F9B"/>
    <w:rsid w:val="005F41D3"/>
    <w:rsid w:val="00635420"/>
    <w:rsid w:val="00744CB7"/>
    <w:rsid w:val="00757BFB"/>
    <w:rsid w:val="007B31D7"/>
    <w:rsid w:val="00BC16FF"/>
    <w:rsid w:val="00F46797"/>
    <w:rsid w:val="00FC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04C95024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0" w:lineRule="auto"/>
      <w:ind w:left="274" w:hanging="274"/>
      <w:jc w:val="both"/>
    </w:pPr>
    <w:rPr>
      <w:rFonts w:ascii="바탕" w:eastAsia="바탕"/>
      <w:color w:val="000000"/>
      <w:kern w:val="0"/>
      <w:szCs w:val="22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after="0" w:line="290" w:lineRule="auto"/>
      <w:ind w:left="420" w:hanging="220"/>
      <w:jc w:val="both"/>
    </w:pPr>
    <w:rPr>
      <w:rFonts w:ascii="바탕" w:eastAsia="바탕"/>
      <w:color w:val="000000"/>
      <w:kern w:val="0"/>
      <w:szCs w:val="22"/>
    </w:rPr>
  </w:style>
  <w:style w:type="character" w:customStyle="1" w:styleId="Char">
    <w:name w:val="본문 Char"/>
    <w:basedOn w:val="a0"/>
    <w:link w:val="a4"/>
    <w:uiPriority w:val="99"/>
    <w:semiHidden/>
    <w:rsid w:val="002F44CE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5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7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d">
    <w:name w:val="수식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e">
    <w:name w:val="header"/>
    <w:basedOn w:val="a"/>
    <w:link w:val="Char0"/>
    <w:uiPriority w:val="99"/>
    <w:unhideWhenUsed/>
    <w:rsid w:val="00FC3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e"/>
    <w:uiPriority w:val="99"/>
    <w:rsid w:val="00FC324A"/>
  </w:style>
  <w:style w:type="paragraph" w:styleId="af">
    <w:name w:val="footer"/>
    <w:basedOn w:val="a"/>
    <w:link w:val="Char1"/>
    <w:uiPriority w:val="99"/>
    <w:unhideWhenUsed/>
    <w:rsid w:val="00FC32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"/>
    <w:uiPriority w:val="99"/>
    <w:rsid w:val="00FC3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1022</Words>
  <Characters>5829</Characters>
  <Application>Microsoft Office Word</Application>
  <DocSecurity>0</DocSecurity>
  <Lines>48</Lines>
  <Paragraphs>13</Paragraphs>
  <ScaleCrop>false</ScaleCrop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2025-06-18T00:37:00Z</dcterms:created>
  <dcterms:modified xsi:type="dcterms:W3CDTF">2025-06-18T13:09:00Z</dcterms:modified>
</cp:coreProperties>
</file>