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C761" w14:textId="77777777" w:rsidR="005E67D7" w:rsidRDefault="005E67D7">
      <w:pPr>
        <w:pStyle w:val="7"/>
        <w:spacing w:line="333" w:lineRule="auto"/>
        <w:ind w:hanging="1348"/>
        <w:rPr>
          <w:b/>
          <w:bCs/>
          <w:sz w:val="24"/>
          <w:szCs w:val="24"/>
        </w:rPr>
      </w:pPr>
    </w:p>
    <w:p w14:paraId="0E0ACD8D" w14:textId="77777777" w:rsidR="005E67D7" w:rsidRDefault="005E67D7">
      <w:pPr>
        <w:pStyle w:val="7"/>
        <w:spacing w:line="333" w:lineRule="auto"/>
        <w:ind w:hanging="1348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1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4F7C50B2" w14:textId="77777777" w:rsidR="005E67D7" w:rsidRDefault="005E67D7">
      <w:pPr>
        <w:pStyle w:val="7"/>
        <w:spacing w:line="333" w:lineRule="auto"/>
        <w:ind w:hanging="1348"/>
        <w:rPr>
          <w:sz w:val="24"/>
          <w:szCs w:val="24"/>
        </w:rPr>
      </w:pPr>
    </w:p>
    <w:p w14:paraId="6F309886" w14:textId="77777777" w:rsidR="005E67D7" w:rsidRDefault="005E67D7">
      <w:pPr>
        <w:pStyle w:val="a3"/>
        <w:spacing w:line="333" w:lineRule="auto"/>
        <w:rPr>
          <w:rFonts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새로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설립될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무부채기업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상호배타적인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놓고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투자여부를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검토중이다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투자기간은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투자기간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종료후에도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투자기회가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반복될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사업위험을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천안기업은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3,000</w:t>
      </w:r>
      <w:r>
        <w:rPr>
          <w:rFonts w:hAnsi="Times New Roman" w:cs="바탕" w:hint="eastAsia"/>
          <w:sz w:val="24"/>
          <w:szCs w:val="24"/>
        </w:rPr>
        <w:t>만원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6,000</w:t>
      </w:r>
      <w:r>
        <w:rPr>
          <w:rFonts w:hAnsi="Times New Roman" w:cs="바탕" w:hint="eastAsia"/>
          <w:sz w:val="24"/>
          <w:szCs w:val="24"/>
        </w:rPr>
        <w:t>만원이며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시장포트폴리오의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즉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만원단위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넷째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넷째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</w:p>
    <w:p w14:paraId="3658410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2C42047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85"/>
        <w:gridCol w:w="1509"/>
        <w:gridCol w:w="259"/>
        <w:gridCol w:w="613"/>
        <w:gridCol w:w="1010"/>
        <w:gridCol w:w="1111"/>
      </w:tblGrid>
      <w:tr w:rsidR="005E67D7" w14:paraId="13EBD4D2" w14:textId="77777777">
        <w:trPr>
          <w:trHeight w:hRule="exact" w:val="628"/>
        </w:trPr>
        <w:tc>
          <w:tcPr>
            <w:tcW w:w="2194" w:type="dxa"/>
            <w:gridSpan w:val="2"/>
            <w:vAlign w:val="center"/>
          </w:tcPr>
          <w:p w14:paraId="69174976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무위험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</w:p>
          <w:p w14:paraId="3D6A35DE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  <w:r>
              <w:rPr>
                <w:rFonts w:cs="바탕"/>
                <w:sz w:val="22"/>
                <w:szCs w:val="22"/>
              </w:rPr>
              <w:t>: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1651C" w14:textId="77777777" w:rsidR="005E67D7" w:rsidRDefault="005E67D7">
            <w:pPr>
              <w:pStyle w:val="a3"/>
            </w:pPr>
          </w:p>
        </w:tc>
        <w:tc>
          <w:tcPr>
            <w:tcW w:w="2734" w:type="dxa"/>
            <w:gridSpan w:val="3"/>
            <w:vAlign w:val="center"/>
          </w:tcPr>
          <w:p w14:paraId="00B0A663" w14:textId="77777777" w:rsidR="005E67D7" w:rsidRDefault="005E67D7">
            <w:pPr>
              <w:pStyle w:val="a3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위험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B(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  <w:r>
              <w:rPr>
                <w:rFonts w:cs="바탕"/>
                <w:sz w:val="22"/>
                <w:szCs w:val="22"/>
              </w:rPr>
              <w:t>:</w:t>
            </w:r>
            <w:r>
              <w:rPr>
                <w:rFonts w:cs="바탕" w:hint="eastAsia"/>
                <w:sz w:val="22"/>
                <w:szCs w:val="22"/>
              </w:rPr>
              <w:t>만원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5E67D7" w14:paraId="3820C6D2" w14:textId="77777777">
        <w:trPr>
          <w:trHeight w:hRule="exact" w:val="312"/>
        </w:trPr>
        <w:tc>
          <w:tcPr>
            <w:tcW w:w="685" w:type="dxa"/>
            <w:vAlign w:val="center"/>
          </w:tcPr>
          <w:p w14:paraId="59504040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시점</w:t>
            </w:r>
          </w:p>
        </w:tc>
        <w:tc>
          <w:tcPr>
            <w:tcW w:w="1509" w:type="dxa"/>
            <w:vAlign w:val="center"/>
          </w:tcPr>
          <w:p w14:paraId="76BDB2EC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5FDD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613" w:type="dxa"/>
            <w:vAlign w:val="center"/>
          </w:tcPr>
          <w:p w14:paraId="3D67455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시점</w:t>
            </w:r>
          </w:p>
        </w:tc>
        <w:tc>
          <w:tcPr>
            <w:tcW w:w="1010" w:type="dxa"/>
            <w:vAlign w:val="center"/>
          </w:tcPr>
          <w:p w14:paraId="3DDB211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확률</w:t>
            </w:r>
          </w:p>
        </w:tc>
        <w:tc>
          <w:tcPr>
            <w:tcW w:w="1111" w:type="dxa"/>
            <w:vAlign w:val="center"/>
          </w:tcPr>
          <w:p w14:paraId="1A9097EB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</w:p>
        </w:tc>
      </w:tr>
      <w:tr w:rsidR="005E67D7" w14:paraId="0EFD0715" w14:textId="77777777">
        <w:trPr>
          <w:trHeight w:hRule="exact" w:val="320"/>
        </w:trPr>
        <w:tc>
          <w:tcPr>
            <w:tcW w:w="685" w:type="dxa"/>
            <w:vAlign w:val="center"/>
          </w:tcPr>
          <w:p w14:paraId="5C7845D2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1509" w:type="dxa"/>
            <w:vAlign w:val="center"/>
          </w:tcPr>
          <w:p w14:paraId="0D1B79D6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-5,000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DB379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613" w:type="dxa"/>
            <w:vAlign w:val="center"/>
          </w:tcPr>
          <w:p w14:paraId="787B13A7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1010" w:type="dxa"/>
            <w:vAlign w:val="center"/>
          </w:tcPr>
          <w:p w14:paraId="24ADE0AF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1.0</w:t>
            </w:r>
          </w:p>
        </w:tc>
        <w:tc>
          <w:tcPr>
            <w:tcW w:w="1111" w:type="dxa"/>
            <w:vAlign w:val="center"/>
          </w:tcPr>
          <w:p w14:paraId="3D916C85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-5,000</w:t>
            </w:r>
          </w:p>
        </w:tc>
      </w:tr>
      <w:tr w:rsidR="005E67D7" w14:paraId="145D34B1" w14:textId="77777777">
        <w:trPr>
          <w:trHeight w:hRule="exact" w:val="320"/>
        </w:trPr>
        <w:tc>
          <w:tcPr>
            <w:tcW w:w="685" w:type="dxa"/>
            <w:vMerge w:val="restart"/>
            <w:vAlign w:val="center"/>
          </w:tcPr>
          <w:p w14:paraId="1C055F29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509" w:type="dxa"/>
            <w:vMerge w:val="restart"/>
            <w:vAlign w:val="center"/>
          </w:tcPr>
          <w:p w14:paraId="15207A05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2,600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5C84B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613" w:type="dxa"/>
            <w:vMerge w:val="restart"/>
            <w:vAlign w:val="center"/>
          </w:tcPr>
          <w:p w14:paraId="05119AC0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010" w:type="dxa"/>
            <w:vAlign w:val="center"/>
          </w:tcPr>
          <w:p w14:paraId="0F6A5F64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</w:t>
            </w:r>
          </w:p>
        </w:tc>
        <w:tc>
          <w:tcPr>
            <w:tcW w:w="1111" w:type="dxa"/>
            <w:vAlign w:val="center"/>
          </w:tcPr>
          <w:p w14:paraId="7EDA362C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3,500</w:t>
            </w:r>
          </w:p>
        </w:tc>
      </w:tr>
      <w:tr w:rsidR="005E67D7" w14:paraId="0EB5FCB0" w14:textId="77777777">
        <w:trPr>
          <w:trHeight w:hRule="exact" w:val="312"/>
        </w:trPr>
        <w:tc>
          <w:tcPr>
            <w:tcW w:w="685" w:type="dxa"/>
            <w:vMerge/>
            <w:tcBorders>
              <w:top w:val="nil"/>
              <w:bottom w:val="nil"/>
            </w:tcBorders>
            <w:vAlign w:val="center"/>
          </w:tcPr>
          <w:p w14:paraId="56BB23C5" w14:textId="77777777" w:rsidR="005E67D7" w:rsidRDefault="005E67D7">
            <w:pPr>
              <w:framePr w:w="5271" w:h="3168" w:hRule="exact" w:wrap="notBeside" w:vAnchor="text" w:hAnchor="margin" w:x="1"/>
              <w:wordWrap/>
              <w:adjustRightInd w:val="0"/>
              <w:spacing w:after="0"/>
              <w:rPr>
                <w:rFonts w:ascii="Times New Roman" w:eastAsia="바탕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509" w:type="dxa"/>
            <w:vMerge/>
            <w:tcBorders>
              <w:top w:val="nil"/>
              <w:bottom w:val="nil"/>
            </w:tcBorders>
            <w:vAlign w:val="center"/>
          </w:tcPr>
          <w:p w14:paraId="6458229E" w14:textId="77777777" w:rsidR="005E67D7" w:rsidRDefault="005E67D7">
            <w:pPr>
              <w:framePr w:w="5271" w:h="3168" w:hRule="exact" w:wrap="notBeside" w:vAnchor="text" w:hAnchor="margin" w:x="1"/>
              <w:wordWrap/>
              <w:adjustRightInd w:val="0"/>
              <w:spacing w:after="0"/>
              <w:rPr>
                <w:rFonts w:ascii="Times New Roman" w:eastAsia="바탕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882" w:type="dxa"/>
            <w:gridSpan w:val="3"/>
            <w:vAlign w:val="center"/>
          </w:tcPr>
          <w:p w14:paraId="2434F060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</w:t>
            </w:r>
          </w:p>
        </w:tc>
        <w:tc>
          <w:tcPr>
            <w:tcW w:w="1111" w:type="dxa"/>
            <w:vAlign w:val="center"/>
          </w:tcPr>
          <w:p w14:paraId="1DF658B6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8,000</w:t>
            </w:r>
          </w:p>
        </w:tc>
      </w:tr>
      <w:tr w:rsidR="005E67D7" w14:paraId="441E96BC" w14:textId="77777777">
        <w:trPr>
          <w:trHeight w:hRule="exact" w:val="377"/>
        </w:trPr>
        <w:tc>
          <w:tcPr>
            <w:tcW w:w="685" w:type="dxa"/>
            <w:vAlign w:val="center"/>
          </w:tcPr>
          <w:p w14:paraId="76AB92BF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</w:p>
        </w:tc>
        <w:tc>
          <w:tcPr>
            <w:tcW w:w="1509" w:type="dxa"/>
            <w:vAlign w:val="center"/>
          </w:tcPr>
          <w:p w14:paraId="2F29AD09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3,200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011A7" w14:textId="77777777" w:rsidR="005E67D7" w:rsidRDefault="005E67D7">
            <w:pPr>
              <w:pStyle w:val="a3"/>
              <w:framePr w:w="5271" w:h="316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</w:p>
        </w:tc>
        <w:tc>
          <w:tcPr>
            <w:tcW w:w="2734" w:type="dxa"/>
            <w:gridSpan w:val="3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6B121645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  <w:p w14:paraId="2FED56C5" w14:textId="77777777" w:rsidR="005E67D7" w:rsidRDefault="005E67D7">
            <w:pPr>
              <w:pStyle w:val="a3"/>
            </w:pPr>
          </w:p>
          <w:p w14:paraId="3F26873A" w14:textId="77777777" w:rsidR="005E67D7" w:rsidRDefault="005E67D7">
            <w:pPr>
              <w:pStyle w:val="a3"/>
            </w:pPr>
          </w:p>
        </w:tc>
      </w:tr>
      <w:tr w:rsidR="005E67D7" w14:paraId="5E26B1FA" w14:textId="77777777">
        <w:trPr>
          <w:trHeight w:hRule="exact" w:val="264"/>
        </w:trPr>
        <w:tc>
          <w:tcPr>
            <w:tcW w:w="219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4897BE4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2D29E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7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A362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</w:tr>
      <w:tr w:rsidR="005E67D7" w14:paraId="74C283BC" w14:textId="77777777">
        <w:trPr>
          <w:trHeight w:hRule="exact" w:val="576"/>
        </w:trPr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B9B0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E3DB4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  <w:tc>
          <w:tcPr>
            <w:tcW w:w="27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CEAC" w14:textId="77777777" w:rsidR="005E67D7" w:rsidRDefault="005E67D7">
            <w:pPr>
              <w:pStyle w:val="a3"/>
              <w:framePr w:w="5271" w:h="3168" w:hRule="exact" w:wrap="notBeside" w:vAnchor="text" w:hAnchor="margin" w:x="1"/>
            </w:pPr>
          </w:p>
        </w:tc>
      </w:tr>
    </w:tbl>
    <w:p w14:paraId="6544A8AC" w14:textId="77777777" w:rsidR="005E67D7" w:rsidRDefault="005E67D7">
      <w:pPr>
        <w:pStyle w:val="a3"/>
        <w:framePr w:w="5271" w:h="3168" w:hRule="exact" w:wrap="notBeside" w:vAnchor="text" w:hAnchor="margin" w:x="1"/>
      </w:pPr>
    </w:p>
    <w:p w14:paraId="1607C58C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"/>
          <w:szCs w:val="2"/>
        </w:rPr>
      </w:pPr>
    </w:p>
    <w:p w14:paraId="43325763" w14:textId="77777777" w:rsidR="005E67D7" w:rsidRDefault="005E67D7">
      <w:pPr>
        <w:pStyle w:val="a3"/>
        <w:spacing w:line="240" w:lineRule="auto"/>
        <w:rPr>
          <w:sz w:val="24"/>
          <w:szCs w:val="24"/>
        </w:rPr>
      </w:pPr>
    </w:p>
    <w:p w14:paraId="7D4F4E6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67F8C4C" w14:textId="77777777" w:rsidR="005E67D7" w:rsidRDefault="005E67D7">
      <w:pPr>
        <w:pStyle w:val="a3"/>
        <w:spacing w:line="333" w:lineRule="auto"/>
        <w:ind w:left="88" w:hanging="88"/>
        <w:rPr>
          <w:rFonts w:hAnsi="Times New Roman" w:cs="바탕"/>
          <w:sz w:val="2"/>
          <w:szCs w:val="2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효용함수가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</w:rPr>
        <w:t>U(x)=sqrt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 xml:space="preserve">x 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알려져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소유경영자</w:t>
      </w:r>
      <w:r>
        <w:rPr>
          <w:rFonts w:hAnsi="Times New Roman" w:cs="바탕"/>
          <w:sz w:val="24"/>
          <w:szCs w:val="24"/>
        </w:rPr>
        <w:t>(1</w:t>
      </w:r>
      <w:r>
        <w:rPr>
          <w:rFonts w:hAnsi="Times New Roman" w:cs="바탕" w:hint="eastAsia"/>
          <w:sz w:val="24"/>
          <w:szCs w:val="24"/>
        </w:rPr>
        <w:t>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소유기업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’</w:t>
      </w:r>
      <w:r>
        <w:rPr>
          <w:rFonts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반영한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확실성등가법을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(4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636398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9496B1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09E7860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A7CA9A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B846C83" w14:textId="77777777" w:rsidR="005E67D7" w:rsidRDefault="00471627">
      <w:pPr>
        <w:pStyle w:val="a3"/>
        <w:tabs>
          <w:tab w:val="left" w:pos="25600"/>
        </w:tabs>
        <w:rPr>
          <w:b/>
          <w:bCs/>
          <w:sz w:val="24"/>
          <w:szCs w:val="24"/>
        </w:rPr>
      </w:pPr>
      <w:r>
        <w:rPr>
          <w:noProof/>
        </w:rPr>
        <w:pict w14:anchorId="0D99BEAD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2B583DDA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7FD769C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2B4C8580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243DFE4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"/>
          <w:szCs w:val="2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효용함수가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U(x)=`^{4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{x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SQRT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{x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 xml:space="preserve">x 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알려져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소유경영자</w:t>
      </w:r>
      <w:r>
        <w:rPr>
          <w:rFonts w:hAnsi="Times New Roman" w:cs="바탕"/>
          <w:sz w:val="24"/>
          <w:szCs w:val="24"/>
        </w:rPr>
        <w:t>(1</w:t>
      </w:r>
      <w:r>
        <w:rPr>
          <w:rFonts w:hAnsi="Times New Roman" w:cs="바탕" w:hint="eastAsia"/>
          <w:sz w:val="24"/>
          <w:szCs w:val="24"/>
        </w:rPr>
        <w:t>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소유기업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반영한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확실성등가법을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년후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확실성등가계수와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확실성등가계수를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(6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20F102E0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59080512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23B7582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BBCECF6" w14:textId="77777777" w:rsidR="005E67D7" w:rsidRDefault="005E67D7">
      <w:pPr>
        <w:pStyle w:val="a3"/>
        <w:spacing w:line="333" w:lineRule="auto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아산기업의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주주로만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참여하고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맡기기로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하였다고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동의하는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만장일치의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투자결정을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①어떤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시장조건이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필요한지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기술하고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시장조건하에서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자본예산과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경제적으로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간단히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</w:t>
      </w:r>
      <w:r>
        <w:rPr>
          <w:rFonts w:hAnsi="Times New Roman"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시장조건하에서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B86B0" w14:textId="77777777" w:rsidR="005E67D7" w:rsidRDefault="005E67D7">
      <w:pPr>
        <w:pStyle w:val="a3"/>
        <w:spacing w:line="333" w:lineRule="auto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(6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CAE84D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343EAE10" w14:textId="77777777" w:rsidR="005E67D7" w:rsidRDefault="005E67D7">
      <w:pPr>
        <w:pStyle w:val="a3"/>
        <w:spacing w:line="333" w:lineRule="auto"/>
        <w:ind w:left="107" w:hanging="107"/>
        <w:rPr>
          <w:sz w:val="24"/>
          <w:szCs w:val="24"/>
        </w:rPr>
      </w:pPr>
    </w:p>
    <w:p w14:paraId="63A8585A" w14:textId="77777777" w:rsidR="005E67D7" w:rsidRDefault="005E67D7">
      <w:pPr>
        <w:pStyle w:val="a3"/>
        <w:spacing w:line="370" w:lineRule="auto"/>
        <w:rPr>
          <w:sz w:val="24"/>
          <w:szCs w:val="24"/>
        </w:rPr>
      </w:pPr>
    </w:p>
    <w:p w14:paraId="4C526BE8" w14:textId="77777777" w:rsidR="005E67D7" w:rsidRDefault="005E67D7">
      <w:pPr>
        <w:pStyle w:val="a3"/>
        <w:spacing w:line="333" w:lineRule="auto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내포되어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위험을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회피할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제도적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방법이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도입된다고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김갑동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박을동</w:t>
      </w:r>
      <w:r>
        <w:rPr>
          <w:rFonts w:cs="바탕"/>
          <w:sz w:val="24"/>
          <w:szCs w:val="24"/>
        </w:rPr>
        <w:t>'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비용까지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부담할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의사가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보는가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27CC0" w14:textId="77777777" w:rsidR="005E67D7" w:rsidRDefault="005E67D7">
      <w:pPr>
        <w:pStyle w:val="a3"/>
        <w:spacing w:line="333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(4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2778809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4E99BC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109543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DEFB92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09F402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86DAF9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2F5814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F6D69B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37C9087" w14:textId="77777777" w:rsidR="005E67D7" w:rsidRDefault="005E67D7">
      <w:pPr>
        <w:pStyle w:val="a3"/>
        <w:spacing w:line="333" w:lineRule="auto"/>
        <w:rPr>
          <w:b/>
          <w:bCs/>
          <w:sz w:val="24"/>
          <w:szCs w:val="24"/>
        </w:rPr>
      </w:pPr>
    </w:p>
    <w:p w14:paraId="6CC1742A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2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(10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54926964" w14:textId="77777777" w:rsidR="005E67D7" w:rsidRDefault="005E67D7">
      <w:pPr>
        <w:pStyle w:val="a3"/>
        <w:spacing w:line="333" w:lineRule="auto"/>
        <w:rPr>
          <w:b/>
          <w:bCs/>
          <w:sz w:val="24"/>
          <w:szCs w:val="24"/>
        </w:rPr>
      </w:pPr>
    </w:p>
    <w:p w14:paraId="0FE1FE2B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무부채기업인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플래닛은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(-)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현금유출을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(+)</w:t>
      </w:r>
      <w:r>
        <w:rPr>
          <w:rFonts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시장포트폴리오의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6BE06D1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BC70C44" w14:textId="77777777" w:rsidR="005E67D7" w:rsidRDefault="005E67D7">
      <w:pPr>
        <w:pStyle w:val="a3"/>
        <w:wordWrap/>
        <w:spacing w:line="333" w:lineRule="auto"/>
        <w:jc w:val="right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단위</w:t>
      </w:r>
      <w:r>
        <w:rPr>
          <w:rFonts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억원</w:t>
      </w:r>
      <w:r>
        <w:rPr>
          <w:rFonts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38"/>
        <w:gridCol w:w="1712"/>
        <w:gridCol w:w="1712"/>
      </w:tblGrid>
      <w:tr w:rsidR="005E67D7" w14:paraId="1D8FE93B" w14:textId="77777777">
        <w:trPr>
          <w:trHeight w:hRule="exact" w:val="628"/>
        </w:trPr>
        <w:tc>
          <w:tcPr>
            <w:tcW w:w="2138" w:type="dxa"/>
            <w:tcBorders>
              <w:tl2br w:val="single" w:sz="6" w:space="0" w:color="auto"/>
            </w:tcBorders>
            <w:vAlign w:val="center"/>
          </w:tcPr>
          <w:p w14:paraId="3E2E43A0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시점</w:t>
            </w:r>
          </w:p>
          <w:p w14:paraId="0FE53070" w14:textId="77777777" w:rsidR="005E67D7" w:rsidRDefault="005E67D7">
            <w:pPr>
              <w:pStyle w:val="a3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사업부</w:t>
            </w:r>
          </w:p>
        </w:tc>
        <w:tc>
          <w:tcPr>
            <w:tcW w:w="1712" w:type="dxa"/>
            <w:vAlign w:val="center"/>
          </w:tcPr>
          <w:p w14:paraId="667FEDF6" w14:textId="77777777" w:rsidR="005E67D7" w:rsidRDefault="005E67D7">
            <w:pPr>
              <w:pStyle w:val="a3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712" w:type="dxa"/>
            <w:vAlign w:val="center"/>
          </w:tcPr>
          <w:p w14:paraId="54D8D5D3" w14:textId="77777777" w:rsidR="005E67D7" w:rsidRDefault="005E67D7">
            <w:pPr>
              <w:pStyle w:val="a3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</w:p>
        </w:tc>
      </w:tr>
      <w:tr w:rsidR="005E67D7" w14:paraId="51F73C34" w14:textId="77777777">
        <w:trPr>
          <w:trHeight w:hRule="exact" w:val="448"/>
        </w:trPr>
        <w:tc>
          <w:tcPr>
            <w:tcW w:w="2138" w:type="dxa"/>
            <w:vAlign w:val="center"/>
          </w:tcPr>
          <w:p w14:paraId="34F32D4A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사업부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</w:p>
        </w:tc>
        <w:tc>
          <w:tcPr>
            <w:tcW w:w="1712" w:type="dxa"/>
            <w:vAlign w:val="center"/>
          </w:tcPr>
          <w:p w14:paraId="701D33D7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-100</w:t>
            </w:r>
          </w:p>
        </w:tc>
        <w:tc>
          <w:tcPr>
            <w:tcW w:w="1712" w:type="dxa"/>
            <w:vAlign w:val="center"/>
          </w:tcPr>
          <w:p w14:paraId="2B5AB5A5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+160.5</w:t>
            </w:r>
          </w:p>
        </w:tc>
      </w:tr>
      <w:tr w:rsidR="005E67D7" w14:paraId="4D490CF3" w14:textId="77777777">
        <w:trPr>
          <w:trHeight w:hRule="exact" w:val="504"/>
        </w:trPr>
        <w:tc>
          <w:tcPr>
            <w:tcW w:w="2138" w:type="dxa"/>
            <w:vAlign w:val="center"/>
          </w:tcPr>
          <w:p w14:paraId="14CD78C0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사업부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</w:p>
        </w:tc>
        <w:tc>
          <w:tcPr>
            <w:tcW w:w="1712" w:type="dxa"/>
            <w:vAlign w:val="center"/>
          </w:tcPr>
          <w:p w14:paraId="299E19C5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-100</w:t>
            </w:r>
          </w:p>
        </w:tc>
        <w:tc>
          <w:tcPr>
            <w:tcW w:w="1712" w:type="dxa"/>
            <w:vAlign w:val="center"/>
          </w:tcPr>
          <w:p w14:paraId="314F6100" w14:textId="77777777" w:rsidR="005E67D7" w:rsidRDefault="005E67D7">
            <w:pPr>
              <w:pStyle w:val="a3"/>
              <w:framePr w:w="5646" w:h="16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+282.5</w:t>
            </w:r>
          </w:p>
        </w:tc>
      </w:tr>
    </w:tbl>
    <w:p w14:paraId="068298DA" w14:textId="77777777" w:rsidR="005E67D7" w:rsidRDefault="005E67D7">
      <w:pPr>
        <w:pStyle w:val="a3"/>
        <w:framePr w:w="5646" w:h="1636" w:hRule="exact" w:wrap="notBeside" w:vAnchor="text" w:hAnchor="margin" w:x="1"/>
      </w:pPr>
    </w:p>
    <w:p w14:paraId="5B2E9D1D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264E4B0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4A16885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F337E6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584DED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5663C3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E200C54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플래닛의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베타를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플래닛의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E85B4E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A79D93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F8EB78C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12441E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7016F7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D1F2B8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FD5FCC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F4F98F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BAB1AE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E35244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7BEAA5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898A12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26AD95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821A53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DCC266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BEA9EE0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2DDE6A6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3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(10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15E617AB" w14:textId="77777777" w:rsidR="005E67D7" w:rsidRDefault="005E67D7">
      <w:pPr>
        <w:pStyle w:val="a3"/>
        <w:spacing w:line="333" w:lineRule="auto"/>
        <w:rPr>
          <w:b/>
          <w:bCs/>
          <w:sz w:val="24"/>
          <w:szCs w:val="24"/>
        </w:rPr>
      </w:pPr>
    </w:p>
    <w:p w14:paraId="3726B8CA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고정금리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13.5%</w:t>
      </w:r>
      <w:r>
        <w:rPr>
          <w:rFonts w:hAnsi="Times New Roman" w:cs="바탕" w:hint="eastAsia"/>
          <w:sz w:val="24"/>
          <w:szCs w:val="24"/>
        </w:rPr>
        <w:t>라는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조건으로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KM</w:t>
      </w:r>
      <w:r>
        <w:rPr>
          <w:rFonts w:hAnsi="Times New Roman" w:cs="바탕" w:hint="eastAsia"/>
          <w:sz w:val="24"/>
          <w:szCs w:val="24"/>
        </w:rPr>
        <w:t>은행으로부터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차입하였다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소수의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CH</w:t>
      </w:r>
      <w:r>
        <w:rPr>
          <w:rFonts w:cs="바탕" w:hint="eastAsia"/>
          <w:sz w:val="24"/>
          <w:szCs w:val="24"/>
        </w:rPr>
        <w:t>은행으로부터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변동금리로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스왑해주겠다는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받았다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13%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기간구조의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순수기대이론이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성립하며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시장참가자들은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위험중립적이라고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BFAAB" w14:textId="77777777" w:rsidR="005E67D7" w:rsidRDefault="0047162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5E34A533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D04A05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99E278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3BEF4C3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C1C516F" w14:textId="77777777" w:rsidR="005E67D7" w:rsidRDefault="005E67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</w:p>
    <w:p w14:paraId="356CC499" w14:textId="77777777" w:rsidR="005E67D7" w:rsidRDefault="005E67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</w:p>
    <w:p w14:paraId="28BF010B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소수의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스왑거래에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순현금흐름을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계산하라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pacing w:val="-4"/>
          <w:sz w:val="24"/>
          <w:szCs w:val="24"/>
        </w:rPr>
        <w:t>백만원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단위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297C63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39BB67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7B403E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0071E8B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스왑거래의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CH</w:t>
      </w:r>
      <w:r>
        <w:rPr>
          <w:rFonts w:cs="바탕" w:hint="eastAsia"/>
          <w:sz w:val="24"/>
          <w:szCs w:val="24"/>
        </w:rPr>
        <w:t>은행은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수수료를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요구하고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받아들일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것인가를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C2BA1F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0F1A17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0CBAA5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053C01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7FC704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A6BD8F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66F43A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583929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39CAAB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C4DF6DC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604419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C553EC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D5755D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A847C8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7AB4BE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18C6BA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30A09F5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032CC94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831A6DD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기업가치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500</w:t>
      </w:r>
      <w:r>
        <w:rPr>
          <w:rFonts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우량회사로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흡수합병하려고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FCFF: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cashflow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firm)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억원이며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앞으로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시장포트폴리오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8%</w:t>
      </w:r>
      <w:r>
        <w:rPr>
          <w:rFonts w:hAnsi="Times New Roman" w:cs="바탕" w:hint="eastAsia"/>
          <w:sz w:val="24"/>
          <w:szCs w:val="24"/>
        </w:rPr>
        <w:t>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전·후의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3DB6DD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4119DC2" w14:textId="77777777" w:rsidR="005E67D7" w:rsidRDefault="005E67D7">
      <w:pPr>
        <w:pStyle w:val="a3"/>
        <w:wordWrap/>
        <w:spacing w:line="333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56"/>
        <w:gridCol w:w="1429"/>
        <w:gridCol w:w="919"/>
        <w:gridCol w:w="1316"/>
      </w:tblGrid>
      <w:tr w:rsidR="005E67D7" w14:paraId="635CFECA" w14:textId="77777777">
        <w:trPr>
          <w:trHeight w:hRule="exact" w:val="628"/>
        </w:trPr>
        <w:tc>
          <w:tcPr>
            <w:tcW w:w="1856" w:type="dxa"/>
            <w:tcBorders>
              <w:tl2br w:val="single" w:sz="6" w:space="0" w:color="auto"/>
            </w:tcBorders>
          </w:tcPr>
          <w:p w14:paraId="52DDEE59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429" w:type="dxa"/>
            <w:vAlign w:val="center"/>
          </w:tcPr>
          <w:p w14:paraId="270DA220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합병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</w:t>
            </w:r>
          </w:p>
          <w:p w14:paraId="51117EA4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)</w:t>
            </w:r>
            <w:r>
              <w:rPr>
                <w:rFonts w:cs="바탕" w:hint="eastAsia"/>
                <w:sz w:val="22"/>
                <w:szCs w:val="22"/>
              </w:rPr>
              <w:t>제일</w:t>
            </w:r>
          </w:p>
        </w:tc>
        <w:tc>
          <w:tcPr>
            <w:tcW w:w="919" w:type="dxa"/>
            <w:vAlign w:val="center"/>
          </w:tcPr>
          <w:p w14:paraId="27342B54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)</w:t>
            </w:r>
            <w:r>
              <w:rPr>
                <w:rFonts w:cs="바탕" w:hint="eastAsia"/>
                <w:sz w:val="22"/>
                <w:szCs w:val="22"/>
              </w:rPr>
              <w:t>서해</w:t>
            </w:r>
          </w:p>
        </w:tc>
        <w:tc>
          <w:tcPr>
            <w:tcW w:w="1316" w:type="dxa"/>
            <w:vAlign w:val="center"/>
          </w:tcPr>
          <w:p w14:paraId="176EEF83" w14:textId="77777777" w:rsidR="005E67D7" w:rsidRDefault="005E67D7">
            <w:pPr>
              <w:pStyle w:val="a3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합병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5E73EB2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)</w:t>
            </w:r>
            <w:r>
              <w:rPr>
                <w:rFonts w:cs="바탕" w:hint="eastAsia"/>
                <w:sz w:val="22"/>
                <w:szCs w:val="22"/>
              </w:rPr>
              <w:t>제일</w:t>
            </w:r>
          </w:p>
        </w:tc>
      </w:tr>
      <w:tr w:rsidR="005E67D7" w14:paraId="687BA2BA" w14:textId="77777777">
        <w:trPr>
          <w:trHeight w:hRule="exact" w:val="562"/>
        </w:trPr>
        <w:tc>
          <w:tcPr>
            <w:tcW w:w="1856" w:type="dxa"/>
            <w:vAlign w:val="center"/>
          </w:tcPr>
          <w:p w14:paraId="01A77A35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</w:t>
            </w:r>
            <w:r>
              <w:rPr>
                <w:rFonts w:cs="바탕"/>
                <w:sz w:val="22"/>
                <w:szCs w:val="22"/>
              </w:rPr>
              <w:t>/</w:t>
            </w:r>
            <w:r>
              <w:rPr>
                <w:rFonts w:cs="바탕" w:hint="eastAsia"/>
                <w:sz w:val="22"/>
                <w:szCs w:val="22"/>
              </w:rPr>
              <w:t>자기자본</w:t>
            </w:r>
          </w:p>
          <w:p w14:paraId="1107E92C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시장가치기준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429" w:type="dxa"/>
            <w:vAlign w:val="center"/>
          </w:tcPr>
          <w:p w14:paraId="7788ED03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</w:t>
            </w:r>
          </w:p>
        </w:tc>
        <w:tc>
          <w:tcPr>
            <w:tcW w:w="919" w:type="dxa"/>
            <w:vAlign w:val="center"/>
          </w:tcPr>
          <w:p w14:paraId="5AF981FD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316" w:type="dxa"/>
            <w:vAlign w:val="center"/>
          </w:tcPr>
          <w:p w14:paraId="30FCACBD" w14:textId="77777777" w:rsidR="005E67D7" w:rsidRDefault="005E67D7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</w:t>
            </w:r>
          </w:p>
        </w:tc>
      </w:tr>
      <w:tr w:rsidR="005E67D7" w14:paraId="27D2D3B6" w14:textId="77777777">
        <w:trPr>
          <w:trHeight w:hRule="exact" w:val="530"/>
        </w:trPr>
        <w:tc>
          <w:tcPr>
            <w:tcW w:w="1856" w:type="dxa"/>
            <w:vAlign w:val="center"/>
          </w:tcPr>
          <w:p w14:paraId="6A1EB221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주식베타</w:t>
            </w:r>
          </w:p>
        </w:tc>
        <w:tc>
          <w:tcPr>
            <w:tcW w:w="1429" w:type="dxa"/>
            <w:vAlign w:val="center"/>
          </w:tcPr>
          <w:p w14:paraId="36A47FCB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1.5</w:t>
            </w:r>
          </w:p>
        </w:tc>
        <w:tc>
          <w:tcPr>
            <w:tcW w:w="919" w:type="dxa"/>
            <w:vAlign w:val="center"/>
          </w:tcPr>
          <w:p w14:paraId="5FC7667C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1.5</w:t>
            </w:r>
          </w:p>
        </w:tc>
        <w:tc>
          <w:tcPr>
            <w:tcW w:w="1316" w:type="dxa"/>
            <w:vAlign w:val="center"/>
          </w:tcPr>
          <w:p w14:paraId="7FB397C8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</w:t>
            </w:r>
          </w:p>
        </w:tc>
      </w:tr>
      <w:tr w:rsidR="005E67D7" w14:paraId="607BF93B" w14:textId="77777777">
        <w:trPr>
          <w:trHeight w:hRule="exact" w:val="530"/>
        </w:trPr>
        <w:tc>
          <w:tcPr>
            <w:tcW w:w="1856" w:type="dxa"/>
            <w:vAlign w:val="center"/>
          </w:tcPr>
          <w:p w14:paraId="5E10B0ED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타인자본비용</w:t>
            </w:r>
            <w:r>
              <w:rPr>
                <w:rFonts w:cs="바탕"/>
                <w:sz w:val="22"/>
                <w:szCs w:val="22"/>
              </w:rPr>
              <w:t>(%)</w:t>
            </w:r>
          </w:p>
        </w:tc>
        <w:tc>
          <w:tcPr>
            <w:tcW w:w="1429" w:type="dxa"/>
            <w:vAlign w:val="center"/>
          </w:tcPr>
          <w:p w14:paraId="41605CB3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28D10862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  <w:tc>
          <w:tcPr>
            <w:tcW w:w="1316" w:type="dxa"/>
            <w:vAlign w:val="center"/>
          </w:tcPr>
          <w:p w14:paraId="763B6AC5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</w:tr>
      <w:tr w:rsidR="005E67D7" w14:paraId="3BEBF5E7" w14:textId="77777777">
        <w:trPr>
          <w:trHeight w:hRule="exact" w:val="530"/>
        </w:trPr>
        <w:tc>
          <w:tcPr>
            <w:tcW w:w="1856" w:type="dxa"/>
            <w:vAlign w:val="center"/>
          </w:tcPr>
          <w:p w14:paraId="0F153B68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법인세율</w:t>
            </w:r>
            <w:r>
              <w:rPr>
                <w:rFonts w:cs="바탕"/>
                <w:sz w:val="22"/>
                <w:szCs w:val="22"/>
              </w:rPr>
              <w:t>(%)</w:t>
            </w:r>
          </w:p>
        </w:tc>
        <w:tc>
          <w:tcPr>
            <w:tcW w:w="1429" w:type="dxa"/>
            <w:vAlign w:val="center"/>
          </w:tcPr>
          <w:p w14:paraId="3C94B8A2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</w:t>
            </w:r>
          </w:p>
        </w:tc>
        <w:tc>
          <w:tcPr>
            <w:tcW w:w="919" w:type="dxa"/>
            <w:vAlign w:val="center"/>
          </w:tcPr>
          <w:p w14:paraId="307BED01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</w:t>
            </w:r>
          </w:p>
        </w:tc>
        <w:tc>
          <w:tcPr>
            <w:tcW w:w="1316" w:type="dxa"/>
            <w:vAlign w:val="center"/>
          </w:tcPr>
          <w:p w14:paraId="1D400426" w14:textId="77777777" w:rsidR="005E67D7" w:rsidRDefault="005E67D7">
            <w:pPr>
              <w:pStyle w:val="a3"/>
              <w:framePr w:w="5604" w:h="283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</w:t>
            </w:r>
          </w:p>
        </w:tc>
      </w:tr>
    </w:tbl>
    <w:p w14:paraId="66457F6C" w14:textId="77777777" w:rsidR="005E67D7" w:rsidRDefault="005E67D7">
      <w:pPr>
        <w:pStyle w:val="a3"/>
        <w:framePr w:w="5604" w:h="2837" w:hRule="exact" w:wrap="notBeside" w:vAnchor="text" w:hAnchor="margin" w:x="1"/>
        <w:rPr>
          <w:sz w:val="22"/>
          <w:szCs w:val="22"/>
        </w:rPr>
      </w:pPr>
    </w:p>
    <w:p w14:paraId="133650A4" w14:textId="77777777" w:rsidR="005E67D7" w:rsidRDefault="005E67D7">
      <w:pPr>
        <w:pStyle w:val="a3"/>
        <w:wordWrap/>
        <w:spacing w:line="333" w:lineRule="auto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0677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14E096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9CCD2E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1C47B4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9BA40F0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기업가치는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395A117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F5D4A70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8FD91B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2CBE9F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3DB12A1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주식베타를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셋째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26666DE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293E2D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E72C98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4A9C49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FE897F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91A01B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5C1C64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5DFFC4B" w14:textId="77777777" w:rsidR="005E67D7" w:rsidRDefault="00471627">
      <w:pPr>
        <w:pStyle w:val="a3"/>
        <w:tabs>
          <w:tab w:val="left" w:pos="25600"/>
        </w:tabs>
        <w:spacing w:line="277" w:lineRule="auto"/>
        <w:ind w:left="107" w:hanging="107"/>
        <w:rPr>
          <w:sz w:val="24"/>
          <w:szCs w:val="24"/>
        </w:rPr>
      </w:pPr>
      <w:r>
        <w:rPr>
          <w:noProof/>
        </w:rPr>
        <w:pict w14:anchorId="24B271C4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E3E6D9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B54BC2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8092AD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DE77B4" w14:textId="77777777" w:rsidR="005E67D7" w:rsidRDefault="005E67D7">
      <w:pPr>
        <w:pStyle w:val="a3"/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FCFF)</w:t>
      </w:r>
      <w:r>
        <w:rPr>
          <w:rFonts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말부터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억원씩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영구히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</w:p>
    <w:p w14:paraId="0DA2FF8C" w14:textId="77777777" w:rsidR="005E67D7" w:rsidRDefault="005E67D7">
      <w:pPr>
        <w:pStyle w:val="a3"/>
        <w:spacing w:line="333" w:lineRule="auto"/>
        <w:ind w:left="503" w:hanging="50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90</w:t>
      </w:r>
      <w:r>
        <w:rPr>
          <w:rFonts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지불하고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입장에서의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1325874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37835A1" w14:textId="77777777" w:rsidR="005E67D7" w:rsidRDefault="005E67D7">
      <w:pPr>
        <w:pStyle w:val="a3"/>
        <w:spacing w:line="333" w:lineRule="auto"/>
        <w:ind w:left="484" w:hanging="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서해가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대신에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보통주를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지급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합병후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하려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시장가치는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합병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제일의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250</w:t>
      </w:r>
      <w:r>
        <w:rPr>
          <w:rFonts w:hAnsi="Times New Roman" w:cs="바탕" w:hint="eastAsia"/>
          <w:sz w:val="24"/>
          <w:szCs w:val="24"/>
        </w:rPr>
        <w:t>만주이다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금액은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E3302" w14:textId="77777777" w:rsidR="005E67D7" w:rsidRDefault="005E67D7">
      <w:pPr>
        <w:pStyle w:val="a3"/>
        <w:spacing w:line="333" w:lineRule="auto"/>
        <w:ind w:left="484" w:hanging="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7C58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4923C0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9161D9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07A925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94D9F1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1DD6D7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BCE02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6EFBF9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95CDA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BFFA30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91D830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C3894A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1ACE23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06EBCA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347613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469C7C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921531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E7CF02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A15992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9A2361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F026CB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B11B08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0AEE5A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0AD9FC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FD8244E" w14:textId="77777777" w:rsidR="005E67D7" w:rsidRDefault="005E67D7">
      <w:pPr>
        <w:pStyle w:val="a3"/>
        <w:tabs>
          <w:tab w:val="left" w:pos="25600"/>
        </w:tabs>
        <w:spacing w:line="333" w:lineRule="auto"/>
        <w:rPr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</w:t>
      </w:r>
      <w:r>
        <w:rPr>
          <w:rFonts w:cs="바탕" w:hint="eastAsia"/>
          <w:b/>
          <w:bCs/>
          <w:w w:val="95"/>
          <w:sz w:val="24"/>
          <w:szCs w:val="24"/>
        </w:rPr>
        <w:t>문제</w:t>
      </w:r>
      <w:r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w w:val="92"/>
          <w:sz w:val="24"/>
          <w:szCs w:val="24"/>
        </w:rPr>
        <w:t>5</w:t>
      </w:r>
      <w:r>
        <w:rPr>
          <w:rFonts w:hAnsi="Times New Roman" w:cs="바탕" w:hint="eastAsia"/>
          <w:b/>
          <w:bCs/>
          <w:w w:val="92"/>
          <w:sz w:val="24"/>
          <w:szCs w:val="24"/>
        </w:rPr>
        <w:t>】</w:t>
      </w:r>
      <w:r>
        <w:rPr>
          <w:rFonts w:hAnsi="Times New Roman" w:cs="바탕"/>
          <w:b/>
          <w:bCs/>
          <w:w w:val="92"/>
          <w:sz w:val="24"/>
          <w:szCs w:val="24"/>
        </w:rPr>
        <w:t>(20</w:t>
      </w:r>
      <w:r>
        <w:rPr>
          <w:rFonts w:hAnsi="Times New Roman" w:cs="바탕" w:hint="eastAsia"/>
          <w:b/>
          <w:bCs/>
          <w:w w:val="95"/>
          <w:sz w:val="24"/>
          <w:szCs w:val="24"/>
        </w:rPr>
        <w:t>점</w:t>
      </w:r>
      <w:r>
        <w:rPr>
          <w:rFonts w:hAnsi="Times New Roman" w:cs="바탕"/>
          <w:b/>
          <w:bCs/>
          <w:w w:val="92"/>
          <w:sz w:val="24"/>
          <w:szCs w:val="24"/>
        </w:rPr>
        <w:t>)</w:t>
      </w:r>
    </w:p>
    <w:p w14:paraId="21F5C451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C791431" w14:textId="77777777" w:rsidR="005E67D7" w:rsidRDefault="005E67D7">
      <w:pPr>
        <w:pStyle w:val="a3"/>
        <w:tabs>
          <w:tab w:val="left" w:pos="25600"/>
        </w:tabs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금리평가이론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피셔이론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구매력평가이론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기간구조에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순수기대이론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불편선물환이론이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국제금융시장을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원화채권수익률이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12%,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16%</w:t>
      </w:r>
      <w:r>
        <w:rPr>
          <w:rFonts w:hAnsi="Times New Roman" w:cs="바탕" w:hint="eastAsia"/>
          <w:sz w:val="24"/>
          <w:szCs w:val="24"/>
        </w:rPr>
        <w:t>이고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달러화채권수익률은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4%</w:t>
      </w:r>
      <w:r>
        <w:rPr>
          <w:rFonts w:hAnsi="Times New Roman" w:cs="바탕" w:hint="eastAsia"/>
          <w:sz w:val="24"/>
          <w:szCs w:val="24"/>
        </w:rPr>
        <w:t>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알려져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외환시장에서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/</w:t>
      </w:r>
      <w:r>
        <w:rPr>
          <w:rFonts w:hAnsi="Times New Roman" w:cs="바탕" w:hint="eastAsia"/>
          <w:sz w:val="24"/>
          <w:szCs w:val="24"/>
        </w:rPr>
        <w:t>달러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현물환율</w:t>
      </w:r>
      <w:r>
        <w:rPr>
          <w:rFonts w:hAnsi="Times New Roman" w:cs="바탕"/>
          <w:sz w:val="24"/>
          <w:szCs w:val="24"/>
        </w:rPr>
        <w:t>(S</w:t>
      </w:r>
      <w:r>
        <w:rPr>
          <w:rFonts w:cs="바탕"/>
          <w:sz w:val="24"/>
          <w:szCs w:val="24"/>
          <w:vertAlign w:val="subscript"/>
        </w:rPr>
        <w:t>0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U$1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1,000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8818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D5EF1D6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E70831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D612BC5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수익률곡선</w:t>
      </w:r>
      <w:r>
        <w:rPr>
          <w:rFonts w:hAnsi="Times New Roman" w:cs="바탕"/>
          <w:sz w:val="24"/>
          <w:szCs w:val="24"/>
        </w:rPr>
        <w:t>(yield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curve)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좌표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도시하고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곡선의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모양이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환율에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간략히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3D9038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76824B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15614F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E6F2B77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기간구조에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반영되어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내년과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내후년에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내재선도금리</w:t>
      </w:r>
      <w:r>
        <w:rPr>
          <w:rFonts w:hAnsi="Times New Roman" w:cs="바탕"/>
          <w:sz w:val="24"/>
          <w:szCs w:val="24"/>
        </w:rPr>
        <w:t>(implied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rate)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순수기대이론에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입각하여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한국과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단기금리의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예측하라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백분율기준으로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9E31EB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91E2BF1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588B81C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90BD1E1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금리평가이론과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불편선물환이론을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내년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예상현물환율</w:t>
      </w:r>
      <w:r>
        <w:rPr>
          <w:rFonts w:hAnsi="Times New Roman" w:cs="바탕"/>
          <w:sz w:val="24"/>
          <w:szCs w:val="24"/>
        </w:rPr>
        <w:t>(S</w:t>
      </w:r>
      <w:r>
        <w:rPr>
          <w:rFonts w:cs="바탕"/>
          <w:sz w:val="24"/>
          <w:szCs w:val="24"/>
          <w:vertAlign w:val="subscript"/>
        </w:rPr>
        <w:t>1</w:t>
      </w:r>
      <w:r>
        <w:rPr>
          <w:rFonts w:cs="바탕"/>
          <w:sz w:val="24"/>
          <w:szCs w:val="24"/>
          <w:vertAlign w:val="superscript"/>
        </w:rPr>
        <w:t>e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내후년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시점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예상현물환율</w:t>
      </w:r>
      <w:r>
        <w:rPr>
          <w:rFonts w:hAnsi="Times New Roman" w:cs="바탕"/>
          <w:sz w:val="24"/>
          <w:szCs w:val="24"/>
        </w:rPr>
        <w:t>(S</w:t>
      </w:r>
      <w:r>
        <w:rPr>
          <w:rFonts w:cs="바탕"/>
          <w:sz w:val="24"/>
          <w:szCs w:val="24"/>
          <w:vertAlign w:val="subscript"/>
        </w:rPr>
        <w:t>2</w:t>
      </w:r>
      <w:r>
        <w:rPr>
          <w:rFonts w:cs="바탕"/>
          <w:sz w:val="24"/>
          <w:szCs w:val="24"/>
          <w:vertAlign w:val="superscript"/>
        </w:rPr>
        <w:t>e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소수점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157F781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62DB0B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1E0369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19B12D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52F006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7301729" w14:textId="77777777" w:rsidR="005E67D7" w:rsidRDefault="00471627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6CC336AE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C09CB0F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35658C2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59F272B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F562C3" w14:textId="77777777" w:rsidR="005E67D7" w:rsidRDefault="005E67D7">
      <w:pPr>
        <w:pStyle w:val="a3"/>
        <w:tabs>
          <w:tab w:val="left" w:pos="25600"/>
        </w:tabs>
        <w:spacing w:line="333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한국에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본사를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/>
          <w:sz w:val="24"/>
          <w:szCs w:val="24"/>
        </w:rPr>
        <w:t>KIM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예상환율을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기초로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미국에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설치하여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운영하는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경제적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타당성을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검토하고자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4,000</w:t>
      </w:r>
      <w:r>
        <w:rPr>
          <w:rFonts w:hAnsi="Times New Roman" w:cs="바탕" w:hint="eastAsia"/>
          <w:sz w:val="24"/>
          <w:szCs w:val="24"/>
        </w:rPr>
        <w:t>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소요되고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향후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걸쳐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2,200</w:t>
      </w:r>
      <w:r>
        <w:rPr>
          <w:rFonts w:hAnsi="Times New Roman" w:cs="바탕" w:hint="eastAsia"/>
          <w:sz w:val="24"/>
          <w:szCs w:val="24"/>
        </w:rPr>
        <w:t>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현금유입이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할인율은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원화로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환산하되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추가비용은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산출하고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근거하여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채택여부를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결정하라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백만원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미만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절사</w:t>
      </w:r>
      <w:r>
        <w:rPr>
          <w:rFonts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72DAB35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B1F355F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74F67D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C4F4CE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946947C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3BB2CF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EB8EA5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7036ABE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922D204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7DFB8E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CC41F8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AFB2435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FA90A1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2F5633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AECBBD3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6EE955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9E44F5F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6C5D9C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F3FD70C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F29ACAA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CD1F6A3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DEF8EE1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A49020A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DE00B3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71BA8D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3B29ABE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8B4AEA9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69D58E4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6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(9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6D681850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9AE12" w14:textId="77777777" w:rsidR="005E67D7" w:rsidRDefault="005E67D7">
      <w:pPr>
        <w:pStyle w:val="a3"/>
        <w:spacing w:line="333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신설법인인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삼환기업은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유아완구업에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삼환기업이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조달하지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자본비용이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</w:t>
      </w:r>
      <w:r>
        <w:rPr>
          <w:rFonts w:hAnsi="Times New Roman" w:cs="바탕" w:hint="eastAsia"/>
          <w:sz w:val="24"/>
          <w:szCs w:val="24"/>
        </w:rPr>
        <w:t>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삼환기업은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정책에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부응하기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시장가격으로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환산한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비율</w:t>
      </w:r>
      <w:r>
        <w:rPr>
          <w:rFonts w:hAnsi="Times New Roman" w:cs="바탕"/>
          <w:sz w:val="24"/>
          <w:szCs w:val="24"/>
        </w:rPr>
        <w:t>(=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hAnsi="Times New Roman" w:cs="바탕"/>
          <w:sz w:val="24"/>
          <w:szCs w:val="24"/>
        </w:rPr>
        <w:t>/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100%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맞출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귀속되는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이자비용으로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법인세절감효과를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</w:t>
      </w:r>
      <w:r>
        <w:rPr>
          <w:rFonts w:cs="바탕" w:hint="eastAsia"/>
          <w:sz w:val="24"/>
          <w:szCs w:val="24"/>
        </w:rPr>
        <w:t>억원씩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무한히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기대된다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이자율은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법인세율은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MM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명제가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</w:p>
    <w:p w14:paraId="5017CFD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C8E3DA2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7DF3C5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A1B33FF" w14:textId="77777777" w:rsidR="005E67D7" w:rsidRDefault="005E67D7">
      <w:pPr>
        <w:pStyle w:val="a3"/>
        <w:spacing w:line="333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삼환기업의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현금흐름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</w:t>
      </w:r>
      <w:r>
        <w:rPr>
          <w:rFonts w:cs="바탕" w:hint="eastAsia"/>
          <w:sz w:val="24"/>
          <w:szCs w:val="24"/>
        </w:rPr>
        <w:t>억원에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할인율은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(4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50A6754F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CEF2FF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F0FEF8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164A486" w14:textId="77777777" w:rsidR="005E67D7" w:rsidRDefault="005E67D7">
      <w:pPr>
        <w:pStyle w:val="a3"/>
        <w:spacing w:line="333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삼환기업의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가치의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증가분은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억원이다</w:t>
      </w:r>
      <w:r>
        <w:rPr>
          <w:rFonts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장부가격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비율</w:t>
      </w:r>
      <w:r>
        <w:rPr>
          <w:rFonts w:hAnsi="Times New Roman" w:cs="바탕"/>
          <w:sz w:val="24"/>
          <w:szCs w:val="24"/>
        </w:rPr>
        <w:t>(=</w:t>
      </w:r>
      <w:r>
        <w:rPr>
          <w:rFonts w:hAnsi="Times New Roman" w:cs="바탕" w:hint="eastAsia"/>
          <w:sz w:val="24"/>
          <w:szCs w:val="24"/>
        </w:rPr>
        <w:t>장부상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부채</w:t>
      </w:r>
      <w:r>
        <w:rPr>
          <w:rFonts w:hAnsi="Times New Roman" w:cs="바탕"/>
          <w:sz w:val="24"/>
          <w:szCs w:val="24"/>
        </w:rPr>
        <w:t>/</w:t>
      </w:r>
      <w:r>
        <w:rPr>
          <w:rFonts w:hAnsi="Times New Roman" w:cs="바탕" w:hint="eastAsia"/>
          <w:sz w:val="24"/>
          <w:szCs w:val="24"/>
        </w:rPr>
        <w:t>장부상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(5</w:t>
      </w:r>
      <w:r>
        <w:rPr>
          <w:rFonts w:hAnsi="Times New Roman" w:cs="바탕" w:hint="eastAsia"/>
          <w:sz w:val="24"/>
          <w:szCs w:val="24"/>
        </w:rPr>
        <w:t>점</w:t>
      </w:r>
      <w:r>
        <w:rPr>
          <w:rFonts w:hAnsi="Times New Roman" w:cs="바탕"/>
          <w:sz w:val="24"/>
          <w:szCs w:val="24"/>
        </w:rPr>
        <w:t>)</w:t>
      </w:r>
    </w:p>
    <w:p w14:paraId="4D086F09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7989B9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496ACBB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736D3B7A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08FA457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1A08288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65BC8EF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0DC4B734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EB4FED6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0A13362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133CEFB3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3C4693D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41062060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2314ED33" w14:textId="77777777" w:rsidR="005E67D7" w:rsidRDefault="0047162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1815A02F">
          <v:group id="_x0000_s105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51" style="position:absolute" from="0,1136" to="12212,1136" strokeweight=".15pt"/>
            <v:group id="_x0000_s1052" style="position:absolute;left:56;width:12156;height:1079" coordorigin="56" coordsize="12156,1079" o:allowincell="f">
              <v:shape id="_x0000_s105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DE1629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5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4238537C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E2C3122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4DC8DB3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7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(6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4C34F381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6E6FDC" w14:textId="77777777" w:rsidR="005E67D7" w:rsidRDefault="005E67D7">
      <w:pPr>
        <w:pStyle w:val="a3"/>
        <w:spacing w:line="3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삼천리는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자기자본으로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조달하여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건물임대업을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70</w:t>
      </w:r>
      <w:r>
        <w:rPr>
          <w:rFonts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상당의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구입하였으며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건물임대로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순수입은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21</w:t>
      </w:r>
      <w:r>
        <w:rPr>
          <w:rFonts w:cs="바탕" w:hint="eastAsia"/>
          <w:sz w:val="24"/>
          <w:szCs w:val="24"/>
        </w:rPr>
        <w:t>억원으로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삼천리의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토지애씨가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판단해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건물임대로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종합주가지수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4</w:t>
      </w:r>
      <w:r>
        <w:rPr>
          <w:rFonts w:hAnsi="Times New Roman" w:cs="바탕" w:hint="eastAsia"/>
          <w:sz w:val="24"/>
          <w:szCs w:val="24"/>
        </w:rPr>
        <w:t>배이며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상관계수는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0.5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나머지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61626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B4C97BB" w14:textId="77777777" w:rsidR="005E67D7" w:rsidRDefault="005E67D7">
      <w:pPr>
        <w:pStyle w:val="a3"/>
        <w:spacing w:line="333" w:lineRule="auto"/>
        <w:ind w:left="364" w:hanging="364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억원은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년만기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국채에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만기수익률은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10%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5465B860" w14:textId="77777777" w:rsidR="005E67D7" w:rsidRDefault="005E67D7">
      <w:pPr>
        <w:pStyle w:val="a3"/>
        <w:spacing w:line="333" w:lineRule="auto"/>
        <w:ind w:left="368" w:hanging="368"/>
        <w:rPr>
          <w:rFonts w:hAnsi="Times New Roman"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</w:t>
      </w:r>
      <w:r>
        <w:rPr>
          <w:rFonts w:cs="바탕" w:hint="eastAsia"/>
          <w:sz w:val="24"/>
          <w:szCs w:val="24"/>
        </w:rPr>
        <w:t>억원은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종합주가지수연동형펀드에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펀드의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향후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20%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유지될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</w:p>
    <w:p w14:paraId="5D5F13B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38523D6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시장의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유지되며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자산구조가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일정하다는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경제적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부가가치</w:t>
      </w:r>
      <w:r>
        <w:rPr>
          <w:rFonts w:hAnsi="Times New Roman" w:cs="바탕"/>
          <w:sz w:val="24"/>
          <w:szCs w:val="24"/>
        </w:rPr>
        <w:t>(EVA),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시장부가가치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MVA),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</w:p>
    <w:p w14:paraId="45BC8AF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D2C888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07EE94D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FC920C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1FBBBD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162655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06D6E84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D9A3A5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0BE200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8DFC4B9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B8AC3AC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5818ED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2652144B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5E14595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1E3731C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467D9887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5B5148D6" w14:textId="77777777" w:rsidR="005E67D7" w:rsidRDefault="00471627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  <w:r>
        <w:rPr>
          <w:noProof/>
        </w:rPr>
        <w:pict w14:anchorId="10AEDF01">
          <v:group id="_x0000_s105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57" style="position:absolute" from="0,1136" to="12212,1136" strokeweight=".15pt"/>
            <v:group id="_x0000_s1058" style="position:absolute;left:56;width:12156;height:1079" coordorigin="56" coordsize="12156,1079" o:allowincell="f">
              <v:shape id="_x0000_s105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7FA8846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재무관리</w:t>
                      </w:r>
                    </w:p>
                  </w:txbxContent>
                </v:textbox>
              </v:shape>
              <v:shape id="_x0000_s106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1D3E41E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6EE9445" w14:textId="77777777" w:rsidR="005E67D7" w:rsidRDefault="005E67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86412C1" w14:textId="77777777" w:rsidR="005E67D7" w:rsidRDefault="005E67D7">
      <w:pPr>
        <w:pStyle w:val="a3"/>
        <w:spacing w:line="333" w:lineRule="auto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8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12306E3A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67016110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앞으로의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불황과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호황의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두가지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상황만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존재하며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0.3</w:t>
      </w:r>
      <w:r>
        <w:rPr>
          <w:rFonts w:hAnsi="Times New Roman"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0.7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균형상황에서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천기의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무위험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수익률은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3AF59348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34"/>
        <w:gridCol w:w="2566"/>
        <w:gridCol w:w="2178"/>
      </w:tblGrid>
      <w:tr w:rsidR="005E67D7" w14:paraId="6A073558" w14:textId="77777777">
        <w:trPr>
          <w:trHeight w:hRule="exact" w:val="466"/>
        </w:trPr>
        <w:tc>
          <w:tcPr>
            <w:tcW w:w="834" w:type="dxa"/>
            <w:vAlign w:val="center"/>
          </w:tcPr>
          <w:p w14:paraId="7A1FFD48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상황</w:t>
            </w:r>
          </w:p>
        </w:tc>
        <w:tc>
          <w:tcPr>
            <w:tcW w:w="2566" w:type="dxa"/>
            <w:vAlign w:val="center"/>
          </w:tcPr>
          <w:p w14:paraId="3844A1FA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hAnsi="Times New Roman" w:cs="바탕"/>
                <w:spacing w:val="-9"/>
                <w:sz w:val="24"/>
                <w:szCs w:val="24"/>
              </w:rPr>
            </w:pPr>
            <w:r>
              <w:rPr>
                <w:rFonts w:cs="바탕"/>
                <w:spacing w:val="-9"/>
                <w:sz w:val="24"/>
                <w:szCs w:val="24"/>
              </w:rPr>
              <w:t>(</w:t>
            </w:r>
            <w:r>
              <w:rPr>
                <w:rFonts w:cs="바탕" w:hint="eastAsia"/>
                <w:spacing w:val="-9"/>
                <w:sz w:val="24"/>
                <w:szCs w:val="24"/>
              </w:rPr>
              <w:t>주</w:t>
            </w:r>
            <w:r>
              <w:rPr>
                <w:rFonts w:cs="바탕"/>
                <w:spacing w:val="-9"/>
                <w:sz w:val="24"/>
                <w:szCs w:val="24"/>
              </w:rPr>
              <w:t>)</w:t>
            </w:r>
            <w:r>
              <w:rPr>
                <w:rFonts w:cs="바탕" w:hint="eastAsia"/>
                <w:spacing w:val="-9"/>
                <w:sz w:val="24"/>
                <w:szCs w:val="24"/>
              </w:rPr>
              <w:t>천기의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9"/>
                <w:sz w:val="24"/>
                <w:szCs w:val="24"/>
              </w:rPr>
              <w:t>수익률</w:t>
            </w:r>
            <w:r>
              <w:rPr>
                <w:rFonts w:hAnsi="Times New Roman" w:cs="바탕"/>
                <w:spacing w:val="-9"/>
                <w:sz w:val="24"/>
                <w:szCs w:val="24"/>
              </w:rPr>
              <w:t>(%)</w:t>
            </w:r>
          </w:p>
        </w:tc>
        <w:tc>
          <w:tcPr>
            <w:tcW w:w="2178" w:type="dxa"/>
            <w:vAlign w:val="center"/>
          </w:tcPr>
          <w:p w14:paraId="3C06C02C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hAnsi="Times New Roman" w:cs="바탕"/>
                <w:spacing w:val="-9"/>
                <w:sz w:val="24"/>
                <w:szCs w:val="24"/>
              </w:rPr>
            </w:pPr>
            <w:r>
              <w:rPr>
                <w:rFonts w:cs="바탕" w:hint="eastAsia"/>
                <w:spacing w:val="-9"/>
                <w:sz w:val="24"/>
                <w:szCs w:val="24"/>
              </w:rPr>
              <w:t>무위험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9"/>
                <w:sz w:val="24"/>
                <w:szCs w:val="24"/>
              </w:rPr>
              <w:t>수익률</w:t>
            </w:r>
            <w:r>
              <w:rPr>
                <w:rFonts w:hAnsi="Times New Roman" w:cs="바탕"/>
                <w:spacing w:val="-9"/>
                <w:sz w:val="24"/>
                <w:szCs w:val="24"/>
              </w:rPr>
              <w:t>(%)</w:t>
            </w:r>
          </w:p>
        </w:tc>
      </w:tr>
      <w:tr w:rsidR="005E67D7" w14:paraId="38A76B61" w14:textId="77777777">
        <w:trPr>
          <w:trHeight w:hRule="exact" w:val="296"/>
        </w:trPr>
        <w:tc>
          <w:tcPr>
            <w:tcW w:w="834" w:type="dxa"/>
            <w:vAlign w:val="center"/>
          </w:tcPr>
          <w:p w14:paraId="3196573F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불황</w:t>
            </w:r>
          </w:p>
        </w:tc>
        <w:tc>
          <w:tcPr>
            <w:tcW w:w="2566" w:type="dxa"/>
            <w:vAlign w:val="center"/>
          </w:tcPr>
          <w:p w14:paraId="6F9DE366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-10</w:t>
            </w:r>
          </w:p>
        </w:tc>
        <w:tc>
          <w:tcPr>
            <w:tcW w:w="2178" w:type="dxa"/>
            <w:vAlign w:val="center"/>
          </w:tcPr>
          <w:p w14:paraId="1729C641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</w:t>
            </w:r>
          </w:p>
        </w:tc>
      </w:tr>
      <w:tr w:rsidR="005E67D7" w14:paraId="0DA529FE" w14:textId="77777777">
        <w:trPr>
          <w:trHeight w:hRule="exact" w:val="296"/>
        </w:trPr>
        <w:tc>
          <w:tcPr>
            <w:tcW w:w="834" w:type="dxa"/>
            <w:vAlign w:val="center"/>
          </w:tcPr>
          <w:p w14:paraId="09CF31D2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호황</w:t>
            </w:r>
          </w:p>
        </w:tc>
        <w:tc>
          <w:tcPr>
            <w:tcW w:w="2566" w:type="dxa"/>
            <w:vAlign w:val="center"/>
          </w:tcPr>
          <w:p w14:paraId="6CB70700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30</w:t>
            </w:r>
          </w:p>
        </w:tc>
        <w:tc>
          <w:tcPr>
            <w:tcW w:w="2178" w:type="dxa"/>
            <w:vAlign w:val="center"/>
          </w:tcPr>
          <w:p w14:paraId="4494704E" w14:textId="77777777" w:rsidR="005E67D7" w:rsidRDefault="005E67D7">
            <w:pPr>
              <w:pStyle w:val="a3"/>
              <w:framePr w:w="5662" w:h="1114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</w:t>
            </w:r>
          </w:p>
        </w:tc>
      </w:tr>
    </w:tbl>
    <w:p w14:paraId="1448BDF5" w14:textId="77777777" w:rsidR="005E67D7" w:rsidRDefault="005E67D7">
      <w:pPr>
        <w:pStyle w:val="a3"/>
        <w:framePr w:w="5662" w:h="1114" w:hRule="exact" w:wrap="notBeside" w:vAnchor="text" w:hAnchor="margin" w:x="1"/>
      </w:pPr>
    </w:p>
    <w:p w14:paraId="45AC1AD3" w14:textId="77777777" w:rsidR="005E67D7" w:rsidRDefault="005E67D7">
      <w:pPr>
        <w:pStyle w:val="a3"/>
        <w:spacing w:line="333" w:lineRule="auto"/>
        <w:rPr>
          <w:sz w:val="2"/>
          <w:szCs w:val="2"/>
        </w:rPr>
      </w:pPr>
    </w:p>
    <w:p w14:paraId="768DDAAE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3B0B30BC" w14:textId="77777777" w:rsidR="005E67D7" w:rsidRDefault="005E67D7">
      <w:pPr>
        <w:pStyle w:val="a3"/>
        <w:spacing w:line="333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천기는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152</w:t>
      </w:r>
      <w:r>
        <w:rPr>
          <w:rFonts w:cs="바탕" w:hint="eastAsia"/>
          <w:sz w:val="24"/>
          <w:szCs w:val="24"/>
        </w:rPr>
        <w:t>억원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불황이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90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얻는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억원을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투자하려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옵션모형을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순현재가치를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구하라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세금이나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거래비용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존재하지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않는다</w:t>
      </w:r>
      <w:r>
        <w:rPr>
          <w:rFonts w:hAnsi="Times New Roman" w:cs="바탕"/>
          <w:sz w:val="24"/>
          <w:szCs w:val="24"/>
        </w:rPr>
        <w:t>).</w:t>
      </w:r>
    </w:p>
    <w:p w14:paraId="375968F3" w14:textId="77777777" w:rsidR="005E67D7" w:rsidRDefault="005E67D7">
      <w:pPr>
        <w:pStyle w:val="a3"/>
        <w:spacing w:line="333" w:lineRule="auto"/>
        <w:rPr>
          <w:sz w:val="24"/>
          <w:szCs w:val="24"/>
        </w:rPr>
      </w:pPr>
    </w:p>
    <w:p w14:paraId="7C1C0525" w14:textId="77777777" w:rsidR="005E67D7" w:rsidRDefault="005E67D7">
      <w:pPr>
        <w:pStyle w:val="a3"/>
        <w:tabs>
          <w:tab w:val="left" w:pos="25600"/>
        </w:tabs>
        <w:spacing w:line="333" w:lineRule="auto"/>
        <w:rPr>
          <w:sz w:val="24"/>
          <w:szCs w:val="24"/>
        </w:rPr>
      </w:pPr>
    </w:p>
    <w:p w14:paraId="59FE5899" w14:textId="77777777" w:rsidR="005E67D7" w:rsidRDefault="005E67D7">
      <w:pPr>
        <w:pStyle w:val="a3"/>
        <w:tabs>
          <w:tab w:val="left" w:pos="25600"/>
        </w:tabs>
        <w:wordWrap/>
        <w:spacing w:before="56" w:after="56" w:line="333" w:lineRule="auto"/>
        <w:jc w:val="center"/>
        <w:rPr>
          <w:sz w:val="24"/>
          <w:szCs w:val="24"/>
        </w:rPr>
      </w:pP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</w:p>
    <w:sectPr w:rsidR="005E67D7" w:rsidSect="005E67D7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A8BA" w14:textId="77777777" w:rsidR="00C514E7" w:rsidRDefault="00C514E7" w:rsidP="00C514E7">
      <w:pPr>
        <w:spacing w:after="0"/>
      </w:pPr>
      <w:r>
        <w:separator/>
      </w:r>
    </w:p>
  </w:endnote>
  <w:endnote w:type="continuationSeparator" w:id="0">
    <w:p w14:paraId="0942A480" w14:textId="77777777" w:rsidR="00C514E7" w:rsidRDefault="00C514E7" w:rsidP="00C51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8DDEC" w14:textId="77777777" w:rsidR="00C514E7" w:rsidRDefault="00C514E7" w:rsidP="00C514E7">
      <w:pPr>
        <w:spacing w:after="0"/>
      </w:pPr>
      <w:r>
        <w:separator/>
      </w:r>
    </w:p>
  </w:footnote>
  <w:footnote w:type="continuationSeparator" w:id="0">
    <w:p w14:paraId="1287C72E" w14:textId="77777777" w:rsidR="00C514E7" w:rsidRDefault="00C514E7" w:rsidP="00C514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E67D7"/>
    <w:rsid w:val="002D0171"/>
    <w:rsid w:val="00323AB0"/>
    <w:rsid w:val="00471627"/>
    <w:rsid w:val="005E67D7"/>
    <w:rsid w:val="005F41D3"/>
    <w:rsid w:val="00744CB7"/>
    <w:rsid w:val="007B31D7"/>
    <w:rsid w:val="007C4954"/>
    <w:rsid w:val="00A863B1"/>
    <w:rsid w:val="00BC16FF"/>
    <w:rsid w:val="00C514E7"/>
    <w:rsid w:val="00CC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6BD8DB2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5E67D7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C514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C514E7"/>
  </w:style>
  <w:style w:type="paragraph" w:styleId="ae">
    <w:name w:val="footer"/>
    <w:basedOn w:val="a"/>
    <w:link w:val="Char1"/>
    <w:uiPriority w:val="99"/>
    <w:unhideWhenUsed/>
    <w:rsid w:val="00C514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C5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