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B551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18045B43">
          <v:group id="_x0000_s1084" style="position:absolute;left:0;text-align:left;margin-left:14.95pt;margin-top:58.4pt;width:698.4pt;height:68.1pt;z-index:12;mso-position-horizontal-relative:page;mso-position-vertical-relative:page" coordsize="69840,6812">
            <v:line id="_x0000_s1907379531" o:spid="_x0000_s1089" style="position:absolute" from="16,6772" to="69840,6772" strokeweight="1pt">
              <v:stroke joinstyle="miter"/>
            </v:line>
            <v:shape id="_x0000_s1907379532" o:spid="_x0000_s108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8FF619D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33" o:spid="_x0000_s108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D572BE7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8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E92B58D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8503EF9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2DDFFE">
          <v:line id="_x0000_s1784499959" o:spid="_x0000_s1083" style="position:absolute;left:0;text-align:left;z-index:2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47FCB73" w14:textId="77777777" w:rsidR="00112689" w:rsidRDefault="002E4190">
      <w:pPr>
        <w:pStyle w:val="af2"/>
        <w:spacing w:line="249" w:lineRule="auto"/>
        <w:ind w:left="46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각 문제의 보기 중에서 물음에 가장 합당한 답을 고르시오.</w:t>
      </w:r>
    </w:p>
    <w:p w14:paraId="65ACF19D" w14:textId="77777777" w:rsidR="00112689" w:rsidRDefault="00112689">
      <w:pPr>
        <w:pStyle w:val="af2"/>
        <w:spacing w:line="249" w:lineRule="auto"/>
        <w:ind w:left="46"/>
        <w:rPr>
          <w:rFonts w:ascii="HY신명조"/>
        </w:rPr>
      </w:pPr>
    </w:p>
    <w:p w14:paraId="36BDF12C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 xml:space="preserve">1. </w:t>
      </w:r>
      <w:r>
        <w:rPr>
          <w:spacing w:val="-1"/>
        </w:rPr>
        <w:t>미국 경영학의 발전과정 중 나타난 용어와 설명의 관계가 적절하지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것은?</w:t>
      </w:r>
    </w:p>
    <w:p w14:paraId="2FD9F65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7CCE4F0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</w:t>
      </w:r>
      <w:r>
        <w:t>시스템이론 : 조직을 여러 구성인자가 유기적으로 상호 작용하는 결합체로 봄.</w:t>
      </w:r>
    </w:p>
    <w:p w14:paraId="6A77A9E5" w14:textId="77777777" w:rsidR="00112689" w:rsidRDefault="002E4190">
      <w:pPr>
        <w:pStyle w:val="a8"/>
        <w:snapToGrid/>
        <w:ind w:left="554" w:hanging="508"/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</w:t>
      </w:r>
      <w:r>
        <w:rPr>
          <w:spacing w:val="-2"/>
        </w:rPr>
        <w:t xml:space="preserve">행동과학이론 : </w:t>
      </w:r>
      <w:r>
        <w:rPr>
          <w:spacing w:val="-3"/>
        </w:rPr>
        <w:t xml:space="preserve">인간관계를 중시하며 </w:t>
      </w:r>
      <w:r>
        <w:rPr>
          <w:spacing w:val="-2"/>
        </w:rPr>
        <w:t>비공식 조직의 존재와 그 기능</w:t>
      </w:r>
      <w:r>
        <w:t>을 밝힘.</w:t>
      </w:r>
    </w:p>
    <w:p w14:paraId="0BBDA6D0" w14:textId="77777777" w:rsidR="00112689" w:rsidRDefault="002E4190">
      <w:pPr>
        <w:pStyle w:val="a8"/>
        <w:snapToGrid/>
        <w:ind w:left="535" w:hanging="488"/>
        <w:rPr>
          <w:spacing w:val="-3"/>
        </w:rPr>
      </w:pPr>
      <w:r>
        <w:rPr>
          <w:spacing w:val="-6"/>
        </w:rPr>
        <w:t xml:space="preserve">  </w:t>
      </w:r>
      <w:r>
        <w:rPr>
          <w:spacing w:val="-6"/>
        </w:rPr>
        <w:t>③</w:t>
      </w:r>
      <w:r>
        <w:rPr>
          <w:spacing w:val="-6"/>
        </w:rPr>
        <w:t xml:space="preserve"> </w:t>
      </w:r>
      <w:r>
        <w:rPr>
          <w:spacing w:val="-5"/>
        </w:rPr>
        <w:t>과학적 관리 : 과업관리(task management)의 목표는 높은 임금</w:t>
      </w:r>
      <w:r>
        <w:rPr>
          <w:spacing w:val="-5"/>
        </w:rPr>
        <w:t>·</w:t>
      </w:r>
      <w:r>
        <w:rPr>
          <w:spacing w:val="-5"/>
        </w:rPr>
        <w:t>낮은</w:t>
      </w:r>
      <w:r>
        <w:rPr>
          <w:spacing w:val="-3"/>
        </w:rPr>
        <w:t xml:space="preserve"> 노무비의 원리로 집약됨.</w:t>
      </w:r>
    </w:p>
    <w:p w14:paraId="05B52D44" w14:textId="77777777" w:rsidR="00112689" w:rsidRDefault="002E4190">
      <w:pPr>
        <w:pStyle w:val="a8"/>
        <w:snapToGrid/>
        <w:ind w:left="540" w:hanging="494"/>
        <w:rPr>
          <w:spacing w:val="-3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-5"/>
        </w:rPr>
        <w:t xml:space="preserve"> </w:t>
      </w:r>
      <w:r>
        <w:rPr>
          <w:spacing w:val="-4"/>
        </w:rPr>
        <w:t>구조조정(restructuring)이론 : 리엔지니어링, 벤치마킹, 아웃소싱 등의</w:t>
      </w:r>
      <w:r>
        <w:rPr>
          <w:spacing w:val="-3"/>
        </w:rPr>
        <w:t xml:space="preserve"> 기법이 있음.</w:t>
      </w:r>
    </w:p>
    <w:p w14:paraId="129649EB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</w:t>
      </w:r>
      <w:r>
        <w:t>포드 시스템(Ford system) : 봉사주의와 저가격</w:t>
      </w:r>
      <w:r>
        <w:t>·</w:t>
      </w:r>
      <w:r>
        <w:t>고임금의 원리를 중심으로 하는 경영이념을 가짐.</w:t>
      </w:r>
    </w:p>
    <w:p w14:paraId="2A9E896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1F09DD68" w14:textId="77777777" w:rsidR="00112689" w:rsidRDefault="00112689">
      <w:pPr>
        <w:pStyle w:val="a8"/>
        <w:ind w:left="46"/>
        <w:rPr>
          <w:b/>
          <w:bCs/>
        </w:rPr>
      </w:pPr>
    </w:p>
    <w:p w14:paraId="587F9FF8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>2.</w:t>
      </w:r>
      <w:r>
        <w:rPr>
          <w:spacing w:val="-1"/>
        </w:rPr>
        <w:t xml:space="preserve"> 어떤 사람들(내재론자)은 세상살이의 여러 가지 일들 대부분을 자기가 </w:t>
      </w:r>
      <w:r>
        <w:rPr>
          <w:spacing w:val="-2"/>
        </w:rPr>
        <w:t>통제할 수 있다고 믿는 반면, 또 다른 사람들(외재론자)은 자기가 할 수</w:t>
      </w:r>
      <w:r>
        <w:rPr>
          <w:spacing w:val="-1"/>
        </w:rPr>
        <w:t xml:space="preserve"> 있는 것은 극히 적고 남이나 운명에 달려있다고 믿는다. 이들에 대한 설명으로 다음 중 가장 적절하지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것은? </w:t>
      </w:r>
    </w:p>
    <w:p w14:paraId="3328C7FC" w14:textId="77777777" w:rsidR="00112689" w:rsidRDefault="00112689">
      <w:pPr>
        <w:pStyle w:val="a8"/>
        <w:snapToGrid/>
      </w:pPr>
    </w:p>
    <w:p w14:paraId="3E8CCEB0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내재론자는 외재론자보다 동기의 수준이 높다</w:t>
      </w:r>
      <w:r>
        <w:t>.</w:t>
      </w:r>
    </w:p>
    <w:p w14:paraId="3AE1FBFF" w14:textId="77777777" w:rsidR="00112689" w:rsidRDefault="002E4190">
      <w:pPr>
        <w:pStyle w:val="a8"/>
        <w:snapToGrid/>
        <w:ind w:left="501" w:hanging="501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외재론자에 비해 내재론자는 성과를 결정짓는 것이 자신의 노력이라고</w:t>
      </w:r>
      <w:r>
        <w:rPr>
          <w:spacing w:val="-1"/>
        </w:rPr>
        <w:t xml:space="preserve"> 생각한다. </w:t>
      </w:r>
    </w:p>
    <w:p w14:paraId="0A8D391C" w14:textId="77777777" w:rsidR="00112689" w:rsidRDefault="002E4190">
      <w:pPr>
        <w:pStyle w:val="a8"/>
        <w:snapToGrid/>
      </w:pPr>
      <w:r>
        <w:t xml:space="preserve">  </w:t>
      </w:r>
      <w:r>
        <w:t>③</w:t>
      </w:r>
      <w:r>
        <w:t xml:space="preserve"> 내재론자는 외재론자보다 걱정을 더 많이 하는 경향이 있다.</w:t>
      </w:r>
    </w:p>
    <w:p w14:paraId="66D4A7FC" w14:textId="77777777" w:rsidR="00112689" w:rsidRDefault="002E4190">
      <w:pPr>
        <w:pStyle w:val="a8"/>
        <w:snapToGrid/>
        <w:ind w:left="508" w:hanging="508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외재론자에 비해 내재론자는 업무와 관련된 문제해결이나 학습에서 높은 성과를 보인다.</w:t>
      </w:r>
    </w:p>
    <w:p w14:paraId="073D4CF6" w14:textId="77777777" w:rsidR="00112689" w:rsidRDefault="002E4190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단순 노동이나 규정대로만 해야 하는 직무, 완전 통제 하에서 움직여야</w:t>
      </w:r>
      <w:r>
        <w:t xml:space="preserve"> 하는 조직에서는 외재론자가 더 효과적일 수 있다.</w:t>
      </w:r>
    </w:p>
    <w:p w14:paraId="55BE27BF" w14:textId="77777777" w:rsidR="00112689" w:rsidRDefault="00112689">
      <w:pPr>
        <w:pStyle w:val="a8"/>
        <w:snapToGrid/>
        <w:rPr>
          <w:b/>
          <w:bCs/>
        </w:rPr>
      </w:pPr>
    </w:p>
    <w:p w14:paraId="7B07B4EE" w14:textId="77777777" w:rsidR="00112689" w:rsidRDefault="00112689">
      <w:pPr>
        <w:pStyle w:val="a8"/>
        <w:snapToGrid/>
        <w:rPr>
          <w:b/>
          <w:bCs/>
        </w:rPr>
      </w:pPr>
    </w:p>
    <w:p w14:paraId="71B519E6" w14:textId="77777777" w:rsidR="00112689" w:rsidRDefault="00112689">
      <w:pPr>
        <w:pStyle w:val="a8"/>
        <w:snapToGrid/>
        <w:rPr>
          <w:b/>
          <w:bCs/>
        </w:rPr>
      </w:pPr>
    </w:p>
    <w:p w14:paraId="4BAF8E1B" w14:textId="77777777" w:rsidR="00112689" w:rsidRDefault="00112689">
      <w:pPr>
        <w:pStyle w:val="a8"/>
        <w:snapToGrid/>
        <w:rPr>
          <w:b/>
          <w:bCs/>
        </w:rPr>
      </w:pPr>
    </w:p>
    <w:p w14:paraId="28EB7DE6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 xml:space="preserve">3. </w:t>
      </w:r>
      <w:r>
        <w:rPr>
          <w:spacing w:val="-10"/>
        </w:rPr>
        <w:t>사람의 행동이나 태도(attitude)를 이해하기 위해 그 사람의 가치관(values)을</w:t>
      </w:r>
      <w:r>
        <w:rPr>
          <w:spacing w:val="-1"/>
        </w:rPr>
        <w:t xml:space="preserve"> </w:t>
      </w:r>
      <w:r>
        <w:rPr>
          <w:spacing w:val="-2"/>
        </w:rPr>
        <w:t>이해하는 것이 중요하다. 가치관과 태도에 관한 다음 설명 중 가장 적절</w:t>
      </w:r>
      <w:r>
        <w:rPr>
          <w:spacing w:val="-1"/>
        </w:rPr>
        <w:t xml:space="preserve">하지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것은? </w:t>
      </w:r>
    </w:p>
    <w:p w14:paraId="6D499D18" w14:textId="77777777" w:rsidR="00112689" w:rsidRDefault="00112689">
      <w:pPr>
        <w:pStyle w:val="a8"/>
        <w:snapToGrid/>
        <w:rPr>
          <w:spacing w:val="-1"/>
        </w:rPr>
      </w:pPr>
    </w:p>
    <w:p w14:paraId="3C1C98EE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태도가 구체적인 개념이라면 가치관은 보다 광범위하고 포괄적인 개념이다.</w:t>
      </w:r>
    </w:p>
    <w:p w14:paraId="3023BC00" w14:textId="77777777" w:rsidR="00112689" w:rsidRDefault="002E4190">
      <w:pPr>
        <w:pStyle w:val="a8"/>
        <w:snapToGrid/>
        <w:ind w:left="508" w:hanging="508"/>
      </w:pPr>
      <w:r>
        <w:t xml:space="preserve">  </w:t>
      </w:r>
      <w:r>
        <w:t>②</w:t>
      </w:r>
      <w:r>
        <w:t xml:space="preserve"> 어떤 두 사람의 태도가 같다고 해도 그것은 각각 다른 가치관에서 비롯될 수 있다.</w:t>
      </w:r>
    </w:p>
    <w:p w14:paraId="65F02829" w14:textId="77777777" w:rsidR="00112689" w:rsidRDefault="002E4190">
      <w:pPr>
        <w:pStyle w:val="a8"/>
        <w:snapToGrid/>
        <w:ind w:left="501" w:hanging="501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태도와 가치관은 모두 장기적이며 고정적인 특성을 갖지만 태도보다는</w:t>
      </w:r>
      <w:r>
        <w:t xml:space="preserve"> 가치관이 더 안정적이다.</w:t>
      </w:r>
    </w:p>
    <w:p w14:paraId="494196C5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“</w:t>
      </w:r>
      <w:r>
        <w:t>내 상사가 이런 태도를 보이는 것은 이러이러한 가치관을 가졌기 때문이야</w:t>
      </w:r>
      <w:r>
        <w:t>”</w:t>
      </w:r>
      <w:r>
        <w:t xml:space="preserve"> 라고 말할 수 있으며, 이것은 역으로도 성립된다. </w:t>
      </w:r>
    </w:p>
    <w:p w14:paraId="7441D04A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어떤 가치관이 조직구성원들 사이에 지속적으로 존재하게 될 때 그것은 하나의 문화적 요소가 될 수 있다. </w:t>
      </w:r>
    </w:p>
    <w:p w14:paraId="1BE0A716" w14:textId="77777777" w:rsidR="00112689" w:rsidRDefault="00112689">
      <w:pPr>
        <w:pStyle w:val="a8"/>
        <w:snapToGrid/>
      </w:pPr>
    </w:p>
    <w:p w14:paraId="1476C8BE" w14:textId="77777777" w:rsidR="00112689" w:rsidRDefault="00112689">
      <w:pPr>
        <w:pStyle w:val="a8"/>
        <w:snapToGrid/>
      </w:pPr>
    </w:p>
    <w:p w14:paraId="2BFFDB05" w14:textId="77777777" w:rsidR="00112689" w:rsidRDefault="00112689">
      <w:pPr>
        <w:pStyle w:val="a8"/>
        <w:snapToGrid/>
      </w:pPr>
    </w:p>
    <w:p w14:paraId="118218EC" w14:textId="77777777" w:rsidR="00112689" w:rsidRDefault="00112689">
      <w:pPr>
        <w:pStyle w:val="a8"/>
        <w:snapToGrid/>
      </w:pPr>
    </w:p>
    <w:p w14:paraId="4702E1DD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</w:t>
      </w:r>
      <w:r>
        <w:rPr>
          <w:spacing w:val="-1"/>
        </w:rPr>
        <w:t>기업에서 필요한 인력의 풀(pool)을 구성하는 방식에는 크게 내부모집</w:t>
      </w:r>
      <w:r>
        <w:rPr>
          <w:spacing w:val="3"/>
        </w:rPr>
        <w:t>(internal recruit)과 외부모집(external recruit)이 있다. 내부모집과</w:t>
      </w:r>
      <w:r>
        <w:rPr>
          <w:spacing w:val="2"/>
        </w:rPr>
        <w:t xml:space="preserve"> </w:t>
      </w:r>
      <w:r>
        <w:t>외부모집의 특성에 관한 설명으로</w:t>
      </w:r>
      <w:r>
        <w:rPr>
          <w:spacing w:val="-1"/>
        </w:rPr>
        <w:t xml:space="preserve"> 다음 중 </w:t>
      </w:r>
      <w:r>
        <w:t xml:space="preserve">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549FA3BD" w14:textId="77777777" w:rsidR="00112689" w:rsidRDefault="00112689">
      <w:pPr>
        <w:pStyle w:val="a8"/>
        <w:snapToGrid/>
      </w:pPr>
    </w:p>
    <w:p w14:paraId="0B597C4E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내부모집은 내부인 끼리의 경쟁이라서 선발에 탈락되어도 불만이 적으며 과당경쟁도 거의 없다.</w:t>
      </w:r>
    </w:p>
    <w:p w14:paraId="03026C5E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내부모집의 경우 이미 지원자들에 대해 많은 정보를 가지고 있어서</w:t>
      </w:r>
      <w:r>
        <w:t xml:space="preserve"> </w:t>
      </w:r>
      <w:r>
        <w:t xml:space="preserve">정확한 평가와 결정을 내릴 수 있다. </w:t>
      </w:r>
    </w:p>
    <w:p w14:paraId="0F041630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내부모집은 내부인들 개인이 경력개발을 위해 계획을 세우고 실천하도록 함으로써 사내직원 전체의 능력향상을 도모할 수 있다. </w:t>
      </w:r>
    </w:p>
    <w:p w14:paraId="2AD3E038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④</w:t>
      </w:r>
      <w:r>
        <w:t xml:space="preserve"> 외부모집은 외부인이 자기직무에 잘 적응하기까지의 적응 비용과 시간이 많이 든다. </w:t>
      </w:r>
    </w:p>
    <w:p w14:paraId="1D4D9857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외부모집을 통해 기업은 조직 내부의 분위기에 신선한 충격을 줄 수</w:t>
      </w:r>
      <w:r>
        <w:t xml:space="preserve"> 있다.</w:t>
      </w:r>
    </w:p>
    <w:p w14:paraId="44DA0CD5" w14:textId="77777777" w:rsidR="00112689" w:rsidRDefault="00112689">
      <w:pPr>
        <w:pStyle w:val="a8"/>
        <w:snapToGrid/>
      </w:pPr>
    </w:p>
    <w:p w14:paraId="7C2B2F4D" w14:textId="77777777" w:rsidR="00112689" w:rsidRDefault="00112689">
      <w:pPr>
        <w:pStyle w:val="a8"/>
        <w:snapToGrid/>
      </w:pPr>
    </w:p>
    <w:p w14:paraId="1FC29AB4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 xml:space="preserve">5. </w:t>
      </w:r>
      <w:r>
        <w:t xml:space="preserve">핵크맨(R. J. Hackman)과 올드햄(G. R. Oldham)의 직무특성이론(job characteristics theory)에서 5대 핵심 직무특성과 직무수행자의 심리적 상태에 관한 설명으로 다음 중 가장 적절한 것은?  </w:t>
      </w:r>
    </w:p>
    <w:p w14:paraId="07B5BD71" w14:textId="77777777" w:rsidR="00112689" w:rsidRDefault="00112689">
      <w:pPr>
        <w:pStyle w:val="a8"/>
        <w:snapToGrid/>
        <w:ind w:left="148" w:hanging="148"/>
        <w:rPr>
          <w:spacing w:val="-1"/>
        </w:rPr>
      </w:pPr>
    </w:p>
    <w:p w14:paraId="6231478E" w14:textId="77777777" w:rsidR="00112689" w:rsidRDefault="002E4190">
      <w:pPr>
        <w:pStyle w:val="a8"/>
        <w:wordWrap/>
        <w:snapToGrid/>
        <w:ind w:left="554" w:hanging="554"/>
      </w:pPr>
      <w:r>
        <w:t xml:space="preserve">  </w:t>
      </w:r>
      <w:r>
        <w:t>①</w:t>
      </w:r>
      <w:r>
        <w:t xml:space="preserve"> 기술다양성(skill variety)은 업무수행에 요구되는 기술이 얼마나 여러 가지인가를 뜻하며, 다양성이 높은 직무에서 수행자는 책임감(responsibility)을 느끼게 된다.</w:t>
      </w:r>
    </w:p>
    <w:p w14:paraId="1792F292" w14:textId="77777777" w:rsidR="00112689" w:rsidRDefault="002E4190">
      <w:pPr>
        <w:pStyle w:val="a8"/>
        <w:wordWrap/>
        <w:snapToGrid/>
        <w:ind w:left="544" w:hanging="544"/>
      </w:pPr>
      <w:r>
        <w:t xml:space="preserve">  </w:t>
      </w:r>
      <w:r>
        <w:t>②</w:t>
      </w:r>
      <w:r>
        <w:t xml:space="preserve"> 과업정체성(task identity)은 업무내용이 시작부터 끝까지 전체에 관한 것인지 아니면 일부에만 관여하도록 되어있는지에 관한 것으로, 정체성이 높은 직무에서 수행자는 수행결과에 대한 지식을 얻게 된다. </w:t>
      </w:r>
    </w:p>
    <w:p w14:paraId="7B7098A9" w14:textId="77777777" w:rsidR="00112689" w:rsidRDefault="002E4190">
      <w:pPr>
        <w:pStyle w:val="a8"/>
        <w:wordWrap/>
        <w:snapToGrid/>
        <w:ind w:left="511" w:hanging="511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③</w:t>
      </w:r>
      <w:r>
        <w:rPr>
          <w:spacing w:val="-5"/>
        </w:rPr>
        <w:t xml:space="preserve"> 과업중요성(task significance)은 수행업무가 조직 내ㆍ외에서 타인의 삶과 일에 얼마나 큰 영향을 미치는가에 관한 것으로, 중요성이 큰 직무에서 수행자는 업무에 대한 의미성(meaningness)을 느끼게 된다. </w:t>
      </w:r>
    </w:p>
    <w:p w14:paraId="299D927E" w14:textId="77777777" w:rsidR="00112689" w:rsidRDefault="002E4190">
      <w:pPr>
        <w:pStyle w:val="a8"/>
        <w:wordWrap/>
        <w:snapToGrid/>
        <w:ind w:left="522" w:hanging="522"/>
      </w:pPr>
      <w:r>
        <w:rPr>
          <w:spacing w:val="-13"/>
        </w:rPr>
        <w:t xml:space="preserve">  </w:t>
      </w:r>
      <w:r>
        <w:rPr>
          <w:spacing w:val="-13"/>
        </w:rPr>
        <w:t>④</w:t>
      </w:r>
      <w:r>
        <w:rPr>
          <w:spacing w:val="-13"/>
        </w:rPr>
        <w:t xml:space="preserve">  자율성(autonomy)은 업무수행에서 개인에게 부여된 자유와 재량권 정도로서, 자율성이 큰 직무에서 수행자는 업무에 대한 의미성(meaningness</w:t>
      </w:r>
      <w:r>
        <w:t xml:space="preserve">)을 느끼게 된다.  </w:t>
      </w:r>
    </w:p>
    <w:p w14:paraId="1D09B26F" w14:textId="77777777" w:rsidR="00112689" w:rsidRDefault="002E4190">
      <w:pPr>
        <w:pStyle w:val="a8"/>
        <w:wordWrap/>
        <w:snapToGrid/>
        <w:ind w:left="563" w:hanging="563"/>
      </w:pPr>
      <w:r>
        <w:t xml:space="preserve">  </w:t>
      </w:r>
      <w:r>
        <w:t>⑤</w:t>
      </w:r>
      <w:r>
        <w:rPr>
          <w:spacing w:val="-32"/>
        </w:rPr>
        <w:t xml:space="preserve"> </w:t>
      </w:r>
      <w:r>
        <w:t>피드백(feedback)은 업무자체가 주는 수행성과에 대한 정보의 유무를 뜻하며, 수행자가 인지하는 상황의 불확실성을 가중시킨다.</w:t>
      </w:r>
    </w:p>
    <w:p w14:paraId="180F0AD1" w14:textId="77777777" w:rsidR="00112689" w:rsidRDefault="00112689">
      <w:pPr>
        <w:pStyle w:val="a8"/>
        <w:wordWrap/>
        <w:snapToGrid/>
      </w:pPr>
    </w:p>
    <w:p w14:paraId="141EBA23" w14:textId="77777777" w:rsidR="00112689" w:rsidRDefault="00112689">
      <w:pPr>
        <w:pStyle w:val="a8"/>
        <w:wordWrap/>
        <w:snapToGrid/>
      </w:pPr>
    </w:p>
    <w:p w14:paraId="79D78BC1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 xml:space="preserve">6. </w:t>
      </w:r>
      <w:r>
        <w:t xml:space="preserve">툭크맨(B. W. Tuckman)은 집단 발전의 과정을 5단계로 설명하였다. 마지막 단계인 해체기(adjourning)를 제외한 나머지 발전의 단계들이 </w:t>
      </w:r>
      <w:r>
        <w:rPr>
          <w:spacing w:val="-1"/>
        </w:rPr>
        <w:t>가장 적절한 순서로 연결된 것은?</w:t>
      </w:r>
      <w:r>
        <w:t xml:space="preserve"> </w:t>
      </w:r>
    </w:p>
    <w:p w14:paraId="5D197069" w14:textId="77777777" w:rsidR="00112689" w:rsidRDefault="00112689">
      <w:pPr>
        <w:pStyle w:val="a8"/>
        <w:snapToGrid/>
      </w:pPr>
    </w:p>
    <w:p w14:paraId="33FA4B61" w14:textId="77777777" w:rsidR="00112689" w:rsidRDefault="002E4190">
      <w:pPr>
        <w:pStyle w:val="a8"/>
        <w:snapToGrid/>
        <w:ind w:left="485" w:hanging="485"/>
        <w:rPr>
          <w:spacing w:val="-5"/>
        </w:rPr>
      </w:pPr>
      <w:r>
        <w:rPr>
          <w:spacing w:val="-10"/>
        </w:rPr>
        <w:t xml:space="preserve">  </w:t>
      </w:r>
      <w:r>
        <w:t>①</w:t>
      </w:r>
      <w:r>
        <w:t xml:space="preserve"> </w:t>
      </w:r>
      <w:r>
        <w:rPr>
          <w:spacing w:val="-5"/>
        </w:rPr>
        <w:t>격동기(storming) - 형성기(forming) - 규범기(norming) - 성과수행기(performing)</w:t>
      </w:r>
    </w:p>
    <w:p w14:paraId="242A9CE9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격동기(storming) - 규범기(norming) - 형성기(forming) - 성과수행기(performing)</w:t>
      </w:r>
    </w:p>
    <w:p w14:paraId="11D253DD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형성기(forming) - 규범기(norming) - 격동기(storming) - 성과수행기(performing)</w:t>
      </w:r>
    </w:p>
    <w:p w14:paraId="4CE8081F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형성기(forming) - 격동기(storming) - 규범기(norming) - 성과수행기(performing)</w:t>
      </w:r>
    </w:p>
    <w:p w14:paraId="7C8C67FF" w14:textId="77777777" w:rsidR="00112689" w:rsidRDefault="002E4190">
      <w:pPr>
        <w:pStyle w:val="a8"/>
        <w:snapToGrid/>
        <w:ind w:left="502" w:hanging="502"/>
        <w:rPr>
          <w:spacing w:val="-9"/>
        </w:rPr>
      </w:pPr>
      <w:r>
        <w:t xml:space="preserve">  </w:t>
      </w:r>
      <w:r>
        <w:t>⑤</w:t>
      </w:r>
      <w:r>
        <w:t xml:space="preserve"> </w:t>
      </w:r>
      <w:r>
        <w:rPr>
          <w:spacing w:val="-9"/>
        </w:rPr>
        <w:t>규범기(norming) - 격동기(storming) - 성과수행기(performing) - 형성기(forming)</w:t>
      </w:r>
    </w:p>
    <w:p w14:paraId="317EA091" w14:textId="77777777" w:rsidR="00112689" w:rsidRDefault="00112689">
      <w:pPr>
        <w:pStyle w:val="a8"/>
        <w:wordWrap/>
        <w:snapToGrid/>
      </w:pPr>
    </w:p>
    <w:p w14:paraId="61E2A920" w14:textId="77777777" w:rsidR="00112689" w:rsidRDefault="00D07DA7">
      <w:pPr>
        <w:pStyle w:val="af2"/>
        <w:spacing w:line="249" w:lineRule="auto"/>
        <w:ind w:left="46"/>
        <w:rPr>
          <w:rFonts w:ascii="HY신명조"/>
          <w:spacing w:val="-6"/>
        </w:rPr>
      </w:pPr>
      <w:r>
        <w:pict w14:anchorId="4CF71E7D">
          <v:group id="_x0000_s1075" style="position:absolute;left:0;text-align:left;margin-left:16.8pt;margin-top:59.35pt;width:698.25pt;height:72.05pt;z-index:13;mso-position-horizontal-relative:page;mso-position-vertical-relative:page" coordsize="69824,7203">
            <v:line id="_x0000_s1907379536" o:spid="_x0000_s1082" style="position:absolute" from="0,6772" to="69824,6772" strokeweight="1pt">
              <v:stroke joinstyle="miter"/>
            </v:line>
            <v:group id="_x0000_s1076" style="position:absolute;width:69372;height:6385" coordsize="69372,6385">
              <v:shape id="_x0000_s1907379538" o:spid="_x0000_s1081" style="position:absolute;left:22708;width:24220;height:6141" coordsize="24220,6141" o:spt="100" adj="0,,0" path="m,l24220,r,6141l,6141xe" filled="f" stroked="f">
                <v:stroke joinstyle="round"/>
                <v:formulas/>
                <v:path o:connecttype="segments"/>
                <v:textbox inset="0,0,0,0">
                  <w:txbxContent>
                    <w:p w14:paraId="47AA0A62" w14:textId="77777777" w:rsidR="00112689" w:rsidRDefault="002E4190">
                      <w:pPr>
                        <w:pStyle w:val="a8"/>
                        <w:wordWrap/>
                        <w:ind w:left="2616" w:hanging="2616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1907379539" o:spid="_x0000_s1080" style="position:absolute;left:268;top:3045;width:9768;height:3450" coordsize="9768,3450" o:spt="100" adj="0,,0" path="m,l9768,r,3450l,3450xe" filled="f" stroked="f">
                <v:stroke joinstyle="round"/>
                <v:formulas/>
                <v:path o:connecttype="segments"/>
                <v:textbox inset="0,0,0,0">
                  <w:txbxContent>
                    <w:p w14:paraId="4C4D3742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1교시</w:t>
                      </w:r>
                    </w:p>
                  </w:txbxContent>
                </v:textbox>
              </v:shape>
              <v:group id="_x0000_s1077" style="position:absolute;width:14280;height:3446" coordsize="14280,3446">
                <v:shape id="_x0000_s1907379541" o:spid="_x0000_s1079" style="position:absolute;left:55360;top:2910;width:7800;height:3450" coordsize="7800,3450" o:spt="100" adj="0,,0" path="m344,c34,,,34,,345l,3105v,311,34,345,344,345l7455,3450v311,,345,-34,345,-345l7800,345c7800,34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8D157E7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8" style="position:absolute;left:64664;top:3700;width:4976;height:2762" coordsize="4976,2762" o:spt="100" adj="0,,0" path="m275,c27,,,27,,276l,2486v,249,27,276,275,276l4700,2762v249,,276,-27,276,-276l4976,276c4976,27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B9E97A6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F598E22">
          <v:line id="_x0000_s1784499960" o:spid="_x0000_s1074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 w:rsidR="002E4190">
        <w:rPr>
          <w:rFonts w:ascii="HY신명조"/>
          <w:b/>
          <w:bCs/>
          <w:spacing w:val="-1"/>
        </w:rPr>
        <w:t>7.</w:t>
      </w:r>
      <w:r w:rsidR="002E4190">
        <w:rPr>
          <w:rFonts w:ascii="HY신명조"/>
          <w:spacing w:val="-3"/>
        </w:rPr>
        <w:t xml:space="preserve"> 집단에서 함께 일을 하다보면 무임승차 또는 편승(social loafing)하려는</w:t>
      </w:r>
      <w:r w:rsidR="002E4190">
        <w:rPr>
          <w:rFonts w:ascii="HY신명조"/>
          <w:spacing w:val="-1"/>
        </w:rPr>
        <w:t xml:space="preserve">   </w:t>
      </w:r>
      <w:r w:rsidR="002E4190">
        <w:rPr>
          <w:rFonts w:ascii="HY신명조"/>
          <w:spacing w:val="-7"/>
        </w:rPr>
        <w:t>사람이 생기게 마련이다. 개인이 혼자 일할 때보다 집단으로 일하면 노력을</w:t>
      </w:r>
      <w:r w:rsidR="002E4190">
        <w:rPr>
          <w:rFonts w:ascii="HY신명조"/>
          <w:spacing w:val="-1"/>
        </w:rPr>
        <w:t xml:space="preserve">   덜 하려는 </w:t>
      </w:r>
      <w:r w:rsidR="002E4190">
        <w:rPr>
          <w:rFonts w:ascii="HY신명조"/>
          <w:spacing w:val="-6"/>
        </w:rPr>
        <w:t xml:space="preserve">이 같은 현상을 줄이기 위한 방안으로서 가장 적절하지 </w:t>
      </w:r>
      <w:r w:rsidR="002E4190">
        <w:rPr>
          <w:rFonts w:ascii="HY신명조"/>
          <w:b/>
          <w:bCs/>
          <w:spacing w:val="-6"/>
          <w:u w:val="single" w:color="000000"/>
        </w:rPr>
        <w:t>않은</w:t>
      </w:r>
      <w:r w:rsidR="002E4190">
        <w:rPr>
          <w:rFonts w:ascii="HY신명조"/>
          <w:spacing w:val="-6"/>
        </w:rPr>
        <w:t xml:space="preserve">    것은?</w:t>
      </w:r>
    </w:p>
    <w:p w14:paraId="4F7F1148" w14:textId="77777777" w:rsidR="00112689" w:rsidRDefault="00112689">
      <w:pPr>
        <w:pStyle w:val="a8"/>
        <w:snapToGrid/>
        <w:ind w:left="148" w:hanging="148"/>
        <w:rPr>
          <w:spacing w:val="-1"/>
        </w:rPr>
      </w:pPr>
    </w:p>
    <w:p w14:paraId="58C6DD22" w14:textId="77777777" w:rsidR="00112689" w:rsidRDefault="002E4190">
      <w:pPr>
        <w:pStyle w:val="a8"/>
        <w:snapToGrid/>
        <w:ind w:left="148" w:hanging="148"/>
      </w:pPr>
      <w:r>
        <w:t xml:space="preserve">  </w:t>
      </w:r>
      <w:r>
        <w:t>①</w:t>
      </w:r>
      <w:r>
        <w:t xml:space="preserve"> 과업을 전문화시켜 책임소재를 분명하게 한다.</w:t>
      </w:r>
    </w:p>
    <w:p w14:paraId="601E435B" w14:textId="77777777" w:rsidR="00112689" w:rsidRDefault="002E4190">
      <w:pPr>
        <w:pStyle w:val="a8"/>
        <w:snapToGrid/>
      </w:pPr>
      <w:r>
        <w:t xml:space="preserve">  </w:t>
      </w:r>
      <w:r>
        <w:t>②</w:t>
      </w:r>
      <w:r>
        <w:t xml:space="preserve"> 개인별 성과를 측정하여 비교할 수 있게 한다.</w:t>
      </w:r>
    </w:p>
    <w:p w14:paraId="040AEA61" w14:textId="77777777" w:rsidR="00112689" w:rsidRDefault="002E4190">
      <w:pPr>
        <w:pStyle w:val="a8"/>
        <w:snapToGrid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팀의 규모를 늘려서 각자의 업무 행동을 쉽게 관찰할 수 있게 한다.</w:t>
      </w:r>
    </w:p>
    <w:p w14:paraId="31CE496E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본래부터 일하려는 동기 수준이 높은 사람을 고용한다.</w:t>
      </w:r>
    </w:p>
    <w:p w14:paraId="51E3D1A8" w14:textId="77777777" w:rsidR="00112689" w:rsidRDefault="002E4190">
      <w:pPr>
        <w:pStyle w:val="a8"/>
        <w:snapToGrid/>
      </w:pPr>
      <w:r>
        <w:t xml:space="preserve">  </w:t>
      </w:r>
      <w:r>
        <w:t>⑤</w:t>
      </w:r>
      <w:r>
        <w:t xml:space="preserve"> 직무충실화를 통해 직무에서 흥미와 동기가 유발되도록 한다.</w:t>
      </w:r>
    </w:p>
    <w:p w14:paraId="2BEF0BEC" w14:textId="77777777" w:rsidR="00112689" w:rsidRDefault="00112689">
      <w:pPr>
        <w:pStyle w:val="a8"/>
        <w:snapToGrid/>
      </w:pPr>
    </w:p>
    <w:p w14:paraId="0CA93A2C" w14:textId="77777777" w:rsidR="00112689" w:rsidRDefault="00112689">
      <w:pPr>
        <w:pStyle w:val="a8"/>
        <w:snapToGrid/>
      </w:pPr>
    </w:p>
    <w:p w14:paraId="532970DE" w14:textId="77777777" w:rsidR="00112689" w:rsidRDefault="00112689">
      <w:pPr>
        <w:pStyle w:val="a8"/>
        <w:snapToGrid/>
      </w:pPr>
    </w:p>
    <w:p w14:paraId="77DBC80A" w14:textId="77777777" w:rsidR="00112689" w:rsidRDefault="00112689">
      <w:pPr>
        <w:pStyle w:val="a8"/>
        <w:snapToGrid/>
      </w:pPr>
    </w:p>
    <w:p w14:paraId="45962E34" w14:textId="77777777" w:rsidR="00112689" w:rsidRDefault="00112689">
      <w:pPr>
        <w:pStyle w:val="a8"/>
        <w:snapToGrid/>
      </w:pPr>
    </w:p>
    <w:p w14:paraId="2D77636C" w14:textId="77777777" w:rsidR="00112689" w:rsidRDefault="002E4190">
      <w:pPr>
        <w:pStyle w:val="a8"/>
        <w:snapToGrid/>
        <w:ind w:left="168" w:hanging="168"/>
      </w:pPr>
      <w:r>
        <w:rPr>
          <w:b/>
          <w:bCs/>
          <w:spacing w:val="-1"/>
        </w:rPr>
        <w:t>8.</w:t>
      </w:r>
      <w:r>
        <w:rPr>
          <w:spacing w:val="-1"/>
        </w:rPr>
        <w:t xml:space="preserve"> </w:t>
      </w:r>
      <w:r>
        <w:rPr>
          <w:spacing w:val="3"/>
        </w:rPr>
        <w:t xml:space="preserve">팀 인센티브(team incentive plan)에 관한 설명으로 다음 중 </w:t>
      </w:r>
      <w:r>
        <w:rPr>
          <w:spacing w:val="4"/>
        </w:rPr>
        <w:t xml:space="preserve">가장 </w:t>
      </w:r>
      <w:r>
        <w:lastRenderedPageBreak/>
        <w:t xml:space="preserve">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582DFA9A" w14:textId="77777777" w:rsidR="00112689" w:rsidRDefault="00112689">
      <w:pPr>
        <w:pStyle w:val="a8"/>
        <w:snapToGrid/>
        <w:ind w:left="148" w:hanging="148"/>
      </w:pPr>
    </w:p>
    <w:p w14:paraId="76F3D403" w14:textId="77777777" w:rsidR="00112689" w:rsidRDefault="002E4190">
      <w:pPr>
        <w:pStyle w:val="a8"/>
        <w:wordWrap/>
        <w:snapToGrid/>
        <w:ind w:left="539" w:hanging="539"/>
        <w:rPr>
          <w:spacing w:val="2"/>
        </w:rPr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팀 인센티브는 팀 차원의 계획수립과 문제해결을 지원함으로써 팀 문화를 공고히 한다.</w:t>
      </w:r>
    </w:p>
    <w:p w14:paraId="031970C7" w14:textId="77777777" w:rsidR="00112689" w:rsidRDefault="002E4190">
      <w:pPr>
        <w:pStyle w:val="a8"/>
        <w:wordWrap/>
        <w:snapToGrid/>
        <w:ind w:left="516" w:hanging="516"/>
        <w:rPr>
          <w:spacing w:val="-2"/>
        </w:rPr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 xml:space="preserve">일반적으로 분배방식이 간단하여 구성원들은 팀 인센티브에 관해서 이해하기가 쉽다. </w:t>
      </w:r>
    </w:p>
    <w:p w14:paraId="0208352C" w14:textId="77777777" w:rsidR="00112689" w:rsidRDefault="002E4190">
      <w:pPr>
        <w:pStyle w:val="a8"/>
        <w:wordWrap/>
        <w:snapToGrid/>
        <w:ind w:left="520" w:hanging="520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팀의 개별 구성원들은 팀의 성공이나 인센티브 보너스를 받는 데에</w:t>
      </w:r>
      <w:r>
        <w:t xml:space="preserve"> 자신의 노력이 별로 기여하지 못한다고 생각할 수 있다.</w:t>
      </w:r>
    </w:p>
    <w:p w14:paraId="0FEC9947" w14:textId="77777777" w:rsidR="00112689" w:rsidRDefault="002E4190">
      <w:pPr>
        <w:pStyle w:val="a8"/>
        <w:wordWrap/>
        <w:snapToGrid/>
        <w:ind w:left="520" w:hanging="520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개별 구성원들의 기여는 팀 협력에 따라 달라진다.</w:t>
      </w:r>
    </w:p>
    <w:p w14:paraId="02C0FD6D" w14:textId="77777777" w:rsidR="00112689" w:rsidRDefault="002E4190">
      <w:pPr>
        <w:pStyle w:val="a8"/>
        <w:wordWrap/>
        <w:snapToGrid/>
        <w:ind w:left="509" w:hanging="509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팀 인센티브는</w:t>
      </w:r>
      <w:r>
        <w:rPr>
          <w:spacing w:val="-5"/>
        </w:rPr>
        <w:t xml:space="preserve"> 순환적 직무훈련(cross-training)과 새로운 대인적 역량</w:t>
      </w:r>
      <w:r>
        <w:t xml:space="preserve"> (interpersonal competencies)의 습득을 장려한다.</w:t>
      </w:r>
    </w:p>
    <w:p w14:paraId="40C6F923" w14:textId="77777777" w:rsidR="00112689" w:rsidRDefault="00112689">
      <w:pPr>
        <w:pStyle w:val="a8"/>
        <w:wordWrap/>
        <w:snapToGrid/>
      </w:pPr>
    </w:p>
    <w:p w14:paraId="2C508064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275A37F9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4B221569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759C41B2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069140BB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0D6CEB2D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2686DB64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1E9B4E17" w14:textId="77777777" w:rsidR="00112689" w:rsidRDefault="002E4190">
      <w:pPr>
        <w:pStyle w:val="a8"/>
        <w:wordWrap/>
        <w:ind w:left="148" w:hanging="148"/>
      </w:pPr>
      <w:r>
        <w:rPr>
          <w:b/>
          <w:bCs/>
        </w:rPr>
        <w:t>9.</w:t>
      </w:r>
      <w:r>
        <w:t xml:space="preserve"> 성과관리를 위한 평가에는 흔히 특성, 행동(역량), 그리고 결과를     평가하는 방법이 있다. 평가 방법에 대한 설명 중 가장 적절하지 </w:t>
      </w:r>
      <w:r>
        <w:rPr>
          <w:b/>
          <w:bCs/>
          <w:spacing w:val="-1"/>
          <w:u w:val="single" w:color="000000"/>
        </w:rPr>
        <w:t>않은</w:t>
      </w:r>
      <w:r>
        <w:t xml:space="preserve"> 것은?  </w:t>
      </w:r>
    </w:p>
    <w:p w14:paraId="470F9C20" w14:textId="77777777" w:rsidR="00112689" w:rsidRDefault="00112689">
      <w:pPr>
        <w:pStyle w:val="a8"/>
        <w:wordWrap/>
        <w:snapToGrid/>
      </w:pPr>
    </w:p>
    <w:p w14:paraId="3CE55450" w14:textId="77777777" w:rsidR="00112689" w:rsidRDefault="002E4190">
      <w:pPr>
        <w:pStyle w:val="a8"/>
        <w:wordWrap/>
        <w:snapToGrid/>
        <w:ind w:left="511" w:hanging="511"/>
      </w:pPr>
      <w:r>
        <w:t xml:space="preserve">  </w:t>
      </w:r>
      <w:r>
        <w:t>①</w:t>
      </w:r>
      <w:r>
        <w:t xml:space="preserve"> 특성 평가법은 개발비용이 적게 들고 활용하기 쉬우나 평가오류의  가능성이 높다.</w:t>
      </w:r>
    </w:p>
    <w:p w14:paraId="44E04EFD" w14:textId="77777777" w:rsidR="00112689" w:rsidRDefault="002E4190">
      <w:pPr>
        <w:pStyle w:val="a8"/>
        <w:wordWrap/>
        <w:snapToGrid/>
        <w:ind w:left="500" w:hanging="500"/>
      </w:pPr>
      <w:r>
        <w:t xml:space="preserve">  </w:t>
      </w:r>
      <w:r>
        <w:t>②</w:t>
      </w:r>
      <w:r>
        <w:t xml:space="preserve"> 행동(역량) 평가법은 피드백을 제공하는 데에 유용하다.</w:t>
      </w:r>
    </w:p>
    <w:p w14:paraId="6C431626" w14:textId="77777777" w:rsidR="00112689" w:rsidRDefault="002E4190">
      <w:pPr>
        <w:pStyle w:val="a8"/>
        <w:wordWrap/>
        <w:snapToGrid/>
        <w:ind w:left="528" w:hanging="528"/>
      </w:pPr>
      <w:r>
        <w:t xml:space="preserve">  </w:t>
      </w:r>
      <w:r>
        <w:t>③</w:t>
      </w:r>
      <w:r>
        <w:rPr>
          <w:spacing w:val="-32"/>
        </w:rPr>
        <w:t xml:space="preserve"> </w:t>
      </w:r>
      <w:r>
        <w:t>결과 평가법은 비교적 객관적이어서 조직 구성원들의 수긍도가    높다.</w:t>
      </w:r>
    </w:p>
    <w:p w14:paraId="64B5B2A1" w14:textId="77777777" w:rsidR="00112689" w:rsidRDefault="002E4190">
      <w:pPr>
        <w:pStyle w:val="a8"/>
        <w:wordWrap/>
        <w:snapToGrid/>
        <w:ind w:left="525" w:hanging="525"/>
      </w:pPr>
      <w:r>
        <w:t xml:space="preserve">  </w:t>
      </w:r>
      <w:r>
        <w:t>④</w:t>
      </w:r>
      <w:r>
        <w:rPr>
          <w:spacing w:val="-18"/>
        </w:rPr>
        <w:t xml:space="preserve"> </w:t>
      </w:r>
      <w:r>
        <w:t xml:space="preserve">행동(역량) 평가법은 개발과 활용에 있어서 시간과 비용이 많이    든다. </w:t>
      </w:r>
    </w:p>
    <w:p w14:paraId="2992AA06" w14:textId="77777777" w:rsidR="00112689" w:rsidRDefault="002E4190">
      <w:pPr>
        <w:pStyle w:val="a8"/>
        <w:wordWrap/>
        <w:snapToGrid/>
        <w:ind w:left="536" w:hanging="536"/>
      </w:pPr>
      <w:r>
        <w:t xml:space="preserve">  </w:t>
      </w:r>
      <w:r>
        <w:t>⑤</w:t>
      </w:r>
      <w:r>
        <w:t xml:space="preserve"> 결과 평가법은 주로 장기적인 관점을 지향하므로 개발과 활용에 있어서 시간이 적게 든다.</w:t>
      </w:r>
    </w:p>
    <w:p w14:paraId="7A91725B" w14:textId="77777777" w:rsidR="00112689" w:rsidRDefault="00112689">
      <w:pPr>
        <w:pStyle w:val="a8"/>
        <w:wordWrap/>
        <w:snapToGrid/>
      </w:pPr>
    </w:p>
    <w:p w14:paraId="38DD0685" w14:textId="77777777" w:rsidR="00112689" w:rsidRDefault="00112689">
      <w:pPr>
        <w:pStyle w:val="a8"/>
        <w:wordWrap/>
        <w:snapToGrid/>
      </w:pPr>
    </w:p>
    <w:p w14:paraId="124FE0BB" w14:textId="77777777" w:rsidR="00112689" w:rsidRDefault="00112689">
      <w:pPr>
        <w:pStyle w:val="a8"/>
        <w:wordWrap/>
        <w:snapToGrid/>
      </w:pPr>
    </w:p>
    <w:p w14:paraId="1D6D1331" w14:textId="77777777" w:rsidR="00112689" w:rsidRDefault="00112689">
      <w:pPr>
        <w:pStyle w:val="a8"/>
        <w:snapToGrid/>
      </w:pPr>
    </w:p>
    <w:p w14:paraId="7C860D8C" w14:textId="77777777" w:rsidR="00112689" w:rsidRDefault="002E4190">
      <w:pPr>
        <w:pStyle w:val="a8"/>
        <w:snapToGrid/>
        <w:ind w:left="148" w:hanging="148"/>
      </w:pPr>
      <w:r>
        <w:rPr>
          <w:b/>
          <w:bCs/>
        </w:rPr>
        <w:t xml:space="preserve">10. </w:t>
      </w:r>
      <w:r>
        <w:rPr>
          <w:spacing w:val="-1"/>
        </w:rPr>
        <w:t>시</w:t>
      </w:r>
      <w:r>
        <w:rPr>
          <w:spacing w:val="-3"/>
        </w:rPr>
        <w:t>장 매력도를 평가하는 기준들에 대한 다음의 설명 중 가장 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DC2B064" w14:textId="77777777" w:rsidR="00112689" w:rsidRDefault="00112689">
      <w:pPr>
        <w:pStyle w:val="a8"/>
        <w:snapToGrid/>
        <w:ind w:left="148" w:hanging="148"/>
      </w:pPr>
    </w:p>
    <w:p w14:paraId="70F5C1F8" w14:textId="77777777" w:rsidR="00112689" w:rsidRDefault="002E4190">
      <w:pPr>
        <w:pStyle w:val="a8"/>
        <w:snapToGrid/>
        <w:ind w:left="530" w:hanging="530"/>
      </w:pPr>
      <w:r>
        <w:t xml:space="preserve">  </w:t>
      </w:r>
      <w:r>
        <w:t>①</w:t>
      </w:r>
      <w:r>
        <w:t xml:space="preserve"> 시장의 매력도에 영향을 미치는 외형적 요인에는 현재 시장규모, </w:t>
      </w:r>
      <w:r>
        <w:rPr>
          <w:spacing w:val="-3"/>
        </w:rPr>
        <w:t>시장 잠재력, 시장 성장률, 상품수명주기단계, 판매의 주기성 또는 계절성</w:t>
      </w:r>
      <w:r>
        <w:t>, 현재의 수익성 등이 있다.</w:t>
      </w:r>
    </w:p>
    <w:p w14:paraId="1F1F388A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②</w:t>
      </w:r>
      <w:r>
        <w:t xml:space="preserve"> </w:t>
      </w:r>
      <w:r>
        <w:rPr>
          <w:spacing w:val="-8"/>
        </w:rPr>
        <w:t>전반적인 경제의 성장률을 예측하는 데 이용되는 선행지수들을 이용하여</w:t>
      </w:r>
      <w:r>
        <w:t xml:space="preserve"> </w:t>
      </w:r>
      <w:r>
        <w:rPr>
          <w:spacing w:val="-3"/>
        </w:rPr>
        <w:t>시장규모를 예측하는 기법을 지수평활법(exponential smoothing)이라</w:t>
      </w:r>
      <w:r>
        <w:t xml:space="preserve"> 한다.</w:t>
      </w:r>
    </w:p>
    <w:p w14:paraId="0BC8B9E9" w14:textId="77777777" w:rsidR="00112689" w:rsidRDefault="002E4190">
      <w:pPr>
        <w:pStyle w:val="a8"/>
        <w:snapToGrid/>
        <w:ind w:left="515" w:hanging="515"/>
      </w:pPr>
      <w:r>
        <w:t xml:space="preserve">  </w:t>
      </w:r>
      <w:r>
        <w:t>③</w:t>
      </w:r>
      <w:r>
        <w:t xml:space="preserve"> 시장의 환경적 요인들은 기업들이 통제할 수 없는 요인들로, 어떤 시장이 환경적 요인의 변화에 민감한 영향을 받는다면 그 시장은 그다지 매력적인 시장이 되지 못한다.</w:t>
      </w:r>
    </w:p>
    <w:p w14:paraId="2E90E6D4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9"/>
        </w:rPr>
        <w:t>시장의 매력도는 시장참여자(market player)들이 어떤 행동을 보이는가에</w:t>
      </w:r>
      <w:r>
        <w:t xml:space="preserve"> </w:t>
      </w:r>
      <w:r>
        <w:rPr>
          <w:spacing w:val="-8"/>
        </w:rPr>
        <w:t>의해서도 영향을 받는데 이는 흔히 구조-행동-성과(structure-conduct-</w:t>
      </w:r>
      <w:r>
        <w:t xml:space="preserve"> performance) 패러다임으로 설명된다. </w:t>
      </w:r>
    </w:p>
    <w:p w14:paraId="07F41BED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어떤 시장 내에서 일정기간 동안에 이상적인 조건 하에서 우리 회사와</w:t>
      </w:r>
      <w:r>
        <w:t xml:space="preserve"> </w:t>
      </w:r>
      <w:r>
        <w:rPr>
          <w:spacing w:val="-2"/>
        </w:rPr>
        <w:t>경쟁 회사들이 달성할 수 있는 최대 매출액을 시장잠재력이라 한다.</w:t>
      </w:r>
      <w:r>
        <w:t xml:space="preserve"> </w:t>
      </w:r>
    </w:p>
    <w:p w14:paraId="3ADFFC75" w14:textId="77777777" w:rsidR="00112689" w:rsidRDefault="00112689">
      <w:pPr>
        <w:pStyle w:val="a8"/>
        <w:snapToGrid/>
      </w:pPr>
    </w:p>
    <w:p w14:paraId="3DE4F889" w14:textId="77777777" w:rsidR="00112689" w:rsidRDefault="00112689">
      <w:pPr>
        <w:pStyle w:val="a8"/>
        <w:snapToGrid/>
      </w:pPr>
    </w:p>
    <w:p w14:paraId="141F660E" w14:textId="77777777" w:rsidR="00112689" w:rsidRDefault="00112689">
      <w:pPr>
        <w:pStyle w:val="a8"/>
        <w:snapToGrid/>
      </w:pPr>
    </w:p>
    <w:p w14:paraId="139AE91A" w14:textId="77777777" w:rsidR="00112689" w:rsidRDefault="00112689">
      <w:pPr>
        <w:pStyle w:val="a8"/>
        <w:snapToGrid/>
      </w:pPr>
    </w:p>
    <w:p w14:paraId="38ED3EE5" w14:textId="77777777" w:rsidR="00112689" w:rsidRDefault="00112689">
      <w:pPr>
        <w:pStyle w:val="a8"/>
        <w:snapToGrid/>
      </w:pPr>
    </w:p>
    <w:p w14:paraId="0092B6BB" w14:textId="77777777" w:rsidR="00112689" w:rsidRDefault="00112689">
      <w:pPr>
        <w:pStyle w:val="a8"/>
        <w:snapToGrid/>
      </w:pPr>
    </w:p>
    <w:p w14:paraId="1778C7C1" w14:textId="77777777" w:rsidR="00112689" w:rsidRDefault="00112689">
      <w:pPr>
        <w:pStyle w:val="a8"/>
        <w:snapToGrid/>
      </w:pPr>
    </w:p>
    <w:p w14:paraId="0F93E3DA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11.</w:t>
      </w:r>
      <w:r>
        <w:t xml:space="preserve"> 소비자 의사결정과정에 관한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798CBAB" w14:textId="77777777" w:rsidR="00112689" w:rsidRDefault="00112689">
      <w:pPr>
        <w:pStyle w:val="a8"/>
        <w:snapToGrid/>
        <w:ind w:left="148" w:hanging="148"/>
      </w:pPr>
    </w:p>
    <w:p w14:paraId="7BCA3A6B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rPr>
          <w:spacing w:val="-8"/>
        </w:rPr>
        <w:t xml:space="preserve"> </w:t>
      </w:r>
      <w:r>
        <w:t xml:space="preserve">소비자의 고려 대상에 포함된 상품이나 브랜드들을 고려상표군 (consideration set)이라 하며, 고려상표군에서 제외된 대안들이 구매될 가능성은 거의 없다. </w:t>
      </w:r>
    </w:p>
    <w:p w14:paraId="1830148F" w14:textId="77777777" w:rsidR="00112689" w:rsidRDefault="002E4190">
      <w:pPr>
        <w:pStyle w:val="a8"/>
        <w:snapToGrid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관여도(involvement)가 높아서 소비자가 상당한 시간과 노력을 들여</w:t>
      </w:r>
      <w:r>
        <w:t xml:space="preserve"> 신중하게 의사결정하는 경우를 포괄적 문제해결(extensive problem solving)이라 한다.</w:t>
      </w:r>
    </w:p>
    <w:p w14:paraId="079164D4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소비자로 하여금 행동을 취하도록 만들기에 충분할 정도로 강한 욕구를 동기(motive)라 한다.</w:t>
      </w:r>
    </w:p>
    <w:p w14:paraId="6FD5D94D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소비자가 여러 가지 자극들을 조직화하고 전체적으로 의미를 부여하는</w:t>
      </w:r>
      <w:r>
        <w:t xml:space="preserve"> 과정을 지각(perception)이라 한다.</w:t>
      </w:r>
    </w:p>
    <w:p w14:paraId="79FE5954" w14:textId="77777777" w:rsidR="00112689" w:rsidRDefault="002E4190">
      <w:pPr>
        <w:pStyle w:val="a8"/>
        <w:snapToGrid/>
        <w:ind w:left="536" w:hanging="536"/>
        <w:rPr>
          <w:spacing w:val="-5"/>
        </w:rPr>
      </w:pPr>
      <w:r>
        <w:t xml:space="preserve">  </w:t>
      </w:r>
      <w:r>
        <w:t>⑤</w:t>
      </w:r>
      <w:r>
        <w:t xml:space="preserve"> 소비자가 자신이 가장 중요시 여기는 속성을 기준으로 최상으로 </w:t>
      </w:r>
      <w:r>
        <w:rPr>
          <w:spacing w:val="-5"/>
        </w:rPr>
        <w:t>평가되는 상표를 선택하는 의사결정규칙을 보완적 방식(compensatory rule)이라 한다.</w:t>
      </w:r>
    </w:p>
    <w:p w14:paraId="2DB5DD2F" w14:textId="77777777" w:rsidR="00112689" w:rsidRDefault="00112689">
      <w:pPr>
        <w:pStyle w:val="a8"/>
        <w:snapToGrid/>
      </w:pPr>
    </w:p>
    <w:p w14:paraId="34F31CAE" w14:textId="77777777" w:rsidR="00112689" w:rsidRDefault="00112689">
      <w:pPr>
        <w:pStyle w:val="a8"/>
        <w:snapToGrid/>
      </w:pPr>
    </w:p>
    <w:p w14:paraId="6DA0196C" w14:textId="77777777" w:rsidR="00112689" w:rsidRDefault="00112689">
      <w:pPr>
        <w:pStyle w:val="a8"/>
        <w:snapToGrid/>
      </w:pPr>
    </w:p>
    <w:p w14:paraId="31FC38C0" w14:textId="77777777" w:rsidR="00112689" w:rsidRDefault="00112689">
      <w:pPr>
        <w:pStyle w:val="a8"/>
        <w:snapToGrid/>
      </w:pPr>
    </w:p>
    <w:p w14:paraId="3419E29C" w14:textId="77777777" w:rsidR="00112689" w:rsidRDefault="00112689">
      <w:pPr>
        <w:pStyle w:val="a8"/>
        <w:snapToGrid/>
      </w:pPr>
    </w:p>
    <w:p w14:paraId="601751BD" w14:textId="77777777" w:rsidR="00112689" w:rsidRDefault="00112689">
      <w:pPr>
        <w:pStyle w:val="a8"/>
        <w:snapToGrid/>
      </w:pPr>
    </w:p>
    <w:p w14:paraId="79A79C0B" w14:textId="77777777" w:rsidR="00112689" w:rsidRDefault="00112689">
      <w:pPr>
        <w:pStyle w:val="a8"/>
        <w:snapToGrid/>
      </w:pPr>
    </w:p>
    <w:p w14:paraId="2E1A50C7" w14:textId="77777777" w:rsidR="00112689" w:rsidRDefault="00112689">
      <w:pPr>
        <w:pStyle w:val="a8"/>
        <w:snapToGrid/>
      </w:pPr>
    </w:p>
    <w:p w14:paraId="4299A2A8" w14:textId="77777777" w:rsidR="00112689" w:rsidRDefault="00112689">
      <w:pPr>
        <w:pStyle w:val="a8"/>
        <w:snapToGrid/>
      </w:pPr>
    </w:p>
    <w:p w14:paraId="1B01E1FF" w14:textId="77777777" w:rsidR="00112689" w:rsidRDefault="00112689">
      <w:pPr>
        <w:pStyle w:val="a8"/>
        <w:snapToGrid/>
      </w:pPr>
    </w:p>
    <w:p w14:paraId="3247BABF" w14:textId="77777777" w:rsidR="00112689" w:rsidRDefault="00112689">
      <w:pPr>
        <w:pStyle w:val="a8"/>
        <w:snapToGrid/>
      </w:pPr>
    </w:p>
    <w:p w14:paraId="04D3F354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69AE7754">
          <v:group id="_x0000_s1068" style="position:absolute;left:0;text-align:left;margin-left:14.95pt;margin-top:58.4pt;width:698.4pt;height:68.1pt;z-index:14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B57ACAD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7C50412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519BE58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7E02DEF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24CE92">
          <v:line id="_x0000_s1784499961" o:spid="_x0000_s1067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22A8AFF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12.</w:t>
      </w:r>
      <w:r>
        <w:rPr>
          <w:spacing w:val="-2"/>
        </w:rPr>
        <w:t xml:space="preserve"> 다속성 태도모형(multi-attribute attitude model)에 대한 다음의 설명</w:t>
      </w:r>
      <w:r>
        <w:t xml:space="preserve"> 중 옳은 것으로만 구성된 것은?</w:t>
      </w:r>
    </w:p>
    <w:p w14:paraId="45233C4B" w14:textId="77777777" w:rsidR="00112689" w:rsidRDefault="00112689">
      <w:pPr>
        <w:pStyle w:val="a8"/>
        <w:snapToGrid/>
        <w:ind w:left="148" w:hanging="148"/>
      </w:pPr>
    </w:p>
    <w:p w14:paraId="73CCD30C" w14:textId="77777777" w:rsidR="00112689" w:rsidRDefault="002E4190">
      <w:pPr>
        <w:pStyle w:val="a8"/>
        <w:snapToGrid/>
        <w:ind w:left="148" w:hanging="14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126C7458" w14:textId="77777777">
        <w:trPr>
          <w:trHeight w:val="426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97058" w14:textId="77777777" w:rsidR="00112689" w:rsidRDefault="002E4190">
            <w:pPr>
              <w:pStyle w:val="a8"/>
              <w:ind w:left="251" w:hanging="251"/>
            </w:pPr>
            <w:r>
              <w:t xml:space="preserve">a. </w:t>
            </w:r>
            <w:r>
              <w:rPr>
                <w:spacing w:val="-3"/>
              </w:rPr>
              <w:t>이 모형은 미국의 심리학자인 Richard Bagozzi가 개발한 모형에서</w:t>
            </w:r>
            <w:r>
              <w:t xml:space="preserve"> 비롯되었기 때문에 </w:t>
            </w:r>
            <w:r>
              <w:t>‘</w:t>
            </w:r>
            <w:r>
              <w:t>Bagozzi 모형</w:t>
            </w:r>
            <w:r>
              <w:t>’</w:t>
            </w:r>
            <w:r>
              <w:t>이라고도 불린다.</w:t>
            </w:r>
          </w:p>
          <w:p w14:paraId="31E7928C" w14:textId="77777777" w:rsidR="00112689" w:rsidRDefault="002E4190">
            <w:pPr>
              <w:pStyle w:val="a8"/>
              <w:ind w:left="261" w:hanging="261"/>
            </w:pPr>
            <w:r>
              <w:t xml:space="preserve">b. </w:t>
            </w:r>
            <w:r>
              <w:rPr>
                <w:spacing w:val="-3"/>
              </w:rPr>
              <w:t>이 모형은 마케팅 관리자에게는 그다지 유용한 정보를 제공해주지</w:t>
            </w:r>
            <w:r>
              <w:t xml:space="preserve"> 못한다.</w:t>
            </w:r>
          </w:p>
          <w:p w14:paraId="1BEDCFA4" w14:textId="77777777" w:rsidR="00112689" w:rsidRDefault="002E4190">
            <w:pPr>
              <w:pStyle w:val="a8"/>
              <w:ind w:left="248" w:hanging="248"/>
              <w:rPr>
                <w:spacing w:val="-1"/>
              </w:rPr>
            </w:pPr>
            <w:r>
              <w:rPr>
                <w:spacing w:val="-1"/>
              </w:rPr>
              <w:t xml:space="preserve">c. </w:t>
            </w:r>
            <w:r>
              <w:rPr>
                <w:spacing w:val="-5"/>
              </w:rPr>
              <w:t>이 모형을 이용하려면 그 상품의 중요 속성들이 무엇인지를 파악한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다음, 소비자를 대상으로 설문조사를 실시하여 속성 지각과 중요도를</w:t>
            </w:r>
            <w:r>
              <w:rPr>
                <w:spacing w:val="-1"/>
              </w:rPr>
              <w:t xml:space="preserve"> 측정하여야 한다.</w:t>
            </w:r>
          </w:p>
          <w:p w14:paraId="0D4384B2" w14:textId="77777777" w:rsidR="00112689" w:rsidRDefault="002E4190">
            <w:pPr>
              <w:pStyle w:val="a8"/>
              <w:ind w:left="261" w:hanging="261"/>
              <w:rPr>
                <w:spacing w:val="-1"/>
              </w:rPr>
            </w:pPr>
            <w:r>
              <w:rPr>
                <w:spacing w:val="-1"/>
              </w:rPr>
              <w:t xml:space="preserve">d. </w:t>
            </w:r>
            <w:r>
              <w:rPr>
                <w:spacing w:val="-2"/>
              </w:rPr>
              <w:t>이 모형의 한계점으로 상품속성만으로는 구매자의 태도를 충분히</w:t>
            </w:r>
            <w:r>
              <w:rPr>
                <w:spacing w:val="-1"/>
              </w:rPr>
              <w:t xml:space="preserve"> 설명할 수 없는 상품들이 존재한다는 점을 지적할 수 있다. 가령 향수, 화장품 등의 경우 상품속성뿐만 아니라 브랜드 이미지가 태도에 큰 영향을 미친다.</w:t>
            </w:r>
          </w:p>
          <w:p w14:paraId="72466A64" w14:textId="77777777" w:rsidR="00112689" w:rsidRDefault="002E4190">
            <w:pPr>
              <w:pStyle w:val="a8"/>
              <w:ind w:left="236" w:hanging="236"/>
              <w:rPr>
                <w:spacing w:val="-4"/>
              </w:rPr>
            </w:pPr>
            <w:r>
              <w:rPr>
                <w:spacing w:val="-4"/>
              </w:rPr>
              <w:t xml:space="preserve">e. </w:t>
            </w:r>
            <w:r>
              <w:rPr>
                <w:spacing w:val="-12"/>
              </w:rPr>
              <w:t>이 모형은 소비자의 태도를 측정하여 소비자가 어떤 대안을 구매할</w:t>
            </w:r>
            <w:r>
              <w:rPr>
                <w:spacing w:val="-7"/>
              </w:rPr>
              <w:t xml:space="preserve"> 지</w:t>
            </w:r>
            <w:r>
              <w:rPr>
                <w:spacing w:val="-4"/>
              </w:rPr>
              <w:t>를 예측하는 데 유용하다.</w:t>
            </w:r>
          </w:p>
        </w:tc>
      </w:tr>
    </w:tbl>
    <w:p w14:paraId="65B80ABD" w14:textId="77777777" w:rsidR="00112689" w:rsidRDefault="00112689">
      <w:pPr>
        <w:rPr>
          <w:sz w:val="2"/>
        </w:rPr>
      </w:pPr>
    </w:p>
    <w:p w14:paraId="6080EC65" w14:textId="77777777" w:rsidR="00112689" w:rsidRDefault="00112689">
      <w:pPr>
        <w:pStyle w:val="a8"/>
        <w:snapToGrid/>
      </w:pPr>
    </w:p>
    <w:p w14:paraId="4CF9C292" w14:textId="77777777" w:rsidR="00112689" w:rsidRDefault="002E4190">
      <w:pPr>
        <w:pStyle w:val="a8"/>
        <w:snapToGrid/>
      </w:pPr>
      <w:r>
        <w:t xml:space="preserve">   </w:t>
      </w:r>
      <w:r>
        <w:t>①</w:t>
      </w:r>
      <w:r>
        <w:t xml:space="preserve"> a, b, c             </w:t>
      </w:r>
      <w:r>
        <w:t>②</w:t>
      </w:r>
      <w:r>
        <w:t xml:space="preserve"> a, c, d             </w:t>
      </w:r>
      <w:r>
        <w:t>③</w:t>
      </w:r>
      <w:r>
        <w:t xml:space="preserve"> b, c, d</w:t>
      </w:r>
    </w:p>
    <w:p w14:paraId="24AA39C0" w14:textId="77777777" w:rsidR="00112689" w:rsidRDefault="002E4190">
      <w:pPr>
        <w:pStyle w:val="a8"/>
        <w:snapToGrid/>
      </w:pPr>
      <w:r>
        <w:t xml:space="preserve">   </w:t>
      </w:r>
      <w:r>
        <w:t>④</w:t>
      </w:r>
      <w:r>
        <w:t xml:space="preserve"> c, d, e             </w:t>
      </w:r>
      <w:r>
        <w:t>⑤</w:t>
      </w:r>
      <w:r>
        <w:t xml:space="preserve"> a, d, e</w:t>
      </w:r>
    </w:p>
    <w:p w14:paraId="31764501" w14:textId="77777777" w:rsidR="00112689" w:rsidRDefault="00112689">
      <w:pPr>
        <w:pStyle w:val="a8"/>
        <w:wordWrap/>
        <w:snapToGrid/>
        <w:jc w:val="left"/>
      </w:pPr>
    </w:p>
    <w:p w14:paraId="2142116E" w14:textId="77777777" w:rsidR="00112689" w:rsidRDefault="00112689">
      <w:pPr>
        <w:pStyle w:val="a8"/>
        <w:wordWrap/>
        <w:snapToGrid/>
        <w:jc w:val="left"/>
      </w:pPr>
    </w:p>
    <w:p w14:paraId="7EA3692C" w14:textId="77777777" w:rsidR="00112689" w:rsidRDefault="00112689">
      <w:pPr>
        <w:pStyle w:val="a8"/>
        <w:wordWrap/>
        <w:snapToGrid/>
        <w:jc w:val="left"/>
      </w:pPr>
    </w:p>
    <w:p w14:paraId="5E06B05F" w14:textId="77777777" w:rsidR="00112689" w:rsidRDefault="00112689">
      <w:pPr>
        <w:pStyle w:val="a8"/>
        <w:wordWrap/>
        <w:snapToGrid/>
        <w:jc w:val="left"/>
      </w:pPr>
    </w:p>
    <w:p w14:paraId="41A92239" w14:textId="77777777" w:rsidR="00112689" w:rsidRDefault="00112689">
      <w:pPr>
        <w:pStyle w:val="a8"/>
        <w:wordWrap/>
        <w:snapToGrid/>
        <w:jc w:val="left"/>
      </w:pPr>
    </w:p>
    <w:p w14:paraId="1092CC43" w14:textId="77777777" w:rsidR="00112689" w:rsidRDefault="00112689">
      <w:pPr>
        <w:pStyle w:val="a8"/>
        <w:wordWrap/>
        <w:snapToGrid/>
        <w:jc w:val="left"/>
      </w:pPr>
    </w:p>
    <w:p w14:paraId="6AB2DADD" w14:textId="77777777" w:rsidR="00112689" w:rsidRDefault="00112689">
      <w:pPr>
        <w:pStyle w:val="a8"/>
        <w:wordWrap/>
        <w:snapToGrid/>
        <w:jc w:val="left"/>
      </w:pPr>
    </w:p>
    <w:p w14:paraId="6A8336C9" w14:textId="77777777" w:rsidR="00112689" w:rsidRDefault="002E4190">
      <w:pPr>
        <w:pStyle w:val="a8"/>
        <w:wordWrap/>
        <w:snapToGrid/>
        <w:ind w:left="280" w:hanging="280"/>
        <w:jc w:val="left"/>
      </w:pPr>
      <w:r>
        <w:rPr>
          <w:b/>
          <w:bCs/>
        </w:rPr>
        <w:t>13.</w:t>
      </w:r>
      <w:r>
        <w:t xml:space="preserve"> 다음은 기업이 신제품을 개발할 때 고려할 수 있는 브랜드 전략에 관하여 기술한 것이다. 가장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46D9A971" w14:textId="77777777" w:rsidR="00112689" w:rsidRDefault="00112689">
      <w:pPr>
        <w:pStyle w:val="a8"/>
        <w:wordWrap/>
        <w:snapToGrid/>
        <w:ind w:left="148" w:hanging="148"/>
        <w:jc w:val="left"/>
      </w:pPr>
    </w:p>
    <w:p w14:paraId="27462786" w14:textId="77777777" w:rsidR="00112689" w:rsidRDefault="002E4190">
      <w:pPr>
        <w:pStyle w:val="a8"/>
        <w:snapToGrid/>
        <w:ind w:left="555" w:hanging="555"/>
      </w:pPr>
      <w:r>
        <w:t xml:space="preserve">  </w:t>
      </w:r>
      <w:r>
        <w:t>①</w:t>
      </w:r>
      <w:r>
        <w:t xml:space="preserve"> 기존의 브랜드자산이 크다고 판단되는 경우 기존의 제품범주에   속하는 신제품에 그 브랜드명을 그대로 사용하는 것을 계열확장 혹은 라인확장(line extension)이라 한다.</w:t>
      </w:r>
    </w:p>
    <w:p w14:paraId="4967007E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②</w:t>
      </w:r>
      <w:r>
        <w:t xml:space="preserve"> 기존의 제품범주에 속하는 신제품에 완전히 새로운 브랜드를 사용하는 것을 다상표전략(multi-brand strategy)이라 한다.</w:t>
      </w:r>
    </w:p>
    <w:p w14:paraId="0F8AC030" w14:textId="77777777" w:rsidR="00112689" w:rsidRDefault="002E4190">
      <w:pPr>
        <w:pStyle w:val="a8"/>
        <w:snapToGrid/>
        <w:ind w:left="524" w:hanging="524"/>
      </w:pPr>
      <w:r>
        <w:t xml:space="preserve">  </w:t>
      </w:r>
      <w:r>
        <w:t>③</w:t>
      </w:r>
      <w:r>
        <w:t xml:space="preserve"> 하향 확장(downward line extension)의 경우 기존 브랜드의 고급 이미지를 희석시켜 브랜드자산을 약화시키는 희석효과(dilution effect)를 초래할 수 있다.</w:t>
      </w:r>
    </w:p>
    <w:p w14:paraId="58FB9FD1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기존 브랜드와 다른 제품범주에 속하는 신제품에 기존 브랜드를 사용하는 것을 브랜드확장(brand extension) 혹은 카테고리확장</w:t>
      </w:r>
      <w:r>
        <w:rPr>
          <w:spacing w:val="-3"/>
        </w:rPr>
        <w:t xml:space="preserve">(category extension)이라 하며, 우리가 </w:t>
      </w:r>
      <w:r>
        <w:rPr>
          <w:spacing w:val="-3"/>
        </w:rPr>
        <w:t>‘</w:t>
      </w:r>
      <w:r>
        <w:rPr>
          <w:spacing w:val="-3"/>
        </w:rPr>
        <w:t>신상품</w:t>
      </w:r>
      <w:r>
        <w:rPr>
          <w:spacing w:val="-3"/>
        </w:rPr>
        <w:t>’</w:t>
      </w:r>
      <w:r>
        <w:rPr>
          <w:spacing w:val="-3"/>
        </w:rPr>
        <w:t>이라고 부르는 것의</w:t>
      </w:r>
      <w:r>
        <w:t xml:space="preserve"> 대부분이 이 전략이 적용된 것이다.</w:t>
      </w:r>
    </w:p>
    <w:p w14:paraId="482EFF79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같은 브랜드의 상품이 서로 다른 유통경로로 판매될 경우 경로간의</w:t>
      </w:r>
      <w:r>
        <w:t xml:space="preserve"> 갈등(channel conflict)을 일으킬 위험이 있다.</w:t>
      </w:r>
    </w:p>
    <w:p w14:paraId="4E0BAA09" w14:textId="77777777" w:rsidR="00112689" w:rsidRDefault="00112689">
      <w:pPr>
        <w:pStyle w:val="a8"/>
        <w:wordWrap/>
        <w:snapToGrid/>
        <w:jc w:val="left"/>
      </w:pPr>
    </w:p>
    <w:p w14:paraId="3086F662" w14:textId="77777777" w:rsidR="00112689" w:rsidRDefault="00112689">
      <w:pPr>
        <w:pStyle w:val="a8"/>
        <w:wordWrap/>
        <w:snapToGrid/>
        <w:jc w:val="left"/>
      </w:pPr>
    </w:p>
    <w:p w14:paraId="44A6E2A5" w14:textId="77777777" w:rsidR="00112689" w:rsidRDefault="00112689">
      <w:pPr>
        <w:pStyle w:val="a8"/>
        <w:wordWrap/>
        <w:snapToGrid/>
        <w:jc w:val="left"/>
      </w:pPr>
    </w:p>
    <w:p w14:paraId="5151B400" w14:textId="77777777" w:rsidR="00112689" w:rsidRDefault="00112689">
      <w:pPr>
        <w:pStyle w:val="a8"/>
        <w:wordWrap/>
        <w:snapToGrid/>
        <w:jc w:val="left"/>
      </w:pPr>
    </w:p>
    <w:p w14:paraId="46733898" w14:textId="77777777" w:rsidR="00112689" w:rsidRDefault="00112689">
      <w:pPr>
        <w:pStyle w:val="a8"/>
        <w:wordWrap/>
        <w:snapToGrid/>
        <w:jc w:val="left"/>
      </w:pPr>
    </w:p>
    <w:p w14:paraId="4D4EFBD4" w14:textId="77777777" w:rsidR="00112689" w:rsidRDefault="00112689">
      <w:pPr>
        <w:pStyle w:val="a8"/>
        <w:wordWrap/>
        <w:snapToGrid/>
        <w:jc w:val="left"/>
      </w:pPr>
    </w:p>
    <w:p w14:paraId="6A1FE155" w14:textId="77777777" w:rsidR="00112689" w:rsidRDefault="00112689">
      <w:pPr>
        <w:pStyle w:val="a8"/>
        <w:wordWrap/>
        <w:snapToGrid/>
        <w:jc w:val="left"/>
      </w:pPr>
    </w:p>
    <w:p w14:paraId="64147A9B" w14:textId="77777777" w:rsidR="00112689" w:rsidRDefault="00112689">
      <w:pPr>
        <w:pStyle w:val="a8"/>
        <w:wordWrap/>
        <w:snapToGrid/>
        <w:jc w:val="left"/>
      </w:pPr>
    </w:p>
    <w:p w14:paraId="00B06866" w14:textId="77777777" w:rsidR="00112689" w:rsidRDefault="002E4190">
      <w:pPr>
        <w:pStyle w:val="a8"/>
        <w:wordWrap/>
        <w:snapToGrid/>
        <w:jc w:val="left"/>
      </w:pPr>
      <w:r>
        <w:rPr>
          <w:b/>
          <w:bCs/>
        </w:rPr>
        <w:t>14.</w:t>
      </w:r>
      <w:r>
        <w:t xml:space="preserve"> 가격전략에 관한 다음 설명 중 옳은 것으로만 구성된 것은?</w:t>
      </w:r>
    </w:p>
    <w:p w14:paraId="0AA1CD9A" w14:textId="77777777" w:rsidR="00112689" w:rsidRDefault="00112689">
      <w:pPr>
        <w:pStyle w:val="a8"/>
        <w:wordWrap/>
        <w:snapToGrid/>
        <w:jc w:val="left"/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07DBD776" w14:textId="77777777">
        <w:trPr>
          <w:trHeight w:val="405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9376D" w14:textId="77777777" w:rsidR="00112689" w:rsidRDefault="002E4190">
            <w:pPr>
              <w:pStyle w:val="a8"/>
              <w:ind w:left="254" w:hanging="254"/>
            </w:pPr>
            <w:r>
              <w:t>a. 여러 가지 상품을 묶어서 판매하는 가격정책을 캡티브 프로덕트 가격전략(captive product pricing)이라 한다.</w:t>
            </w:r>
          </w:p>
          <w:p w14:paraId="05B05BEE" w14:textId="77777777" w:rsidR="00112689" w:rsidRDefault="002E4190">
            <w:pPr>
              <w:pStyle w:val="a8"/>
              <w:ind w:left="277" w:hanging="277"/>
            </w:pPr>
            <w:r>
              <w:t>b. 신상품이 처음 나왔을 때 아주 낮은 가격을 매긴 다음, 시간이 흐름에 따라 점차 가격을 올리는 가격정책을 스키밍 가격전략(market skimming pricing)이라 한다.</w:t>
            </w:r>
          </w:p>
          <w:p w14:paraId="59C376FA" w14:textId="77777777" w:rsidR="00112689" w:rsidRDefault="002E4190">
            <w:pPr>
              <w:pStyle w:val="a8"/>
              <w:ind w:left="250" w:hanging="250"/>
            </w:pPr>
            <w:r>
              <w:t>c. 구매자들은 가격인하(이득)보다는 가격인상(손실)에 더 민감하게 반응하는 경향이 있으며 이것을 심리학에서는 손실회피(loss aversion)라 부른다.</w:t>
            </w:r>
          </w:p>
          <w:p w14:paraId="3AB83388" w14:textId="77777777" w:rsidR="00112689" w:rsidRDefault="002E4190">
            <w:pPr>
              <w:pStyle w:val="a8"/>
              <w:ind w:left="271" w:hanging="271"/>
            </w:pPr>
            <w:r>
              <w:t xml:space="preserve">d. </w:t>
            </w:r>
            <w:r>
              <w:rPr>
                <w:spacing w:val="-8"/>
              </w:rPr>
              <w:t>가격변화에 대한 지각은 가격수준에 따라 달라진다는 법칙을 웨버의</w:t>
            </w:r>
            <w:r>
              <w:t xml:space="preserve"> 법칙(Weber's Law)이라 한다.</w:t>
            </w:r>
          </w:p>
          <w:p w14:paraId="479DB2A9" w14:textId="77777777" w:rsidR="00112689" w:rsidRDefault="002E4190">
            <w:pPr>
              <w:pStyle w:val="a8"/>
              <w:ind w:left="248" w:hanging="248"/>
            </w:pPr>
            <w:r>
              <w:t xml:space="preserve">e. </w:t>
            </w:r>
            <w:r>
              <w:rPr>
                <w:spacing w:val="-5"/>
              </w:rPr>
              <w:t>JND(just noticeable difference)란 가격변화를 느끼게 만드는 최소의</w:t>
            </w:r>
            <w:r>
              <w:t xml:space="preserve"> 가격변화폭을 의미한다.</w:t>
            </w:r>
          </w:p>
        </w:tc>
      </w:tr>
    </w:tbl>
    <w:p w14:paraId="17E58A15" w14:textId="77777777" w:rsidR="00112689" w:rsidRDefault="00112689">
      <w:pPr>
        <w:rPr>
          <w:sz w:val="2"/>
        </w:rPr>
      </w:pPr>
    </w:p>
    <w:p w14:paraId="5BEF14A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DF8406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7CAB0CA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d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c, d, e</w:t>
      </w:r>
    </w:p>
    <w:p w14:paraId="75ED106B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b, c, e</w:t>
      </w:r>
      <w:r>
        <w:rPr>
          <w:spacing w:val="1"/>
        </w:rPr>
        <w:t xml:space="preserve">            </w:t>
      </w:r>
      <w:r>
        <w:t xml:space="preserve"> </w:t>
      </w:r>
      <w:r>
        <w:rPr>
          <w:spacing w:val="-1"/>
        </w:rPr>
        <w:t>⑤</w:t>
      </w:r>
      <w:r>
        <w:rPr>
          <w:spacing w:val="-1"/>
        </w:rPr>
        <w:t xml:space="preserve"> a, d, e</w:t>
      </w:r>
    </w:p>
    <w:p w14:paraId="229BCD50" w14:textId="77777777" w:rsidR="00112689" w:rsidRDefault="00112689">
      <w:pPr>
        <w:pStyle w:val="a8"/>
        <w:snapToGrid/>
        <w:ind w:left="46"/>
      </w:pPr>
    </w:p>
    <w:p w14:paraId="4E203407" w14:textId="77777777" w:rsidR="00112689" w:rsidRDefault="00112689">
      <w:pPr>
        <w:pStyle w:val="a8"/>
        <w:snapToGrid/>
        <w:ind w:left="46"/>
      </w:pPr>
    </w:p>
    <w:p w14:paraId="4478D2B3" w14:textId="77777777" w:rsidR="00112689" w:rsidRDefault="00112689">
      <w:pPr>
        <w:pStyle w:val="a8"/>
        <w:snapToGrid/>
        <w:ind w:left="46"/>
      </w:pPr>
    </w:p>
    <w:p w14:paraId="6A37F4EA" w14:textId="77777777" w:rsidR="00112689" w:rsidRDefault="00112689">
      <w:pPr>
        <w:pStyle w:val="a8"/>
        <w:snapToGrid/>
        <w:ind w:left="46"/>
      </w:pPr>
    </w:p>
    <w:p w14:paraId="7FBBB7AE" w14:textId="77777777" w:rsidR="00112689" w:rsidRDefault="00112689">
      <w:pPr>
        <w:pStyle w:val="a8"/>
        <w:snapToGrid/>
        <w:ind w:left="46"/>
      </w:pPr>
    </w:p>
    <w:p w14:paraId="5F828605" w14:textId="77777777" w:rsidR="00112689" w:rsidRDefault="00112689">
      <w:pPr>
        <w:pStyle w:val="a8"/>
        <w:snapToGrid/>
        <w:ind w:left="46"/>
      </w:pPr>
    </w:p>
    <w:p w14:paraId="2D5C58BE" w14:textId="77777777" w:rsidR="00112689" w:rsidRDefault="00112689">
      <w:pPr>
        <w:pStyle w:val="a8"/>
        <w:snapToGrid/>
        <w:ind w:left="46"/>
      </w:pPr>
    </w:p>
    <w:p w14:paraId="4AC52C37" w14:textId="77777777" w:rsidR="00112689" w:rsidRDefault="00112689">
      <w:pPr>
        <w:pStyle w:val="a8"/>
        <w:snapToGrid/>
        <w:ind w:left="46"/>
      </w:pPr>
    </w:p>
    <w:p w14:paraId="093E26DB" w14:textId="77777777" w:rsidR="00112689" w:rsidRDefault="00112689">
      <w:pPr>
        <w:pStyle w:val="a8"/>
        <w:snapToGrid/>
        <w:ind w:left="46"/>
      </w:pPr>
    </w:p>
    <w:p w14:paraId="3065501D" w14:textId="77777777" w:rsidR="00112689" w:rsidRDefault="002E4190">
      <w:pPr>
        <w:pStyle w:val="a8"/>
        <w:snapToGrid/>
        <w:ind w:left="195" w:hanging="148"/>
      </w:pPr>
      <w:r>
        <w:rPr>
          <w:b/>
          <w:bCs/>
          <w:spacing w:val="-1"/>
        </w:rPr>
        <w:t>15.</w:t>
      </w:r>
      <w:r>
        <w:rPr>
          <w:spacing w:val="-1"/>
        </w:rPr>
        <w:t xml:space="preserve"> 시장세분화에 </w:t>
      </w:r>
      <w:r>
        <w:t>관한 다음 설명 중 옳은 것으로만 구성된 것은?</w:t>
      </w:r>
    </w:p>
    <w:p w14:paraId="39BF36FC" w14:textId="77777777" w:rsidR="00112689" w:rsidRDefault="00112689">
      <w:pPr>
        <w:pStyle w:val="a8"/>
        <w:snapToGrid/>
        <w:ind w:left="148" w:hanging="148"/>
      </w:pPr>
    </w:p>
    <w:p w14:paraId="77AD4234" w14:textId="77777777" w:rsidR="00112689" w:rsidRDefault="002E4190">
      <w:pPr>
        <w:pStyle w:val="a8"/>
        <w:snapToGrid/>
        <w:ind w:left="148" w:hanging="14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216E6A57" w14:textId="77777777">
        <w:trPr>
          <w:trHeight w:val="362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1AADE" w14:textId="77777777" w:rsidR="00112689" w:rsidRDefault="002E4190">
            <w:pPr>
              <w:pStyle w:val="a8"/>
              <w:ind w:left="250" w:hanging="250"/>
            </w:pPr>
            <w:r>
              <w:t>a. 혁신적인 신상품의 경우에는 시장세분화가 시기상조일 수 있다.</w:t>
            </w:r>
          </w:p>
          <w:p w14:paraId="2294E8BB" w14:textId="77777777" w:rsidR="00112689" w:rsidRDefault="002E4190">
            <w:pPr>
              <w:pStyle w:val="a8"/>
              <w:ind w:left="260" w:hanging="260"/>
            </w:pPr>
            <w:r>
              <w:t>b. 지나친 세분시장 마케팅은 수익성을 악화시킬 수 있다.</w:t>
            </w:r>
          </w:p>
          <w:p w14:paraId="45B11EDB" w14:textId="77777777" w:rsidR="00112689" w:rsidRDefault="002E4190">
            <w:pPr>
              <w:pStyle w:val="a8"/>
              <w:ind w:left="274" w:hanging="274"/>
            </w:pPr>
            <w:r>
              <w:t xml:space="preserve">c. 세분화된 시장을 통합하여 여러 세분시장을 동시에 공략할 수 </w:t>
            </w:r>
            <w:r>
              <w:rPr>
                <w:spacing w:val="-5"/>
              </w:rPr>
              <w:t>있는 상품을 내놓는 것을 역세분화(counter-segmentation)전략이라</w:t>
            </w:r>
            <w:r>
              <w:t xml:space="preserve"> 하며 도전자는 역세분화를 하는 것이 바람직할 수도 있다.</w:t>
            </w:r>
          </w:p>
          <w:p w14:paraId="36F997FE" w14:textId="77777777" w:rsidR="00112689" w:rsidRDefault="002E4190">
            <w:pPr>
              <w:pStyle w:val="a8"/>
              <w:ind w:left="259" w:hanging="259"/>
              <w:rPr>
                <w:spacing w:val="-7"/>
              </w:rPr>
            </w:pPr>
            <w:r>
              <w:t xml:space="preserve">d. </w:t>
            </w:r>
            <w:r>
              <w:rPr>
                <w:spacing w:val="-3"/>
              </w:rPr>
              <w:t>효과적인 시장세분화가 되기 위한 조건으로 같은 세분시장에 속한</w:t>
            </w:r>
            <w:r>
              <w:t xml:space="preserve"> </w:t>
            </w:r>
            <w:r>
              <w:rPr>
                <w:spacing w:val="-7"/>
              </w:rPr>
              <w:t>고객끼리는 최대한 다르고, 서로 다른 세분시장에 속하는 고객끼리는 최대한 비슷하게 세분화되는 것이 좋다.</w:t>
            </w:r>
          </w:p>
          <w:p w14:paraId="2048BC59" w14:textId="77777777" w:rsidR="00112689" w:rsidRDefault="002E4190">
            <w:pPr>
              <w:pStyle w:val="a8"/>
              <w:ind w:left="251" w:hanging="251"/>
            </w:pPr>
            <w:r>
              <w:t>e. 시장세분화의 기준변수가 불연속적인 경우에는 세분화를 위해서 군집분석을, 기준변수가 연속적인 경우에는 교차테이블 분석을 이용할 수 있다.</w:t>
            </w:r>
          </w:p>
        </w:tc>
      </w:tr>
    </w:tbl>
    <w:p w14:paraId="23F25470" w14:textId="77777777" w:rsidR="00112689" w:rsidRDefault="00112689">
      <w:pPr>
        <w:rPr>
          <w:sz w:val="2"/>
        </w:rPr>
      </w:pPr>
    </w:p>
    <w:p w14:paraId="229E1572" w14:textId="77777777" w:rsidR="00112689" w:rsidRDefault="00112689">
      <w:pPr>
        <w:pStyle w:val="a8"/>
        <w:snapToGrid/>
        <w:ind w:left="195" w:hanging="148"/>
      </w:pPr>
    </w:p>
    <w:p w14:paraId="25A97834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e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a, b, e</w:t>
      </w:r>
    </w:p>
    <w:p w14:paraId="717528CC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b, d, e</w:t>
      </w:r>
      <w:r>
        <w:t xml:space="preserve">          </w:t>
      </w:r>
      <w:r>
        <w:rPr>
          <w:spacing w:val="2"/>
        </w:rPr>
        <w:t xml:space="preserve">   </w:t>
      </w:r>
      <w:r>
        <w:rPr>
          <w:spacing w:val="-1"/>
        </w:rPr>
        <w:t>⑤</w:t>
      </w:r>
      <w:r>
        <w:rPr>
          <w:spacing w:val="-1"/>
        </w:rPr>
        <w:t xml:space="preserve"> c, d, e</w:t>
      </w:r>
    </w:p>
    <w:p w14:paraId="36AB060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A1243C8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9BF2D5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63A583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756FD04" w14:textId="77777777" w:rsidR="00112689" w:rsidRDefault="00112689">
      <w:pPr>
        <w:pStyle w:val="a8"/>
        <w:snapToGrid/>
        <w:ind w:left="364" w:hanging="318"/>
        <w:rPr>
          <w:spacing w:val="-1"/>
        </w:rPr>
      </w:pPr>
    </w:p>
    <w:p w14:paraId="2F353D6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8823034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501596F2">
          <v:group id="_x0000_s1059" style="position:absolute;left:0;text-align:left;margin-left:16.8pt;margin-top:59.35pt;width:698.25pt;height:72.05pt;z-index:15;mso-position-horizontal-relative:page;mso-position-vertical-relative:page" coordsize="69824,7206">
            <v:line id="_x0000_s1907379548" o:spid="_x0000_s1066" style="position:absolute" from="0,6772" to="69824,6772" strokeweight="1pt">
              <v:stroke joinstyle="miter"/>
            </v:line>
            <v:group id="_x0000_s1060" style="position:absolute;width:69372;height:6388" coordsize="69372,6388">
              <v:shape id="_x0000_s1907379550" o:spid="_x0000_s1065" style="position:absolute;left:22708;width:24220;height:6144" coordsize="24220,6144" o:spt="100" adj="0,,0" path="m,l24220,r,6144l,6144xe" filled="f" stroked="f">
                <v:stroke joinstyle="round"/>
                <v:formulas/>
                <v:path o:connecttype="segments"/>
                <v:textbox inset="0,0,0,0">
                  <w:txbxContent>
                    <w:p w14:paraId="6CCFEE83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1907379551" o:spid="_x0000_s1064" style="position:absolute;left:268;top:3047;width:9768;height:3452" coordsize="9768,3452" o:spt="100" adj="0,,0" path="m,l9768,r,3452l,3452xe" filled="f" stroked="f">
                <v:stroke joinstyle="round"/>
                <v:formulas/>
                <v:path o:connecttype="segments"/>
                <v:textbox inset="0,0,0,0">
                  <w:txbxContent>
                    <w:p w14:paraId="51D25945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1" style="position:absolute;width:14280;height:3448" coordsize="14280,3448">
                <v:shape id="_x0000_s1907379553" o:spid="_x0000_s1063" style="position:absolute;left:55360;top:2912;width:7800;height:3452" coordsize="7800,3452" o:spt="100" adj="0,,0" path="m344,c34,,,33,,345l,3107v,311,34,345,344,345l7455,3452v311,,345,-34,345,-345l7800,345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38AB31C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2" style="position:absolute;left:64664;top:3703;width:4976;height:2764" coordsize="4976,2764" o:spt="100" adj="0,,0" path="m275,c27,,,26,,276l,2488v,249,27,276,275,276l4700,2764v249,,276,-27,276,-276l4976,276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392A613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74CAEEF">
          <v:line id="_x0000_s1784499962" o:spid="_x0000_s1058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57FF7CF" w14:textId="77777777" w:rsidR="00112689" w:rsidRDefault="002E4190">
      <w:pPr>
        <w:pStyle w:val="af2"/>
        <w:spacing w:line="249" w:lineRule="auto"/>
        <w:ind w:left="46"/>
        <w:rPr>
          <w:rFonts w:ascii="HY신명조"/>
          <w:spacing w:val="-1"/>
        </w:rPr>
      </w:pPr>
      <w:r>
        <w:rPr>
          <w:rFonts w:ascii="HY신명조"/>
          <w:b/>
          <w:bCs/>
          <w:spacing w:val="-1"/>
        </w:rPr>
        <w:t>16.</w:t>
      </w:r>
      <w:r>
        <w:rPr>
          <w:rFonts w:ascii="HY신명조"/>
          <w:spacing w:val="-1"/>
        </w:rPr>
        <w:t xml:space="preserve"> 판매촉진에 관한 다음의 설명 중 가장 적절하지 </w:t>
      </w:r>
      <w:r>
        <w:rPr>
          <w:rFonts w:ascii="HY신명조"/>
          <w:b/>
          <w:bCs/>
          <w:spacing w:val="-1"/>
          <w:u w:val="single" w:color="000000"/>
        </w:rPr>
        <w:t>않은</w:t>
      </w:r>
      <w:r>
        <w:rPr>
          <w:rFonts w:ascii="HY신명조"/>
          <w:spacing w:val="-1"/>
        </w:rPr>
        <w:t xml:space="preserve"> 것은?</w:t>
      </w:r>
    </w:p>
    <w:p w14:paraId="39528D8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F0C38E7" w14:textId="77777777" w:rsidR="00112689" w:rsidRDefault="002E4190">
      <w:pPr>
        <w:pStyle w:val="a8"/>
        <w:snapToGrid/>
        <w:ind w:left="565" w:hanging="519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</w:t>
      </w:r>
      <w:r>
        <w:rPr>
          <w:spacing w:val="-5"/>
        </w:rPr>
        <w:t xml:space="preserve">소비자에 대한 판매촉진 중 </w:t>
      </w:r>
      <w:r>
        <w:rPr>
          <w:spacing w:val="-6"/>
        </w:rPr>
        <w:t xml:space="preserve">사은품(premium)이란 일정한 기간 동안 </w:t>
      </w:r>
      <w:r>
        <w:rPr>
          <w:spacing w:val="-7"/>
        </w:rPr>
        <w:t>어떤 상품을 구입한 사람들</w:t>
      </w:r>
      <w:r>
        <w:rPr>
          <w:spacing w:val="-6"/>
        </w:rPr>
        <w:t xml:space="preserve">에게 다른 상품을 무료 또는 낮은 가격으로 </w:t>
      </w:r>
      <w:r>
        <w:rPr>
          <w:spacing w:val="-2"/>
        </w:rPr>
        <w:t>제공하는 것을 말한다.</w:t>
      </w:r>
    </w:p>
    <w:p w14:paraId="02EFCCFD" w14:textId="77777777" w:rsidR="00112689" w:rsidRDefault="002E4190">
      <w:pPr>
        <w:pStyle w:val="a8"/>
        <w:snapToGrid/>
        <w:ind w:left="535" w:hanging="489"/>
        <w:rPr>
          <w:spacing w:val="-2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6"/>
        </w:rPr>
        <w:t>소비자에 대한 판매촉진 중 콘테스트(contests)란 소비자들에게 상당한</w:t>
      </w:r>
      <w:r>
        <w:rPr>
          <w:spacing w:val="-3"/>
        </w:rPr>
        <w:t xml:space="preserve"> 지식이나 기술을 요하는 문제를 낸 다음, 이를 맞춘 사람들에게</w:t>
      </w:r>
      <w:r>
        <w:rPr>
          <w:spacing w:val="-2"/>
        </w:rPr>
        <w:t xml:space="preserve"> 상을 주는 것을 말한다.</w:t>
      </w:r>
    </w:p>
    <w:p w14:paraId="4497BBEF" w14:textId="77777777" w:rsidR="00112689" w:rsidRDefault="002E4190">
      <w:pPr>
        <w:pStyle w:val="a8"/>
        <w:snapToGrid/>
        <w:ind w:left="573" w:hanging="526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5"/>
        </w:rPr>
        <w:t xml:space="preserve"> </w:t>
      </w:r>
      <w:r>
        <w:rPr>
          <w:spacing w:val="1"/>
        </w:rPr>
        <w:t xml:space="preserve">중간상에 대한 판매촉진 중 광고공제(advertising allowances)란 </w:t>
      </w:r>
      <w:r>
        <w:rPr>
          <w:spacing w:val="-2"/>
        </w:rPr>
        <w:t xml:space="preserve">소매기업이 자신의 광고물에 어떤 상품을 중점 광고해주는 대가로 제조기업이 상품 구매가격의 일정 비율을 공제해주는 것을 말한다.  </w:t>
      </w:r>
    </w:p>
    <w:p w14:paraId="0C11983F" w14:textId="77777777" w:rsidR="00112689" w:rsidRDefault="002E4190">
      <w:pPr>
        <w:pStyle w:val="a8"/>
        <w:snapToGrid/>
        <w:ind w:left="572" w:hanging="525"/>
        <w:rPr>
          <w:spacing w:val="-6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17"/>
        </w:rPr>
        <w:t xml:space="preserve"> </w:t>
      </w:r>
      <w:r>
        <w:rPr>
          <w:spacing w:val="-10"/>
        </w:rPr>
        <w:t>중간상에 대한 판매촉진 중 진열공제(display allowances)란 소매기업</w:t>
      </w:r>
      <w:r>
        <w:rPr>
          <w:spacing w:val="-8"/>
        </w:rPr>
        <w:t xml:space="preserve">이 </w:t>
      </w:r>
      <w:r>
        <w:rPr>
          <w:spacing w:val="-11"/>
        </w:rPr>
        <w:t>점포 내에 어떤 상품을 일정 기간 동안 눈에 잘 띄게 진열해 주는</w:t>
      </w:r>
      <w:r>
        <w:rPr>
          <w:spacing w:val="-8"/>
        </w:rPr>
        <w:t xml:space="preserve"> </w:t>
      </w:r>
      <w:r>
        <w:rPr>
          <w:spacing w:val="-9"/>
        </w:rPr>
        <w:t>대가로</w:t>
      </w:r>
      <w:r>
        <w:rPr>
          <w:spacing w:val="-6"/>
        </w:rPr>
        <w:t xml:space="preserve"> 제조기업이 상품 구매가격의 일정 비율을 공제해주는 것을 말한다.</w:t>
      </w:r>
    </w:p>
    <w:p w14:paraId="1A0A59E4" w14:textId="77777777" w:rsidR="00112689" w:rsidRDefault="002E4190">
      <w:pPr>
        <w:pStyle w:val="a8"/>
        <w:snapToGrid/>
        <w:ind w:left="541" w:hanging="495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</w:t>
      </w:r>
      <w:r>
        <w:rPr>
          <w:spacing w:val="-5"/>
        </w:rPr>
        <w:t xml:space="preserve">중간상에 대한 판매촉진 중 </w:t>
      </w:r>
      <w:r>
        <w:rPr>
          <w:spacing w:val="-7"/>
        </w:rPr>
        <w:t>고정고객우대(patronage awards) 프로그램</w:t>
      </w:r>
      <w:r>
        <w:rPr>
          <w:spacing w:val="-4"/>
        </w:rPr>
        <w:t>이란 소매기업이 신상품을</w:t>
      </w:r>
      <w:r>
        <w:rPr>
          <w:spacing w:val="-2"/>
        </w:rPr>
        <w:t xml:space="preserve"> 취급해주는 대가로 제조기업이 소매기업에게 일정 액수의 현금을 지불해주는 것을 말한다. </w:t>
      </w:r>
    </w:p>
    <w:p w14:paraId="1A2751BA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71771480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005A5ABB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25575E86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23D20310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4ACC5082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1B3960F2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0348F5F7" w14:textId="77777777" w:rsidR="00112689" w:rsidRDefault="00112689">
      <w:pPr>
        <w:pStyle w:val="a8"/>
        <w:snapToGrid/>
        <w:ind w:left="193" w:hanging="147"/>
        <w:rPr>
          <w:spacing w:val="-1"/>
        </w:rPr>
      </w:pPr>
    </w:p>
    <w:p w14:paraId="2110B43D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1"/>
        </w:rPr>
        <w:t>17.</w:t>
      </w:r>
      <w:r>
        <w:rPr>
          <w:spacing w:val="-4"/>
        </w:rPr>
        <w:t xml:space="preserve"> </w:t>
      </w:r>
      <w:r>
        <w:rPr>
          <w:spacing w:val="-6"/>
        </w:rPr>
        <w:t>유통경로의 설계 및 관리에 관한 다음의 설명 중 옳은 것으로만 구성된</w:t>
      </w:r>
      <w:r>
        <w:rPr>
          <w:spacing w:val="-1"/>
        </w:rPr>
        <w:t xml:space="preserve"> 것은?</w:t>
      </w:r>
    </w:p>
    <w:p w14:paraId="18DF41C9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190B141C" w14:textId="77777777">
        <w:trPr>
          <w:trHeight w:val="4812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B7A49" w14:textId="77777777" w:rsidR="00112689" w:rsidRDefault="002E4190">
            <w:pPr>
              <w:pStyle w:val="a8"/>
              <w:ind w:left="257" w:hanging="257"/>
            </w:pPr>
            <w:r>
              <w:t xml:space="preserve">a. </w:t>
            </w:r>
            <w:r>
              <w:rPr>
                <w:spacing w:val="-2"/>
              </w:rPr>
              <w:t>하이브리드 마케팅 시스템(hybrid marketing system)은 유통경로</w:t>
            </w:r>
            <w:r>
              <w:t xml:space="preserve"> 기능들 중의 일부는 제조기업이 수행하고, 나머지는 유통기업이 수행하는 유통경로를 말한다.</w:t>
            </w:r>
          </w:p>
          <w:p w14:paraId="2FBF1A30" w14:textId="77777777" w:rsidR="00112689" w:rsidRDefault="002E4190">
            <w:pPr>
              <w:pStyle w:val="a8"/>
              <w:ind w:left="287" w:hanging="287"/>
            </w:pPr>
            <w:r>
              <w:t>b. 중간상이 제조기업에 대해 일체감을 갖고 있거나 갖게 되기를 바라기 때문에 발생하는 파워를 준거적 파워(referent power)라 한다.</w:t>
            </w:r>
          </w:p>
          <w:p w14:paraId="515C6AD8" w14:textId="77777777" w:rsidR="00112689" w:rsidRDefault="002E4190">
            <w:pPr>
              <w:pStyle w:val="a8"/>
              <w:ind w:left="249" w:hanging="249"/>
            </w:pPr>
            <w:r>
              <w:t>c. 유통경로 갈등의 원인 중 동일한 사실을 놓고도 경로구성원들이 인식을 다르게 하는 경우 발생하는 갈등의 원인을 지각 불일치(perceptual differences)라 한다.</w:t>
            </w:r>
          </w:p>
          <w:p w14:paraId="617BBE47" w14:textId="77777777" w:rsidR="00112689" w:rsidRDefault="002E4190">
            <w:pPr>
              <w:pStyle w:val="a8"/>
              <w:ind w:left="290" w:hanging="290"/>
            </w:pPr>
            <w:r>
              <w:t xml:space="preserve">d. </w:t>
            </w:r>
            <w:r>
              <w:rPr>
                <w:spacing w:val="1"/>
              </w:rPr>
              <w:t>경로 커버리지 전략 중 전속적 유통(exclusive distribution)은</w:t>
            </w:r>
            <w:r>
              <w:t xml:space="preserve"> 중간상의 푸쉬(push)보다는 소비자의 풀(pull)에 의해서 팔리는 상품(예컨대 저가의 생활용품)에 적합하다.</w:t>
            </w:r>
          </w:p>
          <w:p w14:paraId="633F9384" w14:textId="77777777" w:rsidR="00112689" w:rsidRDefault="002E4190">
            <w:pPr>
              <w:pStyle w:val="a8"/>
              <w:ind w:left="253" w:hanging="253"/>
              <w:rPr>
                <w:spacing w:val="-2"/>
              </w:rPr>
            </w:pPr>
            <w:r>
              <w:rPr>
                <w:spacing w:val="-2"/>
              </w:rPr>
              <w:t xml:space="preserve">e. </w:t>
            </w:r>
            <w:r>
              <w:rPr>
                <w:spacing w:val="-6"/>
              </w:rPr>
              <w:t>유통은 바톤 패스(baton pass)와 유사하다. 즉 제조기업이 유통</w:t>
            </w:r>
            <w:r>
              <w:rPr>
                <w:spacing w:val="-9"/>
              </w:rPr>
              <w:t>기업</w:t>
            </w:r>
            <w:r>
              <w:rPr>
                <w:spacing w:val="-5"/>
              </w:rPr>
              <w:t>에게 바톤을 넘기듯이 모든 유통기능을 맡기는 것이 적절하다.</w:t>
            </w:r>
            <w:r>
              <w:rPr>
                <w:spacing w:val="-2"/>
              </w:rPr>
              <w:t xml:space="preserve"> </w:t>
            </w:r>
          </w:p>
        </w:tc>
      </w:tr>
    </w:tbl>
    <w:p w14:paraId="590F31E3" w14:textId="77777777" w:rsidR="00112689" w:rsidRDefault="00112689">
      <w:pPr>
        <w:rPr>
          <w:sz w:val="2"/>
        </w:rPr>
      </w:pPr>
    </w:p>
    <w:p w14:paraId="36F9C8C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7974E2F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29F3225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d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c, d, e</w:t>
      </w:r>
    </w:p>
    <w:p w14:paraId="6053A3CF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a, c, e</w:t>
      </w:r>
      <w:r>
        <w:t xml:space="preserve">        </w:t>
      </w:r>
      <w:r>
        <w:rPr>
          <w:spacing w:val="6"/>
        </w:rPr>
        <w:t xml:space="preserve">   </w:t>
      </w:r>
      <w: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b, d, e</w:t>
      </w:r>
    </w:p>
    <w:p w14:paraId="03C02B79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E506A5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E0B8974" w14:textId="77777777" w:rsidR="00112689" w:rsidRDefault="00112689">
      <w:pPr>
        <w:pStyle w:val="a8"/>
        <w:snapToGrid/>
        <w:ind w:left="205" w:hanging="159"/>
        <w:rPr>
          <w:b/>
          <w:bCs/>
        </w:rPr>
      </w:pPr>
    </w:p>
    <w:p w14:paraId="4BA513D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6F7CE58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3BB3BD44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18.</w:t>
      </w:r>
      <w:r>
        <w:t xml:space="preserve"> </w:t>
      </w:r>
      <w:r>
        <w:rPr>
          <w:spacing w:val="-4"/>
        </w:rPr>
        <w:t>공급사슬관리(supply chain management)에 관한 다음의 설명 중 가장</w:t>
      </w:r>
      <w:r>
        <w:t xml:space="preserve">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970B57D" w14:textId="77777777" w:rsidR="00112689" w:rsidRDefault="00112689">
      <w:pPr>
        <w:pStyle w:val="a8"/>
        <w:snapToGrid/>
      </w:pPr>
    </w:p>
    <w:p w14:paraId="73EF69CD" w14:textId="77777777" w:rsidR="00112689" w:rsidRDefault="002E4190">
      <w:pPr>
        <w:pStyle w:val="a8"/>
        <w:snapToGrid/>
        <w:ind w:left="546" w:hanging="500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"/>
        </w:rPr>
        <w:t>공급사슬 성과측정치 중 하나인 재고회전율은 연간매출원가를 평균</w:t>
      </w:r>
      <w:r>
        <w:t xml:space="preserve"> 총 재고가치로 나눈 것이다.</w:t>
      </w:r>
    </w:p>
    <w:p w14:paraId="42BAE52B" w14:textId="77777777" w:rsidR="00112689" w:rsidRDefault="002E4190">
      <w:pPr>
        <w:pStyle w:val="a8"/>
        <w:snapToGrid/>
        <w:ind w:left="575" w:hanging="529"/>
      </w:pPr>
      <w:r>
        <w:rPr>
          <w:spacing w:val="-1"/>
        </w:rPr>
        <w:t xml:space="preserve">  </w:t>
      </w:r>
      <w:r>
        <w:t>②</w:t>
      </w:r>
      <w:r>
        <w:t xml:space="preserve"> 공급사슬의 효과적인 설계와 운영을 위해 제품의 수요와 공급에 관한 여러 특성들을 고려하는 것이 바람직하다.</w:t>
      </w:r>
    </w:p>
    <w:p w14:paraId="16F67AAA" w14:textId="77777777" w:rsidR="00112689" w:rsidRDefault="002E4190">
      <w:pPr>
        <w:pStyle w:val="a8"/>
        <w:snapToGrid/>
        <w:ind w:left="547" w:hanging="500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2"/>
        </w:rPr>
        <w:t>다른 모든 조건이 동일하다면, 수요의 불확실성이 높고 제품의 수명</w:t>
      </w:r>
      <w:r>
        <w:rPr>
          <w:spacing w:val="-1"/>
        </w:rPr>
        <w:t>주기가 짧은 제품일수록 적기 공급보다 신속한 공급이 더 중요하게</w:t>
      </w:r>
      <w:r>
        <w:t xml:space="preserve"> 강조되어야 한다.</w:t>
      </w:r>
    </w:p>
    <w:p w14:paraId="08CC8FA6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④</w:t>
      </w:r>
      <w:r>
        <w:t xml:space="preserve"> 공급사슬에 속한 기업들간의 기본적 관계는 공급자와 구매자간의 </w:t>
      </w:r>
      <w:r>
        <w:rPr>
          <w:spacing w:val="-2"/>
        </w:rPr>
        <w:t>관계로서, 공급사슬은 공급자와 구매자간의 관계가 연달아 이어지는</w:t>
      </w:r>
      <w:r>
        <w:t xml:space="preserve"> 관계의 사슬이라고도 볼 수 있다.</w:t>
      </w:r>
    </w:p>
    <w:p w14:paraId="2AAF7626" w14:textId="77777777" w:rsidR="00112689" w:rsidRDefault="002E4190">
      <w:pPr>
        <w:pStyle w:val="a8"/>
        <w:snapToGrid/>
        <w:ind w:left="554" w:hanging="508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⑤</w:t>
      </w:r>
      <w:r>
        <w:rPr>
          <w:color w:val="282828"/>
        </w:rPr>
        <w:t xml:space="preserve"> </w:t>
      </w:r>
      <w:r>
        <w:rPr>
          <w:color w:val="282828"/>
          <w:spacing w:val="-1"/>
        </w:rPr>
        <w:t>정보와 물류의 리드타임이 길수록 공급사슬내의 채찍효과(bullwhip</w:t>
      </w:r>
      <w:r>
        <w:rPr>
          <w:color w:val="282828"/>
        </w:rPr>
        <w:t xml:space="preserve"> effect)로 인한 현상은 감소한다.</w:t>
      </w:r>
    </w:p>
    <w:p w14:paraId="2854550A" w14:textId="77777777" w:rsidR="00112689" w:rsidRDefault="00112689">
      <w:pPr>
        <w:pStyle w:val="a8"/>
        <w:snapToGrid/>
      </w:pPr>
    </w:p>
    <w:p w14:paraId="464F342E" w14:textId="77777777" w:rsidR="00112689" w:rsidRDefault="00112689">
      <w:pPr>
        <w:pStyle w:val="a8"/>
        <w:snapToGrid/>
      </w:pPr>
    </w:p>
    <w:p w14:paraId="6791907D" w14:textId="77777777" w:rsidR="00112689" w:rsidRDefault="002E4190">
      <w:pPr>
        <w:pStyle w:val="a8"/>
        <w:snapToGrid/>
      </w:pPr>
      <w:r>
        <w:rPr>
          <w:b/>
          <w:bCs/>
        </w:rPr>
        <w:t>19.</w:t>
      </w:r>
      <w:r>
        <w:t xml:space="preserve"> 생산능력에 관한 다음의 기술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56610C10" w14:textId="77777777" w:rsidR="00112689" w:rsidRDefault="00112689">
      <w:pPr>
        <w:pStyle w:val="a8"/>
        <w:snapToGrid/>
      </w:pPr>
    </w:p>
    <w:p w14:paraId="641896EE" w14:textId="77777777" w:rsidR="00112689" w:rsidRDefault="002E4190">
      <w:pPr>
        <w:pStyle w:val="a8"/>
        <w:snapToGrid/>
        <w:ind w:left="566" w:hanging="520"/>
        <w:rPr>
          <w:spacing w:val="-7"/>
        </w:rPr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1"/>
        </w:rPr>
        <w:t>규모의 경제(economies of scale)는 생산량의 증가 등으로 인해</w:t>
      </w:r>
      <w:r>
        <w:t xml:space="preserve"> </w:t>
      </w:r>
      <w:r>
        <w:rPr>
          <w:spacing w:val="-7"/>
        </w:rPr>
        <w:t>단위 당 고정비가 줄어 단위 당 평균원가가 감소하는 현상을 의미한다.</w:t>
      </w:r>
    </w:p>
    <w:p w14:paraId="1E630F7D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2"/>
        </w:rPr>
        <w:t>규모의 비경제(diseconomies of scale)는 과도한 설비규모가 복잡성</w:t>
      </w:r>
      <w:r>
        <w:t xml:space="preserve">, </w:t>
      </w:r>
      <w:r>
        <w:rPr>
          <w:spacing w:val="4"/>
        </w:rPr>
        <w:t xml:space="preserve">커뮤니케이션의 장애, 운영초점의 상실 등을 초래하여 </w:t>
      </w:r>
      <w:r>
        <w:t>단위당 평균원가가 상승하는 현상을 의미한다.</w:t>
      </w:r>
    </w:p>
    <w:p w14:paraId="5955FEE2" w14:textId="77777777" w:rsidR="00112689" w:rsidRDefault="002E4190">
      <w:pPr>
        <w:pStyle w:val="a8"/>
        <w:snapToGrid/>
        <w:ind w:left="548" w:hanging="501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4"/>
        </w:rPr>
        <w:t>여유생산능력(capacity cushion)은 평균가동률이 100% 이하로 떨어진</w:t>
      </w:r>
      <w:r>
        <w:t xml:space="preserve"> 정도를 의미하며, 다른 조건이 동일하다면 수요의 변동이 큰 업종일수록 여유생산능력을 크게 유지하는 것이 바람직하다.</w:t>
      </w:r>
    </w:p>
    <w:p w14:paraId="53200116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1"/>
        </w:rPr>
        <w:t>유효생산능력(effective capacity)이란 정상적이고 일반적인 제약 하</w:t>
      </w:r>
      <w:r>
        <w:rPr>
          <w:spacing w:val="-2"/>
        </w:rPr>
        <w:t>에서 경제적으로 지속가능한 최대 산출량으로서, 실제산출량이 일정</w:t>
      </w:r>
      <w:r>
        <w:t>하다면 생산능력의 효율성은 유효생산능력이 클수록 커진다.</w:t>
      </w:r>
    </w:p>
    <w:p w14:paraId="0DD692CB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⑤</w:t>
      </w:r>
      <w:r>
        <w:t xml:space="preserve"> 다른 조건이 동일하다면 자본집약도가 높은 기업일수록 여유생산능력을 적게 유지하는 것이 바람직하다.</w:t>
      </w:r>
    </w:p>
    <w:p w14:paraId="7BCA3B80" w14:textId="77777777" w:rsidR="00112689" w:rsidRDefault="00112689">
      <w:pPr>
        <w:pStyle w:val="a8"/>
        <w:snapToGrid/>
      </w:pPr>
    </w:p>
    <w:p w14:paraId="1859A1D3" w14:textId="77777777" w:rsidR="00112689" w:rsidRDefault="00112689">
      <w:pPr>
        <w:pStyle w:val="a8"/>
        <w:snapToGrid/>
      </w:pPr>
    </w:p>
    <w:p w14:paraId="41A1ED1A" w14:textId="77777777" w:rsidR="00112689" w:rsidRDefault="00112689">
      <w:pPr>
        <w:pStyle w:val="a8"/>
        <w:snapToGrid/>
      </w:pPr>
    </w:p>
    <w:p w14:paraId="7C11C2ED" w14:textId="77777777" w:rsidR="00112689" w:rsidRDefault="002E4190">
      <w:pPr>
        <w:pStyle w:val="a8"/>
        <w:snapToGrid/>
      </w:pPr>
      <w:r>
        <w:rPr>
          <w:b/>
          <w:bCs/>
        </w:rPr>
        <w:t>20.</w:t>
      </w:r>
      <w:r>
        <w:t xml:space="preserve"> 입지선정기법들에 관한 다음의 기술 중 가장 적절한 것은?</w:t>
      </w:r>
    </w:p>
    <w:p w14:paraId="506FFF0C" w14:textId="77777777" w:rsidR="00112689" w:rsidRDefault="00112689">
      <w:pPr>
        <w:pStyle w:val="a8"/>
        <w:snapToGrid/>
      </w:pPr>
    </w:p>
    <w:p w14:paraId="7398606C" w14:textId="77777777" w:rsidR="00112689" w:rsidRDefault="002E4190">
      <w:pPr>
        <w:pStyle w:val="a8"/>
        <w:snapToGrid/>
        <w:ind w:left="558" w:hanging="512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5"/>
        </w:rPr>
        <w:t>입지손익분기분석(locational break-even analysis)은 입지별로 입지와</w:t>
      </w:r>
      <w:r>
        <w:t xml:space="preserve"> </w:t>
      </w:r>
      <w:r>
        <w:rPr>
          <w:spacing w:val="-4"/>
        </w:rPr>
        <w:t>관련된 비용을 장기 비용요소와 단기 비용요소로 구분 한 뒤, 입지별</w:t>
      </w:r>
      <w:r>
        <w:t xml:space="preserve"> 예상생산수량과 비교하여 최종입지를 결정하는 분석을 말한다.</w:t>
      </w:r>
    </w:p>
    <w:p w14:paraId="37B8131C" w14:textId="77777777" w:rsidR="00112689" w:rsidRDefault="002E4190">
      <w:pPr>
        <w:pStyle w:val="a8"/>
        <w:snapToGrid/>
        <w:ind w:left="545" w:hanging="498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5"/>
        </w:rPr>
        <w:t>운송모형(transportation model)은 고객시장을 기준으로 수익을 최대화</w:t>
      </w:r>
      <w:r>
        <w:t xml:space="preserve"> 할 수 있는 입지를 선정하는 기법이다.</w:t>
      </w:r>
    </w:p>
    <w:p w14:paraId="2BC1E706" w14:textId="77777777" w:rsidR="00112689" w:rsidRDefault="002E4190">
      <w:pPr>
        <w:pStyle w:val="a8"/>
        <w:snapToGrid/>
        <w:ind w:left="584" w:hanging="537"/>
        <w:rPr>
          <w:spacing w:val="-4"/>
        </w:rPr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5"/>
        </w:rPr>
        <w:t xml:space="preserve">요소분석방법(factor rating method)은 입지결정과 관련된 </w:t>
      </w:r>
      <w:r>
        <w:t xml:space="preserve">요인들에 </w:t>
      </w:r>
      <w:r>
        <w:rPr>
          <w:spacing w:val="-4"/>
        </w:rPr>
        <w:t>가중치를 부여하여 평가하는 분석을 말한다.</w:t>
      </w:r>
    </w:p>
    <w:p w14:paraId="48C8A074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④</w:t>
      </w:r>
      <w:r>
        <w:t xml:space="preserve"> 무게중심분석방법(center of gravity method)은 한정된 후보지들을 대상으로 하는 입지선정 시 효과적이다.</w:t>
      </w:r>
    </w:p>
    <w:p w14:paraId="53C062B9" w14:textId="77777777" w:rsidR="00112689" w:rsidRDefault="002E4190">
      <w:pPr>
        <w:pStyle w:val="a8"/>
        <w:snapToGrid/>
        <w:ind w:left="550" w:hanging="503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3"/>
        </w:rPr>
        <w:t>입지에 관한 분석 시 직각거리(rectilinear distance)를 이용한 분석은</w:t>
      </w:r>
      <w:r>
        <w:t xml:space="preserve"> </w:t>
      </w:r>
      <w:r>
        <w:rPr>
          <w:spacing w:val="-5"/>
        </w:rPr>
        <w:t>두 지점사이의 직선거리 또는 가장 짧은 거리를 이용하여 입지선정에</w:t>
      </w:r>
      <w:r>
        <w:t xml:space="preserve"> 활용하는 방법이다.</w:t>
      </w:r>
    </w:p>
    <w:p w14:paraId="16983238" w14:textId="77777777" w:rsidR="00112689" w:rsidRDefault="002E4190">
      <w:r>
        <w:br w:type="page"/>
      </w:r>
    </w:p>
    <w:p w14:paraId="67CB4E1B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03DFEBAF">
          <v:group id="_x0000_s1052" style="position:absolute;left:0;text-align:left;margin-left:14.95pt;margin-top:58.4pt;width:698.4pt;height:68.1pt;z-index:16;mso-position-horizontal-relative:page;mso-position-vertical-relative:page" coordsize="69840,6812">
            <v:line id="_x0000_s1907379555" o:spid="_x0000_s1057" style="position:absolute" from="16,6772" to="69840,6772" strokeweight="1pt">
              <v:stroke joinstyle="miter"/>
            </v:line>
            <v:shape id="_x0000_s1907379556" o:spid="_x0000_s105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CBCBB95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57" o:spid="_x0000_s105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88F42AB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58" o:spid="_x0000_s105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47F6246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3878A10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61386B">
          <v:line id="_x0000_s1784499963" o:spid="_x0000_s1051" style="position:absolute;left:0;text-align:left;z-index:24;mso-position-horizontal-relative:page;mso-position-vertical-relative:page" from="363.85pt,126.15pt" to="363.95pt,958.4pt" strokeweight=".33pt">
            <v:stroke joinstyle="miter"/>
            <w10:wrap anchorx="page" anchory="page"/>
          </v:line>
        </w:pict>
      </w:r>
    </w:p>
    <w:p w14:paraId="7D8051BF" w14:textId="77777777" w:rsidR="00112689" w:rsidRDefault="002E4190">
      <w:pPr>
        <w:pStyle w:val="a8"/>
        <w:snapToGrid/>
        <w:ind w:left="280" w:hanging="280"/>
        <w:rPr>
          <w:spacing w:val="-5"/>
        </w:rPr>
      </w:pPr>
      <w:r>
        <w:rPr>
          <w:b/>
          <w:bCs/>
        </w:rPr>
        <w:t>21.</w:t>
      </w:r>
      <w:r>
        <w:rPr>
          <w:spacing w:val="-2"/>
        </w:rPr>
        <w:t xml:space="preserve"> </w:t>
      </w:r>
      <w:r>
        <w:rPr>
          <w:spacing w:val="-5"/>
        </w:rPr>
        <w:t xml:space="preserve">수요예측과 재고관리에 관한 다음의 설명 중 가장 적절하지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5"/>
        </w:rPr>
        <w:t xml:space="preserve"> 것은?</w:t>
      </w:r>
    </w:p>
    <w:p w14:paraId="3ECD1AD3" w14:textId="77777777" w:rsidR="00112689" w:rsidRDefault="00112689">
      <w:pPr>
        <w:pStyle w:val="a8"/>
        <w:snapToGrid/>
      </w:pPr>
    </w:p>
    <w:p w14:paraId="5D8AF607" w14:textId="77777777" w:rsidR="00112689" w:rsidRDefault="002E4190">
      <w:pPr>
        <w:pStyle w:val="a8"/>
        <w:snapToGrid/>
        <w:ind w:left="558" w:hanging="511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①</w:t>
      </w:r>
      <w:r>
        <w:rPr>
          <w:color w:val="282828"/>
        </w:rPr>
        <w:t xml:space="preserve"> 재주문점(reorder point)의 설정을 위해서 주문간격(order interval)동안에 예측되는 수요의 평균과 표준편차가 사용된다.</w:t>
      </w:r>
    </w:p>
    <w:p w14:paraId="370D6188" w14:textId="77777777" w:rsidR="00112689" w:rsidRDefault="002E4190">
      <w:pPr>
        <w:pStyle w:val="a8"/>
        <w:snapToGrid/>
        <w:ind w:left="551" w:hanging="504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②</w:t>
      </w:r>
      <w:r>
        <w:rPr>
          <w:color w:val="282828"/>
        </w:rPr>
        <w:t xml:space="preserve"> </w:t>
      </w:r>
      <w:r>
        <w:rPr>
          <w:color w:val="282828"/>
          <w:spacing w:val="-6"/>
        </w:rPr>
        <w:t>단일기간재고모형(single-period model)에는 단일기간 동안에 예측되는</w:t>
      </w:r>
      <w:r>
        <w:rPr>
          <w:color w:val="282828"/>
        </w:rPr>
        <w:t xml:space="preserve"> 수요의 분포가 사용된다.</w:t>
      </w:r>
    </w:p>
    <w:p w14:paraId="176362F8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3"/>
        </w:rPr>
        <w:t>생산계획과 재고통제 기법인 MRP(material requirement planning)에</w:t>
      </w:r>
      <w:r>
        <w:t xml:space="preserve"> </w:t>
      </w:r>
      <w:r>
        <w:rPr>
          <w:spacing w:val="-6"/>
        </w:rPr>
        <w:t>필요한 수요자료에는 완제품의 수요예측으로부터 산정되는 종속수요의</w:t>
      </w:r>
      <w:r>
        <w:t xml:space="preserve"> 개념이 사용된다.</w:t>
      </w:r>
    </w:p>
    <w:p w14:paraId="5AD87F49" w14:textId="77777777" w:rsidR="00112689" w:rsidRDefault="002E4190">
      <w:pPr>
        <w:pStyle w:val="a8"/>
        <w:snapToGrid/>
        <w:ind w:left="549" w:hanging="503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3"/>
        </w:rPr>
        <w:t>안전재고의 설정을 위해서 안전재고가 필요한 기간 동안에 예측되는</w:t>
      </w:r>
      <w:r>
        <w:t xml:space="preserve"> 수요의 표준편차가 사용된다.</w:t>
      </w:r>
    </w:p>
    <w:p w14:paraId="3E980064" w14:textId="77777777" w:rsidR="00112689" w:rsidRDefault="002E4190">
      <w:pPr>
        <w:pStyle w:val="a8"/>
        <w:snapToGrid/>
        <w:ind w:left="565" w:hanging="518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2"/>
        </w:rPr>
        <w:t>고정주문간격(fixed order interval) 재고관리시스템에서 주문간격이 길수록</w:t>
      </w:r>
      <w:r>
        <w:t xml:space="preserve"> 목표재고(target inventory)의 양이 증가한다.</w:t>
      </w:r>
    </w:p>
    <w:p w14:paraId="6853D33E" w14:textId="77777777" w:rsidR="00112689" w:rsidRDefault="00112689">
      <w:pPr>
        <w:pStyle w:val="a8"/>
        <w:snapToGrid/>
      </w:pPr>
    </w:p>
    <w:p w14:paraId="72DBE655" w14:textId="77777777" w:rsidR="00112689" w:rsidRDefault="00112689">
      <w:pPr>
        <w:pStyle w:val="a8"/>
        <w:snapToGrid/>
      </w:pPr>
    </w:p>
    <w:p w14:paraId="792051E6" w14:textId="77777777" w:rsidR="00112689" w:rsidRDefault="00112689">
      <w:pPr>
        <w:pStyle w:val="a8"/>
        <w:snapToGrid/>
      </w:pPr>
    </w:p>
    <w:p w14:paraId="67F2CAAE" w14:textId="77777777" w:rsidR="00112689" w:rsidRDefault="00112689">
      <w:pPr>
        <w:pStyle w:val="a8"/>
        <w:snapToGrid/>
      </w:pPr>
    </w:p>
    <w:p w14:paraId="6856653A" w14:textId="77777777" w:rsidR="00112689" w:rsidRDefault="002E4190">
      <w:pPr>
        <w:pStyle w:val="a8"/>
        <w:snapToGrid/>
      </w:pPr>
      <w:r>
        <w:rPr>
          <w:b/>
          <w:bCs/>
        </w:rPr>
        <w:t>22.</w:t>
      </w:r>
      <w:r>
        <w:t xml:space="preserve"> 통계적 품질관리에 관한 다음의 설명 중 가장 적절한 것은?</w:t>
      </w:r>
    </w:p>
    <w:p w14:paraId="5576511D" w14:textId="77777777" w:rsidR="00112689" w:rsidRDefault="00112689">
      <w:pPr>
        <w:pStyle w:val="a8"/>
        <w:snapToGrid/>
      </w:pPr>
    </w:p>
    <w:p w14:paraId="3712A6B8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2"/>
        </w:rPr>
        <w:t>통계적 품질관리를 위한 관리도(control chart)를 작성하기 위해서는</w:t>
      </w:r>
      <w:r>
        <w:t xml:space="preserve"> 생산되는 모든 제품의 전수조사가 필요하다.</w:t>
      </w:r>
    </w:p>
    <w:p w14:paraId="6192AADF" w14:textId="77777777" w:rsidR="00112689" w:rsidRDefault="002E4190">
      <w:pPr>
        <w:pStyle w:val="a8"/>
        <w:snapToGrid/>
        <w:ind w:left="546" w:hanging="500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i/>
          <w:iCs/>
          <w:spacing w:val="-3"/>
        </w:rPr>
        <w:t>p</w:t>
      </w:r>
      <w:r>
        <w:rPr>
          <w:spacing w:val="-3"/>
        </w:rPr>
        <w:t>-관리도는 길이, 넓이, 무게와 같이 계량적으로 측정 가능한 연속적</w:t>
      </w:r>
      <w:r>
        <w:t xml:space="preserve"> 품질 측정치를 이용하는 관리도이다.</w:t>
      </w:r>
    </w:p>
    <w:p w14:paraId="52B21888" w14:textId="77777777" w:rsidR="00112689" w:rsidRDefault="002E4190">
      <w:pPr>
        <w:pStyle w:val="a8"/>
        <w:snapToGrid/>
        <w:ind w:left="588" w:hanging="542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i/>
          <w:iCs/>
          <w:spacing w:val="2"/>
        </w:rPr>
        <w:t>R</w:t>
      </w:r>
      <w:r>
        <w:rPr>
          <w:spacing w:val="2"/>
        </w:rPr>
        <w:t>-관리도는 프로세스의 변동성이 사전에 설정한 관리상한선과</w:t>
      </w:r>
      <w:r>
        <w:t xml:space="preserve"> 관리하한선 사이에 있는가를 판별하기 위해 사용된다.</w:t>
      </w:r>
    </w:p>
    <w:p w14:paraId="15640C59" w14:textId="77777777" w:rsidR="00112689" w:rsidRDefault="002E4190">
      <w:pPr>
        <w:pStyle w:val="a8"/>
        <w:snapToGrid/>
        <w:ind w:left="590" w:hanging="544"/>
      </w:pPr>
      <w:r>
        <w:rPr>
          <w:spacing w:val="-1"/>
        </w:rPr>
        <w:t xml:space="preserve">  </w:t>
      </w:r>
      <w:r>
        <w:t>④</w:t>
      </w:r>
      <w:r>
        <w:t xml:space="preserve"> 프로세스능력비율(process capability ratio)은 프로세스의 평균이 규격상한선과 규격하한선 사이에 있는가를 판별하는 데 사용된다.</w:t>
      </w:r>
    </w:p>
    <w:p w14:paraId="3A3A7E3C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⑤</w:t>
      </w:r>
      <w:r>
        <w:t xml:space="preserve"> 관리도는 통계적 기법을 통해 품질문제의 원인을 직접 파악 할 수 있도록 하는 데 그 목적이 있다.</w:t>
      </w:r>
    </w:p>
    <w:p w14:paraId="71099DB5" w14:textId="77777777" w:rsidR="00112689" w:rsidRDefault="00112689">
      <w:pPr>
        <w:pStyle w:val="a8"/>
        <w:snapToGrid/>
      </w:pPr>
    </w:p>
    <w:p w14:paraId="18F427C3" w14:textId="77777777" w:rsidR="00112689" w:rsidRDefault="00112689">
      <w:pPr>
        <w:pStyle w:val="a8"/>
        <w:snapToGrid/>
      </w:pPr>
    </w:p>
    <w:p w14:paraId="69A612D1" w14:textId="77777777" w:rsidR="00112689" w:rsidRDefault="00112689">
      <w:pPr>
        <w:pStyle w:val="a8"/>
        <w:snapToGrid/>
      </w:pPr>
    </w:p>
    <w:p w14:paraId="232CD7DC" w14:textId="77777777" w:rsidR="00112689" w:rsidRDefault="00112689">
      <w:pPr>
        <w:pStyle w:val="a8"/>
        <w:snapToGrid/>
      </w:pPr>
    </w:p>
    <w:p w14:paraId="0A61D709" w14:textId="77777777" w:rsidR="00112689" w:rsidRDefault="002E4190">
      <w:pPr>
        <w:pStyle w:val="a8"/>
        <w:snapToGrid/>
        <w:rPr>
          <w:spacing w:val="-5"/>
        </w:rPr>
      </w:pPr>
      <w:r>
        <w:rPr>
          <w:b/>
          <w:bCs/>
        </w:rPr>
        <w:t>23</w:t>
      </w:r>
      <w:r>
        <w:rPr>
          <w:b/>
          <w:bCs/>
          <w:spacing w:val="-2"/>
        </w:rPr>
        <w:t>.</w:t>
      </w:r>
      <w:r>
        <w:rPr>
          <w:spacing w:val="-2"/>
        </w:rPr>
        <w:t xml:space="preserve"> </w:t>
      </w:r>
      <w:r>
        <w:rPr>
          <w:spacing w:val="-5"/>
        </w:rPr>
        <w:t>다음 중 프로젝트 네트워크 분석에 관해 올바른 설명들로 구성된 것은?</w:t>
      </w:r>
    </w:p>
    <w:p w14:paraId="66832C04" w14:textId="77777777" w:rsidR="00112689" w:rsidRDefault="00112689">
      <w:pPr>
        <w:pStyle w:val="a8"/>
        <w:snapToGrid/>
      </w:pPr>
    </w:p>
    <w:p w14:paraId="513C74B0" w14:textId="77777777" w:rsidR="00112689" w:rsidRDefault="002E4190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3"/>
      </w:tblGrid>
      <w:tr w:rsidR="00112689" w14:paraId="68F3E1B0" w14:textId="77777777">
        <w:trPr>
          <w:trHeight w:val="40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5589C" w14:textId="77777777" w:rsidR="00112689" w:rsidRDefault="002E4190">
            <w:pPr>
              <w:pStyle w:val="a8"/>
              <w:snapToGrid/>
              <w:ind w:left="259" w:hanging="259"/>
            </w:pPr>
            <w:r>
              <w:t xml:space="preserve">a. </w:t>
            </w:r>
            <w:r>
              <w:rPr>
                <w:spacing w:val="-5"/>
              </w:rPr>
              <w:t>주경로(critical path)는 모든 경로들 중 소요시간이 가장 긴 경로를</w:t>
            </w:r>
            <w:r>
              <w:t xml:space="preserve"> 의미하며, 하나 이상의 경로가 주경로가 될 수 있다.</w:t>
            </w:r>
          </w:p>
          <w:p w14:paraId="403515E3" w14:textId="77777777" w:rsidR="00112689" w:rsidRDefault="002E4190">
            <w:pPr>
              <w:pStyle w:val="a8"/>
              <w:snapToGrid/>
              <w:ind w:left="261" w:hanging="261"/>
            </w:pPr>
            <w:r>
              <w:t xml:space="preserve">b. </w:t>
            </w:r>
            <w:r>
              <w:rPr>
                <w:spacing w:val="-3"/>
              </w:rPr>
              <w:t>프로젝트가 예상 완료시간에 끝나기 위해서는 모든 경로상의 활동</w:t>
            </w:r>
            <w:r>
              <w:t>들이 지체 없이 이루어져야만 한다.</w:t>
            </w:r>
          </w:p>
          <w:p w14:paraId="4F958EAA" w14:textId="77777777" w:rsidR="00112689" w:rsidRDefault="002E4190">
            <w:pPr>
              <w:pStyle w:val="a8"/>
              <w:snapToGrid/>
              <w:ind w:left="267" w:hanging="267"/>
            </w:pPr>
            <w:r>
              <w:t xml:space="preserve">c. </w:t>
            </w:r>
            <w:r>
              <w:rPr>
                <w:spacing w:val="-8"/>
              </w:rPr>
              <w:t>주경로상에 있는 활동들의 활동여유시간은 모두 0이 되며, 주경로에 속하지 않는</w:t>
            </w:r>
            <w:r>
              <w:t xml:space="preserve"> 활동들의 활동여유시간은 0보다 크다.</w:t>
            </w:r>
          </w:p>
          <w:p w14:paraId="378EEA7F" w14:textId="77777777" w:rsidR="00112689" w:rsidRDefault="002E4190">
            <w:pPr>
              <w:pStyle w:val="a8"/>
              <w:snapToGrid/>
              <w:ind w:left="287" w:hanging="287"/>
            </w:pPr>
            <w:r>
              <w:t>d. 프로젝트의 소요시간을 단축(crashing)하는 과정에서, 단축시간 대비 비용효과가 가장 큰 활동을 선택하기 위하여 주경로상의 활동들을 우선적으로 단축하여야 한다.</w:t>
            </w:r>
          </w:p>
          <w:p w14:paraId="00C6E2B5" w14:textId="77777777" w:rsidR="00112689" w:rsidRDefault="002E4190">
            <w:pPr>
              <w:pStyle w:val="a8"/>
              <w:snapToGrid/>
              <w:ind w:left="247" w:hanging="247"/>
            </w:pPr>
            <w:r>
              <w:t xml:space="preserve">e. </w:t>
            </w:r>
            <w:r>
              <w:rPr>
                <w:spacing w:val="-2"/>
              </w:rPr>
              <w:t>프로젝트 네트워크를 작성하고 분석하기 위해서는 활동들의 목록</w:t>
            </w:r>
            <w:r>
              <w:t xml:space="preserve">, </w:t>
            </w:r>
            <w:r>
              <w:rPr>
                <w:spacing w:val="-5"/>
              </w:rPr>
              <w:t>활동들의 소요시간, 활동들의 활동여유시간에 관한 정보들이 사전에</w:t>
            </w:r>
            <w:r>
              <w:t xml:space="preserve"> 준비되어야 한다.</w:t>
            </w:r>
          </w:p>
        </w:tc>
      </w:tr>
    </w:tbl>
    <w:p w14:paraId="6F261605" w14:textId="77777777" w:rsidR="00112689" w:rsidRDefault="00112689">
      <w:pPr>
        <w:rPr>
          <w:sz w:val="2"/>
        </w:rPr>
      </w:pPr>
    </w:p>
    <w:p w14:paraId="2327B781" w14:textId="77777777" w:rsidR="00112689" w:rsidRDefault="002E4190">
      <w:pPr>
        <w:pStyle w:val="a8"/>
        <w:snapToGrid/>
      </w:pPr>
      <w:r>
        <w:t xml:space="preserve">            </w:t>
      </w:r>
    </w:p>
    <w:p w14:paraId="45B782BD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a, b, c             </w:t>
      </w:r>
      <w:r>
        <w:t>②</w:t>
      </w:r>
      <w:r>
        <w:t xml:space="preserve"> a, c, d             </w:t>
      </w:r>
      <w:r>
        <w:t>③</w:t>
      </w:r>
      <w:r>
        <w:t xml:space="preserve"> a, d, e</w:t>
      </w:r>
    </w:p>
    <w:p w14:paraId="2C1F7350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b, c, d             </w:t>
      </w:r>
      <w:r>
        <w:t>⑤</w:t>
      </w:r>
      <w:r>
        <w:t xml:space="preserve"> c, d, e    </w:t>
      </w:r>
    </w:p>
    <w:p w14:paraId="4D97980E" w14:textId="77777777" w:rsidR="00112689" w:rsidRDefault="00112689">
      <w:pPr>
        <w:pStyle w:val="a8"/>
        <w:snapToGrid/>
      </w:pPr>
    </w:p>
    <w:p w14:paraId="4BB142AD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24.</w:t>
      </w:r>
      <w:r>
        <w:t xml:space="preserve"> </w:t>
      </w:r>
      <w:r>
        <w:rPr>
          <w:spacing w:val="-1"/>
        </w:rPr>
        <w:t xml:space="preserve">벤처회사인 (주)한국개발은 최근 게임용 소프트웨어를 개발하였다. </w:t>
      </w:r>
      <w:r>
        <w:rPr>
          <w:spacing w:val="-2"/>
        </w:rPr>
        <w:t xml:space="preserve">이 </w:t>
      </w:r>
      <w:r>
        <w:rPr>
          <w:spacing w:val="-4"/>
        </w:rPr>
        <w:t>회사는 개발된 제품을 자체적으로 생산하는 것을 고려하고 있으며, 이를</w:t>
      </w:r>
      <w:r>
        <w:t xml:space="preserve"> </w:t>
      </w:r>
      <w:r>
        <w:rPr>
          <w:spacing w:val="-5"/>
        </w:rPr>
        <w:t>위해 자동생산공정, 반자동생산공정 또는 수동생산공정을 고려하고 있다.</w:t>
      </w:r>
      <w:r>
        <w:t xml:space="preserve"> 각 생산공정의 원가구조와 생산능력은 다음과 같다.</w:t>
      </w:r>
    </w:p>
    <w:p w14:paraId="6A57CEC5" w14:textId="77777777" w:rsidR="00112689" w:rsidRDefault="00112689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0"/>
        <w:gridCol w:w="1730"/>
        <w:gridCol w:w="2002"/>
        <w:gridCol w:w="1735"/>
      </w:tblGrid>
      <w:tr w:rsidR="00112689" w14:paraId="14D3BA6E" w14:textId="77777777">
        <w:trPr>
          <w:trHeight w:val="386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A4594C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생산공정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028A81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연간 고정생산비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886528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단위당 변동생산비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9D97C3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단위당 생산시간</w:t>
            </w:r>
          </w:p>
        </w:tc>
      </w:tr>
      <w:tr w:rsidR="00112689" w14:paraId="11240317" w14:textId="77777777">
        <w:trPr>
          <w:trHeight w:val="273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A3D658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자동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62B34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70,000,000원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84854F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25,000원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FAEB5D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2시간</w:t>
            </w:r>
          </w:p>
        </w:tc>
      </w:tr>
      <w:tr w:rsidR="00112689" w14:paraId="564A2127" w14:textId="77777777">
        <w:trPr>
          <w:trHeight w:val="274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97349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반자동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C9574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30,000,000원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261123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30,000원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6C5D75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3시간</w:t>
            </w:r>
          </w:p>
        </w:tc>
      </w:tr>
      <w:tr w:rsidR="00112689" w14:paraId="7D9D9416" w14:textId="77777777">
        <w:trPr>
          <w:trHeight w:val="313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E6B23A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수동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504BD6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20,000,000원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7A38D2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40,000원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28F3B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5시간</w:t>
            </w:r>
          </w:p>
        </w:tc>
      </w:tr>
    </w:tbl>
    <w:p w14:paraId="2146FF0A" w14:textId="77777777" w:rsidR="00112689" w:rsidRDefault="00112689">
      <w:pPr>
        <w:rPr>
          <w:sz w:val="2"/>
        </w:rPr>
      </w:pPr>
    </w:p>
    <w:p w14:paraId="3BB2DD9A" w14:textId="77777777" w:rsidR="00112689" w:rsidRDefault="00112689">
      <w:pPr>
        <w:pStyle w:val="a8"/>
        <w:wordWrap/>
        <w:snapToGrid/>
        <w:jc w:val="center"/>
      </w:pPr>
    </w:p>
    <w:p w14:paraId="57EC34E9" w14:textId="77777777" w:rsidR="00112689" w:rsidRDefault="00112689">
      <w:pPr>
        <w:pStyle w:val="a8"/>
        <w:wordWrap/>
        <w:snapToGrid/>
        <w:jc w:val="left"/>
      </w:pPr>
    </w:p>
    <w:p w14:paraId="1BB6B1ED" w14:textId="77777777" w:rsidR="00112689" w:rsidRDefault="002E4190">
      <w:pPr>
        <w:pStyle w:val="a8"/>
        <w:snapToGrid/>
        <w:ind w:left="200" w:hanging="200"/>
      </w:pPr>
      <w:r>
        <w:t xml:space="preserve">  </w:t>
      </w:r>
      <w:r>
        <w:rPr>
          <w:spacing w:val="-7"/>
        </w:rPr>
        <w:t>회</w:t>
      </w:r>
      <w:r>
        <w:rPr>
          <w:spacing w:val="-9"/>
        </w:rPr>
        <w:t>사는 각 공정을 연간 300일, 하루 16시간 운영할 수 있으며 생산된</w:t>
      </w:r>
      <w:r>
        <w:rPr>
          <w:spacing w:val="-5"/>
        </w:rPr>
        <w:t xml:space="preserve"> </w:t>
      </w:r>
      <w:r>
        <w:rPr>
          <w:spacing w:val="-10"/>
        </w:rPr>
        <w:t>제품</w:t>
      </w:r>
      <w:r>
        <w:rPr>
          <w:spacing w:val="-6"/>
        </w:rPr>
        <w:t>은</w:t>
      </w:r>
      <w:r>
        <w:rPr>
          <w:spacing w:val="-3"/>
        </w:rPr>
        <w:t xml:space="preserve"> 사용된 공정에 상관없이 단위당 50,000원에 판매하려 한다. 제품의</w:t>
      </w:r>
      <w:r>
        <w:rPr>
          <w:spacing w:val="2"/>
        </w:rPr>
        <w:t xml:space="preserve"> </w:t>
      </w:r>
      <w:r>
        <w:t>연간</w:t>
      </w:r>
      <w:r>
        <w:rPr>
          <w:spacing w:val="-6"/>
        </w:rPr>
        <w:t>시장수요가 2,500개로 예상된다고 할 때, 어떤 공정(들)이 경제적 타당성</w:t>
      </w:r>
      <w:r>
        <w:rPr>
          <w:spacing w:val="-3"/>
        </w:rPr>
        <w:t>이</w:t>
      </w:r>
      <w:r>
        <w:t xml:space="preserve"> 있다고 할 수 있는가?</w:t>
      </w:r>
    </w:p>
    <w:p w14:paraId="4AD49E6C" w14:textId="77777777" w:rsidR="00112689" w:rsidRDefault="00112689">
      <w:pPr>
        <w:pStyle w:val="a8"/>
        <w:wordWrap/>
        <w:snapToGrid/>
        <w:jc w:val="left"/>
      </w:pPr>
    </w:p>
    <w:p w14:paraId="59CE8075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자동, 반자동        </w:t>
      </w:r>
      <w:r>
        <w:t>②</w:t>
      </w:r>
      <w:r>
        <w:t xml:space="preserve"> 반자동, 수동         </w:t>
      </w:r>
      <w:r>
        <w:t>③</w:t>
      </w:r>
      <w:r>
        <w:t xml:space="preserve"> 자동</w:t>
      </w:r>
      <w:r>
        <w:tab/>
      </w:r>
    </w:p>
    <w:p w14:paraId="6222DF92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반자동              </w:t>
      </w:r>
      <w:r>
        <w:t>⑤</w:t>
      </w:r>
      <w:r>
        <w:t xml:space="preserve"> 수동</w:t>
      </w:r>
    </w:p>
    <w:p w14:paraId="6EE7C06C" w14:textId="77777777" w:rsidR="00112689" w:rsidRDefault="00112689">
      <w:pPr>
        <w:pStyle w:val="a8"/>
        <w:snapToGrid/>
      </w:pPr>
    </w:p>
    <w:p w14:paraId="4BCDEE03" w14:textId="77777777" w:rsidR="00112689" w:rsidRDefault="00112689">
      <w:pPr>
        <w:pStyle w:val="a8"/>
        <w:snapToGrid/>
      </w:pPr>
    </w:p>
    <w:p w14:paraId="3630CFD1" w14:textId="77777777" w:rsidR="00112689" w:rsidRDefault="00112689">
      <w:pPr>
        <w:pStyle w:val="a8"/>
        <w:snapToGrid/>
      </w:pPr>
    </w:p>
    <w:p w14:paraId="09A15FE4" w14:textId="77777777" w:rsidR="00112689" w:rsidRDefault="00112689">
      <w:pPr>
        <w:pStyle w:val="a8"/>
        <w:snapToGrid/>
      </w:pPr>
    </w:p>
    <w:p w14:paraId="0EE874F0" w14:textId="77777777" w:rsidR="00112689" w:rsidRDefault="00112689">
      <w:pPr>
        <w:pStyle w:val="a8"/>
        <w:snapToGrid/>
      </w:pPr>
    </w:p>
    <w:p w14:paraId="06DADD21" w14:textId="77777777" w:rsidR="00112689" w:rsidRDefault="00112689">
      <w:pPr>
        <w:pStyle w:val="a8"/>
        <w:snapToGrid/>
      </w:pPr>
    </w:p>
    <w:p w14:paraId="1561E879" w14:textId="77777777" w:rsidR="00112689" w:rsidRDefault="00112689">
      <w:pPr>
        <w:pStyle w:val="a8"/>
        <w:snapToGrid/>
      </w:pPr>
    </w:p>
    <w:p w14:paraId="6820273F" w14:textId="77777777" w:rsidR="00112689" w:rsidRDefault="00112689">
      <w:pPr>
        <w:pStyle w:val="a8"/>
        <w:snapToGrid/>
      </w:pPr>
    </w:p>
    <w:p w14:paraId="348E8C0E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25.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 xml:space="preserve">프로세스 선택과 설비배치에 대한 다음의 설명 중 가장 적절하지 </w:t>
      </w:r>
      <w:r>
        <w:rPr>
          <w:b/>
          <w:bCs/>
          <w:spacing w:val="-4"/>
          <w:u w:val="single" w:color="000000"/>
        </w:rPr>
        <w:t>않은</w:t>
      </w:r>
      <w:r>
        <w:t xml:space="preserve"> 것은?</w:t>
      </w:r>
    </w:p>
    <w:p w14:paraId="5B9FCBB4" w14:textId="77777777" w:rsidR="00112689" w:rsidRDefault="00112689">
      <w:pPr>
        <w:pStyle w:val="a8"/>
        <w:snapToGrid/>
      </w:pPr>
    </w:p>
    <w:p w14:paraId="1C569155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①</w:t>
      </w:r>
      <w:r>
        <w:t xml:space="preserve"> 정유공정이나 제철공정과 같이 고도로 표준화된 제품을 생산하기 위해서는 연속생산프로세스와 제품별배치가 바람직하다.</w:t>
      </w:r>
    </w:p>
    <w:p w14:paraId="401234A8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t>②</w:t>
      </w:r>
      <w:r>
        <w:t xml:space="preserve"> 중장비나 선박용 부속품과 같은 제품의 생산을 위해서는 배치생산프로세스와 공정별배치가 바람직하다. </w:t>
      </w:r>
    </w:p>
    <w:p w14:paraId="157AF583" w14:textId="77777777" w:rsidR="00112689" w:rsidRDefault="002E4190">
      <w:pPr>
        <w:pStyle w:val="a8"/>
        <w:snapToGrid/>
        <w:ind w:left="549" w:hanging="503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3"/>
        </w:rPr>
        <w:t>시장에서의 반응이 아직 확인되지 않은 신제품의 경우에는 배치프로</w:t>
      </w:r>
      <w:r>
        <w:t>세스와 제품별배치가 바람직하다.</w:t>
      </w:r>
    </w:p>
    <w:p w14:paraId="29296C52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④</w:t>
      </w:r>
      <w:r>
        <w:t xml:space="preserve"> 제품의 수명주기에서 성숙기에 속하는 자동차의 생산을 위해서는 조립생산프로세스와 제품별배치가 바람직하다.</w:t>
      </w:r>
    </w:p>
    <w:p w14:paraId="352D5570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t>⑤</w:t>
      </w:r>
      <w:r>
        <w:t xml:space="preserve"> 표준화의 정도가 매우 낮고 주문별로 개별작업이 필요한 경우에는 주문생산프로세스와 공정별배치가 바람직하다.</w:t>
      </w:r>
    </w:p>
    <w:p w14:paraId="273386C0" w14:textId="77777777" w:rsidR="00112689" w:rsidRDefault="00112689">
      <w:pPr>
        <w:pStyle w:val="a8"/>
        <w:snapToGrid/>
      </w:pPr>
    </w:p>
    <w:p w14:paraId="7EC53E26" w14:textId="77777777" w:rsidR="00112689" w:rsidRDefault="00112689">
      <w:pPr>
        <w:pStyle w:val="a8"/>
        <w:snapToGrid/>
      </w:pPr>
    </w:p>
    <w:p w14:paraId="6FEE462A" w14:textId="77777777" w:rsidR="00112689" w:rsidRDefault="00112689">
      <w:pPr>
        <w:pStyle w:val="a8"/>
        <w:snapToGrid/>
      </w:pPr>
    </w:p>
    <w:p w14:paraId="2306BDF5" w14:textId="77777777" w:rsidR="00112689" w:rsidRDefault="00112689">
      <w:pPr>
        <w:pStyle w:val="a8"/>
        <w:snapToGrid/>
      </w:pPr>
    </w:p>
    <w:p w14:paraId="54B22DDA" w14:textId="77777777" w:rsidR="00112689" w:rsidRDefault="00112689">
      <w:pPr>
        <w:pStyle w:val="a8"/>
        <w:snapToGrid/>
      </w:pPr>
    </w:p>
    <w:p w14:paraId="5295F9D5" w14:textId="77777777" w:rsidR="00112689" w:rsidRDefault="00112689">
      <w:pPr>
        <w:pStyle w:val="a8"/>
        <w:snapToGrid/>
      </w:pPr>
    </w:p>
    <w:p w14:paraId="5E9E40F6" w14:textId="77777777" w:rsidR="00112689" w:rsidRDefault="00112689">
      <w:pPr>
        <w:pStyle w:val="a8"/>
        <w:snapToGrid/>
      </w:pPr>
    </w:p>
    <w:p w14:paraId="782EFC60" w14:textId="77777777" w:rsidR="00112689" w:rsidRDefault="00112689">
      <w:pPr>
        <w:pStyle w:val="a8"/>
        <w:snapToGrid/>
      </w:pPr>
    </w:p>
    <w:p w14:paraId="3D94D501" w14:textId="77777777" w:rsidR="00112689" w:rsidRDefault="00112689">
      <w:pPr>
        <w:pStyle w:val="a8"/>
        <w:snapToGrid/>
      </w:pPr>
    </w:p>
    <w:p w14:paraId="11BC5105" w14:textId="77777777" w:rsidR="00112689" w:rsidRDefault="00112689">
      <w:pPr>
        <w:pStyle w:val="a8"/>
        <w:snapToGrid/>
      </w:pPr>
    </w:p>
    <w:p w14:paraId="007CF580" w14:textId="77777777" w:rsidR="00112689" w:rsidRDefault="00112689">
      <w:pPr>
        <w:pStyle w:val="a8"/>
        <w:snapToGrid/>
      </w:pPr>
    </w:p>
    <w:p w14:paraId="54E2EA51" w14:textId="77777777" w:rsidR="00112689" w:rsidRDefault="00112689">
      <w:pPr>
        <w:pStyle w:val="a8"/>
        <w:snapToGrid/>
      </w:pPr>
    </w:p>
    <w:p w14:paraId="204415D2" w14:textId="77777777" w:rsidR="00112689" w:rsidRDefault="002E4190">
      <w:r>
        <w:br w:type="page"/>
      </w:r>
    </w:p>
    <w:p w14:paraId="6F05E9E9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6CBE4247">
          <v:group id="_x0000_s1043" style="position:absolute;left:0;text-align:left;margin-left:16.8pt;margin-top:59.35pt;width:698.25pt;height:72.2pt;z-index:17;mso-position-horizontal-relative:page;mso-position-vertical-relative:page" coordsize="69824,7218">
            <v:line id="_x0000_s1907379560" o:spid="_x0000_s1050" style="position:absolute" from="0,6772" to="69824,6772" strokeweight="1pt">
              <v:stroke joinstyle="miter"/>
            </v:line>
            <v:group id="_x0000_s1044" style="position:absolute;width:69372;height:6400" coordsize="69372,6400">
              <v:shape id="_x0000_s1907379562" o:spid="_x0000_s1049" style="position:absolute;left:22708;width:24220;height:6156" coordsize="24220,6156" o:spt="100" adj="0,,0" path="m,l24220,r,6156l,6156xe" filled="f" stroked="f">
                <v:stroke joinstyle="round"/>
                <v:formulas/>
                <v:path o:connecttype="segments"/>
                <v:textbox inset="0,0,0,0">
                  <w:txbxContent>
                    <w:p w14:paraId="09BF95BF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1907379563" o:spid="_x0000_s1048" style="position:absolute;left:268;top:3054;width:9768;height:3460" coordsize="9768,3460" o:spt="100" adj="0,,0" path="m,l9768,r,3460l,3460xe" filled="f" stroked="f">
                <v:stroke joinstyle="round"/>
                <v:formulas/>
                <v:path o:connecttype="segments"/>
                <v:textbox inset="0,0,0,0">
                  <w:txbxContent>
                    <w:p w14:paraId="619296E2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5" style="position:absolute;width:14280;height:3456" coordsize="14280,3456">
                <v:shape id="_x0000_s1907379565" o:spid="_x0000_s1047" style="position:absolute;left:55360;top:2918;width:7800;height:3460" coordsize="7800,3460" o:spt="100" adj="0,,0" path="m345,c34,,,34,,346l,3115v,312,34,345,345,345l7454,3460v312,,346,-33,346,-345l7800,346c7800,34,7766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28D934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6" style="position:absolute;left:64664;top:3713;width:4976;height:2772" coordsize="4976,2772" o:spt="100" adj="0,,0" path="m276,c27,,,27,,277l,2496v,250,27,276,276,276l4699,2772v250,,277,-26,277,-276l4976,277c4976,27,4949,,469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845566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A017CBA">
          <v:line id="_x0000_s1784499964" o:spid="_x0000_s1042" style="position:absolute;left:0;text-align:left;z-index:2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0EB7A91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26.</w:t>
      </w:r>
      <w:r>
        <w:rPr>
          <w:spacing w:val="1"/>
        </w:rPr>
        <w:t xml:space="preserve"> (</w:t>
      </w:r>
      <w:r>
        <w:rPr>
          <w:spacing w:val="-1"/>
        </w:rPr>
        <w:t>주)감마</w:t>
      </w:r>
      <w:r>
        <w:rPr>
          <w:spacing w:val="-2"/>
        </w:rPr>
        <w:t xml:space="preserve">기업은 다음 네 개의 투자안을 검토하고 있다. 투자기간은 모두 </w:t>
      </w:r>
      <w:r>
        <w:rPr>
          <w:spacing w:val="-5"/>
        </w:rPr>
        <w:t>1기간이며, 각 투자안에 적용되는 가중평균자본비용은 10%로 동일</w:t>
      </w:r>
      <w:r>
        <w:rPr>
          <w:spacing w:val="-3"/>
        </w:rPr>
        <w:t>하다</w:t>
      </w:r>
      <w:r>
        <w:rPr>
          <w:spacing w:val="-1"/>
        </w:rPr>
        <w:t>.</w:t>
      </w:r>
      <w:r>
        <w:t xml:space="preserve"> 다음 설명 중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4C9EE4E" w14:textId="77777777" w:rsidR="00112689" w:rsidRDefault="00112689">
      <w:pPr>
        <w:pStyle w:val="a8"/>
        <w:snapToGrid/>
        <w:ind w:left="313" w:hanging="267"/>
      </w:pPr>
    </w:p>
    <w:p w14:paraId="01C81A2E" w14:textId="77777777" w:rsidR="00112689" w:rsidRDefault="002E4190">
      <w:pPr>
        <w:pStyle w:val="a8"/>
        <w:snapToGrid/>
        <w:ind w:left="304" w:hanging="304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112689" w14:paraId="66E0740C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1034A" w14:textId="77777777" w:rsidR="00112689" w:rsidRDefault="002E4190">
            <w:pPr>
              <w:pStyle w:val="a8"/>
              <w:wordWrap/>
              <w:jc w:val="center"/>
            </w:pPr>
            <w:r>
              <w:t>투자안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83102" w14:textId="77777777" w:rsidR="00112689" w:rsidRDefault="002E4190">
            <w:pPr>
              <w:pStyle w:val="a8"/>
              <w:wordWrap/>
              <w:jc w:val="center"/>
            </w:pPr>
            <w:r>
              <w:t>투자액(t=0)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05B3" w14:textId="77777777" w:rsidR="00112689" w:rsidRDefault="002E4190">
            <w:pPr>
              <w:pStyle w:val="a8"/>
              <w:wordWrap/>
              <w:jc w:val="center"/>
            </w:pPr>
            <w:r>
              <w:t>수익성지수(PI)</w:t>
            </w:r>
          </w:p>
        </w:tc>
      </w:tr>
      <w:tr w:rsidR="00112689" w14:paraId="06B12D9B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0F043" w14:textId="77777777" w:rsidR="00112689" w:rsidRDefault="002E419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E1681" w14:textId="77777777" w:rsidR="00112689" w:rsidRDefault="002E4190">
            <w:pPr>
              <w:pStyle w:val="a8"/>
              <w:wordWrap/>
              <w:jc w:val="center"/>
            </w:pPr>
            <w:r>
              <w:t>1억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1660" w14:textId="77777777" w:rsidR="00112689" w:rsidRDefault="002E4190">
            <w:pPr>
              <w:pStyle w:val="a8"/>
              <w:wordWrap/>
              <w:jc w:val="center"/>
            </w:pPr>
            <w:r>
              <w:t>1.2</w:t>
            </w:r>
          </w:p>
        </w:tc>
      </w:tr>
      <w:tr w:rsidR="00112689" w14:paraId="3811A59A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F46C9" w14:textId="77777777" w:rsidR="00112689" w:rsidRDefault="002E419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B5EB0" w14:textId="77777777" w:rsidR="00112689" w:rsidRDefault="002E4190">
            <w:pPr>
              <w:pStyle w:val="a8"/>
              <w:wordWrap/>
              <w:jc w:val="center"/>
            </w:pPr>
            <w:r>
              <w:t>1억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C85B1" w14:textId="77777777" w:rsidR="00112689" w:rsidRDefault="002E4190">
            <w:pPr>
              <w:pStyle w:val="a8"/>
              <w:wordWrap/>
              <w:jc w:val="center"/>
            </w:pPr>
            <w:r>
              <w:t>1.5</w:t>
            </w:r>
          </w:p>
        </w:tc>
      </w:tr>
      <w:tr w:rsidR="00112689" w14:paraId="1EC9DA6A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AD7AB" w14:textId="77777777" w:rsidR="00112689" w:rsidRDefault="002E4190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082F9" w14:textId="77777777" w:rsidR="00112689" w:rsidRDefault="002E4190">
            <w:pPr>
              <w:pStyle w:val="a8"/>
              <w:wordWrap/>
              <w:jc w:val="center"/>
            </w:pPr>
            <w:r>
              <w:t>2억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D9213" w14:textId="77777777" w:rsidR="00112689" w:rsidRDefault="002E4190">
            <w:pPr>
              <w:pStyle w:val="a8"/>
              <w:wordWrap/>
              <w:jc w:val="center"/>
            </w:pPr>
            <w:r>
              <w:t>1.5</w:t>
            </w:r>
          </w:p>
        </w:tc>
      </w:tr>
      <w:tr w:rsidR="00112689" w14:paraId="78D14E23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CE38F" w14:textId="77777777" w:rsidR="00112689" w:rsidRDefault="002E4190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2B0A1" w14:textId="77777777" w:rsidR="00112689" w:rsidRDefault="002E4190">
            <w:pPr>
              <w:pStyle w:val="a8"/>
              <w:wordWrap/>
              <w:jc w:val="center"/>
            </w:pPr>
            <w:r>
              <w:t>3억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ED580" w14:textId="77777777" w:rsidR="00112689" w:rsidRDefault="002E4190">
            <w:pPr>
              <w:pStyle w:val="a8"/>
              <w:wordWrap/>
              <w:jc w:val="center"/>
            </w:pPr>
            <w:r>
              <w:t>1.4</w:t>
            </w:r>
          </w:p>
        </w:tc>
      </w:tr>
    </w:tbl>
    <w:p w14:paraId="10AF8F3A" w14:textId="77777777" w:rsidR="00112689" w:rsidRDefault="00112689">
      <w:pPr>
        <w:rPr>
          <w:sz w:val="2"/>
        </w:rPr>
      </w:pPr>
    </w:p>
    <w:p w14:paraId="3A1656F3" w14:textId="77777777" w:rsidR="00112689" w:rsidRDefault="00112689">
      <w:pPr>
        <w:pStyle w:val="a8"/>
        <w:snapToGrid/>
        <w:ind w:left="700" w:hanging="700"/>
      </w:pPr>
    </w:p>
    <w:p w14:paraId="06126892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순현재가치(NPV)가 가장 큰 투자안은 D이다.              </w:t>
      </w:r>
    </w:p>
    <w:p w14:paraId="0B4256AD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투자안 B와 투자안 C의 내부수익률(IRR)은 동일하다. </w:t>
      </w:r>
    </w:p>
    <w:p w14:paraId="0B03CFB7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투자안이 모두 상호배타적일 경우, 순현재가치법과 내부수익률법으로</w:t>
      </w:r>
      <w:r>
        <w:t xml:space="preserve"> 평가한 결과는 상이하다. </w:t>
      </w:r>
    </w:p>
    <w:p w14:paraId="2C44610B" w14:textId="77777777" w:rsidR="00112689" w:rsidRDefault="002E4190">
      <w:pPr>
        <w:pStyle w:val="a8"/>
        <w:snapToGrid/>
        <w:ind w:left="479" w:hanging="479"/>
        <w:rPr>
          <w:spacing w:val="-8"/>
        </w:rPr>
      </w:pPr>
      <w:r>
        <w:rPr>
          <w:spacing w:val="-7"/>
        </w:rPr>
        <w:t xml:space="preserve">  </w:t>
      </w:r>
      <w:r>
        <w:rPr>
          <w:spacing w:val="-7"/>
        </w:rPr>
        <w:t>④</w:t>
      </w:r>
      <w:r>
        <w:t xml:space="preserve"> </w:t>
      </w:r>
      <w:r>
        <w:rPr>
          <w:spacing w:val="-13"/>
        </w:rPr>
        <w:t>투자안이 모두 독립적이며 투자할 수 있는 총금액이 2억원으로 제약될</w:t>
      </w:r>
      <w:r>
        <w:rPr>
          <w:spacing w:val="-8"/>
        </w:rPr>
        <w:t xml:space="preserve"> </w:t>
      </w:r>
      <w:r>
        <w:rPr>
          <w:spacing w:val="-11"/>
        </w:rPr>
        <w:t>경우, 투자안 A와 투자안 B에 투자하는 것이 기업가치를 극대화시킬</w:t>
      </w:r>
      <w:r>
        <w:rPr>
          <w:spacing w:val="-8"/>
        </w:rPr>
        <w:t xml:space="preserve"> 수 있다.</w:t>
      </w:r>
    </w:p>
    <w:p w14:paraId="564BBA5D" w14:textId="77777777" w:rsidR="00112689" w:rsidRDefault="002E4190">
      <w:pPr>
        <w:pStyle w:val="a8"/>
        <w:snapToGrid/>
        <w:ind w:left="485" w:hanging="485"/>
        <w:rPr>
          <w:spacing w:val="-7"/>
        </w:rPr>
      </w:pPr>
      <w:r>
        <w:rPr>
          <w:spacing w:val="-4"/>
        </w:rPr>
        <w:t xml:space="preserve"> 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13"/>
        </w:rPr>
        <w:t>투자안이 모두 독립적이며 투자할 수 있는 총금액이 3억원으로 제약될</w:t>
      </w:r>
      <w:r>
        <w:rPr>
          <w:spacing w:val="-8"/>
        </w:rPr>
        <w:t xml:space="preserve"> 경우,</w:t>
      </w:r>
      <w:r>
        <w:rPr>
          <w:spacing w:val="-4"/>
        </w:rPr>
        <w:t xml:space="preserve"> </w:t>
      </w:r>
      <w:r>
        <w:rPr>
          <w:spacing w:val="-7"/>
        </w:rPr>
        <w:t>투자안 B와 투자안 C에 투자하는 것이 기업가치를 극대화시킬 수 있다.</w:t>
      </w:r>
    </w:p>
    <w:p w14:paraId="323953AF" w14:textId="77777777" w:rsidR="00112689" w:rsidRDefault="00112689">
      <w:pPr>
        <w:pStyle w:val="a8"/>
        <w:snapToGrid/>
        <w:ind w:left="709" w:hanging="709"/>
      </w:pPr>
    </w:p>
    <w:p w14:paraId="5C4C2881" w14:textId="77777777" w:rsidR="00112689" w:rsidRDefault="00112689">
      <w:pPr>
        <w:pStyle w:val="a8"/>
        <w:snapToGrid/>
        <w:ind w:left="709" w:hanging="709"/>
      </w:pPr>
    </w:p>
    <w:p w14:paraId="70BAC516" w14:textId="77777777" w:rsidR="00112689" w:rsidRDefault="00112689">
      <w:pPr>
        <w:pStyle w:val="a8"/>
        <w:snapToGrid/>
        <w:ind w:left="709" w:hanging="709"/>
      </w:pPr>
    </w:p>
    <w:p w14:paraId="4827D03B" w14:textId="77777777" w:rsidR="00112689" w:rsidRDefault="00112689">
      <w:pPr>
        <w:pStyle w:val="a8"/>
        <w:snapToGrid/>
        <w:ind w:left="709" w:hanging="709"/>
      </w:pPr>
    </w:p>
    <w:p w14:paraId="3A6C4F5C" w14:textId="77777777" w:rsidR="00112689" w:rsidRDefault="00112689">
      <w:pPr>
        <w:pStyle w:val="a8"/>
        <w:snapToGrid/>
        <w:ind w:left="709" w:hanging="709"/>
      </w:pPr>
    </w:p>
    <w:p w14:paraId="682D53C9" w14:textId="77777777" w:rsidR="00112689" w:rsidRDefault="00112689">
      <w:pPr>
        <w:pStyle w:val="a8"/>
        <w:snapToGrid/>
        <w:ind w:left="709" w:hanging="709"/>
      </w:pPr>
    </w:p>
    <w:p w14:paraId="2DF43E48" w14:textId="77777777" w:rsidR="00112689" w:rsidRDefault="00112689">
      <w:pPr>
        <w:pStyle w:val="a8"/>
        <w:snapToGrid/>
        <w:ind w:left="709" w:hanging="709"/>
      </w:pPr>
    </w:p>
    <w:p w14:paraId="0E061817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27.</w:t>
      </w:r>
      <w:r>
        <w:rPr>
          <w:spacing w:val="-1"/>
        </w:rPr>
        <w:t xml:space="preserve"> </w:t>
      </w:r>
      <w:r>
        <w:rPr>
          <w:spacing w:val="-3"/>
        </w:rPr>
        <w:t>CAPM(자본자산가격결정모형)이 성립하는 시장에서 시장포트폴리오의</w:t>
      </w:r>
      <w:r>
        <w:t xml:space="preserve"> </w:t>
      </w:r>
      <w:r>
        <w:rPr>
          <w:spacing w:val="-2"/>
        </w:rPr>
        <w:t>수익률의 표준편차는 0.04이며 세 자산의 베타와 수익률의 표준편차가</w:t>
      </w:r>
      <w:r>
        <w:t xml:space="preserve"> 다음과 같다. </w:t>
      </w:r>
      <w:r>
        <w:rPr>
          <w:b/>
          <w:bCs/>
          <w:u w:val="single" w:color="000000"/>
        </w:rPr>
        <w:t>틀린</w:t>
      </w:r>
      <w:r>
        <w:t xml:space="preserve"> 설명은 무엇인가? </w:t>
      </w:r>
    </w:p>
    <w:p w14:paraId="1AD6EC38" w14:textId="77777777" w:rsidR="00112689" w:rsidRDefault="00112689">
      <w:pPr>
        <w:pStyle w:val="a8"/>
        <w:snapToGrid/>
        <w:ind w:left="291" w:hanging="291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8"/>
        <w:gridCol w:w="1709"/>
        <w:gridCol w:w="1596"/>
      </w:tblGrid>
      <w:tr w:rsidR="00112689" w14:paraId="12C1A371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0ED38" w14:textId="77777777" w:rsidR="00112689" w:rsidRDefault="002E4190">
            <w:pPr>
              <w:pStyle w:val="a8"/>
              <w:wordWrap/>
              <w:jc w:val="center"/>
            </w:pPr>
            <w:r>
              <w:t xml:space="preserve">자산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9651E" w14:textId="77777777" w:rsidR="00112689" w:rsidRDefault="002E4190">
            <w:pPr>
              <w:pStyle w:val="a8"/>
              <w:wordWrap/>
              <w:jc w:val="center"/>
            </w:pPr>
            <w:r>
              <w:t>베타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91FB2" w14:textId="77777777" w:rsidR="00112689" w:rsidRDefault="002E4190">
            <w:pPr>
              <w:pStyle w:val="a8"/>
              <w:wordWrap/>
              <w:jc w:val="center"/>
            </w:pPr>
            <w:r>
              <w:t>표준편차</w:t>
            </w:r>
          </w:p>
        </w:tc>
      </w:tr>
      <w:tr w:rsidR="00112689" w14:paraId="4A115890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7ED3C" w14:textId="77777777" w:rsidR="00112689" w:rsidRDefault="002E419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4DFB4" w14:textId="77777777" w:rsidR="00112689" w:rsidRDefault="002E4190">
            <w:pPr>
              <w:pStyle w:val="a8"/>
              <w:wordWrap/>
              <w:jc w:val="center"/>
            </w:pPr>
            <w:r>
              <w:t xml:space="preserve"> 0.8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6CC1E" w14:textId="77777777" w:rsidR="00112689" w:rsidRDefault="002E4190">
            <w:pPr>
              <w:pStyle w:val="a8"/>
              <w:wordWrap/>
              <w:jc w:val="center"/>
            </w:pPr>
            <w:r>
              <w:t xml:space="preserve"> 0.10</w:t>
            </w:r>
          </w:p>
        </w:tc>
      </w:tr>
      <w:tr w:rsidR="00112689" w14:paraId="10705542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F78F6" w14:textId="77777777" w:rsidR="00112689" w:rsidRDefault="002E419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03761" w14:textId="77777777" w:rsidR="00112689" w:rsidRDefault="002E4190">
            <w:pPr>
              <w:pStyle w:val="a8"/>
              <w:wordWrap/>
              <w:jc w:val="center"/>
            </w:pPr>
            <w:r>
              <w:t xml:space="preserve"> 0.8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95F0E" w14:textId="77777777" w:rsidR="00112689" w:rsidRDefault="002E4190">
            <w:pPr>
              <w:pStyle w:val="a8"/>
              <w:wordWrap/>
              <w:jc w:val="center"/>
            </w:pPr>
            <w:r>
              <w:t xml:space="preserve"> 0.05</w:t>
            </w:r>
          </w:p>
        </w:tc>
      </w:tr>
      <w:tr w:rsidR="00112689" w14:paraId="6DC8234D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38F28" w14:textId="77777777" w:rsidR="00112689" w:rsidRDefault="002E4190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7C4A1" w14:textId="77777777" w:rsidR="00112689" w:rsidRDefault="002E4190">
            <w:pPr>
              <w:pStyle w:val="a8"/>
              <w:wordWrap/>
              <w:jc w:val="center"/>
            </w:pPr>
            <w:r>
              <w:t xml:space="preserve"> 0.4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F18D3" w14:textId="77777777" w:rsidR="00112689" w:rsidRDefault="002E4190">
            <w:pPr>
              <w:pStyle w:val="a8"/>
              <w:wordWrap/>
              <w:jc w:val="center"/>
            </w:pPr>
            <w:r>
              <w:t xml:space="preserve"> 0.10</w:t>
            </w:r>
          </w:p>
        </w:tc>
      </w:tr>
    </w:tbl>
    <w:p w14:paraId="31FF3A35" w14:textId="77777777" w:rsidR="00112689" w:rsidRDefault="00112689">
      <w:pPr>
        <w:rPr>
          <w:sz w:val="2"/>
        </w:rPr>
      </w:pPr>
    </w:p>
    <w:p w14:paraId="2768D933" w14:textId="77777777" w:rsidR="00112689" w:rsidRDefault="002E4190">
      <w:pPr>
        <w:pStyle w:val="a8"/>
        <w:wordWrap/>
        <w:snapToGrid/>
        <w:jc w:val="center"/>
      </w:pPr>
      <w:r>
        <w:t xml:space="preserve">  </w:t>
      </w:r>
    </w:p>
    <w:p w14:paraId="7C613A1D" w14:textId="77777777" w:rsidR="00112689" w:rsidRDefault="00112689">
      <w:pPr>
        <w:pStyle w:val="a8"/>
        <w:snapToGrid/>
        <w:ind w:left="509" w:hanging="509"/>
      </w:pPr>
    </w:p>
    <w:p w14:paraId="38FF5A67" w14:textId="77777777" w:rsidR="00112689" w:rsidRDefault="002E4190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자산 B와 시장포트폴리오의 상관계수는 자산 A와 시장포트폴리오의</w:t>
      </w:r>
      <w:r>
        <w:t xml:space="preserve"> 상관계수의 2배수이다. </w:t>
      </w:r>
    </w:p>
    <w:p w14:paraId="373C029A" w14:textId="77777777" w:rsidR="00112689" w:rsidRDefault="002E4190">
      <w:pPr>
        <w:pStyle w:val="a8"/>
        <w:snapToGrid/>
        <w:ind w:left="514" w:hanging="514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자산 B와 시장포트폴리오의 상관계수는 자산 C와 시장포트폴리오의</w:t>
      </w:r>
      <w:r>
        <w:t xml:space="preserve"> 상관계수의 2배수이다.</w:t>
      </w:r>
    </w:p>
    <w:p w14:paraId="143C97FA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자산 A와 자산 B의 체계적 위험 1단위당 위험프리미엄은 동일하다.</w:t>
      </w:r>
      <w:r>
        <w:t xml:space="preserve"> </w:t>
      </w:r>
    </w:p>
    <w:p w14:paraId="739F16FA" w14:textId="77777777" w:rsidR="00112689" w:rsidRDefault="002E4190">
      <w:pPr>
        <w:pStyle w:val="a8"/>
        <w:snapToGrid/>
        <w:ind w:left="500" w:hanging="500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자산 A의 분산가능한 위험은 자산 C의 분산가능한 위험보다 낮다.</w:t>
      </w:r>
    </w:p>
    <w:p w14:paraId="394167C3" w14:textId="77777777" w:rsidR="00112689" w:rsidRDefault="002E4190">
      <w:pPr>
        <w:pStyle w:val="a8"/>
        <w:snapToGrid/>
        <w:ind w:left="508" w:hanging="508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투자원금 50만원을 보유한 투자자가 무위험이자율로 25만원을 차입</w:t>
      </w:r>
      <w:r>
        <w:t xml:space="preserve">하여 총액인 75만원을 자산 A에 투자할 경우의 기대수익률은 시장포트폴리오의 기대수익률보다 높다.  </w:t>
      </w:r>
    </w:p>
    <w:p w14:paraId="1D366FE5" w14:textId="77777777" w:rsidR="00112689" w:rsidRDefault="00112689">
      <w:pPr>
        <w:pStyle w:val="a8"/>
        <w:snapToGrid/>
        <w:ind w:left="600" w:hanging="600"/>
      </w:pPr>
    </w:p>
    <w:p w14:paraId="4C6F65AE" w14:textId="77777777" w:rsidR="00112689" w:rsidRDefault="00112689">
      <w:pPr>
        <w:pStyle w:val="a8"/>
        <w:snapToGrid/>
        <w:ind w:left="600" w:hanging="600"/>
      </w:pPr>
    </w:p>
    <w:p w14:paraId="689C949B" w14:textId="77777777" w:rsidR="00112689" w:rsidRDefault="00112689">
      <w:pPr>
        <w:pStyle w:val="a8"/>
        <w:snapToGrid/>
        <w:ind w:left="600" w:hanging="600"/>
      </w:pPr>
    </w:p>
    <w:p w14:paraId="59FDFAB0" w14:textId="77777777" w:rsidR="00112689" w:rsidRDefault="00112689">
      <w:pPr>
        <w:pStyle w:val="a8"/>
        <w:snapToGrid/>
        <w:ind w:left="600" w:hanging="600"/>
      </w:pPr>
    </w:p>
    <w:p w14:paraId="7F871FDB" w14:textId="77777777" w:rsidR="00112689" w:rsidRDefault="00112689">
      <w:pPr>
        <w:pStyle w:val="a8"/>
        <w:snapToGrid/>
        <w:ind w:left="600" w:hanging="600"/>
      </w:pPr>
    </w:p>
    <w:p w14:paraId="7DDE004D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48BE91F8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51F2A4A5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64A327B4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28.</w:t>
      </w:r>
      <w:r>
        <w:t xml:space="preserve"> </w:t>
      </w:r>
      <w:r>
        <w:rPr>
          <w:spacing w:val="-3"/>
        </w:rPr>
        <w:t>A기업의 현재 발행주식수는 20,000주, 당기순이익은 5,000만원, 주가는</w:t>
      </w:r>
      <w:r>
        <w:t xml:space="preserve"> </w:t>
      </w:r>
      <w:r>
        <w:rPr>
          <w:spacing w:val="3"/>
        </w:rPr>
        <w:t xml:space="preserve">10,000원이다. </w:t>
      </w:r>
      <w:r>
        <w:t xml:space="preserve">주가가 이론적 주가로 변한다고 가정할 때 </w:t>
      </w:r>
      <w:r>
        <w:rPr>
          <w:spacing w:val="3"/>
        </w:rPr>
        <w:t xml:space="preserve">A기업이 고려하고 있는 다음의 재무정책들 중에서 </w:t>
      </w:r>
      <w:r>
        <w:t>현재보다 주가이익비율(</w:t>
      </w:r>
      <w:r>
        <w:rPr>
          <w:spacing w:val="-3"/>
        </w:rPr>
        <w:t>PER)이 감소하는 정책들을 모두 모은 것은? 단, 재무정책 실시에 따른</w:t>
      </w:r>
      <w:r>
        <w:t xml:space="preserve"> 정보효과가 없다고 가정한다. </w:t>
      </w:r>
    </w:p>
    <w:p w14:paraId="62371575" w14:textId="77777777" w:rsidR="00112689" w:rsidRDefault="00112689">
      <w:pPr>
        <w:pStyle w:val="a8"/>
        <w:snapToGrid/>
        <w:spacing w:line="240" w:lineRule="auto"/>
        <w:ind w:left="266" w:hanging="26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3"/>
      </w:tblGrid>
      <w:tr w:rsidR="00112689" w14:paraId="071C35FC" w14:textId="77777777">
        <w:trPr>
          <w:trHeight w:val="1671"/>
          <w:jc w:val="center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0703" w14:textId="77777777" w:rsidR="00112689" w:rsidRDefault="002E4190">
            <w:pPr>
              <w:pStyle w:val="a8"/>
              <w:snapToGrid/>
              <w:ind w:left="278" w:hanging="278"/>
            </w:pPr>
            <w:r>
              <w:rPr>
                <w:b/>
                <w:bCs/>
              </w:rPr>
              <w:t xml:space="preserve"> </w:t>
            </w:r>
            <w:r>
              <w:t>a. 순이익의 20%를 현금으로 배당한다.</w:t>
            </w:r>
          </w:p>
          <w:p w14:paraId="6AFCF24D" w14:textId="77777777" w:rsidR="00112689" w:rsidRDefault="002E4190">
            <w:pPr>
              <w:pStyle w:val="a8"/>
              <w:snapToGrid/>
            </w:pPr>
            <w:r>
              <w:t xml:space="preserve"> b. 발행주식수의 20%를 주식으로 배당한다.</w:t>
            </w:r>
            <w:r>
              <w:rPr>
                <w:b/>
                <w:bCs/>
              </w:rPr>
              <w:t xml:space="preserve"> </w:t>
            </w:r>
            <w:r>
              <w:t xml:space="preserve">  </w:t>
            </w:r>
          </w:p>
          <w:p w14:paraId="04E869B0" w14:textId="77777777" w:rsidR="00112689" w:rsidRDefault="002E4190">
            <w:pPr>
              <w:pStyle w:val="a8"/>
              <w:snapToGrid/>
            </w:pPr>
            <w:r>
              <w:t xml:space="preserve"> c. 2 : 1로 주식을 분할한다. </w:t>
            </w:r>
          </w:p>
          <w:p w14:paraId="632B4633" w14:textId="77777777" w:rsidR="00112689" w:rsidRDefault="002E4190">
            <w:pPr>
              <w:pStyle w:val="a8"/>
              <w:snapToGrid/>
            </w:pPr>
            <w:r>
              <w:t xml:space="preserve"> d. 2 : 1로 주식을 병합한다.</w:t>
            </w:r>
          </w:p>
          <w:p w14:paraId="0E30F463" w14:textId="77777777" w:rsidR="00112689" w:rsidRDefault="002E4190">
            <w:pPr>
              <w:pStyle w:val="a8"/>
              <w:snapToGrid/>
              <w:ind w:left="613" w:hanging="613"/>
              <w:rPr>
                <w:spacing w:val="-5"/>
              </w:rPr>
            </w:pPr>
            <w:r>
              <w:rPr>
                <w:spacing w:val="-2"/>
              </w:rPr>
              <w:t xml:space="preserve"> e. </w:t>
            </w:r>
            <w:r>
              <w:rPr>
                <w:spacing w:val="-5"/>
              </w:rPr>
              <w:t>순이익의 20%에 해당하는 금액의 자사주를 10,000원에 재매입한다.</w:t>
            </w:r>
          </w:p>
        </w:tc>
      </w:tr>
    </w:tbl>
    <w:p w14:paraId="604FCAFA" w14:textId="77777777" w:rsidR="00112689" w:rsidRDefault="00112689">
      <w:pPr>
        <w:rPr>
          <w:sz w:val="2"/>
        </w:rPr>
      </w:pPr>
    </w:p>
    <w:p w14:paraId="702ACF21" w14:textId="77777777" w:rsidR="00112689" w:rsidRDefault="00112689">
      <w:pPr>
        <w:pStyle w:val="a8"/>
        <w:wordWrap/>
        <w:snapToGrid/>
        <w:ind w:left="278" w:hanging="278"/>
        <w:jc w:val="center"/>
      </w:pPr>
    </w:p>
    <w:p w14:paraId="35591DEC" w14:textId="77777777" w:rsidR="00112689" w:rsidRDefault="00112689">
      <w:pPr>
        <w:pStyle w:val="a8"/>
        <w:snapToGrid/>
        <w:ind w:left="285" w:hanging="285"/>
        <w:rPr>
          <w:b/>
          <w:bCs/>
        </w:rPr>
      </w:pPr>
    </w:p>
    <w:p w14:paraId="36DDC72B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b, c, d             </w:t>
      </w:r>
      <w:r>
        <w:t>②</w:t>
      </w:r>
      <w:r>
        <w:t xml:space="preserve"> c, d, e             </w:t>
      </w:r>
      <w:r>
        <w:t>③</w:t>
      </w:r>
      <w:r>
        <w:t xml:space="preserve"> a, b       </w:t>
      </w:r>
    </w:p>
    <w:p w14:paraId="752E8DB1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a, e</w:t>
      </w:r>
      <w:r>
        <w:rPr>
          <w:spacing w:val="-2"/>
        </w:rPr>
        <w:t xml:space="preserve">                </w:t>
      </w:r>
      <w:r>
        <w:t>⑤</w:t>
      </w:r>
      <w:r>
        <w:t xml:space="preserve"> d</w:t>
      </w:r>
    </w:p>
    <w:p w14:paraId="15FEADA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6596863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F06940E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A6A9AC1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6BFA46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1129F1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26D29FC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29.</w:t>
      </w:r>
      <w:r>
        <w:t xml:space="preserve"> </w:t>
      </w:r>
      <w:r>
        <w:rPr>
          <w:spacing w:val="1"/>
        </w:rPr>
        <w:t>다음은 시장가치로 측정한 A기업과 B기업의 자본구조와 경영자의</w:t>
      </w:r>
      <w:r>
        <w:t xml:space="preserve"> 지분율이다. 이에 대한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0F0AE71" w14:textId="77777777" w:rsidR="00112689" w:rsidRDefault="00112689">
      <w:pPr>
        <w:pStyle w:val="a8"/>
        <w:snapToGrid/>
        <w:spacing w:line="240" w:lineRule="auto"/>
        <w:ind w:left="253" w:hanging="253"/>
      </w:pPr>
    </w:p>
    <w:p w14:paraId="0C6115AC" w14:textId="77777777" w:rsidR="00112689" w:rsidRDefault="002E4190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1806"/>
        <w:gridCol w:w="1806"/>
      </w:tblGrid>
      <w:tr w:rsidR="00112689" w14:paraId="4F91E303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91B30" w14:textId="77777777" w:rsidR="00112689" w:rsidRDefault="00112689">
            <w:pPr>
              <w:pStyle w:val="a8"/>
            </w:pP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C0A7" w14:textId="77777777" w:rsidR="00112689" w:rsidRDefault="002E4190">
            <w:pPr>
              <w:pStyle w:val="a8"/>
              <w:wordWrap/>
              <w:jc w:val="center"/>
            </w:pPr>
            <w:r>
              <w:t>A기업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F93B3" w14:textId="77777777" w:rsidR="00112689" w:rsidRDefault="002E4190">
            <w:pPr>
              <w:pStyle w:val="a8"/>
              <w:wordWrap/>
              <w:jc w:val="center"/>
            </w:pPr>
            <w:r>
              <w:t>B기업</w:t>
            </w:r>
          </w:p>
        </w:tc>
      </w:tr>
      <w:tr w:rsidR="00112689" w14:paraId="35B0545B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ED1A4" w14:textId="77777777" w:rsidR="00112689" w:rsidRDefault="002E4190">
            <w:pPr>
              <w:pStyle w:val="a8"/>
              <w:wordWrap/>
              <w:jc w:val="center"/>
            </w:pPr>
            <w:r>
              <w:t>자본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D5B77" w14:textId="77777777" w:rsidR="00112689" w:rsidRDefault="002E4190">
            <w:pPr>
              <w:pStyle w:val="a8"/>
              <w:wordWrap/>
              <w:jc w:val="center"/>
            </w:pPr>
            <w:r>
              <w:t>20억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ACABB" w14:textId="77777777" w:rsidR="00112689" w:rsidRDefault="002E4190">
            <w:pPr>
              <w:pStyle w:val="a8"/>
              <w:wordWrap/>
              <w:jc w:val="center"/>
            </w:pPr>
            <w:r>
              <w:t>80억</w:t>
            </w:r>
          </w:p>
        </w:tc>
      </w:tr>
      <w:tr w:rsidR="00112689" w14:paraId="77414EDB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0FA87" w14:textId="77777777" w:rsidR="00112689" w:rsidRDefault="002E4190">
            <w:pPr>
              <w:pStyle w:val="a8"/>
              <w:wordWrap/>
              <w:jc w:val="center"/>
            </w:pPr>
            <w:r>
              <w:t>부채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7F438" w14:textId="77777777" w:rsidR="00112689" w:rsidRDefault="002E4190">
            <w:pPr>
              <w:pStyle w:val="a8"/>
              <w:wordWrap/>
              <w:jc w:val="center"/>
            </w:pPr>
            <w:r>
              <w:t>80억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0E6C1" w14:textId="77777777" w:rsidR="00112689" w:rsidRDefault="002E4190">
            <w:pPr>
              <w:pStyle w:val="a8"/>
              <w:wordWrap/>
              <w:jc w:val="center"/>
            </w:pPr>
            <w:r>
              <w:t>20억</w:t>
            </w:r>
          </w:p>
        </w:tc>
      </w:tr>
      <w:tr w:rsidR="00112689" w14:paraId="37C4A397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B121C" w14:textId="77777777" w:rsidR="00112689" w:rsidRDefault="002E4190">
            <w:pPr>
              <w:pStyle w:val="a8"/>
              <w:wordWrap/>
              <w:jc w:val="center"/>
            </w:pPr>
            <w:r>
              <w:t>경영자(내부주주)의 지분율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7B09" w14:textId="77777777" w:rsidR="00112689" w:rsidRDefault="002E4190">
            <w:pPr>
              <w:pStyle w:val="a8"/>
              <w:wordWrap/>
              <w:jc w:val="center"/>
            </w:pPr>
            <w:r>
              <w:t>80%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6F151" w14:textId="77777777" w:rsidR="00112689" w:rsidRDefault="002E4190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0DC4B8BE" w14:textId="77777777" w:rsidR="00112689" w:rsidRDefault="00112689">
      <w:pPr>
        <w:rPr>
          <w:sz w:val="2"/>
        </w:rPr>
      </w:pPr>
    </w:p>
    <w:p w14:paraId="4EEFFF2E" w14:textId="77777777" w:rsidR="00112689" w:rsidRDefault="00112689">
      <w:pPr>
        <w:pStyle w:val="a8"/>
        <w:snapToGrid/>
        <w:ind w:left="512" w:hanging="512"/>
      </w:pPr>
    </w:p>
    <w:p w14:paraId="681D5D5A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B기업은 A기업에 비해 기업 외부주주와 경영자(내부주주)간에 발생</w:t>
      </w:r>
      <w:r>
        <w:t xml:space="preserve">하는 대리비용이 높을 수 있다.   </w:t>
      </w:r>
    </w:p>
    <w:p w14:paraId="49933723" w14:textId="77777777" w:rsidR="00112689" w:rsidRDefault="002E4190">
      <w:pPr>
        <w:pStyle w:val="a8"/>
        <w:snapToGrid/>
        <w:ind w:left="532" w:hanging="532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A기업은 B기업에 비해 채권자가 부담하는 대리비용이 낮을 수 있다.</w:t>
      </w:r>
    </w:p>
    <w:p w14:paraId="2FB713B4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B기업은 A기업에 비해 위험이 높은 투자안에 대한 선호유인이 낮을</w:t>
      </w:r>
      <w:r>
        <w:t xml:space="preserve"> 수 있다.</w:t>
      </w:r>
    </w:p>
    <w:p w14:paraId="1D7BC000" w14:textId="77777777" w:rsidR="00112689" w:rsidRDefault="002E4190">
      <w:pPr>
        <w:pStyle w:val="a8"/>
        <w:snapToGrid/>
        <w:ind w:left="484" w:hanging="484"/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27"/>
        </w:rPr>
        <w:t xml:space="preserve"> </w:t>
      </w:r>
      <w:r>
        <w:t>A기업은 B기업에 비해 경영자의 과소투자유인(underinvestment incentive)이 높을 수 있다.</w:t>
      </w:r>
    </w:p>
    <w:p w14:paraId="2F819126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B기업은 A기업에 비해 주주의 재산도피현상(milking the property)이</w:t>
      </w:r>
      <w:r>
        <w:t xml:space="preserve"> 낮을 수 있다.</w:t>
      </w:r>
    </w:p>
    <w:p w14:paraId="18AA2DC8" w14:textId="77777777" w:rsidR="00112689" w:rsidRDefault="00112689">
      <w:pPr>
        <w:pStyle w:val="a8"/>
        <w:snapToGrid/>
        <w:ind w:left="532" w:hanging="532"/>
      </w:pPr>
    </w:p>
    <w:p w14:paraId="53AB165D" w14:textId="77777777" w:rsidR="00112689" w:rsidRDefault="00112689">
      <w:pPr>
        <w:pStyle w:val="a8"/>
        <w:snapToGrid/>
        <w:ind w:left="682" w:hanging="682"/>
      </w:pPr>
    </w:p>
    <w:p w14:paraId="6585DD47" w14:textId="77777777" w:rsidR="00112689" w:rsidRDefault="00112689">
      <w:pPr>
        <w:pStyle w:val="a8"/>
        <w:snapToGrid/>
        <w:ind w:left="682" w:hanging="682"/>
      </w:pPr>
    </w:p>
    <w:p w14:paraId="5B86D16C" w14:textId="77777777" w:rsidR="00112689" w:rsidRDefault="00112689">
      <w:pPr>
        <w:pStyle w:val="a8"/>
        <w:snapToGrid/>
        <w:ind w:left="682" w:hanging="682"/>
      </w:pPr>
    </w:p>
    <w:p w14:paraId="5E1CF3E6" w14:textId="77777777" w:rsidR="00112689" w:rsidRDefault="00112689">
      <w:pPr>
        <w:pStyle w:val="a8"/>
        <w:snapToGrid/>
        <w:ind w:left="682" w:hanging="682"/>
      </w:pPr>
    </w:p>
    <w:p w14:paraId="17C5AC54" w14:textId="77777777" w:rsidR="00112689" w:rsidRDefault="00112689">
      <w:pPr>
        <w:pStyle w:val="a8"/>
        <w:snapToGrid/>
        <w:ind w:left="682" w:hanging="682"/>
      </w:pPr>
    </w:p>
    <w:p w14:paraId="1570C9F7" w14:textId="77777777" w:rsidR="00112689" w:rsidRDefault="00112689">
      <w:pPr>
        <w:pStyle w:val="a8"/>
        <w:snapToGrid/>
        <w:ind w:left="682" w:hanging="682"/>
      </w:pPr>
    </w:p>
    <w:p w14:paraId="2300CC18" w14:textId="77777777" w:rsidR="00112689" w:rsidRDefault="002E4190">
      <w:pPr>
        <w:pStyle w:val="a8"/>
        <w:snapToGrid/>
        <w:ind w:left="324" w:hanging="277"/>
      </w:pPr>
      <w:r>
        <w:rPr>
          <w:b/>
          <w:bCs/>
          <w:spacing w:val="-1"/>
        </w:rPr>
        <w:t>30.</w:t>
      </w:r>
      <w:r>
        <w:rPr>
          <w:b/>
          <w:bCs/>
          <w:spacing w:val="-8"/>
        </w:rPr>
        <w:t xml:space="preserve"> </w:t>
      </w:r>
      <w:r>
        <w:rPr>
          <w:spacing w:val="-10"/>
        </w:rPr>
        <w:t>적대적 M&amp;A에 대응하기 위하여 기존 보통주 1주에 대해 저렴한 가격</w:t>
      </w:r>
      <w:r>
        <w:rPr>
          <w:spacing w:val="-6"/>
        </w:rPr>
        <w:t>으로</w:t>
      </w:r>
      <w:r>
        <w:t xml:space="preserve"> 한 개 또는 다수의 신주를 매입하거나 전환할 수 있는 권리를 부여하는 방어적 수단은?</w:t>
      </w:r>
    </w:p>
    <w:p w14:paraId="70A27382" w14:textId="77777777" w:rsidR="00112689" w:rsidRDefault="00112689">
      <w:pPr>
        <w:pStyle w:val="a8"/>
        <w:snapToGrid/>
        <w:ind w:left="415" w:hanging="368"/>
      </w:pPr>
    </w:p>
    <w:p w14:paraId="2336244F" w14:textId="77777777" w:rsidR="00112689" w:rsidRDefault="002E4190">
      <w:pPr>
        <w:pStyle w:val="a8"/>
        <w:snapToGrid/>
        <w:ind w:left="195" w:hanging="148"/>
      </w:pPr>
      <w:r>
        <w:t xml:space="preserve">  </w:t>
      </w:r>
      <w:r>
        <w:t>①</w:t>
      </w:r>
      <w:r>
        <w:t xml:space="preserve"> 독약조항(poison pill)     </w:t>
      </w:r>
      <w:r>
        <w:t>②</w:t>
      </w:r>
      <w:r>
        <w:t xml:space="preserve"> 역매수전략      </w:t>
      </w:r>
      <w:r>
        <w:t>③</w:t>
      </w:r>
      <w:r>
        <w:t xml:space="preserve"> 황금주</w:t>
      </w:r>
    </w:p>
    <w:p w14:paraId="6F1BBBB2" w14:textId="77777777" w:rsidR="00112689" w:rsidRDefault="002E4190">
      <w:pPr>
        <w:pStyle w:val="a8"/>
        <w:snapToGrid/>
        <w:ind w:left="195" w:hanging="148"/>
      </w:pPr>
      <w:r>
        <w:t xml:space="preserve">  </w:t>
      </w:r>
      <w:r>
        <w:t>④</w:t>
      </w:r>
      <w:r>
        <w:t xml:space="preserve"> 그린메일(green mail)     </w:t>
      </w:r>
      <w:r>
        <w:t>⑤</w:t>
      </w:r>
      <w:r>
        <w:t xml:space="preserve"> 백지주 옵션</w:t>
      </w:r>
    </w:p>
    <w:p w14:paraId="15FC8311" w14:textId="77777777" w:rsidR="00112689" w:rsidRDefault="002E4190">
      <w:r>
        <w:br w:type="page"/>
      </w:r>
    </w:p>
    <w:p w14:paraId="133CF021" w14:textId="77777777" w:rsidR="00112689" w:rsidRDefault="00D07DA7">
      <w:pPr>
        <w:pStyle w:val="a8"/>
        <w:snapToGrid/>
        <w:ind w:left="46"/>
      </w:pPr>
      <w:r>
        <w:pict w14:anchorId="061ACACF">
          <v:group id="_x0000_s1036" style="position:absolute;left:0;text-align:left;margin-left:14.95pt;margin-top:58.4pt;width:698.4pt;height:68.1pt;z-index:19;mso-position-horizontal-relative:page;mso-position-vertical-relative:page" coordsize="69840,6812">
            <v:line id="_x0000_s1907379567" o:spid="_x0000_s1041" style="position:absolute" from="16,6772" to="69840,6772" strokeweight="1pt">
              <v:stroke joinstyle="miter"/>
            </v:line>
            <v:shape id="_x0000_s1907379568" o:spid="_x0000_s104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3CA6689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69" o:spid="_x0000_s103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1F59F60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70" o:spid="_x0000_s103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536C757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3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2B93CD0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E31581">
          <v:line id="_x0000_s1784499965" o:spid="_x0000_s1035" style="position:absolute;left:0;text-align:left;z-index:2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3D4EA5F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31.</w:t>
      </w:r>
      <w:r>
        <w:t xml:space="preserve"> 투자자 갑과 투자자 을이 자본시장선(CML)상에 있는 포트폴리오 중에서 자신의 기대효용을 극대화하기 위해 선택한 최적포트폴리오의 기대수익률과 표준편차는 다음과 같다. 단, 시장포트폴리오의 기대수익률은 18%이며, 무위험이자율은 6%이다.  </w:t>
      </w:r>
    </w:p>
    <w:p w14:paraId="3A3003D2" w14:textId="77777777" w:rsidR="00112689" w:rsidRDefault="00112689">
      <w:pPr>
        <w:pStyle w:val="a8"/>
        <w:snapToGrid/>
        <w:ind w:left="285" w:hanging="285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061"/>
        <w:gridCol w:w="2061"/>
      </w:tblGrid>
      <w:tr w:rsidR="00112689" w14:paraId="0B7DE339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F69CD" w14:textId="77777777" w:rsidR="00112689" w:rsidRDefault="002E4190">
            <w:pPr>
              <w:pStyle w:val="a8"/>
              <w:wordWrap/>
              <w:jc w:val="center"/>
            </w:pPr>
            <w:r>
              <w:t>투자자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AC77E" w14:textId="77777777" w:rsidR="00112689" w:rsidRDefault="002E4190">
            <w:pPr>
              <w:pStyle w:val="a8"/>
              <w:wordWrap/>
              <w:jc w:val="center"/>
            </w:pPr>
            <w:r>
              <w:t>기대수익률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42DCD" w14:textId="77777777" w:rsidR="00112689" w:rsidRDefault="002E4190">
            <w:pPr>
              <w:pStyle w:val="a8"/>
              <w:wordWrap/>
              <w:jc w:val="center"/>
            </w:pPr>
            <w:r>
              <w:t>표준편차</w:t>
            </w:r>
          </w:p>
        </w:tc>
      </w:tr>
      <w:tr w:rsidR="00112689" w14:paraId="71F69F1A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BBB3" w14:textId="77777777" w:rsidR="00112689" w:rsidRDefault="002E4190">
            <w:pPr>
              <w:pStyle w:val="a8"/>
              <w:wordWrap/>
              <w:jc w:val="center"/>
            </w:pPr>
            <w:r>
              <w:t>갑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7B27E" w14:textId="77777777" w:rsidR="00112689" w:rsidRDefault="002E4190">
            <w:pPr>
              <w:pStyle w:val="a8"/>
              <w:wordWrap/>
              <w:jc w:val="center"/>
            </w:pPr>
            <w:r>
              <w:t>21%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77E57" w14:textId="77777777" w:rsidR="00112689" w:rsidRDefault="002E4190">
            <w:pPr>
              <w:pStyle w:val="a8"/>
              <w:wordWrap/>
              <w:jc w:val="center"/>
            </w:pPr>
            <w:r>
              <w:t>15%</w:t>
            </w:r>
          </w:p>
        </w:tc>
      </w:tr>
      <w:tr w:rsidR="00112689" w14:paraId="6D6D69D8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29DEF" w14:textId="77777777" w:rsidR="00112689" w:rsidRDefault="002E4190">
            <w:pPr>
              <w:pStyle w:val="a8"/>
              <w:wordWrap/>
              <w:jc w:val="center"/>
            </w:pPr>
            <w:r>
              <w:t>을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1AC79" w14:textId="77777777" w:rsidR="00112689" w:rsidRDefault="002E4190">
            <w:pPr>
              <w:pStyle w:val="a8"/>
              <w:wordWrap/>
              <w:jc w:val="center"/>
            </w:pPr>
            <w:r>
              <w:t>15%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25ED7" w14:textId="77777777" w:rsidR="00112689" w:rsidRDefault="002E4190">
            <w:pPr>
              <w:pStyle w:val="a8"/>
              <w:wordWrap/>
              <w:jc w:val="center"/>
            </w:pPr>
            <w:r>
              <w:t xml:space="preserve"> 9%</w:t>
            </w:r>
          </w:p>
        </w:tc>
      </w:tr>
    </w:tbl>
    <w:p w14:paraId="19827A88" w14:textId="77777777" w:rsidR="00112689" w:rsidRDefault="00112689">
      <w:pPr>
        <w:rPr>
          <w:sz w:val="2"/>
        </w:rPr>
      </w:pPr>
    </w:p>
    <w:p w14:paraId="3DA37F02" w14:textId="77777777" w:rsidR="00112689" w:rsidRDefault="00112689">
      <w:pPr>
        <w:pStyle w:val="a8"/>
        <w:wordWrap/>
        <w:snapToGrid/>
        <w:ind w:left="285" w:hanging="285"/>
        <w:jc w:val="center"/>
      </w:pPr>
    </w:p>
    <w:p w14:paraId="444C5421" w14:textId="77777777" w:rsidR="00112689" w:rsidRDefault="00112689">
      <w:pPr>
        <w:pStyle w:val="a8"/>
        <w:snapToGrid/>
        <w:ind w:left="285" w:hanging="285"/>
      </w:pPr>
    </w:p>
    <w:p w14:paraId="3F445F1D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rPr>
          <w:spacing w:val="-3"/>
        </w:rPr>
        <w:t>위험회피(risk aversion) 성향이 갑보다는 높지만 을보다 낮은 투자자가</w:t>
      </w:r>
      <w:r>
        <w:t xml:space="preserve"> </w:t>
      </w:r>
      <w:r>
        <w:rPr>
          <w:spacing w:val="-1"/>
        </w:rPr>
        <w:t>투자원금 1,000만원을 보유하고 있다면 자신의 기대효용을 극대화하기</w:t>
      </w:r>
      <w:r>
        <w:t xml:space="preserve"> 위한 다음 포트폴리오 중 가장 적절한 것은?</w:t>
      </w:r>
    </w:p>
    <w:p w14:paraId="3D01AF4E" w14:textId="77777777" w:rsidR="00112689" w:rsidRDefault="002E4190">
      <w:pPr>
        <w:pStyle w:val="a8"/>
        <w:snapToGrid/>
        <w:ind w:left="285" w:hanging="285"/>
      </w:pPr>
      <w:r>
        <w:t xml:space="preserve"> </w:t>
      </w:r>
    </w:p>
    <w:p w14:paraId="04AF2007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①</w:t>
      </w:r>
      <w:r>
        <w:rPr>
          <w:spacing w:val="-2"/>
        </w:rPr>
        <w:t xml:space="preserve"> 300만원을 무위험자산에 투자하고 나머지 금액을 시장포트폴리오에 투자한다.</w:t>
      </w:r>
    </w:p>
    <w:p w14:paraId="4D6C541B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②</w:t>
      </w:r>
      <w:r>
        <w:rPr>
          <w:spacing w:val="-2"/>
        </w:rPr>
        <w:t xml:space="preserve"> 500만원을 무위험자산에 투자하고 나머지 금액을 시장포트폴리오에 투자한다.</w:t>
      </w:r>
    </w:p>
    <w:p w14:paraId="4FE3660D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③</w:t>
      </w:r>
      <w:r>
        <w:rPr>
          <w:spacing w:val="-2"/>
        </w:rPr>
        <w:t xml:space="preserve"> 670만원을 무위험자산에 투자하고 나머지 금액을 시장포트폴리오에 투자한다.</w:t>
      </w:r>
    </w:p>
    <w:p w14:paraId="61CEDD2F" w14:textId="77777777" w:rsidR="00112689" w:rsidRDefault="002E4190">
      <w:pPr>
        <w:pStyle w:val="a8"/>
        <w:snapToGrid/>
        <w:ind w:left="588" w:hanging="588"/>
        <w:rPr>
          <w:spacing w:val="-3"/>
        </w:rPr>
      </w:pPr>
      <w:r>
        <w:rPr>
          <w:spacing w:val="-3"/>
        </w:rPr>
        <w:t xml:space="preserve">   </w:t>
      </w:r>
      <w:r>
        <w:rPr>
          <w:spacing w:val="-3"/>
        </w:rPr>
        <w:t>④</w:t>
      </w:r>
      <w:r>
        <w:rPr>
          <w:spacing w:val="-3"/>
        </w:rPr>
        <w:t xml:space="preserve"> 80만원을 무위험이자율로 차입해서 원금과 함께 총액인 1,080만원을 모두 시장포트폴리오에 투자한다.</w:t>
      </w:r>
    </w:p>
    <w:p w14:paraId="58083375" w14:textId="77777777" w:rsidR="00112689" w:rsidRDefault="002E4190">
      <w:pPr>
        <w:pStyle w:val="a8"/>
        <w:snapToGrid/>
        <w:ind w:left="581" w:hanging="581"/>
      </w:pPr>
      <w:r>
        <w:rPr>
          <w:spacing w:val="-3"/>
        </w:rPr>
        <w:t xml:space="preserve">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4"/>
        </w:rPr>
        <w:t>500만원을 무위험이자율로 차입해서 원금과 함께 총액인 1,500만원</w:t>
      </w:r>
      <w:r>
        <w:rPr>
          <w:spacing w:val="-3"/>
        </w:rPr>
        <w:t>을</w:t>
      </w:r>
      <w:r>
        <w:t xml:space="preserve"> 모두 시장포트폴리오에 투자한다. </w:t>
      </w:r>
    </w:p>
    <w:p w14:paraId="4DAAF21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216F783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622202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639320B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B41A5B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07F2F8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A4F23F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9246181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3BD3501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1"/>
        </w:rPr>
        <w:t>32.</w:t>
      </w:r>
      <w:r>
        <w:rPr>
          <w:spacing w:val="-3"/>
        </w:rPr>
        <w:t xml:space="preserve"> </w:t>
      </w:r>
      <w:r>
        <w:rPr>
          <w:spacing w:val="-6"/>
        </w:rPr>
        <w:t>실물옵션(real option)을 이용한 투자안평가 방법에 대한 다음의 설명 중</w:t>
      </w:r>
      <w:r>
        <w:rPr>
          <w:spacing w:val="-1"/>
        </w:rPr>
        <w:t xml:space="preserve"> 가장 적절하지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것은?</w:t>
      </w:r>
    </w:p>
    <w:p w14:paraId="1CA74879" w14:textId="77777777" w:rsidR="00112689" w:rsidRDefault="00112689">
      <w:pPr>
        <w:pStyle w:val="a8"/>
        <w:snapToGrid/>
        <w:ind w:left="294" w:hanging="248"/>
        <w:rPr>
          <w:spacing w:val="-1"/>
        </w:rPr>
      </w:pPr>
    </w:p>
    <w:p w14:paraId="58940D04" w14:textId="77777777" w:rsidR="00112689" w:rsidRDefault="002E4190">
      <w:pPr>
        <w:pStyle w:val="a8"/>
        <w:snapToGrid/>
        <w:ind w:left="544" w:hanging="498"/>
        <w:rPr>
          <w:spacing w:val="-1"/>
        </w:rPr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"/>
        </w:rPr>
        <w:t>연기옵션(option to wait)의 행사가격은 투자시점 초기의 비용이다.</w:t>
      </w:r>
    </w:p>
    <w:p w14:paraId="42C44219" w14:textId="77777777" w:rsidR="00112689" w:rsidRDefault="002E4190">
      <w:pPr>
        <w:pStyle w:val="a8"/>
        <w:snapToGrid/>
        <w:ind w:left="558" w:hanging="512"/>
        <w:rPr>
          <w:spacing w:val="-1"/>
        </w:rPr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1"/>
        </w:rPr>
        <w:t xml:space="preserve">연기옵션의 가치를 고려한 투자안의 순현재가치가 양의 값을 가지더라도, 지금 투자할 경우의 순현재가치보다 낮을 경우에는 투자를 연기하지 않는 것이 유리하다. </w:t>
      </w:r>
    </w:p>
    <w:p w14:paraId="7E288548" w14:textId="77777777" w:rsidR="00112689" w:rsidRDefault="002E4190">
      <w:pPr>
        <w:pStyle w:val="a8"/>
        <w:snapToGrid/>
        <w:ind w:left="552" w:hanging="506"/>
        <w:rPr>
          <w:spacing w:val="-1"/>
        </w:rPr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2"/>
        </w:rPr>
        <w:t>확장옵션(expansion option)의 만기는 후속 투자안이 종료되는 시점</w:t>
      </w:r>
      <w:r>
        <w:rPr>
          <w:spacing w:val="-1"/>
        </w:rPr>
        <w:t>이다.</w:t>
      </w:r>
    </w:p>
    <w:p w14:paraId="738E10F1" w14:textId="77777777" w:rsidR="00112689" w:rsidRDefault="002E4190">
      <w:pPr>
        <w:pStyle w:val="a8"/>
        <w:snapToGrid/>
        <w:ind w:left="575" w:hanging="528"/>
        <w:rPr>
          <w:spacing w:val="-1"/>
        </w:rPr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1"/>
        </w:rPr>
        <w:t xml:space="preserve">확장옵션에서 기초자산의 현재가격은 후속 투자안을 지금 실행할 경우 유입되는 현금흐름의 현재가치이다.     </w:t>
      </w:r>
    </w:p>
    <w:p w14:paraId="2C2CDC12" w14:textId="77777777" w:rsidR="00112689" w:rsidRDefault="002E4190">
      <w:pPr>
        <w:pStyle w:val="a8"/>
        <w:snapToGrid/>
        <w:ind w:left="577" w:hanging="530"/>
        <w:rPr>
          <w:spacing w:val="-1"/>
        </w:rPr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1"/>
        </w:rPr>
        <w:t>포기옵션(abandonment option)은 투자안 포기에 따른 처분가치를 행사가격으로 하는 풋옵션이다.</w:t>
      </w:r>
    </w:p>
    <w:p w14:paraId="50037561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2FBAF816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32CC2269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5C50D562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2416F622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1FED2E8D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691F938A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7B6BF76F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78006983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4"/>
        </w:rPr>
        <w:t>33.</w:t>
      </w:r>
      <w:r>
        <w:rPr>
          <w:spacing w:val="-4"/>
        </w:rPr>
        <w:t xml:space="preserve"> </w:t>
      </w:r>
      <w:r>
        <w:rPr>
          <w:spacing w:val="-5"/>
        </w:rPr>
        <w:t>현재(t=0) 주당 배당금 2,000원을 지급한 A기업의 배당 후 현재 주가</w:t>
      </w:r>
      <w:r>
        <w:rPr>
          <w:spacing w:val="-4"/>
        </w:rPr>
        <w:t xml:space="preserve">는 </w:t>
      </w:r>
      <w:r>
        <w:rPr>
          <w:spacing w:val="-5"/>
        </w:rPr>
        <w:t>30,000원이며, 향후 매년말 배당금은 매년 5%의 성장률로 증가할 것</w:t>
      </w:r>
      <w:r>
        <w:rPr>
          <w:spacing w:val="-6"/>
        </w:rPr>
        <w:t>으로</w:t>
      </w:r>
      <w:r>
        <w:rPr>
          <w:spacing w:val="-2"/>
        </w:rPr>
        <w:t xml:space="preserve"> 예</w:t>
      </w:r>
      <w:r>
        <w:rPr>
          <w:spacing w:val="-3"/>
        </w:rPr>
        <w:t>상된다. 또한 매년말 700원을 영구적으로 지급하는 채권은 현재</w:t>
      </w:r>
      <w:r>
        <w:rPr>
          <w:spacing w:val="-2"/>
        </w:rPr>
        <w:t xml:space="preserve"> 10,000원에 거래되고 있다. A기업 주식 4주와 채권 4주로 구성된 포트폴리오</w:t>
      </w:r>
      <w:r>
        <w:rPr>
          <w:spacing w:val="-1"/>
        </w:rPr>
        <w:t>의 기대수익률은?</w:t>
      </w:r>
    </w:p>
    <w:p w14:paraId="42DCC119" w14:textId="77777777" w:rsidR="00112689" w:rsidRDefault="00112689">
      <w:pPr>
        <w:pStyle w:val="a8"/>
        <w:snapToGrid/>
        <w:ind w:left="300" w:hanging="254"/>
        <w:rPr>
          <w:spacing w:val="-1"/>
        </w:rPr>
      </w:pPr>
    </w:p>
    <w:p w14:paraId="29E8B553" w14:textId="77777777" w:rsidR="00112689" w:rsidRDefault="002E4190">
      <w:pPr>
        <w:pStyle w:val="a8"/>
        <w:snapToGrid/>
        <w:ind w:left="313" w:hanging="266"/>
      </w:pPr>
      <w:r>
        <w:rPr>
          <w:spacing w:val="-1"/>
        </w:rPr>
        <w:t xml:space="preserve">   </w:t>
      </w:r>
      <w:r>
        <w:t>①</w:t>
      </w:r>
      <w:r>
        <w:t xml:space="preserve"> 8.75%              </w:t>
      </w:r>
      <w:r>
        <w:t>②</w:t>
      </w:r>
      <w:r>
        <w:t xml:space="preserve"> 9.25%              </w:t>
      </w:r>
      <w:r>
        <w:t>③</w:t>
      </w:r>
      <w:r>
        <w:t xml:space="preserve"> 10.75%</w:t>
      </w:r>
    </w:p>
    <w:p w14:paraId="5F80F170" w14:textId="77777777" w:rsidR="00112689" w:rsidRDefault="002E4190">
      <w:pPr>
        <w:pStyle w:val="a8"/>
        <w:snapToGrid/>
        <w:ind w:left="313" w:hanging="266"/>
      </w:pPr>
      <w:r>
        <w:t xml:space="preserve">   </w:t>
      </w:r>
      <w:r>
        <w:t>④</w:t>
      </w:r>
      <w:r>
        <w:t xml:space="preserve"> 11.25%             </w:t>
      </w:r>
      <w:r>
        <w:t>⑤</w:t>
      </w:r>
      <w:r>
        <w:t xml:space="preserve"> 12.75%</w:t>
      </w:r>
    </w:p>
    <w:p w14:paraId="70BB500B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5CFAA796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6FC0D6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5E9B993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2528B0F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03AD8662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34.</w:t>
      </w:r>
      <w:r>
        <w:rPr>
          <w:spacing w:val="-6"/>
        </w:rPr>
        <w:t xml:space="preserve"> </w:t>
      </w:r>
      <w:r>
        <w:rPr>
          <w:spacing w:val="-7"/>
        </w:rPr>
        <w:t>A회사의 주식이 10,000원에 거래되고 있다. 이 주식에 대해 행사가격이</w:t>
      </w:r>
      <w:r>
        <w:rPr>
          <w:spacing w:val="-2"/>
        </w:rPr>
        <w:t xml:space="preserve"> 10,000원이며 6개월 후에 만기가 도래하는 콜옵션의 가치는 블랙-숄즈 </w:t>
      </w:r>
      <w:r>
        <w:rPr>
          <w:spacing w:val="-5"/>
        </w:rPr>
        <w:t>모형을 이용해 구한 결과 2,000원이었다. 주가가 10% 올라서 11,000원</w:t>
      </w:r>
      <w:r>
        <w:rPr>
          <w:spacing w:val="-4"/>
        </w:rPr>
        <w:t>이</w:t>
      </w:r>
      <w:r>
        <w:t xml:space="preserve"> </w:t>
      </w:r>
      <w:r>
        <w:rPr>
          <w:spacing w:val="-1"/>
        </w:rPr>
        <w:t>된다면 콜옵션 가치의 변화에 대해 가장 잘 설명하는 것은 무엇인가</w:t>
      </w:r>
      <w:r>
        <w:t xml:space="preserve">? </w:t>
      </w:r>
    </w:p>
    <w:p w14:paraId="33091F77" w14:textId="77777777" w:rsidR="00112689" w:rsidRDefault="00112689">
      <w:pPr>
        <w:pStyle w:val="a8"/>
        <w:snapToGrid/>
        <w:ind w:left="205" w:hanging="159"/>
      </w:pPr>
    </w:p>
    <w:p w14:paraId="0008E51C" w14:textId="77777777" w:rsidR="00112689" w:rsidRDefault="002E4190">
      <w:pPr>
        <w:pStyle w:val="a8"/>
        <w:snapToGrid/>
        <w:ind w:left="513" w:hanging="513"/>
        <w:rPr>
          <w:spacing w:val="6"/>
        </w:rPr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 xml:space="preserve">콜옵션 가치는 1,000원보다 적게 증가하고 콜옵션 가치의 증가율은 </w:t>
      </w:r>
      <w:r>
        <w:rPr>
          <w:spacing w:val="6"/>
        </w:rPr>
        <w:t>10%보다 높다.</w:t>
      </w:r>
    </w:p>
    <w:p w14:paraId="704A2495" w14:textId="77777777" w:rsidR="00112689" w:rsidRDefault="002E4190">
      <w:pPr>
        <w:pStyle w:val="a8"/>
        <w:snapToGrid/>
        <w:ind w:left="509" w:hanging="509"/>
        <w:rPr>
          <w:spacing w:val="4"/>
        </w:rPr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콜옵션 가치는 1,000원보다 많이 증가하고 콜옵션 가치의 증가율은 </w:t>
      </w:r>
      <w:r>
        <w:rPr>
          <w:spacing w:val="4"/>
        </w:rPr>
        <w:t>10%보다 높다.</w:t>
      </w:r>
    </w:p>
    <w:p w14:paraId="676A57EC" w14:textId="77777777" w:rsidR="00112689" w:rsidRDefault="002E4190">
      <w:pPr>
        <w:pStyle w:val="a8"/>
        <w:snapToGrid/>
        <w:ind w:left="509" w:hanging="509"/>
        <w:rPr>
          <w:spacing w:val="4"/>
        </w:rPr>
      </w:pPr>
      <w:r>
        <w:rPr>
          <w:spacing w:val="-1"/>
        </w:rPr>
        <w:t xml:space="preserve">  </w:t>
      </w:r>
      <w:r>
        <w:rPr>
          <w:spacing w:val="-1"/>
        </w:rPr>
        <w:t>③</w:t>
      </w:r>
      <w:r>
        <w:rPr>
          <w:spacing w:val="-1"/>
        </w:rPr>
        <w:t xml:space="preserve"> 콜옵션 가치는 1,000원보다 적게 증가하고 콜옵션 가치의 증가율은 </w:t>
      </w:r>
      <w:r>
        <w:rPr>
          <w:spacing w:val="4"/>
        </w:rPr>
        <w:t>10%보다 낮다.</w:t>
      </w:r>
    </w:p>
    <w:p w14:paraId="75BBE0A8" w14:textId="77777777" w:rsidR="00112689" w:rsidRDefault="002E4190">
      <w:pPr>
        <w:pStyle w:val="a8"/>
        <w:snapToGrid/>
        <w:ind w:left="509" w:hanging="509"/>
        <w:rPr>
          <w:spacing w:val="5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콜옵션 가치는 1,000원보다 많이 증가하고 콜옵션 가치의 증가율은 </w:t>
      </w:r>
      <w:r>
        <w:rPr>
          <w:spacing w:val="4"/>
        </w:rPr>
        <w:t>10%보다 낮다</w:t>
      </w:r>
      <w:r>
        <w:rPr>
          <w:spacing w:val="5"/>
        </w:rPr>
        <w:t>.</w:t>
      </w:r>
    </w:p>
    <w:p w14:paraId="43A68AC3" w14:textId="77777777" w:rsidR="00112689" w:rsidRDefault="002E4190">
      <w:pPr>
        <w:pStyle w:val="a8"/>
        <w:snapToGrid/>
        <w:ind w:left="619" w:hanging="619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콜옵션 가치는 1,000원 증가하고 콜옵션 가치의 증가율은 10%이다.</w:t>
      </w:r>
    </w:p>
    <w:p w14:paraId="67262CE2" w14:textId="77777777" w:rsidR="00112689" w:rsidRDefault="00112689">
      <w:pPr>
        <w:pStyle w:val="a8"/>
        <w:snapToGrid/>
        <w:ind w:left="295" w:hanging="295"/>
      </w:pPr>
    </w:p>
    <w:p w14:paraId="3E94D655" w14:textId="77777777" w:rsidR="00112689" w:rsidRDefault="00112689">
      <w:pPr>
        <w:pStyle w:val="a8"/>
        <w:snapToGrid/>
        <w:ind w:left="295" w:hanging="295"/>
      </w:pPr>
    </w:p>
    <w:p w14:paraId="6EEF5ADC" w14:textId="77777777" w:rsidR="00112689" w:rsidRDefault="00112689">
      <w:pPr>
        <w:pStyle w:val="a8"/>
        <w:snapToGrid/>
        <w:ind w:left="295" w:hanging="295"/>
      </w:pPr>
    </w:p>
    <w:p w14:paraId="6F7D9DE9" w14:textId="77777777" w:rsidR="00112689" w:rsidRDefault="00112689">
      <w:pPr>
        <w:pStyle w:val="a8"/>
        <w:snapToGrid/>
        <w:ind w:left="295" w:hanging="295"/>
      </w:pPr>
    </w:p>
    <w:p w14:paraId="411FD461" w14:textId="77777777" w:rsidR="00112689" w:rsidRDefault="00112689">
      <w:pPr>
        <w:pStyle w:val="a8"/>
        <w:snapToGrid/>
        <w:ind w:left="295" w:hanging="295"/>
      </w:pPr>
    </w:p>
    <w:p w14:paraId="7D2353E4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35.</w:t>
      </w:r>
      <w:r>
        <w:t xml:space="preserve"> 채권가치평가와 채권포트폴리오 관리에 관련된 다음 설명 중 가장  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F565D0B" w14:textId="77777777" w:rsidR="00112689" w:rsidRDefault="00112689">
      <w:pPr>
        <w:pStyle w:val="a8"/>
        <w:snapToGrid/>
      </w:pPr>
    </w:p>
    <w:p w14:paraId="3F3C5BB8" w14:textId="77777777" w:rsidR="00112689" w:rsidRDefault="002E4190">
      <w:pPr>
        <w:pStyle w:val="a8"/>
        <w:snapToGrid/>
        <w:ind w:left="510" w:hanging="510"/>
      </w:pPr>
      <w:r>
        <w:t xml:space="preserve">  </w:t>
      </w:r>
      <w:r>
        <w:t>①</w:t>
      </w:r>
      <w:r>
        <w:t xml:space="preserve"> 다른 조건은 동일하고 만기만 다른 채권 A(1년), B(3년), C(5년)가 있다. 시장이자율이 상승할 때, 채권 A와 채권 B의 가격하락폭의 차이는 채권 B와 채권 C의 가격하락폭의 차이보다 작다.</w:t>
      </w:r>
    </w:p>
    <w:p w14:paraId="09976AD4" w14:textId="77777777" w:rsidR="00112689" w:rsidRDefault="002E4190">
      <w:pPr>
        <w:pStyle w:val="a8"/>
        <w:snapToGrid/>
        <w:ind w:left="510" w:hanging="510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 xml:space="preserve">다른 조건이 일정할 경우 </w:t>
      </w:r>
      <w:r>
        <w:rPr>
          <w:spacing w:val="-3"/>
        </w:rPr>
        <w:t xml:space="preserve">시장이자율이 하락하면 </w:t>
      </w:r>
      <w:r>
        <w:rPr>
          <w:spacing w:val="-1"/>
        </w:rPr>
        <w:t>채권의 듀레이션은</w:t>
      </w:r>
      <w:r>
        <w:t xml:space="preserve"> 길어진다.</w:t>
      </w:r>
    </w:p>
    <w:p w14:paraId="10E9F759" w14:textId="77777777" w:rsidR="00112689" w:rsidRDefault="002E4190">
      <w:pPr>
        <w:pStyle w:val="a8"/>
        <w:snapToGrid/>
        <w:ind w:left="484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시장</w:t>
      </w:r>
      <w:r>
        <w:rPr>
          <w:spacing w:val="1"/>
        </w:rPr>
        <w:t>이자율이 하락할 때 채권가격이 상승하는 정도는</w:t>
      </w:r>
      <w:r>
        <w:rPr>
          <w:spacing w:val="-3"/>
        </w:rPr>
        <w:t xml:space="preserve"> 시장이자율이 같은 크기만큼 상승할 때 채권가격이 하락하는 정도보다 더 크다.</w:t>
      </w:r>
    </w:p>
    <w:p w14:paraId="7AC2CAE0" w14:textId="77777777" w:rsidR="00112689" w:rsidRDefault="002E4190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채권포트폴리오의 이자율위험을 면역화하기 위해서는 시간이 경과함</w:t>
      </w:r>
      <w:r>
        <w:rPr>
          <w:spacing w:val="-3"/>
        </w:rPr>
        <w:t>에</w:t>
      </w:r>
      <w:r>
        <w:t xml:space="preserve"> 따라 채권포트폴리오를 지속적으로 재조정해야 한다.</w:t>
      </w:r>
    </w:p>
    <w:p w14:paraId="1DEDE066" w14:textId="77777777" w:rsidR="00112689" w:rsidRDefault="002E4190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채권포트폴리오의 이자율위험을 면역화하기 위해서는 시장이자율이</w:t>
      </w:r>
      <w:r>
        <w:t xml:space="preserve"> 변동할 때마다 채권포트폴리오를 재조정해야 한다.</w:t>
      </w:r>
    </w:p>
    <w:p w14:paraId="49C6679F" w14:textId="77777777" w:rsidR="00112689" w:rsidRDefault="00112689">
      <w:pPr>
        <w:pStyle w:val="a8"/>
        <w:snapToGrid/>
      </w:pPr>
    </w:p>
    <w:p w14:paraId="5B820BF0" w14:textId="77777777" w:rsidR="00112689" w:rsidRDefault="00112689">
      <w:pPr>
        <w:pStyle w:val="a8"/>
        <w:snapToGrid/>
      </w:pPr>
    </w:p>
    <w:p w14:paraId="2710D37A" w14:textId="77777777" w:rsidR="00112689" w:rsidRDefault="00112689">
      <w:pPr>
        <w:pStyle w:val="a8"/>
        <w:snapToGrid/>
      </w:pPr>
    </w:p>
    <w:p w14:paraId="4B8DA844" w14:textId="77777777" w:rsidR="00112689" w:rsidRDefault="00112689">
      <w:pPr>
        <w:pStyle w:val="a8"/>
        <w:snapToGrid/>
      </w:pPr>
    </w:p>
    <w:p w14:paraId="147D1458" w14:textId="77777777" w:rsidR="00112689" w:rsidRDefault="00112689">
      <w:pPr>
        <w:pStyle w:val="a8"/>
        <w:snapToGrid/>
      </w:pPr>
    </w:p>
    <w:p w14:paraId="1D822D11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2607A863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36.</w:t>
      </w:r>
      <w:r>
        <w:rPr>
          <w:spacing w:val="-1"/>
        </w:rPr>
        <w:t xml:space="preserve"> (주)알파는 현재 자본 80%와 부채 20%로 구성되어 있으며</w:t>
      </w:r>
      <w:r>
        <w:rPr>
          <w:spacing w:val="1"/>
        </w:rPr>
        <w:t xml:space="preserve"> CAPM</w:t>
      </w:r>
      <w:r>
        <w:t xml:space="preserve">(자본자산가격결정모형)에 의해 계산된 (주)알파의 자기자본비용은 </w:t>
      </w:r>
      <w:r>
        <w:rPr>
          <w:spacing w:val="2"/>
        </w:rPr>
        <w:t xml:space="preserve">14%이다. 무위험이자율은 5%, 시장위험프리미엄은 6%, 이 회사에 </w:t>
      </w:r>
      <w:r>
        <w:t xml:space="preserve">대한 법인세율은 </w:t>
      </w:r>
      <w:r>
        <w:rPr>
          <w:spacing w:val="2"/>
        </w:rPr>
        <w:t xml:space="preserve">20%이다. (주)알파가 무위험이자율로 차입을 하여 </w:t>
      </w:r>
      <w:r>
        <w:rPr>
          <w:spacing w:val="-1"/>
        </w:rPr>
        <w:t>자사주 매입을</w:t>
      </w:r>
      <w:r>
        <w:rPr>
          <w:spacing w:val="-3"/>
        </w:rPr>
        <w:t xml:space="preserve"> </w:t>
      </w:r>
      <w:r>
        <w:t>함으로써 현재의 자본구조를 자본 50%와 부채 50%로 변경한다면 자기자본비용은 얼마가 되겠는가?</w:t>
      </w:r>
    </w:p>
    <w:p w14:paraId="0ED3B52F" w14:textId="77777777" w:rsidR="00112689" w:rsidRDefault="00112689">
      <w:pPr>
        <w:pStyle w:val="a8"/>
        <w:snapToGrid/>
        <w:ind w:left="148" w:hanging="148"/>
      </w:pPr>
    </w:p>
    <w:p w14:paraId="6ADA9008" w14:textId="77777777" w:rsidR="00112689" w:rsidRDefault="002E4190">
      <w:pPr>
        <w:pStyle w:val="a8"/>
        <w:snapToGrid/>
      </w:pPr>
      <w:r>
        <w:t xml:space="preserve">   </w:t>
      </w:r>
      <w:r>
        <w:t>①</w:t>
      </w:r>
      <w:r>
        <w:t xml:space="preserve"> 16.5%              </w:t>
      </w:r>
      <w:r>
        <w:t>②</w:t>
      </w:r>
      <w:r>
        <w:t xml:space="preserve"> 17.0%              </w:t>
      </w:r>
      <w:r>
        <w:t>③</w:t>
      </w:r>
      <w:r>
        <w:t xml:space="preserve"> 17.5%</w:t>
      </w:r>
    </w:p>
    <w:p w14:paraId="5DD47971" w14:textId="77777777" w:rsidR="00112689" w:rsidRDefault="002E4190">
      <w:pPr>
        <w:pStyle w:val="a8"/>
        <w:snapToGrid/>
      </w:pPr>
      <w:r>
        <w:t xml:space="preserve">   </w:t>
      </w:r>
      <w:r>
        <w:t>④</w:t>
      </w:r>
      <w:r>
        <w:t xml:space="preserve"> 18.0%              </w:t>
      </w:r>
      <w:r>
        <w:t>⑤</w:t>
      </w:r>
      <w:r>
        <w:t xml:space="preserve"> 18.5%</w:t>
      </w:r>
    </w:p>
    <w:p w14:paraId="3B43CBAD" w14:textId="77777777" w:rsidR="00112689" w:rsidRDefault="00112689">
      <w:pPr>
        <w:pStyle w:val="a8"/>
        <w:snapToGrid/>
      </w:pPr>
    </w:p>
    <w:p w14:paraId="32E98DB5" w14:textId="77777777" w:rsidR="00112689" w:rsidRDefault="00112689">
      <w:pPr>
        <w:pStyle w:val="a8"/>
        <w:snapToGrid/>
      </w:pPr>
    </w:p>
    <w:p w14:paraId="44EE14C6" w14:textId="77777777" w:rsidR="00112689" w:rsidRDefault="00112689">
      <w:pPr>
        <w:pStyle w:val="a8"/>
        <w:snapToGrid/>
      </w:pPr>
    </w:p>
    <w:p w14:paraId="7C9FB65C" w14:textId="77777777" w:rsidR="00112689" w:rsidRDefault="00112689">
      <w:pPr>
        <w:pStyle w:val="a8"/>
        <w:snapToGrid/>
      </w:pPr>
    </w:p>
    <w:p w14:paraId="1623DDBD" w14:textId="77777777" w:rsidR="00112689" w:rsidRDefault="00D07DA7">
      <w:pPr>
        <w:pStyle w:val="af2"/>
        <w:spacing w:line="249" w:lineRule="auto"/>
        <w:ind w:left="46"/>
        <w:rPr>
          <w:rFonts w:ascii="HY신명조"/>
        </w:rPr>
      </w:pPr>
      <w:r>
        <w:pict w14:anchorId="3EBCD972">
          <v:group id="_x0000_s1027" style="position:absolute;left:0;text-align:left;margin-left:16.8pt;margin-top:59.35pt;width:698.25pt;height:72.1pt;z-index:18;mso-position-horizontal-relative:page;mso-position-vertical-relative:page" coordsize="69824,7212">
            <v:line id="_x0000_s1907379572" o:spid="_x0000_s1034" style="position:absolute" from="0,6772" to="69824,6772" strokeweight="1pt">
              <v:stroke joinstyle="miter"/>
            </v:line>
            <v:group id="_x0000_s1028" style="position:absolute;width:69372;height:6394" coordsize="69372,6394">
              <v:shape id="_x0000_s1907379574" o:spid="_x0000_s1033" style="position:absolute;left:22708;width:24220;height:6150" coordsize="24220,6150" o:spt="100" adj="0,,0" path="m,l24220,r,6150l,6150xe" filled="f" stroked="f">
                <v:stroke joinstyle="round"/>
                <v:formulas/>
                <v:path o:connecttype="segments"/>
                <v:textbox inset="0,0,0,0">
                  <w:txbxContent>
                    <w:p w14:paraId="5946F41A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1907379575" o:spid="_x0000_s1032" style="position:absolute;left:268;top:3050;width:9768;height:3456" coordsize="9768,3456" o:spt="100" adj="0,,0" path="m,l9768,r,3456l,3456xe" filled="f" stroked="f">
                <v:stroke joinstyle="round"/>
                <v:formulas/>
                <v:path o:connecttype="segments"/>
                <v:textbox inset="0,0,0,0">
                  <w:txbxContent>
                    <w:p w14:paraId="75A10F39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1교시 제1교시</w:t>
                      </w:r>
                    </w:p>
                  </w:txbxContent>
                </v:textbox>
              </v:shape>
              <v:group id="_x0000_s1029" style="position:absolute;width:14280;height:3452" coordsize="14280,3452">
                <v:shape id="_x0000_s1907379577" o:spid="_x0000_s1031" style="position:absolute;left:55360;top:2915;width:7800;height:3456" coordsize="7800,3456" o:spt="100" adj="0,,0" path="m345,c34,,,34,,345l,3111v,311,34,345,345,345l7454,3456v312,,346,-34,346,-345l7800,345c7800,34,7766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557CFD0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0" style="position:absolute;left:64664;top:3708;width:4976;height:2768" coordsize="4976,2768" o:spt="100" adj="0,,0" path="m276,c27,,,27,,276l,2492v,249,27,276,276,276l4699,2768v250,,277,-27,277,-276l4976,276c4976,27,4949,,469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62FE08A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DEEAD3F">
          <v:line id="_x0000_s1784499966" o:spid="_x0000_s1026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8FE47F1" w14:textId="77777777" w:rsidR="00112689" w:rsidRDefault="002E4190">
      <w:pPr>
        <w:pStyle w:val="a8"/>
        <w:snapToGrid/>
        <w:ind w:left="297" w:hanging="277"/>
      </w:pPr>
      <w:r>
        <w:rPr>
          <w:b/>
          <w:bCs/>
          <w:spacing w:val="-1"/>
        </w:rPr>
        <w:t>37.</w:t>
      </w:r>
      <w:r>
        <w:rPr>
          <w:spacing w:val="-1"/>
        </w:rPr>
        <w:t xml:space="preserve"> </w:t>
      </w:r>
      <w:r>
        <w:t>완전자본시장에서의 MM 자본구조이론(1958)이 성립한다는 가정하  에서 자본구조에 대한 다음 설명 중 가장 옳은 것은?</w:t>
      </w:r>
    </w:p>
    <w:p w14:paraId="4E1ACFCD" w14:textId="77777777" w:rsidR="00112689" w:rsidRDefault="00112689">
      <w:pPr>
        <w:pStyle w:val="a8"/>
        <w:snapToGrid/>
        <w:ind w:left="448" w:hanging="402"/>
      </w:pPr>
    </w:p>
    <w:p w14:paraId="75A2D0FF" w14:textId="77777777" w:rsidR="00112689" w:rsidRDefault="002E4190">
      <w:pPr>
        <w:pStyle w:val="a8"/>
        <w:snapToGrid/>
        <w:ind w:left="501" w:hanging="501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t xml:space="preserve"> </w:t>
      </w:r>
      <w:r>
        <w:rPr>
          <w:spacing w:val="-2"/>
        </w:rPr>
        <w:t>부채비율이 증가하게 되면 자기자본비용과 타인자본비용이 증가하기</w:t>
      </w:r>
      <w:r>
        <w:t xml:space="preserve"> 때문에 가중평균자본비용(WACC)이 증가한다.</w:t>
      </w:r>
    </w:p>
    <w:p w14:paraId="0238CB90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법인세로 인한 절세효과가 없기 때문에 순이익의 크기는 자본구조와</w:t>
      </w:r>
      <w:r>
        <w:t xml:space="preserve"> 무관하게 결정된다.</w:t>
      </w:r>
    </w:p>
    <w:p w14:paraId="57E60FC7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부채비율이 증가함에 따라 영업위험이 커지기 때문에 자기자본비용</w:t>
      </w:r>
      <w:r>
        <w:rPr>
          <w:spacing w:val="-3"/>
        </w:rPr>
        <w:t>이</w:t>
      </w:r>
      <w:r>
        <w:t xml:space="preserve"> 커진다.</w:t>
      </w:r>
    </w:p>
    <w:p w14:paraId="2FF8358A" w14:textId="77777777" w:rsidR="00112689" w:rsidRDefault="002E4190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부채비율이 증가함에 따라 자기자본비용과 타인자본비용은 증가하나</w:t>
      </w:r>
      <w:r>
        <w:t xml:space="preserve"> 가중평균자본비용(WACC)은 일정하다.</w:t>
      </w:r>
    </w:p>
    <w:p w14:paraId="602ABD5B" w14:textId="77777777" w:rsidR="00112689" w:rsidRDefault="002E4190">
      <w:pPr>
        <w:pStyle w:val="a8"/>
        <w:snapToGrid/>
        <w:ind w:left="300" w:hanging="300"/>
      </w:pPr>
      <w:r>
        <w:t xml:space="preserve">  </w:t>
      </w:r>
      <w:r>
        <w:t>⑤</w:t>
      </w:r>
      <w:r>
        <w:t xml:space="preserve"> 부채비율이 증가함에 따라 EPS(주당순이익)의 변동성이 커진다.</w:t>
      </w:r>
    </w:p>
    <w:p w14:paraId="62AF3E2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7F1105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60C2108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4A5C2AD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4CE53CF9" w14:textId="77777777" w:rsidR="00112689" w:rsidRDefault="002E4190">
      <w:pPr>
        <w:pStyle w:val="a8"/>
        <w:snapToGrid/>
        <w:ind w:left="277" w:hanging="277"/>
      </w:pPr>
      <w:r>
        <w:rPr>
          <w:b/>
          <w:bCs/>
          <w:spacing w:val="-1"/>
        </w:rPr>
        <w:t>38.</w:t>
      </w:r>
      <w:r>
        <w:rPr>
          <w:spacing w:val="-1"/>
        </w:rPr>
        <w:t xml:space="preserve"> </w:t>
      </w:r>
      <w:r>
        <w:t xml:space="preserve">(주)베타의 현재 주가는 10,000원이다. 이 주식을 기초자산으로 하며 만기가 6개월인 선물이 선물시장에서 11,000원에 거래되고 있다. 이 </w:t>
      </w:r>
      <w:r>
        <w:rPr>
          <w:spacing w:val="-3"/>
        </w:rPr>
        <w:t xml:space="preserve">기업은 앞으로 6개월간 배당을 지급하지 않으며 현물 및 선물의 </w:t>
      </w:r>
      <w:r>
        <w:rPr>
          <w:spacing w:val="-7"/>
        </w:rPr>
        <w:t>거래에</w:t>
      </w:r>
      <w:r>
        <w:rPr>
          <w:spacing w:val="-4"/>
        </w:rPr>
        <w:t xml:space="preserve"> </w:t>
      </w:r>
      <w:r>
        <w:rPr>
          <w:spacing w:val="-9"/>
        </w:rPr>
        <w:t>따른 거래비용은 없다고 가정한다. 무위험이자율인 연 10%로 대출과 차입이</w:t>
      </w:r>
      <w:r>
        <w:rPr>
          <w:spacing w:val="-7"/>
        </w:rPr>
        <w:t xml:space="preserve"> 가능할 때</w:t>
      </w:r>
      <w:r>
        <w:rPr>
          <w:spacing w:val="-3"/>
        </w:rPr>
        <w:t xml:space="preserve"> 차익거래</w:t>
      </w:r>
      <w:r>
        <w:t>에 관한 다음의 설명 중 옳은 것은?</w:t>
      </w:r>
    </w:p>
    <w:p w14:paraId="1160EA63" w14:textId="77777777" w:rsidR="00112689" w:rsidRDefault="00112689">
      <w:pPr>
        <w:pStyle w:val="a8"/>
        <w:snapToGrid/>
      </w:pPr>
    </w:p>
    <w:p w14:paraId="4E0C87D8" w14:textId="77777777" w:rsidR="00112689" w:rsidRDefault="002E4190">
      <w:pPr>
        <w:pStyle w:val="a8"/>
        <w:snapToGrid/>
        <w:ind w:left="487" w:hanging="487"/>
        <w:rPr>
          <w:spacing w:val="-7"/>
        </w:rPr>
      </w:pPr>
      <w:r>
        <w:rPr>
          <w:spacing w:val="-11"/>
        </w:rPr>
        <w:t xml:space="preserve">  </w:t>
      </w:r>
      <w:r>
        <w:rPr>
          <w:spacing w:val="-11"/>
        </w:rPr>
        <w:t>①</w:t>
      </w:r>
      <w:r>
        <w:rPr>
          <w:spacing w:val="-7"/>
        </w:rPr>
        <w:t xml:space="preserve"> [주식 공매 + 대출 + 선물 매입] 전략을 이용해 차익거래이익을 얻을 수 있다.</w:t>
      </w:r>
    </w:p>
    <w:p w14:paraId="51C445EE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②</w:t>
      </w:r>
      <w:r>
        <w:rPr>
          <w:spacing w:val="-7"/>
        </w:rPr>
        <w:t xml:space="preserve"> [주식 공매 + 차입 + 선물 매입] 전략을 이용해 차익거래이익을 얻을 수 있다.</w:t>
      </w:r>
    </w:p>
    <w:p w14:paraId="71BB9AD8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③</w:t>
      </w:r>
      <w:r>
        <w:rPr>
          <w:spacing w:val="-7"/>
        </w:rPr>
        <w:t xml:space="preserve"> [주식 매입 + 대출 + 선물 매도] 전략을 이용해 차익거래이익을 얻을 수 있다.</w:t>
      </w:r>
    </w:p>
    <w:p w14:paraId="45303313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④</w:t>
      </w:r>
      <w:r>
        <w:rPr>
          <w:spacing w:val="-7"/>
        </w:rPr>
        <w:t xml:space="preserve"> [주식 매입 + 차입 + 선물 매도] 전략을 이용해 차익거래이익을 얻을 수 있다.</w:t>
      </w:r>
    </w:p>
    <w:p w14:paraId="65243B3D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차익거래 기회가 없다.</w:t>
      </w:r>
    </w:p>
    <w:p w14:paraId="3A017D1C" w14:textId="77777777" w:rsidR="00112689" w:rsidRDefault="00112689">
      <w:pPr>
        <w:pStyle w:val="a8"/>
        <w:snapToGrid/>
        <w:ind w:left="324" w:hanging="277"/>
        <w:rPr>
          <w:spacing w:val="-1"/>
        </w:rPr>
      </w:pPr>
    </w:p>
    <w:p w14:paraId="66296EDD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5E8F105D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3173B832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3F6E2C08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009C0EE5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7DF40E73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16DB58E1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시장의 불완전성이 배당정책에 미치는 영향에 대한 다음의 설명 중 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7ED5B91" w14:textId="77777777" w:rsidR="00112689" w:rsidRDefault="00112689">
      <w:pPr>
        <w:pStyle w:val="a8"/>
        <w:snapToGrid/>
        <w:ind w:left="484" w:hanging="484"/>
        <w:rPr>
          <w:spacing w:val="-4"/>
        </w:rPr>
      </w:pPr>
    </w:p>
    <w:p w14:paraId="67DED3D7" w14:textId="77777777" w:rsidR="00112689" w:rsidRDefault="002E4190">
      <w:pPr>
        <w:pStyle w:val="a8"/>
        <w:snapToGrid/>
        <w:ind w:left="484" w:hanging="484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t xml:space="preserve"> 배당을 늘리면 경영자의 특권적 소비를 줄이는 효과가 있기 때문에 기업가치에 긍정적 영향을 줄 수 있다.</w:t>
      </w:r>
    </w:p>
    <w:p w14:paraId="6A71DD35" w14:textId="77777777" w:rsidR="00112689" w:rsidRDefault="002E4190">
      <w:pPr>
        <w:pStyle w:val="a8"/>
        <w:snapToGrid/>
        <w:ind w:left="497" w:hanging="497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②</w:t>
      </w:r>
      <w:r>
        <w:rPr>
          <w:spacing w:val="-2"/>
        </w:rPr>
        <w:t xml:space="preserve"> </w:t>
      </w:r>
      <w:r>
        <w:rPr>
          <w:spacing w:val="-6"/>
        </w:rPr>
        <w:t>Miller와 Scholes는 배당소득세가 존재하더라도 기업가치는 배당정책</w:t>
      </w:r>
      <w:r>
        <w:rPr>
          <w:spacing w:val="-5"/>
        </w:rPr>
        <w:t>의</w:t>
      </w:r>
      <w:r>
        <w:rPr>
          <w:spacing w:val="-2"/>
        </w:rPr>
        <w:t xml:space="preserve"> 영향을 받지 않는다고 주장하였다.</w:t>
      </w:r>
    </w:p>
    <w:p w14:paraId="2D402EFE" w14:textId="77777777" w:rsidR="00112689" w:rsidRDefault="002E4190">
      <w:pPr>
        <w:pStyle w:val="a8"/>
        <w:snapToGrid/>
        <w:ind w:left="502" w:hanging="502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2"/>
        </w:rPr>
        <w:t xml:space="preserve"> 배당의 증가는 미래에 양호한 투자처가 없어서 재투자를 하지 않고 배당을 증가시킨다는 부정적인 정보를 제공하므로 주가에 부정적인 영향을 주며 이를 배당의 신호효과라고 한다.</w:t>
      </w:r>
    </w:p>
    <w:p w14:paraId="12579FF7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배당을 늘리면 미래에 신주발행을 통해 투자자금을 확보해야 하는 가능성이 높아지며 신주발행에 관련된 비용도 증가할 수 있으므로 기업가치에 부정적인 영향을 줄 수 있다.</w:t>
      </w:r>
    </w:p>
    <w:p w14:paraId="46A08A77" w14:textId="77777777" w:rsidR="00112689" w:rsidRDefault="002E4190">
      <w:pPr>
        <w:pStyle w:val="a8"/>
        <w:snapToGrid/>
        <w:ind w:left="539" w:hanging="539"/>
      </w:pPr>
      <w:r>
        <w:t xml:space="preserve">  </w:t>
      </w:r>
      <w:r>
        <w:t>⑤</w:t>
      </w:r>
      <w:r>
        <w:t xml:space="preserve"> </w:t>
      </w:r>
      <w:r>
        <w:rPr>
          <w:spacing w:val="1"/>
        </w:rPr>
        <w:t xml:space="preserve">최적자본구조를 유지하는 수준에서 재투자를 한 다음, 순이익의 </w:t>
      </w:r>
      <w:r>
        <w:t>나머지를 배당하는 배당정책을 사용하면 연도별 배당금의 변동이 심해진다.</w:t>
      </w:r>
    </w:p>
    <w:p w14:paraId="17ECD8DD" w14:textId="77777777" w:rsidR="00112689" w:rsidRDefault="00112689">
      <w:pPr>
        <w:pStyle w:val="a8"/>
        <w:snapToGrid/>
        <w:ind w:left="262" w:hanging="262"/>
      </w:pPr>
    </w:p>
    <w:p w14:paraId="744863C2" w14:textId="77777777" w:rsidR="00112689" w:rsidRDefault="00112689">
      <w:pPr>
        <w:pStyle w:val="a8"/>
        <w:snapToGrid/>
        <w:ind w:left="277" w:hanging="277"/>
      </w:pPr>
    </w:p>
    <w:p w14:paraId="182802A3" w14:textId="77777777" w:rsidR="00112689" w:rsidRDefault="00112689">
      <w:pPr>
        <w:pStyle w:val="a8"/>
        <w:snapToGrid/>
        <w:ind w:left="277" w:hanging="277"/>
      </w:pPr>
    </w:p>
    <w:p w14:paraId="51F9F61D" w14:textId="77777777" w:rsidR="00112689" w:rsidRDefault="002E4190">
      <w:pPr>
        <w:pStyle w:val="a8"/>
        <w:snapToGrid/>
        <w:ind w:left="317" w:hanging="277"/>
        <w:rPr>
          <w:spacing w:val="-5"/>
        </w:rPr>
      </w:pPr>
      <w:r>
        <w:rPr>
          <w:b/>
          <w:bCs/>
          <w:spacing w:val="-1"/>
        </w:rPr>
        <w:t>40.</w:t>
      </w:r>
      <w:r>
        <w:rPr>
          <w:color w:val="FF0000"/>
          <w:spacing w:val="-6"/>
        </w:rPr>
        <w:t xml:space="preserve"> </w:t>
      </w:r>
      <w:r>
        <w:rPr>
          <w:spacing w:val="-10"/>
        </w:rPr>
        <w:t>시장가치가 27억원인 A기업은 시장가치가 8억원인 B기업을 인수하려 한다</w:t>
      </w:r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3"/>
        </w:rPr>
        <w:t xml:space="preserve">A기업의 현재 주가는 9,000원이며 B기업의 현재 주가는 4,000원이다. </w:t>
      </w:r>
      <w:r>
        <w:rPr>
          <w:spacing w:val="-8"/>
        </w:rPr>
        <w:t>A</w:t>
      </w:r>
      <w:r>
        <w:rPr>
          <w:spacing w:val="-11"/>
        </w:rPr>
        <w:t>기업이 추정하는 합병의 시너지(synergy)효과는 5억원이며, 인수프리미엄</w:t>
      </w:r>
      <w:r>
        <w:rPr>
          <w:spacing w:val="-9"/>
        </w:rPr>
        <w:t>은</w:t>
      </w:r>
      <w:r>
        <w:rPr>
          <w:spacing w:val="-5"/>
        </w:rPr>
        <w:t xml:space="preserve"> </w:t>
      </w:r>
      <w:r>
        <w:rPr>
          <w:spacing w:val="-6"/>
        </w:rPr>
        <w:t xml:space="preserve">2억원이다. A기업이 신주를 발행해서 B기업의 주식과 교환하는 </w:t>
      </w:r>
      <w:r>
        <w:rPr>
          <w:spacing w:val="-10"/>
        </w:rPr>
        <w:t>방식</w:t>
      </w:r>
      <w:r>
        <w:rPr>
          <w:spacing w:val="-9"/>
        </w:rPr>
        <w:t>으로</w:t>
      </w:r>
      <w:r>
        <w:rPr>
          <w:spacing w:val="-4"/>
        </w:rPr>
        <w:t xml:space="preserve"> B기업을 인수하고자 할 경우, 몇 주를</w:t>
      </w:r>
      <w:r>
        <w:rPr>
          <w:spacing w:val="-5"/>
        </w:rPr>
        <w:t xml:space="preserve"> 발행해야 하는가? </w:t>
      </w:r>
    </w:p>
    <w:p w14:paraId="7D639AA3" w14:textId="77777777" w:rsidR="00112689" w:rsidRDefault="00112689">
      <w:pPr>
        <w:pStyle w:val="a8"/>
        <w:snapToGrid/>
        <w:ind w:left="193" w:hanging="147"/>
      </w:pPr>
    </w:p>
    <w:p w14:paraId="713052D4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t>①</w:t>
      </w:r>
      <w:r>
        <w:t xml:space="preserve"> 100,000주            </w:t>
      </w:r>
      <w:r>
        <w:t>②</w:t>
      </w:r>
      <w:r>
        <w:t xml:space="preserve"> 200,000주            </w:t>
      </w:r>
      <w:r>
        <w:t>③</w:t>
      </w:r>
      <w:r>
        <w:t xml:space="preserve"> 300,000주     </w:t>
      </w:r>
    </w:p>
    <w:p w14:paraId="65E67358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t>④</w:t>
      </w:r>
      <w:r>
        <w:t xml:space="preserve"> 400,000주            </w:t>
      </w:r>
      <w:r>
        <w:t>⑤</w:t>
      </w:r>
      <w:r>
        <w:t xml:space="preserve"> 500,000주</w:t>
      </w:r>
    </w:p>
    <w:p w14:paraId="54E3D933" w14:textId="77777777" w:rsidR="00112689" w:rsidRDefault="00112689">
      <w:pPr>
        <w:pStyle w:val="a8"/>
        <w:snapToGrid/>
        <w:ind w:left="46"/>
      </w:pPr>
    </w:p>
    <w:p w14:paraId="44105863" w14:textId="77777777" w:rsidR="00112689" w:rsidRDefault="00112689">
      <w:pPr>
        <w:pStyle w:val="a8"/>
        <w:snapToGrid/>
        <w:ind w:left="46"/>
      </w:pPr>
    </w:p>
    <w:p w14:paraId="421BA628" w14:textId="77777777" w:rsidR="00112689" w:rsidRDefault="00112689">
      <w:pPr>
        <w:pStyle w:val="a8"/>
        <w:snapToGrid/>
        <w:ind w:left="46"/>
      </w:pPr>
    </w:p>
    <w:p w14:paraId="39C21E5B" w14:textId="77777777" w:rsidR="00112689" w:rsidRDefault="00112689">
      <w:pPr>
        <w:pStyle w:val="a8"/>
        <w:snapToGrid/>
        <w:ind w:left="46"/>
      </w:pPr>
    </w:p>
    <w:p w14:paraId="67134A05" w14:textId="77777777" w:rsidR="00112689" w:rsidRDefault="00112689">
      <w:pPr>
        <w:pStyle w:val="a8"/>
        <w:snapToGrid/>
        <w:ind w:left="46"/>
      </w:pPr>
    </w:p>
    <w:p w14:paraId="6A0B8E29" w14:textId="77777777" w:rsidR="00112689" w:rsidRDefault="00112689">
      <w:pPr>
        <w:pStyle w:val="a8"/>
        <w:snapToGrid/>
        <w:ind w:left="46"/>
      </w:pPr>
    </w:p>
    <w:p w14:paraId="5859ADC2" w14:textId="77777777" w:rsidR="00112689" w:rsidRDefault="00112689">
      <w:pPr>
        <w:pStyle w:val="a8"/>
        <w:snapToGrid/>
        <w:ind w:left="46"/>
      </w:pPr>
    </w:p>
    <w:p w14:paraId="036BD6C7" w14:textId="77777777" w:rsidR="00112689" w:rsidRDefault="00112689">
      <w:pPr>
        <w:pStyle w:val="a8"/>
        <w:snapToGrid/>
        <w:ind w:left="46"/>
      </w:pPr>
    </w:p>
    <w:p w14:paraId="5B1B47F7" w14:textId="77777777" w:rsidR="00112689" w:rsidRDefault="00112689">
      <w:pPr>
        <w:pStyle w:val="a8"/>
        <w:snapToGrid/>
        <w:ind w:left="46"/>
      </w:pPr>
    </w:p>
    <w:p w14:paraId="40A4A6FF" w14:textId="77777777" w:rsidR="00112689" w:rsidRDefault="00112689">
      <w:pPr>
        <w:pStyle w:val="a8"/>
        <w:snapToGrid/>
        <w:ind w:left="46"/>
      </w:pPr>
    </w:p>
    <w:p w14:paraId="07A75D6E" w14:textId="77777777" w:rsidR="00112689" w:rsidRDefault="0011268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12689" w14:paraId="402A023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B801CE" w14:textId="77777777" w:rsidR="00112689" w:rsidRDefault="002E419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26A30125" w14:textId="77777777" w:rsidR="00112689" w:rsidRDefault="00112689">
      <w:pPr>
        <w:rPr>
          <w:sz w:val="2"/>
        </w:rPr>
      </w:pPr>
    </w:p>
    <w:p w14:paraId="566FBF22" w14:textId="77777777" w:rsidR="00112689" w:rsidRDefault="00112689">
      <w:pPr>
        <w:pStyle w:val="a8"/>
        <w:wordWrap/>
        <w:snapToGrid/>
        <w:ind w:left="46"/>
        <w:jc w:val="center"/>
      </w:pPr>
    </w:p>
    <w:sectPr w:rsidR="0011268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8BAC0" w14:textId="77777777" w:rsidR="002E4190" w:rsidRDefault="002E4190" w:rsidP="002E4190">
      <w:r>
        <w:separator/>
      </w:r>
    </w:p>
  </w:endnote>
  <w:endnote w:type="continuationSeparator" w:id="0">
    <w:p w14:paraId="2C77786F" w14:textId="77777777" w:rsidR="002E4190" w:rsidRDefault="002E4190" w:rsidP="002E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EA48C" w14:textId="77777777" w:rsidR="002E4190" w:rsidRDefault="002E4190" w:rsidP="002E4190">
      <w:r>
        <w:separator/>
      </w:r>
    </w:p>
  </w:footnote>
  <w:footnote w:type="continuationSeparator" w:id="0">
    <w:p w14:paraId="2D3FB23F" w14:textId="77777777" w:rsidR="002E4190" w:rsidRDefault="002E4190" w:rsidP="002E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52FF"/>
    <w:multiLevelType w:val="multilevel"/>
    <w:tmpl w:val="7E2E34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6A20AA"/>
    <w:multiLevelType w:val="multilevel"/>
    <w:tmpl w:val="AA4489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4633027">
    <w:abstractNumId w:val="0"/>
  </w:num>
  <w:num w:numId="2" w16cid:durableId="95197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689"/>
    <w:rsid w:val="00112689"/>
    <w:rsid w:val="002E4190"/>
    <w:rsid w:val="0059364A"/>
    <w:rsid w:val="005F41D3"/>
    <w:rsid w:val="00725E13"/>
    <w:rsid w:val="00744CB7"/>
    <w:rsid w:val="007B31D7"/>
    <w:rsid w:val="00906502"/>
    <w:rsid w:val="00D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06F9C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2643</Words>
  <Characters>15067</Characters>
  <Application>Microsoft Office Word</Application>
  <DocSecurity>0</DocSecurity>
  <Lines>125</Lines>
  <Paragraphs>35</Paragraphs>
  <ScaleCrop>false</ScaleCrop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