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4003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 문제들에서 특별한 언급이 없는 한 기업의 보고기간(회계</w:t>
      </w:r>
      <w:r>
        <w:rPr>
          <w:rFonts w:ascii="HY신명조" w:eastAsia="HY신명조" w:cs="HY신명조"/>
          <w:b/>
          <w:bCs/>
          <w:spacing w:val="-1"/>
        </w:rPr>
        <w:t>기간)은</w:t>
      </w:r>
      <w:r>
        <w:rPr>
          <w:rFonts w:ascii="HY신명조" w:eastAsia="HY신명조" w:cs="HY신명조"/>
          <w:b/>
          <w:bCs/>
          <w:spacing w:val="-2"/>
        </w:rPr>
        <w:t xml:space="preserve"> 매년 1월 1일부터 12월 31일까지이며, 법인세효과는 고려</w:t>
      </w:r>
      <w:r>
        <w:rPr>
          <w:rFonts w:ascii="HY신명조" w:eastAsia="HY신명조" w:cs="HY신명조"/>
          <w:b/>
          <w:bCs/>
        </w:rPr>
        <w:t>하지 않는다. 또한 기업은 주권상장법인으로 계속해서 한국채택국제회계기</w:t>
      </w:r>
      <w:r>
        <w:rPr>
          <w:rFonts w:ascii="HY신명조" w:eastAsia="HY신명조" w:cs="HY신명조"/>
          <w:b/>
          <w:bCs/>
        </w:rPr>
        <w:t>준(K-IFRS)을 적용해오고 있다고 가정하고 보기 중에서 물음에 가장 합당한 답을 고르시오.</w:t>
      </w:r>
    </w:p>
    <w:p w14:paraId="4EFF606C" w14:textId="77777777" w:rsidR="00AC53CB" w:rsidRDefault="00AC53CB">
      <w:pPr>
        <w:sectPr w:rsidR="00AC53C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622E4F4" w14:textId="77777777" w:rsidR="00AC53CB" w:rsidRDefault="00AC53CB">
      <w:pPr>
        <w:sectPr w:rsidR="00AC53C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3B636AF" w14:textId="77777777" w:rsidR="00AC53CB" w:rsidRDefault="00AC53CB">
      <w:pPr>
        <w:sectPr w:rsidR="00AC53CB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05CD3CE" w14:textId="77777777" w:rsidR="00AC53CB" w:rsidRDefault="00AC53CB">
      <w:pPr>
        <w:sectPr w:rsidR="00AC53CB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43665F7" w14:textId="77777777" w:rsidR="00AC53CB" w:rsidRDefault="00AC53CB">
      <w:pPr>
        <w:sectPr w:rsidR="00AC53CB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F2B6A7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B5623AC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유통업을 영위하고 있는 ㈜대한은 확정판매계약(취소불능계약)에 따른</w:t>
      </w:r>
      <w:r>
        <w:rPr>
          <w:rFonts w:ascii="HY신명조" w:eastAsia="HY신명조" w:cs="HY신명조"/>
        </w:rPr>
        <w:t xml:space="preserve"> 판매와 시장을 통한 일반 판매를 동시에 수행하고 있다. ㈜대한이 20x1년 말 보유하고 있는 상품재고 관련 자료는 다음과 같다. </w:t>
      </w:r>
    </w:p>
    <w:p w14:paraId="22A352C1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769AE54" w14:textId="77777777">
        <w:trPr>
          <w:trHeight w:val="542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EAA84B6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기말재고 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857"/>
              <w:gridCol w:w="1347"/>
              <w:gridCol w:w="1347"/>
              <w:gridCol w:w="1347"/>
            </w:tblGrid>
            <w:tr w:rsidR="00AC53CB" w14:paraId="17531B33" w14:textId="77777777">
              <w:trPr>
                <w:trHeight w:val="757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228B7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0ABDB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수량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DACF3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단위당 </w:t>
                  </w:r>
                </w:p>
                <w:p w14:paraId="0FC0CF8E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735ED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단위당 </w:t>
                  </w:r>
                </w:p>
                <w:p w14:paraId="2B0CBFE8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일반판매가격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AF608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단위당 </w:t>
                  </w:r>
                </w:p>
                <w:p w14:paraId="422D6713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확정판매</w:t>
                  </w:r>
                </w:p>
                <w:p w14:paraId="62D81965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계약가격</w:t>
                  </w:r>
                </w:p>
              </w:tc>
            </w:tr>
            <w:tr w:rsidR="00AC53CB" w14:paraId="724B1273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472F65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상품A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2148D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300개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0B3D6A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￦500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FDD55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￦600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AC6D7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AC53CB" w14:paraId="5D7AE466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FB8A4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상품B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B56F4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200개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38D48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3FD74E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337E24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￦280</w:t>
                  </w:r>
                </w:p>
              </w:tc>
            </w:tr>
            <w:tr w:rsidR="00AC53CB" w14:paraId="69BEB028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8F52B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상품C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0263D6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160개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CF431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F0C169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8A92C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￦180</w:t>
                  </w:r>
                </w:p>
              </w:tc>
            </w:tr>
            <w:tr w:rsidR="00AC53CB" w14:paraId="37CD234D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8F10E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상품D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48FF5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150개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39D18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3E7B8E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16EEA0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AC53CB" w14:paraId="1677A1AB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01D22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상품E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A8B39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50개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BFCCC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DF7F3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DF6F3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￦290</w:t>
                  </w:r>
                </w:p>
              </w:tc>
            </w:tr>
          </w:tbl>
          <w:p w14:paraId="0681EB5A" w14:textId="77777777" w:rsidR="00AC53CB" w:rsidRDefault="00AC53CB">
            <w:pPr>
              <w:rPr>
                <w:sz w:val="2"/>
              </w:rPr>
            </w:pPr>
          </w:p>
          <w:p w14:paraId="412E8116" w14:textId="77777777" w:rsidR="00AC53CB" w:rsidRDefault="00AC53C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301AF4F9" w14:textId="77777777" w:rsidR="00AC53CB" w:rsidRDefault="0080175E">
            <w:pPr>
              <w:pStyle w:val="a8"/>
              <w:ind w:left="201" w:hanging="201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 각 항목은 성격과 용도가 유사하지 않으며, 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저가법을 사용하고 있고, 저가법 적용 시 항목기준을 사용한다.</w:t>
            </w:r>
          </w:p>
          <w:p w14:paraId="1534AEFB" w14:textId="77777777" w:rsidR="00AC53CB" w:rsidRDefault="0080175E">
            <w:pPr>
              <w:pStyle w:val="a8"/>
              <w:ind w:left="204" w:hanging="2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확정판매계약(취소불능계약)에 따른 판매 시에는 단위당 추정 </w:t>
            </w:r>
            <w:r>
              <w:rPr>
                <w:rFonts w:ascii="HY신명조" w:eastAsia="HY신명조" w:cs="HY신명조"/>
                <w:spacing w:val="-5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>비용이 발생하지 않을 것으로 예상되며, 일반 판매 시에는</w:t>
            </w:r>
            <w:r>
              <w:rPr>
                <w:rFonts w:ascii="HY신명조" w:eastAsia="HY신명조" w:cs="HY신명조"/>
                <w:spacing w:val="3"/>
              </w:rPr>
              <w:t xml:space="preserve"> 단위당</w:t>
            </w:r>
            <w:r>
              <w:rPr>
                <w:rFonts w:ascii="HY신명조" w:eastAsia="HY신명조" w:cs="HY신명조"/>
              </w:rPr>
              <w:t xml:space="preserve"> ￦20의 추정 판매비용이 발생할 것으로 예상된다.</w:t>
            </w:r>
          </w:p>
          <w:p w14:paraId="21298157" w14:textId="77777777" w:rsidR="00AC53CB" w:rsidRDefault="0080175E">
            <w:pPr>
              <w:pStyle w:val="a8"/>
              <w:ind w:left="199" w:hanging="1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재고자산 중 상품B, 상품C, 상품E는 모두 확정판매계약(취소불능계약) 이행을 위해 보유 중이다. </w:t>
            </w:r>
          </w:p>
          <w:p w14:paraId="5053BC3F" w14:textId="77777777" w:rsidR="00AC53CB" w:rsidRDefault="0080175E">
            <w:pPr>
              <w:pStyle w:val="a8"/>
              <w:ind w:left="201" w:hanging="201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 상품에 대해 재고자산 감모는 발생하지 않았으며, 기초의</w:t>
            </w:r>
            <w:r>
              <w:rPr>
                <w:rFonts w:ascii="HY신명조" w:eastAsia="HY신명조" w:cs="HY신명조"/>
              </w:rPr>
              <w:t xml:space="preserve"> 재고자산평가충당금은 없다. </w:t>
            </w:r>
          </w:p>
        </w:tc>
      </w:tr>
    </w:tbl>
    <w:p w14:paraId="6C51A681" w14:textId="77777777" w:rsidR="00AC53CB" w:rsidRDefault="00AC53CB">
      <w:pPr>
        <w:rPr>
          <w:sz w:val="2"/>
        </w:rPr>
      </w:pPr>
    </w:p>
    <w:p w14:paraId="136D827A" w14:textId="77777777" w:rsidR="00AC53CB" w:rsidRDefault="0080175E">
      <w:pPr>
        <w:pStyle w:val="a8"/>
        <w:spacing w:afterLines="40" w:after="96"/>
        <w:ind w:left="249" w:hanging="24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㈜대한의 재고자산 평가와 관련된 회계처리가 20x1년도 포괄손익계산서의 당기순이익에 미치는 영향은 얼마인가?</w:t>
      </w:r>
    </w:p>
    <w:p w14:paraId="6B332D1A" w14:textId="77777777" w:rsidR="00AC53CB" w:rsidRDefault="0080175E">
      <w:pPr>
        <w:pStyle w:val="a8"/>
        <w:spacing w:afterLines="40" w:after="96"/>
        <w:ind w:left="200" w:hanging="2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C53CB" w14:paraId="190856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633C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D6AE0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A10C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38B5F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￦10,800 감소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6A1D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C79C5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￦9,700 감소  </w:t>
            </w:r>
          </w:p>
        </w:tc>
      </w:tr>
      <w:tr w:rsidR="00AC53CB" w14:paraId="3774C3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2C83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7F1CB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￦8,700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3F6D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1D793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￦7,700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7D5BA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F2AAC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5869098" w14:textId="77777777" w:rsidR="00AC53CB" w:rsidRDefault="00AC53CB">
      <w:pPr>
        <w:rPr>
          <w:sz w:val="2"/>
        </w:rPr>
      </w:pPr>
    </w:p>
    <w:p w14:paraId="6665C3A6" w14:textId="77777777" w:rsidR="00AC53CB" w:rsidRDefault="00AC53CB">
      <w:pPr>
        <w:pStyle w:val="a8"/>
        <w:tabs>
          <w:tab w:val="left" w:pos="3170"/>
        </w:tabs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690FAC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19593AE9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기업회계기준서 제1040호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투자부동산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에 대한 다음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</w:t>
      </w:r>
    </w:p>
    <w:p w14:paraId="0F35CE05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554FE51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D535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2C296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소유 투자부동산은 최초 인식시점에 원가로 측정하며, 거래원가는</w:t>
            </w:r>
            <w:r>
              <w:rPr>
                <w:rFonts w:ascii="HY신명조" w:eastAsia="HY신명조" w:cs="HY신명조"/>
              </w:rPr>
              <w:t xml:space="preserve"> 최초 측정치에 포함한다.</w:t>
            </w:r>
          </w:p>
        </w:tc>
      </w:tr>
      <w:tr w:rsidR="00AC53CB" w14:paraId="509CE8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53D3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B0D60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계획된 사용수준에 도달하기 전에 발생하는 부동산의 운영손실은</w:t>
            </w:r>
            <w:r>
              <w:rPr>
                <w:rFonts w:ascii="HY신명조" w:eastAsia="HY신명조" w:cs="HY신명조"/>
              </w:rPr>
              <w:t xml:space="preserve"> 투자부동산의 원가에 포함한다.</w:t>
            </w:r>
          </w:p>
        </w:tc>
      </w:tr>
      <w:tr w:rsidR="00AC53CB" w14:paraId="725CBDB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2952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404325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투자부동산을 후불조건으로 취득하는 경우의 원가는 취득시점의</w:t>
            </w:r>
            <w:r>
              <w:rPr>
                <w:rFonts w:ascii="HY신명조" w:eastAsia="HY신명조" w:cs="HY신명조"/>
              </w:rPr>
              <w:t xml:space="preserve"> 현금가격상당액으로 하고, 현금가격상당액과 실제 총지급액의 차액은 신용기간 동안의 이자비용으로 인식한다.</w:t>
            </w:r>
          </w:p>
        </w:tc>
      </w:tr>
      <w:tr w:rsidR="00AC53CB" w14:paraId="5319FCCE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E6855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976568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투자부동산을 공정가치로 측정해 온 경우라면 비교할만한 </w:t>
            </w:r>
            <w:r>
              <w:rPr>
                <w:rFonts w:ascii="HY신명조" w:eastAsia="HY신명조" w:cs="HY신명조"/>
                <w:spacing w:val="1"/>
              </w:rPr>
              <w:t xml:space="preserve">시장의 </w:t>
            </w:r>
            <w:r>
              <w:rPr>
                <w:rFonts w:ascii="HY신명조" w:eastAsia="HY신명조" w:cs="HY신명조"/>
                <w:spacing w:val="-2"/>
              </w:rPr>
              <w:t>거래가 줄어들거나 시장가격 정보를 쉽게 얻을 수 없게</w:t>
            </w:r>
            <w:r>
              <w:rPr>
                <w:rFonts w:ascii="HY신명조" w:eastAsia="HY신명조" w:cs="HY신명조"/>
              </w:rPr>
              <w:t xml:space="preserve"> 되더라도, 당해 부동산을 처분할 때까지 또는 자가사용부동산</w:t>
            </w:r>
            <w:r>
              <w:rPr>
                <w:rFonts w:ascii="HY신명조" w:eastAsia="HY신명조" w:cs="HY신명조"/>
                <w:spacing w:val="3"/>
              </w:rPr>
              <w:t xml:space="preserve">으로 대체하거나 통상적인 영업과정에서 판매하기 위하여 개발을 </w:t>
            </w:r>
            <w:r>
              <w:rPr>
                <w:rFonts w:ascii="HY신명조" w:eastAsia="HY신명조" w:cs="HY신명조"/>
              </w:rPr>
              <w:t xml:space="preserve">시작하기 전까지는 계속하여 공정가치로 측정한다. </w:t>
            </w:r>
          </w:p>
        </w:tc>
      </w:tr>
      <w:tr w:rsidR="00AC53CB" w14:paraId="0DBB55C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04434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94D4F9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공정가치모형을 적용하는 경우 투자부동산의 공정가치 변동으로</w:t>
            </w:r>
            <w:r>
              <w:rPr>
                <w:rFonts w:ascii="HY신명조" w:eastAsia="HY신명조" w:cs="HY신명조"/>
              </w:rPr>
              <w:t xml:space="preserve"> 발생하는 손익은 발생한 기간의 당기손익에 반영한다. </w:t>
            </w:r>
          </w:p>
        </w:tc>
      </w:tr>
    </w:tbl>
    <w:p w14:paraId="66D6C720" w14:textId="77777777" w:rsidR="00AC53CB" w:rsidRDefault="00AC53CB">
      <w:pPr>
        <w:rPr>
          <w:sz w:val="2"/>
        </w:rPr>
      </w:pPr>
    </w:p>
    <w:p w14:paraId="58A1FEED" w14:textId="77777777" w:rsidR="00AC53CB" w:rsidRDefault="0080175E">
      <w:pPr>
        <w:pStyle w:val="a8"/>
        <w:spacing w:afterLines="40" w:after="96"/>
        <w:ind w:left="288" w:right="16" w:hanging="28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 20x1년 3월 1일부터 공장건물 신축공사를 실시하여 20x2년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10월 31일에 해당 공사를 완료하였다. 동 공장건물은 차입원가를 </w:t>
      </w:r>
      <w:r>
        <w:rPr>
          <w:rFonts w:ascii="HY신명조" w:eastAsia="HY신명조" w:cs="HY신명조"/>
          <w:spacing w:val="6"/>
        </w:rPr>
        <w:t>자본화하는 적격자산이다. ㈜대한의 신축공사와 관련된 자료는 다음과</w:t>
      </w:r>
      <w:r>
        <w:rPr>
          <w:rFonts w:ascii="HY신명조" w:eastAsia="HY신명조" w:cs="HY신명조"/>
          <w:spacing w:val="4"/>
        </w:rPr>
        <w:t xml:space="preserve"> 같다.</w:t>
      </w:r>
    </w:p>
    <w:p w14:paraId="59BD9DF1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1128"/>
        <w:gridCol w:w="1128"/>
        <w:gridCol w:w="1128"/>
        <w:gridCol w:w="1241"/>
      </w:tblGrid>
      <w:tr w:rsidR="00AC53CB" w14:paraId="79BEFE53" w14:textId="77777777">
        <w:trPr>
          <w:trHeight w:val="5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10A3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15D0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BDF1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9681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20x2.1.1.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C11A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20x2.10.1.</w:t>
            </w:r>
          </w:p>
        </w:tc>
      </w:tr>
      <w:tr w:rsidR="00AC53CB" w14:paraId="31FA68FC" w14:textId="77777777">
        <w:trPr>
          <w:trHeight w:val="74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FA65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</w:t>
            </w:r>
          </w:p>
          <w:p w14:paraId="520C6E7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7449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F41E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F133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184A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</w:tr>
    </w:tbl>
    <w:p w14:paraId="6E9A6A7A" w14:textId="77777777" w:rsidR="00AC53CB" w:rsidRDefault="00AC53CB">
      <w:pPr>
        <w:rPr>
          <w:sz w:val="2"/>
        </w:rPr>
      </w:pPr>
    </w:p>
    <w:p w14:paraId="34F3CFD8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1226"/>
        <w:gridCol w:w="2245"/>
        <w:gridCol w:w="1170"/>
      </w:tblGrid>
      <w:tr w:rsidR="00AC53CB" w14:paraId="3A7B1828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95F5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A9C1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1F26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차입기간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CEBB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이자율</w:t>
            </w:r>
          </w:p>
        </w:tc>
      </w:tr>
      <w:tr w:rsidR="00AC53CB" w14:paraId="35078D6D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A803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특정차입금A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47A1E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DB21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20x2.10.31.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599B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AC53CB" w14:paraId="7B914875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9570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일반차입금B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D805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2465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6.30.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0D67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AC53CB" w14:paraId="21F64C1E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5A29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일반차입금C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C79D0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A086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20x1.6.1.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20x2.12.31.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19B0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00D2E12F" w14:textId="77777777" w:rsidR="00AC53CB" w:rsidRDefault="00AC53CB">
      <w:pPr>
        <w:rPr>
          <w:sz w:val="2"/>
        </w:rPr>
      </w:pPr>
    </w:p>
    <w:p w14:paraId="35158A16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㈜대한이 20x2년에 자본화할 차입원가는 얼마인가? 단, 전기 이전에 </w:t>
      </w:r>
      <w:r>
        <w:rPr>
          <w:rFonts w:ascii="HY신명조" w:eastAsia="HY신명조" w:cs="HY신명조"/>
          <w:spacing w:val="1"/>
        </w:rPr>
        <w:t xml:space="preserve">자본화한 차입원가는 연평균 지출액 계산 시 포함하지 아니하며, </w:t>
      </w:r>
      <w:r>
        <w:rPr>
          <w:rFonts w:ascii="HY신명조" w:eastAsia="HY신명조" w:cs="HY신명조"/>
        </w:rPr>
        <w:t xml:space="preserve">연평균 지출액, 이자비용은 월할 계산한다. </w:t>
      </w:r>
    </w:p>
    <w:p w14:paraId="165F48CF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C53CB" w14:paraId="37D860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8F1D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3D0D7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CF9B9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03D95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7352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FD418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￦18,800 </w:t>
            </w:r>
          </w:p>
        </w:tc>
      </w:tr>
      <w:tr w:rsidR="00AC53CB" w14:paraId="2199FF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A630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4ABC0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DB9C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D97CE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5ABBA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9DC01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BEFD712" w14:textId="77777777" w:rsidR="00AC53CB" w:rsidRDefault="00AC53CB">
      <w:pPr>
        <w:rPr>
          <w:sz w:val="2"/>
        </w:rPr>
      </w:pPr>
    </w:p>
    <w:p w14:paraId="2B1A876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3C89D2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240F5B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11F81E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0C7C15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A508CC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F34BA4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</w:p>
    <w:p w14:paraId="24DAA563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㈜대한은 제조업을 영위하고 있으며, 20x1년 초에 재화의 생산에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  <w:spacing w:val="-2"/>
        </w:rPr>
        <w:t xml:space="preserve"> 목적으로 기계장치를 ￦5,000,000에 취득하였다(내용연수: 9년,</w:t>
      </w:r>
      <w:r>
        <w:rPr>
          <w:rFonts w:ascii="HY신명조" w:eastAsia="HY신명조" w:cs="HY신명조"/>
        </w:rPr>
        <w:t xml:space="preserve"> 잔존가치: ￦500,000, 감가상각방법: 정액법). ㈜대한은 매년 말 해당 기계장치에 대해서 재평가모형을 선택하여 사용하고 있다. ㈜대한의 각 연도 말 기계장치에 대한 공정가치는 다음과 같다. </w:t>
      </w:r>
    </w:p>
    <w:p w14:paraId="730782FB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4"/>
        <w:gridCol w:w="2022"/>
        <w:gridCol w:w="2022"/>
      </w:tblGrid>
      <w:tr w:rsidR="00AC53CB" w14:paraId="1DF2BB06" w14:textId="77777777">
        <w:trPr>
          <w:trHeight w:val="56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8C3F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3442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 말 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99EE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20x2년 말 </w:t>
            </w:r>
          </w:p>
        </w:tc>
      </w:tr>
      <w:tr w:rsidR="00AC53CB" w14:paraId="54968053" w14:textId="77777777">
        <w:trPr>
          <w:trHeight w:val="620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D8F41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기계장치의 </w:t>
            </w:r>
          </w:p>
          <w:p w14:paraId="316D5B53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5472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￦4,750,000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7B8B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￦3,900,750</w:t>
            </w:r>
          </w:p>
        </w:tc>
      </w:tr>
    </w:tbl>
    <w:p w14:paraId="2CC5D84E" w14:textId="77777777" w:rsidR="00AC53CB" w:rsidRDefault="00AC53CB">
      <w:pPr>
        <w:rPr>
          <w:sz w:val="2"/>
        </w:rPr>
      </w:pPr>
    </w:p>
    <w:p w14:paraId="3D07EE3F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 xml:space="preserve">㈜대한의 기계장치 관련 회계처리가 20x2년도 포괄손익계산서의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3"/>
        </w:rPr>
        <w:t xml:space="preserve"> 미치는 영향은 얼마인가? 단, ㈜대한은 기계장치를 사용</w:t>
      </w:r>
      <w:r>
        <w:rPr>
          <w:rFonts w:ascii="HY신명조" w:eastAsia="HY신명조" w:cs="HY신명조"/>
        </w:rPr>
        <w:t xml:space="preserve">하는 기간 동안 재평가잉여금을 이익잉여금으로 대체하지 않으며, 감가상각비 중 자본화한 금액은 없다. </w:t>
      </w:r>
    </w:p>
    <w:p w14:paraId="744BAC6B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C53CB" w14:paraId="3E6E97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2744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4189E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￦589,250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1482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9E971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￦599,250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D75C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B67EC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￦600,250 감소</w:t>
            </w:r>
          </w:p>
        </w:tc>
      </w:tr>
      <w:tr w:rsidR="00AC53CB" w14:paraId="1E1C0E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3665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A1796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￦601,250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7924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2D3BB" w14:textId="77777777" w:rsidR="00AC53CB" w:rsidRDefault="0080175E">
            <w:pPr>
              <w:pStyle w:val="a8"/>
              <w:wordWrap/>
              <w:spacing w:afterLines="40" w:after="96"/>
              <w:ind w:left="300" w:hanging="3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￦602,250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17A30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094155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56CEB67" w14:textId="77777777" w:rsidR="00AC53CB" w:rsidRDefault="00AC53CB">
      <w:pPr>
        <w:rPr>
          <w:sz w:val="2"/>
        </w:rPr>
      </w:pPr>
    </w:p>
    <w:p w14:paraId="2E8FAA5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8873A0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6C9F7A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D2DDA9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326C8E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1F683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91F1B04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㈜대한은 20x1년 7월 1일 폐기물처리장을 신축하여 사용하기 시작하였으며,</w:t>
      </w:r>
      <w:r>
        <w:rPr>
          <w:rFonts w:ascii="HY신명조" w:eastAsia="HY신명조" w:cs="HY신명조"/>
        </w:rPr>
        <w:t xml:space="preserve"> 해당 공사에 대한 대금으로 ￦4,000,000을 지급하였다. 이 </w:t>
      </w:r>
      <w:r>
        <w:rPr>
          <w:rFonts w:ascii="HY신명조" w:eastAsia="HY신명조" w:cs="HY신명조"/>
          <w:spacing w:val="-1"/>
        </w:rPr>
        <w:t>폐기물처리장은 내용연수 4년, 잔존가치는 ￦46,400, 원가모형을 적용</w:t>
      </w:r>
      <w:r>
        <w:rPr>
          <w:rFonts w:ascii="HY신명조" w:eastAsia="HY신명조" w:cs="HY신명조"/>
        </w:rPr>
        <w:t>하며 감가상각방법으로는 정액법을 사용한다. ㈜대한은 해당 폐기물</w:t>
      </w:r>
      <w:r>
        <w:rPr>
          <w:rFonts w:ascii="HY신명조" w:eastAsia="HY신명조" w:cs="HY신명조"/>
          <w:spacing w:val="-2"/>
        </w:rPr>
        <w:t>처리장에 대해 내용연수 종료시점에 원상복구의무가 있으며, 내용연수</w:t>
      </w:r>
      <w:r>
        <w:rPr>
          <w:rFonts w:ascii="HY신명조" w:eastAsia="HY신명조" w:cs="HY신명조"/>
        </w:rPr>
        <w:t xml:space="preserve"> 종료시점의 복구비용(충당부채의 인식요건을 충족)은 ￦800,000</w:t>
      </w:r>
      <w:r>
        <w:rPr>
          <w:rFonts w:ascii="HY신명조" w:eastAsia="HY신명조" w:cs="HY신명조"/>
          <w:spacing w:val="-1"/>
        </w:rPr>
        <w:t xml:space="preserve">으로 </w:t>
      </w:r>
      <w:r>
        <w:rPr>
          <w:rFonts w:ascii="HY신명조" w:eastAsia="HY신명조" w:cs="HY신명조"/>
          <w:spacing w:val="3"/>
        </w:rPr>
        <w:t>예상된다. ㈜대한의 복구충당부채에 대한 할인율은 연 10%이며, 폐기물</w:t>
      </w:r>
      <w:r>
        <w:rPr>
          <w:rFonts w:ascii="HY신명조" w:eastAsia="HY신명조" w:cs="HY신명조"/>
        </w:rPr>
        <w:t xml:space="preserve">처리장 관련 금융원가 및 감가상각비는 자본화하지 않는다.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8"/>
        </w:rPr>
        <w:t xml:space="preserve"> 동 폐기물처리장 관련 회계처리가 20x1년도 포괄손익계산서의</w:t>
      </w:r>
      <w:r>
        <w:rPr>
          <w:rFonts w:ascii="HY신명조" w:eastAsia="HY신명조" w:cs="HY신명조"/>
        </w:rPr>
        <w:t xml:space="preserve"> 당기순이익에 미치는 영향은 얼마인가? 단, 금융원가 및 감가상각비는 월할 계산하며, 단수차이로 인해 오차가 있다면 가장 근사치를 선택한다.  </w:t>
      </w:r>
    </w:p>
    <w:p w14:paraId="695C59AA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2"/>
        <w:gridCol w:w="4374"/>
      </w:tblGrid>
      <w:tr w:rsidR="00AC53CB" w14:paraId="6530B9B4" w14:textId="77777777">
        <w:trPr>
          <w:trHeight w:val="325"/>
        </w:trPr>
        <w:tc>
          <w:tcPr>
            <w:tcW w:w="17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bottom"/>
          </w:tcPr>
          <w:p w14:paraId="16E8B291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7817160D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5E57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AC53CB" w14:paraId="6D654422" w14:textId="77777777">
        <w:trPr>
          <w:trHeight w:val="325"/>
        </w:trPr>
        <w:tc>
          <w:tcPr>
            <w:tcW w:w="17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51266E" w14:textId="77777777" w:rsidR="00AC53CB" w:rsidRDefault="00AC53CB"/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BFCF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</w:tr>
      <w:tr w:rsidR="00AC53CB" w14:paraId="5B841ACA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3BE7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ECDA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</w:tr>
      <w:tr w:rsidR="00AC53CB" w14:paraId="1EC6C9CC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4AE2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9AE7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</w:tr>
    </w:tbl>
    <w:p w14:paraId="4B386449" w14:textId="77777777" w:rsidR="00AC53CB" w:rsidRDefault="00AC53CB">
      <w:pPr>
        <w:rPr>
          <w:sz w:val="2"/>
        </w:rPr>
      </w:pPr>
    </w:p>
    <w:p w14:paraId="4D6C21CE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77FE21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9BB2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D5614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￦1,652,320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C1C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6CEC9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￦1,179,640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7A5D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34656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￦894,144 감소</w:t>
            </w:r>
          </w:p>
        </w:tc>
      </w:tr>
      <w:tr w:rsidR="00AC53CB" w14:paraId="182C18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7A6D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A8EF82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￦589,820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920E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EF243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￦374,144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0D9B7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D3878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EA771B9" w14:textId="77777777" w:rsidR="00AC53CB" w:rsidRDefault="00AC53CB">
      <w:pPr>
        <w:rPr>
          <w:sz w:val="2"/>
        </w:rPr>
      </w:pPr>
    </w:p>
    <w:p w14:paraId="28C2B31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05CDD4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5A1026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CE5B93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3FFCC6B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건물(유형자산)에 대해서 원가모형을 선택하여 회계처리 하고 있고 관련 자료는 다음과 같다.</w:t>
      </w:r>
    </w:p>
    <w:p w14:paraId="375229B8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5FD7A543" w14:textId="77777777">
        <w:trPr>
          <w:trHeight w:val="761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61753A1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6"/>
                <w:szCs w:val="6"/>
              </w:rPr>
            </w:pPr>
          </w:p>
          <w:p w14:paraId="27F034E3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 20x1년 초에 본사 건물(유형자산)을 ￦600,000에 취득</w:t>
            </w:r>
            <w:r>
              <w:rPr>
                <w:rFonts w:ascii="HY신명조" w:eastAsia="HY신명조" w:cs="HY신명조"/>
              </w:rPr>
              <w:t>하였으며, 내용연수는 6년, 잔존가치는 없고, 감가상각방법은 정액법을 사용한다.</w:t>
            </w:r>
          </w:p>
          <w:p w14:paraId="4529A36F" w14:textId="77777777" w:rsidR="00AC53CB" w:rsidRDefault="0080175E">
            <w:pPr>
              <w:pStyle w:val="a8"/>
              <w:ind w:left="180" w:hanging="1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 20x1년 말 보유중인 건물에 대해서 손상징후를 검토한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 손상징후가 존재하여 이를 회수가능액으로 감액하고 해당</w:t>
            </w:r>
            <w:r>
              <w:rPr>
                <w:rFonts w:ascii="HY신명조" w:eastAsia="HY신명조" w:cs="HY신명조"/>
              </w:rPr>
              <w:t xml:space="preserve"> 건물에 대해서 손상차손을 인식하였다. </w:t>
            </w:r>
          </w:p>
          <w:p w14:paraId="696FB14A" w14:textId="77777777" w:rsidR="00AC53CB" w:rsidRDefault="0080175E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말 건물을 처분하는 경우 처분금액은 ￦370,000, 처분부대원가는 ￦10,000이 발생할 것으로 추정되었다. 20x1년 말 </w:t>
            </w:r>
            <w:r>
              <w:rPr>
                <w:rFonts w:ascii="HY신명조" w:eastAsia="HY신명조" w:cs="HY신명조"/>
                <w:spacing w:val="5"/>
              </w:rPr>
              <w:t>건물을 계속 사용하는 경우 20x2년 말부터 내용연수</w:t>
            </w:r>
            <w:r>
              <w:rPr>
                <w:rFonts w:ascii="HY신명조" w:eastAsia="HY신명조" w:cs="HY신명조"/>
                <w:spacing w:val="4"/>
              </w:rPr>
              <w:t xml:space="preserve"> 종료시점까지</w:t>
            </w:r>
            <w:r>
              <w:rPr>
                <w:rFonts w:ascii="HY신명조" w:eastAsia="HY신명조" w:cs="HY신명조"/>
              </w:rPr>
              <w:t xml:space="preserve"> 매년 말 ￦80,000의 순현금유입이 있을 것</w:t>
            </w:r>
            <w:r>
              <w:rPr>
                <w:rFonts w:ascii="HY신명조" w:eastAsia="HY신명조" w:cs="HY신명조"/>
                <w:spacing w:val="-2"/>
              </w:rPr>
              <w:t>으로 예상되며, 잔존가치는 없을 것으로 예상된다. 미래 순현금</w:t>
            </w:r>
            <w:r>
              <w:rPr>
                <w:rFonts w:ascii="HY신명조" w:eastAsia="HY신명조" w:cs="HY신명조"/>
              </w:rPr>
              <w:t xml:space="preserve">유입액의 현재가치 측정에 사용될 할인율은 연 8%이다. </w:t>
            </w:r>
          </w:p>
          <w:p w14:paraId="7CF14729" w14:textId="77777777" w:rsidR="00AC53CB" w:rsidRDefault="0080175E">
            <w:pPr>
              <w:pStyle w:val="a8"/>
              <w:ind w:left="201" w:hanging="2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20x2년 초 건물의 일상적인 수선 및 유지비용(수익적지출)과 관련하여 ￦20,000이 발생하였다.</w:t>
            </w:r>
          </w:p>
          <w:p w14:paraId="4F43E395" w14:textId="77777777" w:rsidR="00AC53CB" w:rsidRDefault="0080175E">
            <w:pPr>
              <w:pStyle w:val="a8"/>
              <w:ind w:left="205" w:hanging="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20x2년 말 건물이 손상회복의 징후가 있는 것으로 판단되었고,</w:t>
            </w:r>
            <w:r>
              <w:rPr>
                <w:rFonts w:ascii="HY신명조" w:eastAsia="HY신명조" w:cs="HY신명조"/>
              </w:rPr>
              <w:t xml:space="preserve"> 회수가능액은 ￦450,000으로 추정되고 있다.</w:t>
            </w:r>
          </w:p>
          <w:p w14:paraId="7A7EB659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5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1989"/>
              <w:gridCol w:w="2272"/>
            </w:tblGrid>
            <w:tr w:rsidR="00AC53CB" w14:paraId="75227709" w14:textId="77777777">
              <w:trPr>
                <w:trHeight w:val="406"/>
              </w:trPr>
              <w:tc>
                <w:tcPr>
                  <w:tcW w:w="139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671C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5FE7226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411EA33A" w14:textId="77777777" w:rsidR="00AC53CB" w:rsidRDefault="00AC53C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4F68C68E" w14:textId="77777777" w:rsidR="00AC53CB" w:rsidRDefault="0080175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2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96114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AC53CB" w14:paraId="1A0A84BE" w14:textId="77777777">
              <w:trPr>
                <w:trHeight w:val="406"/>
              </w:trPr>
              <w:tc>
                <w:tcPr>
                  <w:tcW w:w="139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63D79B9" w14:textId="77777777" w:rsidR="00AC53CB" w:rsidRDefault="00AC53CB"/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73915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9B75FF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AC53CB" w14:paraId="18EE2493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931CF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4년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CB864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A208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AC53CB" w14:paraId="6528AF85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DCCD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5년 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8C2E7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49ED7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64E27CB9" w14:textId="77777777" w:rsidR="00AC53CB" w:rsidRDefault="00AC53CB">
            <w:pPr>
              <w:rPr>
                <w:sz w:val="2"/>
              </w:rPr>
            </w:pPr>
          </w:p>
        </w:tc>
      </w:tr>
    </w:tbl>
    <w:p w14:paraId="6EEBF64B" w14:textId="77777777" w:rsidR="00AC53CB" w:rsidRDefault="00AC53CB">
      <w:pPr>
        <w:rPr>
          <w:sz w:val="2"/>
        </w:rPr>
      </w:pPr>
    </w:p>
    <w:p w14:paraId="6D549E38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㈜대한의 건물 관련 회계처리가 20x2년도 포괄손익계산서의 당기</w:t>
      </w:r>
      <w:r>
        <w:rPr>
          <w:rFonts w:ascii="HY신명조" w:eastAsia="HY신명조" w:cs="HY신명조"/>
          <w:spacing w:val="3"/>
        </w:rPr>
        <w:t>순이익에 미치는 영향은 얼마인가? 단, 단수차이로 인해 오차가 있다면</w:t>
      </w:r>
      <w:r>
        <w:rPr>
          <w:rFonts w:ascii="HY신명조" w:eastAsia="HY신명조" w:cs="HY신명조"/>
          <w:spacing w:val="2"/>
        </w:rPr>
        <w:t xml:space="preserve"> 가장 근사치를 선택한다. </w:t>
      </w:r>
    </w:p>
    <w:p w14:paraId="6246B7AA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0BE686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0CF3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99439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8072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64E37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￦40,000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3438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3ABE7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￦80,000 증가</w:t>
            </w:r>
          </w:p>
        </w:tc>
      </w:tr>
      <w:tr w:rsidR="00AC53CB" w14:paraId="040728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BFBE5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5F908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F713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60AA3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30500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3BF85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1999482" w14:textId="77777777" w:rsidR="00AC53CB" w:rsidRDefault="00AC53CB">
      <w:pPr>
        <w:rPr>
          <w:sz w:val="2"/>
        </w:rPr>
      </w:pPr>
    </w:p>
    <w:p w14:paraId="1BE301C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EC77B1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5C9243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07F920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911B8A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7E511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9DCE550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A56266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60BE5F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181A5C0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5C05DA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FD51A7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D65543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435DC8E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FF0515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16CEB71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1월 1일 장부금액 ￦500,000, 공정가치 ￦600,000의 기계장치를 ㈜민국리스에게 ￦650,000에 현금 판매(기업회계기준서 제1115호 상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 조건 충족)하고 동 일자로 기계장치를 5년 동안 리스하였다. ㈜대한은 ㈜민국리스에게 리스료로 매년 말 ￦150,000씩 지급하기로 하였으며, 내재이자율은 연 8%이다. ㈜대한이 리스 회계처리와 관련하여 20x1년 1월 1일 인식할 이전된 권리에 대한 차익(기계장치처분이익)은 얼마인가? 단, 단수차이로 인해 오차가 있다면 가장 근사치를 선택한다.</w:t>
      </w:r>
    </w:p>
    <w:p w14:paraId="0A91257F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2159"/>
        <w:gridCol w:w="2442"/>
      </w:tblGrid>
      <w:tr w:rsidR="00AC53CB" w14:paraId="2E9178C6" w14:textId="77777777">
        <w:trPr>
          <w:trHeight w:val="369"/>
        </w:trPr>
        <w:tc>
          <w:tcPr>
            <w:tcW w:w="1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82BA3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3A8EF664" w14:textId="77777777" w:rsidR="00AC53CB" w:rsidRDefault="00AC53CB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98F1CA4" w14:textId="77777777" w:rsidR="00AC53CB" w:rsidRDefault="00AC53CB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4A8FE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F5FF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AC53CB" w14:paraId="0B0EA015" w14:textId="77777777">
        <w:trPr>
          <w:trHeight w:val="369"/>
        </w:trPr>
        <w:tc>
          <w:tcPr>
            <w:tcW w:w="1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D308F1" w14:textId="77777777" w:rsidR="00AC53CB" w:rsidRDefault="00AC53CB"/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AC43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55F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</w:tc>
      </w:tr>
      <w:tr w:rsidR="00AC53CB" w14:paraId="65844159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FFF1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A482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E295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AC53CB" w14:paraId="36D4FB78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BD84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5년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44F8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B583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23C0063C" w14:textId="77777777" w:rsidR="00AC53CB" w:rsidRDefault="00AC53CB">
      <w:pPr>
        <w:rPr>
          <w:sz w:val="2"/>
        </w:rPr>
      </w:pPr>
    </w:p>
    <w:p w14:paraId="18BBE4E5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1DAA1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8E86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088EA3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</w:t>
            </w:r>
            <w:r>
              <w:rPr>
                <w:rFonts w:ascii="HY신명조" w:eastAsia="HY신명조" w:cs="HY신명조"/>
              </w:rPr>
              <w:t xml:space="preserve">￦8,516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4C7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9D985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￦46,849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AAAC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701BE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￦100,183 </w:t>
            </w:r>
          </w:p>
        </w:tc>
      </w:tr>
      <w:tr w:rsidR="00AC53CB" w14:paraId="4D0E0C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BDC0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58B9A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298B9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C9789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￦201,095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E5CD3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2C06CE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EF76BBB" w14:textId="77777777" w:rsidR="00AC53CB" w:rsidRDefault="00AC53CB">
      <w:pPr>
        <w:rPr>
          <w:sz w:val="2"/>
        </w:rPr>
      </w:pPr>
    </w:p>
    <w:p w14:paraId="64EC9EE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499DA9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D62B8C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F587F4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1182C9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773C6F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FA3F1D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F812988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 20x1년 1월 1일 ㈜민국리스와 다음과 같은 조건의 금융리스</w:t>
      </w:r>
      <w:r>
        <w:rPr>
          <w:rFonts w:ascii="HY신명조" w:eastAsia="HY신명조" w:cs="HY신명조"/>
        </w:rPr>
        <w:t xml:space="preserve"> 계약을 체결하였다. </w:t>
      </w:r>
    </w:p>
    <w:p w14:paraId="0923263E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2A302671" w14:textId="77777777">
        <w:trPr>
          <w:trHeight w:val="588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47ED837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31397898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리스개시일: 20x1년 1월 1일</w:t>
            </w:r>
          </w:p>
          <w:p w14:paraId="04D4250E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리스기간: 20x1년 1월 1일부터 20x4년 12월 31일까지</w:t>
            </w:r>
          </w:p>
          <w:p w14:paraId="599E48A6" w14:textId="77777777" w:rsidR="00AC53CB" w:rsidRDefault="0080175E">
            <w:pPr>
              <w:pStyle w:val="a8"/>
              <w:ind w:left="186" w:hanging="1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리스자산의 리스개시일의 공정가치는 ￦1,000,000이고 내용연수는</w:t>
            </w:r>
            <w:r>
              <w:rPr>
                <w:rFonts w:ascii="HY신명조" w:eastAsia="HY신명조" w:cs="HY신명조"/>
              </w:rPr>
              <w:t xml:space="preserve"> 5년이다. 리스자산의 내용연수 종료시점의 잔존가치는 없으며, 정액법으로 감가상각한다.</w:t>
            </w:r>
          </w:p>
          <w:p w14:paraId="2855FBD9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리스기간 종료 시 ㈜민국리스에게 ￦100,000을 지급하고, 소유권을 이전 받기로 하였다. </w:t>
            </w:r>
          </w:p>
          <w:p w14:paraId="05AB6AC2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 xml:space="preserve">㈜민국리스는 상기 리스를 금융리스로 분류하고, ㈜대한은 리스개시일에 사용권자산과 리스부채로 인식한다. </w:t>
            </w:r>
          </w:p>
          <w:p w14:paraId="1C2B4D6D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리스의 내재이자율은 연 8%이며, 그 현가계수는 아래의 표와 같다. </w:t>
            </w:r>
          </w:p>
          <w:p w14:paraId="444603DF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AC53CB" w14:paraId="7A29AFCE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F617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621B222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45FAA2D6" w14:textId="77777777" w:rsidR="00AC53CB" w:rsidRDefault="00AC53C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3B45D611" w14:textId="77777777" w:rsidR="00AC53CB" w:rsidRDefault="0080175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321A5A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AC53CB" w14:paraId="24C638F1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C4A6C1F" w14:textId="77777777" w:rsidR="00AC53CB" w:rsidRDefault="00AC53CB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2B11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F7772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AC53CB" w14:paraId="74E1D916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337EF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5C97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F3E9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AC53CB" w14:paraId="5597F375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208D8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5년 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A170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1D869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4163BC00" w14:textId="77777777" w:rsidR="00AC53CB" w:rsidRDefault="00AC53CB">
            <w:pPr>
              <w:rPr>
                <w:sz w:val="2"/>
              </w:rPr>
            </w:pPr>
          </w:p>
        </w:tc>
      </w:tr>
    </w:tbl>
    <w:p w14:paraId="143F79BF" w14:textId="77777777" w:rsidR="00AC53CB" w:rsidRDefault="00AC53CB">
      <w:pPr>
        <w:rPr>
          <w:sz w:val="2"/>
        </w:rPr>
      </w:pPr>
    </w:p>
    <w:p w14:paraId="622E4CCE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㈜민국리스가 리스기간 동안 매년 말 수취하는 연간 고정리스료는 </w:t>
      </w:r>
      <w:r>
        <w:rPr>
          <w:rFonts w:ascii="HY신명조" w:eastAsia="HY신명조" w:cs="HY신명조"/>
          <w:spacing w:val="-5"/>
        </w:rPr>
        <w:t>얼마인가? 단, 단수차이로 인해 오차가 있다면 가장 근사치를 선택한다.</w:t>
      </w:r>
    </w:p>
    <w:p w14:paraId="2545726C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4DD25B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36F2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CF84C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233,411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E6BA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3C82B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244,132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2FAC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C7ADD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254,768</w:t>
            </w:r>
          </w:p>
        </w:tc>
      </w:tr>
      <w:tr w:rsidR="00AC53CB" w14:paraId="03838B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8E0C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3FE32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265,522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B9E1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C3DE8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279,732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FC28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69D3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89A3AD6" w14:textId="77777777" w:rsidR="00AC53CB" w:rsidRDefault="00AC53CB">
      <w:pPr>
        <w:rPr>
          <w:sz w:val="2"/>
        </w:rPr>
      </w:pPr>
    </w:p>
    <w:p w14:paraId="7FD0067E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A961F69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C3FE0EE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A4BF82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053CF25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4A3E8E04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CDB058B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709A62" w14:textId="77777777" w:rsidR="00AC53CB" w:rsidRDefault="0080175E">
      <w:pPr>
        <w:pStyle w:val="a8"/>
        <w:snapToGrid/>
        <w:ind w:left="309" w:hanging="309"/>
        <w:rPr>
          <w:rFonts w:ascii="HY신명조" w:eastAsia="HY신명조" w:cs="HY신명조"/>
          <w:b/>
          <w:bCs/>
          <w:spacing w:val="-8"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-4"/>
        </w:rPr>
        <w:t>9번과 10번은 서로 독립적이다. ㈜대한의 전환사채와 관련된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11"/>
        </w:rPr>
        <w:t>다음</w:t>
      </w:r>
      <w:r>
        <w:rPr>
          <w:rFonts w:ascii="HY신명조" w:eastAsia="HY신명조" w:cs="HY신명조"/>
          <w:b/>
          <w:bCs/>
          <w:spacing w:val="-8"/>
        </w:rPr>
        <w:t xml:space="preserve"> &lt;자료&gt;를 이용하여 9번과 10번에 대해 각각 답하시오.</w:t>
      </w:r>
    </w:p>
    <w:p w14:paraId="4FDF893A" w14:textId="77777777" w:rsidR="00AC53CB" w:rsidRDefault="0080175E">
      <w:pPr>
        <w:pStyle w:val="a8"/>
        <w:snapToGrid/>
        <w:ind w:left="309" w:hanging="30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574FF17" w14:textId="77777777">
        <w:trPr>
          <w:trHeight w:val="474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DA057ED" w14:textId="77777777" w:rsidR="00AC53CB" w:rsidRDefault="00AC53CB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1B5A017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p w14:paraId="66F7921D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2AD58D9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㈜대한은 20x1년 1월 1일 다음과 같은 상환할증금 미지급조건의</w:t>
            </w:r>
            <w:r>
              <w:rPr>
                <w:rFonts w:ascii="HY신명조" w:eastAsia="HY신명조" w:cs="HY신명조"/>
                <w:spacing w:val="1"/>
              </w:rPr>
              <w:t xml:space="preserve"> 전</w:t>
            </w:r>
            <w:r>
              <w:rPr>
                <w:rFonts w:ascii="HY신명조" w:eastAsia="HY신명조" w:cs="HY신명조"/>
              </w:rPr>
              <w:t xml:space="preserve">환사채를 액면발행하였다. </w:t>
            </w:r>
          </w:p>
          <w:p w14:paraId="0F364F68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4365"/>
            </w:tblGrid>
            <w:tr w:rsidR="00AC53CB" w14:paraId="55CCE94A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102B4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17687" w14:textId="77777777" w:rsidR="00AC53CB" w:rsidRDefault="0080175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￦3,000,000</w:t>
                  </w:r>
                </w:p>
              </w:tc>
            </w:tr>
            <w:tr w:rsidR="00AC53CB" w14:paraId="430C700F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EAA54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92852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10%(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매년 12월 31일에 지급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25F2AB10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3D7FA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일반사채 </w:t>
                  </w:r>
                </w:p>
                <w:p w14:paraId="12F15FAD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018C2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12%</w:t>
                  </w:r>
                </w:p>
              </w:tc>
            </w:tr>
            <w:tr w:rsidR="00AC53CB" w14:paraId="07E0EB6F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93D75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797A2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 12월 31일</w:t>
                  </w:r>
                </w:p>
              </w:tc>
            </w:tr>
            <w:tr w:rsidR="00AC53CB" w14:paraId="3567720F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B4C309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전환가격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B1592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사채액면 ￦1,000당 보통주 3주(주당 액면금액 ￦200)로 전환</w:t>
                  </w:r>
                </w:p>
              </w:tc>
            </w:tr>
            <w:tr w:rsidR="00AC53CB" w14:paraId="37A98B04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F7221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전환청구기간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A3D2D" w14:textId="77777777" w:rsidR="00AC53CB" w:rsidRDefault="0080175E">
                  <w:pPr>
                    <w:pStyle w:val="a8"/>
                    <w:spacing w:afterLines="40" w:after="96" w:line="240" w:lineRule="auto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사채발행일 이후 1개월 경과일로부터 상환만기일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30일 이전까지</w:t>
                  </w:r>
                </w:p>
              </w:tc>
            </w:tr>
          </w:tbl>
          <w:p w14:paraId="7E46DD9C" w14:textId="77777777" w:rsidR="00AC53CB" w:rsidRDefault="00AC53CB">
            <w:pPr>
              <w:rPr>
                <w:sz w:val="2"/>
              </w:rPr>
            </w:pPr>
          </w:p>
          <w:p w14:paraId="7FB09C9C" w14:textId="77777777" w:rsidR="00AC53CB" w:rsidRDefault="0080175E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</w:tbl>
    <w:p w14:paraId="646AD6EA" w14:textId="77777777" w:rsidR="00AC53CB" w:rsidRDefault="00AC53CB">
      <w:pPr>
        <w:rPr>
          <w:sz w:val="2"/>
        </w:rPr>
      </w:pPr>
    </w:p>
    <w:p w14:paraId="71C3CCBC" w14:textId="77777777" w:rsidR="00AC53CB" w:rsidRDefault="0080175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20x2년 1월 1일에 전환사채 전부를 동 일자의 공정가치인 </w:t>
      </w:r>
      <w:r>
        <w:rPr>
          <w:rFonts w:ascii="HY신명조" w:eastAsia="HY신명조" w:cs="HY신명조"/>
          <w:spacing w:val="5"/>
        </w:rPr>
        <w:t xml:space="preserve">￦3,100,000에 현금으로 조기상환하였다. 만약 조기상환일 현재 </w:t>
      </w:r>
      <w:r>
        <w:rPr>
          <w:rFonts w:ascii="HY신명조" w:eastAsia="HY신명조" w:cs="HY신명조"/>
          <w:spacing w:val="7"/>
        </w:rPr>
        <w:t>㈜대한이</w:t>
      </w:r>
      <w:r>
        <w:rPr>
          <w:rFonts w:ascii="HY신명조" w:eastAsia="HY신명조" w:cs="HY신명조"/>
          <w:spacing w:val="2"/>
        </w:rPr>
        <w:t xml:space="preserve"> 표시이자율 연 10%로 매년 말에 이자를 지급하는 2년 만기</w:t>
      </w:r>
      <w:r>
        <w:rPr>
          <w:rFonts w:ascii="HY신명조" w:eastAsia="HY신명조" w:cs="HY신명조"/>
        </w:rPr>
        <w:t xml:space="preserve"> 일반사채를 발행한다면, 이 사채에 적용될 유효이자율은 연 15%이다. </w:t>
      </w:r>
      <w:r>
        <w:rPr>
          <w:rFonts w:ascii="HY신명조" w:eastAsia="HY신명조" w:cs="HY신명조"/>
          <w:spacing w:val="-3"/>
        </w:rPr>
        <w:t>㈜대한의 조기상환으로 발생하는 상환손익이 20x2년도 포괄</w:t>
      </w:r>
      <w:r>
        <w:rPr>
          <w:rFonts w:ascii="HY신명조" w:eastAsia="HY신명조" w:cs="HY신명조"/>
          <w:spacing w:val="-1"/>
        </w:rPr>
        <w:t>손익계산서의 당기순이익에 미치는 영향은 얼마인가? 단, 단수차이로</w:t>
      </w:r>
      <w:r>
        <w:rPr>
          <w:rFonts w:ascii="HY신명조" w:eastAsia="HY신명조" w:cs="HY신명조"/>
        </w:rPr>
        <w:t xml:space="preserve"> 인해 오차가 있다면 가장 근사치를 선택한다.</w:t>
      </w:r>
    </w:p>
    <w:p w14:paraId="7F92408E" w14:textId="77777777" w:rsidR="00AC53CB" w:rsidRDefault="0080175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42"/>
        <w:gridCol w:w="842"/>
        <w:gridCol w:w="843"/>
        <w:gridCol w:w="842"/>
        <w:gridCol w:w="842"/>
        <w:gridCol w:w="843"/>
      </w:tblGrid>
      <w:tr w:rsidR="00AC53CB" w14:paraId="3B9C8712" w14:textId="77777777">
        <w:trPr>
          <w:trHeight w:val="428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8C375F5" w14:textId="77777777" w:rsidR="00AC53CB" w:rsidRDefault="0080175E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할인율</w:t>
            </w:r>
          </w:p>
          <w:p w14:paraId="6D9100E8" w14:textId="77777777" w:rsidR="00AC53CB" w:rsidRDefault="0080175E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CBA5E" w14:textId="77777777" w:rsidR="00AC53CB" w:rsidRDefault="0080175E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단일금액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68C2E" w14:textId="77777777" w:rsidR="00AC53CB" w:rsidRDefault="0080175E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정상연금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</w:tr>
      <w:tr w:rsidR="00AC53CB" w14:paraId="6600CE92" w14:textId="77777777">
        <w:trPr>
          <w:trHeight w:val="409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EF68684" w14:textId="77777777" w:rsidR="00AC53CB" w:rsidRDefault="00AC53CB"/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3730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FF3B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55AB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70BC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AD80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F95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AC53CB" w14:paraId="56637E7C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01981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33CD0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4C200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75EB7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D6EF3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A34F7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2D780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</w:tr>
      <w:tr w:rsidR="00AC53CB" w14:paraId="5CD39B8E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F84D3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7F01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83189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526E1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0.7561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55FBB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A563A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EDF4C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1.6257</w:t>
            </w:r>
          </w:p>
        </w:tc>
      </w:tr>
      <w:tr w:rsidR="00AC53CB" w14:paraId="5D8431F6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0371C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3094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CEBD7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48396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0.6575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CE175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61CA3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9815A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2.2832</w:t>
            </w:r>
          </w:p>
        </w:tc>
      </w:tr>
    </w:tbl>
    <w:p w14:paraId="337D9956" w14:textId="77777777" w:rsidR="00AC53CB" w:rsidRDefault="00AC53CB">
      <w:pPr>
        <w:rPr>
          <w:sz w:val="2"/>
        </w:rPr>
      </w:pPr>
    </w:p>
    <w:p w14:paraId="74705274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E48A8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820A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991E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￦76,848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EAEE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863B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￦76,848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36BCE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A883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</w:tr>
      <w:tr w:rsidR="00AC53CB" w14:paraId="543633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4078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1120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￦142,676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E0796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5EC4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￦142,676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6DB2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336B3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E5C60EE" w14:textId="77777777" w:rsidR="00AC53CB" w:rsidRDefault="00AC53CB">
      <w:pPr>
        <w:rPr>
          <w:sz w:val="2"/>
        </w:rPr>
      </w:pPr>
    </w:p>
    <w:p w14:paraId="78FF598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719C24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23E963A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615FBB9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466BB1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423C40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B254C77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0F342F9" w14:textId="77777777" w:rsidR="00AC53CB" w:rsidRDefault="00801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20x2년 1월 1일에 ㈜대한의 자금팀장과 회계팀장은 위 &lt;자료&gt;의 전환사채 조기전환을 유도하고자 전환조건의 변경방안을 각각 제시</w:t>
      </w:r>
      <w:r>
        <w:rPr>
          <w:rFonts w:ascii="HY신명조" w:eastAsia="HY신명조" w:cs="HY신명조"/>
          <w:spacing w:val="-4"/>
        </w:rPr>
        <w:t>하였다. 자금팀장은 다음과 같이 [A]를, 회계팀장은 [B]를 제시하였다.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㈜대한은 20x2년 1월 1일에 [A]와 [B] 중 하나의 방안을 채택하려고</w:t>
      </w:r>
      <w:r>
        <w:rPr>
          <w:rFonts w:ascii="HY신명조" w:eastAsia="HY신명조" w:cs="HY신명조"/>
        </w:rPr>
        <w:t xml:space="preserve"> 한다. ㈜대한의 [A]와 [B] 조건변경과 관련하여 조건변경일(20x2년 1월 1일)에 발생할 것으로 예상되는 손실은 각각 얼마인가?</w:t>
      </w:r>
    </w:p>
    <w:p w14:paraId="3F5D512E" w14:textId="77777777" w:rsidR="00AC53CB" w:rsidRDefault="00801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5384"/>
      </w:tblGrid>
      <w:tr w:rsidR="00AC53CB" w14:paraId="661ACE79" w14:textId="77777777">
        <w:trPr>
          <w:trHeight w:val="64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01BF6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변경방안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DACCB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</w:tr>
      <w:tr w:rsidR="00AC53CB" w14:paraId="781E804B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FD2F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[A]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E4EB7" w14:textId="77777777" w:rsidR="00AC53CB" w:rsidRDefault="0080175E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만기 이전 전환으로 발행되는 보통주 1주당 </w:t>
            </w:r>
            <w:r>
              <w:rPr>
                <w:rFonts w:ascii="HY신명조" w:eastAsia="HY신명조" w:cs="HY신명조"/>
                <w:spacing w:val="-1"/>
              </w:rPr>
              <w:t>￦200을 추가로 지급한다.</w:t>
            </w:r>
          </w:p>
        </w:tc>
      </w:tr>
      <w:tr w:rsidR="00AC53CB" w14:paraId="76FF2D5D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CB7D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[B]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5202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사채액면 ￦1,000당 보통주 3.2주(주당 액면금액 ￦200)로 </w:t>
            </w:r>
            <w:r>
              <w:rPr>
                <w:rFonts w:ascii="HY신명조" w:eastAsia="HY신명조" w:cs="HY신명조"/>
                <w:spacing w:val="3"/>
              </w:rPr>
              <w:t xml:space="preserve">전환할 수 있으며, 조건변경일 현재 ㈜대한의 보통주 1주당 </w:t>
            </w:r>
            <w:r>
              <w:rPr>
                <w:rFonts w:ascii="HY신명조" w:eastAsia="HY신명조" w:cs="HY신명조"/>
                <w:spacing w:val="-5"/>
              </w:rPr>
              <w:t xml:space="preserve">공정가치는 ￦700이다.   </w:t>
            </w:r>
          </w:p>
        </w:tc>
      </w:tr>
    </w:tbl>
    <w:p w14:paraId="367C47A4" w14:textId="77777777" w:rsidR="00AC53CB" w:rsidRDefault="00AC53CB">
      <w:pPr>
        <w:rPr>
          <w:sz w:val="2"/>
        </w:rPr>
      </w:pPr>
    </w:p>
    <w:p w14:paraId="58D525FC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C53CB" w14:paraId="21A5792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1F125C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1016C9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[A]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46DBCE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6B7647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[B]</w:t>
            </w:r>
          </w:p>
        </w:tc>
      </w:tr>
      <w:tr w:rsidR="00AC53CB" w14:paraId="4A3BBB1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25B49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8D11FE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￦600,00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F805A7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FDC357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￦0</w:t>
            </w:r>
          </w:p>
        </w:tc>
      </w:tr>
      <w:tr w:rsidR="00AC53CB" w14:paraId="0737565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8657E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E7D365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4A5C1CE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08B5E8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￦420,000</w:t>
            </w:r>
          </w:p>
        </w:tc>
      </w:tr>
      <w:tr w:rsidR="00AC53CB" w14:paraId="24CF34A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F8A91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7ABA02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￦1,8</w:t>
            </w:r>
            <w:r>
              <w:rPr>
                <w:rFonts w:ascii="HY신명조" w:eastAsia="HY신명조" w:cs="HY신명조"/>
              </w:rPr>
              <w:t>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3EA77C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AC01D6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￦0</w:t>
            </w:r>
          </w:p>
        </w:tc>
      </w:tr>
      <w:tr w:rsidR="00AC53CB" w14:paraId="1A940DD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23B03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2B83F2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071B893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C2BB32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￦140,000</w:t>
            </w:r>
          </w:p>
        </w:tc>
      </w:tr>
      <w:tr w:rsidR="00AC53CB" w14:paraId="17ADE34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E385B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8D6F14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FEB5BE8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31C70C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￦420,000</w:t>
            </w:r>
          </w:p>
        </w:tc>
      </w:tr>
    </w:tbl>
    <w:p w14:paraId="04F45B42" w14:textId="77777777" w:rsidR="00AC53CB" w:rsidRDefault="00AC53CB">
      <w:pPr>
        <w:rPr>
          <w:sz w:val="2"/>
        </w:rPr>
      </w:pPr>
    </w:p>
    <w:p w14:paraId="2D5DA541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C9983E1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86543B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FE318B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637495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20679C9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D7AD74D" w14:textId="77777777" w:rsidR="00AC53CB" w:rsidRDefault="0080175E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20x1년 초 현재 ㈜대한이 기발행한 보통주 10,000주(주당 액면금액 </w:t>
      </w:r>
      <w:r>
        <w:rPr>
          <w:rFonts w:ascii="HY신명조" w:eastAsia="HY신명조" w:cs="HY신명조"/>
          <w:spacing w:val="3"/>
        </w:rPr>
        <w:t>￦100)가 유통 중에 있으며, 자기주식과 우선주는 없다. 20x1년 중에 발생한 거래는 다음과 같다.</w:t>
      </w:r>
    </w:p>
    <w:p w14:paraId="1CA2A986" w14:textId="77777777" w:rsidR="00AC53CB" w:rsidRDefault="0080175E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70A0CB7A" w14:textId="77777777">
        <w:trPr>
          <w:trHeight w:val="434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4E3998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7F0453BB" w14:textId="77777777" w:rsidR="00AC53CB" w:rsidRDefault="0080175E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 1월 1일에 발행된 상환할증금 미지급조건의 신주인수권</w:t>
            </w:r>
            <w:r>
              <w:rPr>
                <w:rFonts w:ascii="HY신명조" w:eastAsia="HY신명조" w:cs="HY신명조"/>
                <w:spacing w:val="3"/>
              </w:rPr>
              <w:t>부사채의 액면금액은 ￦1,000,000이고, 행사비율은 사채액면금액의</w:t>
            </w:r>
            <w:r>
              <w:rPr>
                <w:rFonts w:ascii="HY신명조" w:eastAsia="HY신명조" w:cs="HY신명조"/>
              </w:rPr>
              <w:t xml:space="preserve"> 100%로 사채액면 ￦500당 보통주 1주(주당 액면금액 </w:t>
            </w:r>
            <w:r>
              <w:rPr>
                <w:rFonts w:ascii="HY신명조" w:eastAsia="HY신명조" w:cs="HY신명조"/>
                <w:spacing w:val="2"/>
              </w:rPr>
              <w:t>￦100)를 인수할 수 있다. 20x1년도 포괄손익계산서의 신주인수권</w:t>
            </w:r>
            <w:r>
              <w:rPr>
                <w:rFonts w:ascii="HY신명조" w:eastAsia="HY신명조" w:cs="HY신명조"/>
              </w:rPr>
              <w:t>부사채 관련 이자비용은 ￦45,000이며, 법인세율은 20%이다. 한편 20x1년 ㈜대한의 보통주 평균시장가격은 주당 ￦800이며, 20x1년 중에 행사된 신주인수권은 없다.</w:t>
            </w:r>
          </w:p>
          <w:p w14:paraId="640D3321" w14:textId="77777777" w:rsidR="00AC53CB" w:rsidRDefault="0080175E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 3월 1일에 보통주 3,000주의 유상증자(기존의 모든 주주</w:t>
            </w:r>
            <w:r>
              <w:rPr>
                <w:rFonts w:ascii="HY신명조" w:eastAsia="HY신명조" w:cs="HY신명조"/>
              </w:rPr>
              <w:t xml:space="preserve">에게 부여되는 주주우선배정 신주발행)를 실시하였는데, 유상증자 직전의 보통주 공정가치는 주당 ￦3,000이고, 유상증자 시점의 발행가액은 주당 ￦2,500이다. </w:t>
            </w:r>
          </w:p>
          <w:p w14:paraId="696F5F1D" w14:textId="77777777" w:rsidR="00AC53CB" w:rsidRDefault="0080175E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7월 1일에 취득한 자기주식 500주 중 300주를 3개월이 경과한 10월 1일에 시장에서 처분하였다. </w:t>
            </w:r>
          </w:p>
        </w:tc>
      </w:tr>
    </w:tbl>
    <w:p w14:paraId="63AAEF65" w14:textId="77777777" w:rsidR="00AC53CB" w:rsidRDefault="00AC53CB">
      <w:pPr>
        <w:rPr>
          <w:sz w:val="2"/>
        </w:rPr>
      </w:pPr>
    </w:p>
    <w:p w14:paraId="2FAEDB12" w14:textId="77777777" w:rsidR="00AC53CB" w:rsidRDefault="0080175E">
      <w:pPr>
        <w:pStyle w:val="af"/>
        <w:spacing w:after="100"/>
        <w:ind w:left="349" w:hanging="349"/>
        <w:rPr>
          <w:rFonts w:ascii="HY신명조" w:eastAsia="HY신명조" w:cs="HY신명조"/>
          <w:spacing w:val="1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 </w:t>
      </w:r>
      <w:r>
        <w:rPr>
          <w:rFonts w:ascii="HY신명조" w:eastAsia="HY신명조" w:cs="HY신명조"/>
          <w:spacing w:val="0"/>
          <w:sz w:val="20"/>
          <w:szCs w:val="20"/>
        </w:rPr>
        <w:t> </w:t>
      </w:r>
      <w:r>
        <w:rPr>
          <w:rFonts w:ascii="HY신명조" w:eastAsia="HY신명조" w:cs="HY신명조"/>
          <w:spacing w:val="0"/>
          <w:sz w:val="20"/>
          <w:szCs w:val="20"/>
        </w:rPr>
        <w:t>㈜대한이 20x1년도 당기순이익으로 ￦4,000,000을 보고한 경우, 20x1</w:t>
      </w:r>
      <w:r>
        <w:rPr>
          <w:rFonts w:ascii="HY신명조" w:eastAsia="HY신명조" w:cs="HY신명조"/>
          <w:spacing w:val="-3"/>
          <w:sz w:val="20"/>
          <w:szCs w:val="20"/>
        </w:rPr>
        <w:t>년도 희석주당이익은 얼마인가?</w:t>
      </w:r>
      <w:r>
        <w:rPr>
          <w:rFonts w:ascii="HY신명조" w:eastAsia="HY신명조" w:cs="HY신명조"/>
          <w:color w:val="FF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단, 가중평균유통보통주식수는 </w:t>
      </w:r>
      <w:r>
        <w:rPr>
          <w:rFonts w:ascii="HY신명조" w:eastAsia="HY신명조" w:cs="HY신명조"/>
          <w:spacing w:val="-2"/>
          <w:sz w:val="20"/>
          <w:szCs w:val="20"/>
        </w:rPr>
        <w:t>월할로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계산하며, 단수차이로 인해 오차가 있다면 가장 근사치를 선택한다.</w:t>
      </w:r>
    </w:p>
    <w:p w14:paraId="62171229" w14:textId="77777777" w:rsidR="00AC53CB" w:rsidRDefault="0080175E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04045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099D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9C87C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D038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E358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7645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031B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￦315</w:t>
            </w:r>
          </w:p>
        </w:tc>
      </w:tr>
      <w:tr w:rsidR="00AC53CB" w14:paraId="7F6D6E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36B4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80C9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6D4DE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1195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636D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03735C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42D9708" w14:textId="77777777" w:rsidR="00AC53CB" w:rsidRDefault="00AC53CB">
      <w:pPr>
        <w:rPr>
          <w:sz w:val="2"/>
        </w:rPr>
      </w:pPr>
    </w:p>
    <w:p w14:paraId="0407C89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9A691DC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6367253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1CCA5FB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308612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3830BC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56699A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C212111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DFE3FA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DDC9F2A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3D3029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01186AFA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0CCAAC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6C133D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CEFB63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32EF137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AE8A78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A6F594E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㈜민국이 다음과 같이 발행한 사채를 20x1년 1월 1일에 발행가액으로 현금취득(취득 시 신용이 손상되어 있지 않음)하고, 기타포괄손익-공정가치로 측정하는 금융자산(FVOCI 금융자산)으로 분류하였다.</w:t>
      </w:r>
    </w:p>
    <w:p w14:paraId="5CC1E3D2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148AA39" w14:textId="77777777">
        <w:trPr>
          <w:trHeight w:val="17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4DCB01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6471A56D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사채발행일: 20x1년 1월 1일</w:t>
            </w:r>
          </w:p>
          <w:p w14:paraId="76E42C0C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액면금액</w:t>
            </w:r>
            <w:r>
              <w:t xml:space="preserve">: </w:t>
            </w:r>
            <w:r>
              <w:rPr>
                <w:rFonts w:ascii="HY신명조" w:eastAsia="HY신명조" w:cs="HY신명조"/>
              </w:rPr>
              <w:t>￦1,000,000</w:t>
            </w:r>
          </w:p>
          <w:p w14:paraId="2A7AC651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만기일: 20x3년 12월 31일(일시상환)</w:t>
            </w:r>
          </w:p>
          <w:p w14:paraId="4316D1F0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표시이자율</w:t>
            </w:r>
            <w:r>
              <w:rPr>
                <w:rFonts w:ascii="HY신명조" w:eastAsia="HY신명조" w:cs="HY신명조"/>
                <w:spacing w:val="8"/>
              </w:rPr>
              <w:t>: 연 10%(매년 12월 31일에 지급)</w:t>
            </w:r>
          </w:p>
          <w:p w14:paraId="5D80CD16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 xml:space="preserve">사채발행시점의 </w:t>
            </w:r>
            <w:r>
              <w:rPr>
                <w:rFonts w:ascii="HY신명조" w:eastAsia="HY신명조" w:cs="HY신명조"/>
              </w:rPr>
              <w:t>유효</w:t>
            </w:r>
            <w:r>
              <w:rPr>
                <w:rFonts w:ascii="HY신명조" w:eastAsia="HY신명조" w:cs="HY신명조"/>
                <w:spacing w:val="2"/>
              </w:rPr>
              <w:t>이자</w:t>
            </w:r>
            <w:r>
              <w:rPr>
                <w:rFonts w:ascii="HY신명조" w:eastAsia="HY신명조" w:cs="HY신명조"/>
                <w:spacing w:val="1"/>
              </w:rPr>
              <w:t>율</w:t>
            </w:r>
            <w:r>
              <w:rPr>
                <w:rFonts w:ascii="HY신명조" w:eastAsia="HY신명조" w:cs="HY신명조"/>
                <w:spacing w:val="8"/>
              </w:rPr>
              <w:t>: 연 12%</w:t>
            </w:r>
          </w:p>
        </w:tc>
      </w:tr>
    </w:tbl>
    <w:p w14:paraId="4BB70F65" w14:textId="77777777" w:rsidR="00AC53CB" w:rsidRDefault="00AC53CB">
      <w:pPr>
        <w:rPr>
          <w:sz w:val="2"/>
        </w:rPr>
      </w:pPr>
    </w:p>
    <w:p w14:paraId="48D6627E" w14:textId="77777777" w:rsidR="00AC53CB" w:rsidRDefault="0080175E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20x1년 말 ㈜대한은 동 금융자산의 이자를 정상적으로 수취하였으나,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㈜민국의 신용이 손상되어 만기일에 원금은 회수가능 하지만 20x2년</w:t>
      </w:r>
      <w:r>
        <w:rPr>
          <w:rFonts w:ascii="HY신명조" w:eastAsia="HY신명조" w:cs="HY신명조"/>
          <w:spacing w:val="1"/>
        </w:rPr>
        <w:t>부터는 연 6%(표시이자율)의 이자만 매년 말 수령할 것으로 추정</w:t>
      </w:r>
      <w:r>
        <w:rPr>
          <w:rFonts w:ascii="HY신명조" w:eastAsia="HY신명조" w:cs="HY신명조"/>
          <w:spacing w:val="-2"/>
        </w:rPr>
        <w:t>하였다.</w:t>
      </w:r>
      <w:r>
        <w:rPr>
          <w:rFonts w:ascii="HY신명조" w:eastAsia="HY신명조" w:cs="HY신명조"/>
          <w:spacing w:val="-3"/>
        </w:rPr>
        <w:t xml:space="preserve"> 20x1년 말 현재 동 금융자산의 공정가치가 ￦800,000인 경우,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㈜대한의 20x1년도 포괄손익계산서의 당기순이익과 기타포괄이익에</w:t>
      </w:r>
      <w:r>
        <w:rPr>
          <w:rFonts w:ascii="HY신명조" w:eastAsia="HY신명조" w:cs="HY신명조"/>
        </w:rPr>
        <w:t xml:space="preserve"> 미치는 영향은 각각 얼마인가? 단, 단수차이로 인해 오차가 있다면 가장 근사치를 선택한다.    </w:t>
      </w:r>
    </w:p>
    <w:p w14:paraId="638D5C94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04"/>
        <w:gridCol w:w="804"/>
        <w:gridCol w:w="806"/>
        <w:gridCol w:w="804"/>
        <w:gridCol w:w="804"/>
        <w:gridCol w:w="806"/>
      </w:tblGrid>
      <w:tr w:rsidR="00AC53CB" w14:paraId="2CEFD1A7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1258DA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할인율</w:t>
            </w:r>
          </w:p>
          <w:p w14:paraId="58B925F9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2B28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79C3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</w:tc>
      </w:tr>
      <w:tr w:rsidR="00AC53CB" w14:paraId="43DBE8EA" w14:textId="77777777">
        <w:trPr>
          <w:trHeight w:val="296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074AC2F2" w14:textId="77777777" w:rsidR="00AC53CB" w:rsidRDefault="00AC53CB"/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5782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E8F5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EA28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EC4C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0D48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6E42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AC53CB" w14:paraId="246B749A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8321B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B03E1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4BF54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0E036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A5795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2D8A7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262BD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AC53CB" w14:paraId="130AD1A5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64FE9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87E2D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15937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C71BC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80F87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C87A9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12F34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AC53CB" w14:paraId="2FD90BF3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194FE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1C1EA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D0A13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4BB4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52656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08A72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01B71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</w:tr>
    </w:tbl>
    <w:p w14:paraId="34AC3E06" w14:textId="77777777" w:rsidR="00AC53CB" w:rsidRDefault="00AC53CB">
      <w:pPr>
        <w:rPr>
          <w:sz w:val="2"/>
        </w:rPr>
      </w:pPr>
    </w:p>
    <w:p w14:paraId="4ED4305D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AC53CB" w14:paraId="5C40EBD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D5044DD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6EAD6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FEF718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5A5A2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기타포괄이익에 미치는 영향</w:t>
            </w:r>
          </w:p>
        </w:tc>
      </w:tr>
      <w:tr w:rsidR="00AC53CB" w14:paraId="25F7CCE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A3C1D6" w14:textId="77777777" w:rsidR="00AC53CB" w:rsidRDefault="0080175E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5013D2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153A68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6E5676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￦</w:t>
            </w:r>
            <w:r>
              <w:rPr>
                <w:rFonts w:ascii="HY신명조" w:eastAsia="HY신명조" w:cs="HY신명조"/>
              </w:rPr>
              <w:t>14,239</w:t>
            </w:r>
            <w:r>
              <w:t xml:space="preserve"> 감소</w:t>
            </w:r>
          </w:p>
        </w:tc>
      </w:tr>
      <w:tr w:rsidR="00AC53CB" w14:paraId="76D987F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7D74B1" w14:textId="77777777" w:rsidR="00AC53CB" w:rsidRDefault="0080175E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F286EA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2E85F6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D62F19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감소</w:t>
            </w:r>
          </w:p>
        </w:tc>
      </w:tr>
      <w:tr w:rsidR="00AC53CB" w14:paraId="4C6A5B8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418C7C" w14:textId="77777777" w:rsidR="00AC53CB" w:rsidRDefault="0080175E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B739CD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31559F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AEA12F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감소</w:t>
            </w:r>
          </w:p>
        </w:tc>
      </w:tr>
      <w:tr w:rsidR="00AC53CB" w14:paraId="28D83B9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46CAAD" w14:textId="77777777" w:rsidR="00AC53CB" w:rsidRDefault="0080175E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DA06E4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￦46,616 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4753F0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6BE25F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감소</w:t>
            </w:r>
          </w:p>
        </w:tc>
      </w:tr>
      <w:tr w:rsidR="00AC53CB" w14:paraId="141FC40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72EAF9" w14:textId="77777777" w:rsidR="00AC53CB" w:rsidRDefault="0080175E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AD0122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￦46,616 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117BC7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C62FAC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감소</w:t>
            </w:r>
          </w:p>
        </w:tc>
      </w:tr>
    </w:tbl>
    <w:p w14:paraId="21B04C23" w14:textId="77777777" w:rsidR="00AC53CB" w:rsidRDefault="00AC53CB">
      <w:pPr>
        <w:rPr>
          <w:sz w:val="2"/>
        </w:rPr>
      </w:pPr>
    </w:p>
    <w:p w14:paraId="03659D68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C544538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7F0562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A25E3B8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A9DE3A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634824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775846C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26625C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3C36D80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1월 1일에 ㈜민국이 발행한 사채(액면금액 </w:t>
      </w:r>
      <w:r>
        <w:rPr>
          <w:rFonts w:ascii="HY신명조" w:eastAsia="HY신명조" w:cs="HY신명조"/>
          <w:spacing w:val="-4"/>
        </w:rPr>
        <w:t>￦1,000,000, 만기 3년, 표시이자율 연 6%(매년 12월 31일에 이자지급),</w:t>
      </w:r>
      <w:r>
        <w:rPr>
          <w:rFonts w:ascii="HY신명조" w:eastAsia="HY신명조" w:cs="HY신명조"/>
        </w:rPr>
        <w:t xml:space="preserve"> 만기 일시상환, 사채발행시점의 유효이자율 연 10%)를 ￦900,508에 취득(취득 시 신용이 손상되어 있지 않음)하여 기타포괄손익-공정</w:t>
      </w:r>
      <w:r>
        <w:rPr>
          <w:rFonts w:ascii="HY신명조" w:eastAsia="HY신명조" w:cs="HY신명조"/>
          <w:spacing w:val="-3"/>
        </w:rPr>
        <w:t>가치로 측정하는 금융자산(FVOCI 금융자산)으로 분류하였다. 20x1년</w:t>
      </w:r>
      <w:r>
        <w:rPr>
          <w:rFonts w:ascii="HY신명조" w:eastAsia="HY신명조" w:cs="HY신명조"/>
        </w:rPr>
        <w:t xml:space="preserve"> 말과 20x2년 말 동 금융자산의 공정가치는 각각 ￦912,540과 ￦935,478이며, 손상이 발생하였다는 객관적인 증거는 없다. 한편 ㈜대한은 20x3년 1월 1일에 동 금융자산 전부를 ￦950,000에 처분하였다. ㈜대한의 동 금융자산이 20x2년도 포괄손익계산서의 기타</w:t>
      </w:r>
      <w:r>
        <w:rPr>
          <w:rFonts w:ascii="HY신명조" w:eastAsia="HY신명조" w:cs="HY신명조"/>
          <w:spacing w:val="-2"/>
        </w:rPr>
        <w:t>포괄이익과 20x3년도 포괄손익계산서의 당기순이익에 미치는 영향은</w:t>
      </w:r>
      <w:r>
        <w:rPr>
          <w:rFonts w:ascii="HY신명조" w:eastAsia="HY신명조" w:cs="HY신명조"/>
        </w:rPr>
        <w:t xml:space="preserve"> 각각 얼마인가? 단, 단수차이로 인해 오차가 있다면 가장 근사치를 선택한다. </w:t>
      </w:r>
    </w:p>
    <w:p w14:paraId="0B4CA23E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AC53CB" w14:paraId="3EB659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F8D6BA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526BE0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20x2년도 기타포괄이익에 미치는 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011CBC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B82026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20x3년도 당기순이익에 미치는 영향</w:t>
            </w:r>
          </w:p>
        </w:tc>
      </w:tr>
      <w:tr w:rsidR="00AC53CB" w14:paraId="7915BB1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917BB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451D5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10,118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843DA5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3DBA0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13,615 감소</w:t>
            </w:r>
          </w:p>
        </w:tc>
      </w:tr>
      <w:tr w:rsidR="00AC53CB" w14:paraId="4B25321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B81FF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AE940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10,118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770C554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4EEEA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14,522 증가</w:t>
            </w:r>
          </w:p>
        </w:tc>
      </w:tr>
      <w:tr w:rsidR="00AC53CB" w14:paraId="7337272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FE63A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4207A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18,019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E2DB4E4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81737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13,615 감소</w:t>
            </w:r>
          </w:p>
        </w:tc>
      </w:tr>
      <w:tr w:rsidR="00AC53CB" w14:paraId="4B50976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E68A6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57FC3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18,019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2739450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0D7BB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14,522 증가</w:t>
            </w:r>
          </w:p>
        </w:tc>
      </w:tr>
      <w:tr w:rsidR="00AC53CB" w14:paraId="777648D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CCBBB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4ADE0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18,019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35B94B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1255E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49,492 증가</w:t>
            </w:r>
          </w:p>
        </w:tc>
      </w:tr>
    </w:tbl>
    <w:p w14:paraId="0FD67792" w14:textId="77777777" w:rsidR="00AC53CB" w:rsidRDefault="00AC53CB">
      <w:pPr>
        <w:rPr>
          <w:sz w:val="2"/>
        </w:rPr>
      </w:pPr>
    </w:p>
    <w:p w14:paraId="31B5C686" w14:textId="77777777" w:rsidR="00AC53CB" w:rsidRDefault="00AC53CB">
      <w:pPr>
        <w:pStyle w:val="a8"/>
        <w:ind w:left="314" w:hanging="314"/>
        <w:rPr>
          <w:rFonts w:ascii="HY신명조" w:eastAsia="HY신명조" w:cs="HY신명조"/>
        </w:rPr>
      </w:pPr>
    </w:p>
    <w:p w14:paraId="258DDC25" w14:textId="77777777" w:rsidR="00AC53CB" w:rsidRDefault="00AC53CB">
      <w:pPr>
        <w:pStyle w:val="a8"/>
        <w:ind w:left="314" w:hanging="314"/>
        <w:rPr>
          <w:rFonts w:ascii="HY신명조" w:eastAsia="HY신명조" w:cs="HY신명조"/>
        </w:rPr>
      </w:pPr>
    </w:p>
    <w:p w14:paraId="4E434CA2" w14:textId="77777777" w:rsidR="00AC53CB" w:rsidRDefault="00AC53CB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06DFD0DA" w14:textId="77777777" w:rsidR="00AC53CB" w:rsidRDefault="0080175E">
      <w:pPr>
        <w:pStyle w:val="a8"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 xml:space="preserve">기업회계기준서 제1109호 </w:t>
      </w:r>
      <w:r>
        <w:rPr>
          <w:rFonts w:ascii="HY신명조" w:eastAsia="HY신명조" w:cs="HY신명조"/>
          <w:spacing w:val="1"/>
        </w:rPr>
        <w:t>‘</w:t>
      </w:r>
      <w:r>
        <w:rPr>
          <w:rFonts w:ascii="HY신명조" w:eastAsia="HY신명조" w:cs="HY신명조"/>
          <w:spacing w:val="1"/>
        </w:rPr>
        <w:t>금융상품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 xml:space="preserve"> 중 금융자산의 제거에 대한 다음 설명 중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옳지 않은</w:t>
      </w:r>
      <w:r>
        <w:rPr>
          <w:rFonts w:ascii="HY신명조" w:eastAsia="HY신명조" w:cs="HY신명조"/>
          <w:spacing w:val="1"/>
        </w:rPr>
        <w:t xml:space="preserve"> 것은?</w:t>
      </w:r>
    </w:p>
    <w:p w14:paraId="535BE12F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3F8AE07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DAA57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09799B" w14:textId="77777777" w:rsidR="00AC53CB" w:rsidRDefault="0080175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양도자가 양도자산의 소유에 따른 위험과 보상의 대부분을 보유하지도 이전하지도 않고, 양도자가 양도자산을 통제하고 </w:t>
            </w:r>
            <w:r>
              <w:rPr>
                <w:rFonts w:ascii="HY신명조" w:eastAsia="HY신명조" w:cs="HY신명조"/>
                <w:spacing w:val="-1"/>
              </w:rPr>
              <w:t>있다면, 그 양도자산에 지속적으로 관여하는 정도까지 그 양도</w:t>
            </w:r>
            <w:r>
              <w:rPr>
                <w:rFonts w:ascii="HY신명조" w:eastAsia="HY신명조" w:cs="HY신명조"/>
                <w:spacing w:val="1"/>
              </w:rPr>
              <w:t>자산을 계속 인식한다.</w:t>
            </w:r>
          </w:p>
        </w:tc>
      </w:tr>
      <w:tr w:rsidR="00AC53CB" w14:paraId="067DFB3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1EEB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F2F15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양도자가 확정가격이나 매도가격에 대여자의 이자수익을 더한 </w:t>
            </w:r>
            <w:r>
              <w:rPr>
                <w:rFonts w:ascii="HY신명조" w:eastAsia="HY신명조" w:cs="HY신명조"/>
                <w:spacing w:val="-3"/>
              </w:rPr>
              <w:t>금액으로 재매입하기로 하고 금융자산을 매도한 경우, 양도자는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금융자산의 소유에 따른 위험과 보상의 대부분을 보유하고 있는</w:t>
            </w:r>
            <w:r>
              <w:rPr>
                <w:rFonts w:ascii="HY신명조" w:eastAsia="HY신명조" w:cs="HY신명조"/>
              </w:rPr>
              <w:t xml:space="preserve"> 것이다.</w:t>
            </w:r>
          </w:p>
        </w:tc>
      </w:tr>
      <w:tr w:rsidR="00AC53CB" w14:paraId="4F90391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C3F5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76AF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금융자산 전체가 제거 조건을 충족하는 양도로 금융자산을 양도하고,</w:t>
            </w:r>
            <w:r>
              <w:rPr>
                <w:rFonts w:ascii="HY신명조" w:eastAsia="HY신명조" w:cs="HY신명조"/>
              </w:rPr>
              <w:t xml:space="preserve"> 수수료를 대가로 해당 양도자산의 관리용역을 제공하기로 한다면 관리용역제공계약과 관련하여 자산이나 부채를 인식하지 않는다. </w:t>
            </w:r>
          </w:p>
        </w:tc>
      </w:tr>
      <w:tr w:rsidR="00AC53CB" w14:paraId="6A5BA61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EADE4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5E291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양도자가 금융자산의 일부에만 지속적으로 관여하는 경우에 양도하기 전 금융자산의 장부금액을 지속적 관여에 따라 계속 </w:t>
            </w:r>
            <w:r>
              <w:rPr>
                <w:rFonts w:ascii="HY신명조" w:eastAsia="HY신명조" w:cs="HY신명조"/>
                <w:spacing w:val="3"/>
              </w:rPr>
              <w:t>인식하는 부분과 제거하는 부분에 양도일 현재 각 부분의 상대적</w:t>
            </w:r>
            <w:r>
              <w:rPr>
                <w:rFonts w:ascii="HY신명조" w:eastAsia="HY신명조" w:cs="HY신명조"/>
              </w:rPr>
              <w:t xml:space="preserve"> 공정가치를 기준으로 배분한다. </w:t>
            </w:r>
          </w:p>
        </w:tc>
      </w:tr>
      <w:tr w:rsidR="00AC53CB" w14:paraId="25A2FDE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FF531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35C91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양도의 결과로 금융자산 전체를 제거하지만 새로운 금융자산을</w:t>
            </w:r>
            <w:r>
              <w:rPr>
                <w:rFonts w:ascii="HY신명조" w:eastAsia="HY신명조" w:cs="HY신명조"/>
              </w:rPr>
              <w:t xml:space="preserve"> 획득하거나 새로운 금융부채나 관리용역부채를 부담한다면, </w:t>
            </w:r>
            <w:r>
              <w:rPr>
                <w:rFonts w:ascii="HY신명조" w:eastAsia="HY신명조" w:cs="HY신명조"/>
                <w:spacing w:val="-3"/>
              </w:rPr>
              <w:t>그 새로운 금융자산, 금융부채, 관리용역부채를 공정가치로 인식</w:t>
            </w:r>
            <w:r>
              <w:rPr>
                <w:rFonts w:ascii="HY신명조" w:eastAsia="HY신명조" w:cs="HY신명조"/>
              </w:rPr>
              <w:t>한다.</w:t>
            </w:r>
          </w:p>
        </w:tc>
      </w:tr>
    </w:tbl>
    <w:p w14:paraId="78F2FE26" w14:textId="77777777" w:rsidR="00AC53CB" w:rsidRDefault="00AC53CB">
      <w:pPr>
        <w:rPr>
          <w:sz w:val="2"/>
        </w:rPr>
      </w:pPr>
    </w:p>
    <w:p w14:paraId="1D0CEE58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1420673C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3A25244A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3DEE0D44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707FB02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D94FEA9" w14:textId="77777777" w:rsidR="00AC53CB" w:rsidRDefault="0080175E">
      <w:pPr>
        <w:pStyle w:val="a8"/>
        <w:ind w:left="422" w:hanging="422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기업회계기준서 제1019호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종업원급여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 xml:space="preserve"> 중 확정급여제도에 대한 다음 설명 중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spacing w:val="3"/>
        </w:rPr>
        <w:t xml:space="preserve"> 것은?</w:t>
      </w:r>
    </w:p>
    <w:p w14:paraId="07FA9268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3CD51A0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CF60B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F455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확정급여채무의 현재가치와 당기근무원가를 결정하기 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예측단위적립방식을 사용하며, 적용할 수 있다면 과거근무원가를</w:t>
            </w:r>
            <w:r>
              <w:rPr>
                <w:rFonts w:ascii="HY신명조" w:eastAsia="HY신명조" w:cs="HY신명조"/>
              </w:rPr>
              <w:t xml:space="preserve"> 결정할 때에도 동일한 방식을 사용한다.</w:t>
            </w:r>
          </w:p>
        </w:tc>
      </w:tr>
      <w:tr w:rsidR="00AC53CB" w14:paraId="69338C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3D06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6E43F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보험수리적손익은 보험수리적 가정의 변동과 경험조정으로 인한</w:t>
            </w:r>
            <w:r>
              <w:rPr>
                <w:rFonts w:ascii="HY신명조" w:eastAsia="HY신명조" w:cs="HY신명조"/>
              </w:rPr>
              <w:t xml:space="preserve"> 확정급여채무 현재가치의 증감에 따라 생긴다.</w:t>
            </w:r>
          </w:p>
        </w:tc>
      </w:tr>
      <w:tr w:rsidR="00AC53CB" w14:paraId="61F164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8E57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8F5F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과거근무원가는 제도의 개정이나 축소로 생기는 확정급여채무 현재가치의 변동이다. </w:t>
            </w:r>
          </w:p>
        </w:tc>
      </w:tr>
      <w:tr w:rsidR="00AC53CB" w14:paraId="2F6038E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AF18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18BE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기타포괄손익에 인식되는 순확정급여부채(자산)의 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후속 기간에 당기손익으로 재분류하지 아니하므로 기타포괄손익에</w:t>
            </w:r>
            <w:r>
              <w:rPr>
                <w:rFonts w:ascii="HY신명조" w:eastAsia="HY신명조" w:cs="HY신명조"/>
              </w:rPr>
              <w:t xml:space="preserve"> 인식된 금액을 자본 내에서 대체할 수 없다. </w:t>
            </w:r>
          </w:p>
        </w:tc>
      </w:tr>
      <w:tr w:rsidR="00AC53CB" w14:paraId="585DBB9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349D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E55E4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순확정급여부채(자산)의 재측정요소는 보험수리적손익, 순확정</w:t>
            </w:r>
            <w:r>
              <w:rPr>
                <w:rFonts w:ascii="HY신명조" w:eastAsia="HY신명조" w:cs="HY신명조"/>
                <w:spacing w:val="2"/>
              </w:rPr>
              <w:t>급여부채(자산)의 순이자에 포함된 금액을 제외한 사외적립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수익, 순확정급여부채(자산)의 순이자에 포함된 금액을</w:t>
            </w:r>
            <w:r>
              <w:rPr>
                <w:rFonts w:ascii="HY신명조" w:eastAsia="HY신명조" w:cs="HY신명조"/>
              </w:rPr>
              <w:t xml:space="preserve"> 제외한 자산인식상한효과의 변동으로 구성된다.</w:t>
            </w:r>
          </w:p>
        </w:tc>
      </w:tr>
    </w:tbl>
    <w:p w14:paraId="1EF20033" w14:textId="77777777" w:rsidR="00AC53CB" w:rsidRDefault="00AC53CB">
      <w:pPr>
        <w:rPr>
          <w:sz w:val="2"/>
        </w:rPr>
      </w:pPr>
    </w:p>
    <w:p w14:paraId="44FE596D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6CB98D93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25793E95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3762AF79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5FF28A86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76B92126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3739B347" w14:textId="77777777" w:rsidR="00AC53CB" w:rsidRDefault="0080175E">
      <w:pPr>
        <w:pStyle w:val="a8"/>
        <w:ind w:left="379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 xml:space="preserve">기업회계기준서 제1012호 </w:t>
      </w:r>
      <w:r>
        <w:rPr>
          <w:rFonts w:ascii="HY신명조" w:eastAsia="HY신명조" w:cs="HY신명조"/>
          <w:spacing w:val="-8"/>
        </w:rPr>
        <w:t>‘</w:t>
      </w:r>
      <w:r>
        <w:rPr>
          <w:rFonts w:ascii="HY신명조" w:eastAsia="HY신명조" w:cs="HY신명조"/>
          <w:spacing w:val="-8"/>
        </w:rPr>
        <w:t>법인세</w:t>
      </w:r>
      <w:r>
        <w:rPr>
          <w:rFonts w:ascii="HY신명조" w:eastAsia="HY신명조" w:cs="HY신명조"/>
          <w:spacing w:val="-8"/>
        </w:rPr>
        <w:t>’</w:t>
      </w:r>
      <w:r>
        <w:rPr>
          <w:rFonts w:ascii="HY신명조" w:eastAsia="HY신명조" w:cs="HY신명조"/>
          <w:spacing w:val="-8"/>
        </w:rPr>
        <w:t xml:space="preserve">에 대한 다음 설명 중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 않은</w:t>
      </w:r>
      <w:r>
        <w:rPr>
          <w:rFonts w:ascii="HY신명조" w:eastAsia="HY신명조" w:cs="HY신명조"/>
          <w:spacing w:val="-8"/>
        </w:rPr>
        <w:t xml:space="preserve"> 것은?</w:t>
      </w:r>
    </w:p>
    <w:p w14:paraId="3B9F8A07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6E5F16F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7F033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B123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이연법인세자산은 차감할 일시적차이, 미사용 세무상결손금의 이월액, 미사용 세액공제 등의 이월액과 관련하여 미래 회계기간에 회수될 수 있는 법인세 금액이다.</w:t>
            </w:r>
          </w:p>
        </w:tc>
      </w:tr>
      <w:tr w:rsidR="00AC53CB" w14:paraId="3B76F777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C376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5F22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자산의 세무기준액은 자산의 장부금액이 회수될 때 기업에 </w:t>
            </w:r>
            <w:r>
              <w:rPr>
                <w:rFonts w:ascii="HY신명조" w:eastAsia="HY신명조" w:cs="HY신명조"/>
                <w:spacing w:val="-1"/>
              </w:rPr>
              <w:t>유입될</w:t>
            </w:r>
            <w:r>
              <w:rPr>
                <w:rFonts w:ascii="HY신명조" w:eastAsia="HY신명조" w:cs="HY신명조"/>
                <w:spacing w:val="-3"/>
              </w:rPr>
              <w:t xml:space="preserve"> 과세대상 경제적효익에서 세무상 차감될 금액을 말하며,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부채의 세무기준액은 장부금액에서 미래 회계기간에 당해 부채와</w:t>
            </w:r>
            <w:r>
              <w:rPr>
                <w:rFonts w:ascii="HY신명조" w:eastAsia="HY신명조" w:cs="HY신명조"/>
              </w:rPr>
              <w:t xml:space="preserve"> 관련하여 세무상 공제될 금액을 차감한 금액이다.</w:t>
            </w:r>
          </w:p>
        </w:tc>
      </w:tr>
      <w:tr w:rsidR="00AC53CB" w14:paraId="546ADA5D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00666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652C8C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 및 과거기간에 대한 당기법인세 중 납부되지 않은 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부채로 인식한다. 만일 과거기간에 이미 납부한 금액이 그 기간</w:t>
            </w:r>
            <w:r>
              <w:rPr>
                <w:rFonts w:ascii="HY신명조" w:eastAsia="HY신명조" w:cs="HY신명조"/>
              </w:rPr>
              <w:t>동안 납부하여야 할 금액을 초과하였다면 그 초과금액은 자산으로 인식한다.</w:t>
            </w:r>
          </w:p>
        </w:tc>
      </w:tr>
      <w:tr w:rsidR="00AC53CB" w14:paraId="004C9142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8040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CEEC50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매 보고기간말에 인식되지 않은 이연법인세자산에 대하여 재검토</w:t>
            </w:r>
            <w:r>
              <w:rPr>
                <w:rFonts w:ascii="HY신명조" w:eastAsia="HY신명조" w:cs="HY신명조"/>
              </w:rPr>
              <w:t xml:space="preserve">하며, 미래 과세소득에 의해 이연법인세자산이 회수될 </w:t>
            </w:r>
            <w:r>
              <w:rPr>
                <w:rFonts w:ascii="HY신명조" w:eastAsia="HY신명조" w:cs="HY신명조"/>
                <w:spacing w:val="3"/>
              </w:rPr>
              <w:t>가능성이 높아진 범위까지 과거 인식되지 않은 이연법인세자산을</w:t>
            </w:r>
            <w:r>
              <w:rPr>
                <w:rFonts w:ascii="HY신명조" w:eastAsia="HY신명조" w:cs="HY신명조"/>
              </w:rPr>
              <w:t xml:space="preserve"> 인식한다.</w:t>
            </w:r>
          </w:p>
        </w:tc>
      </w:tr>
      <w:tr w:rsidR="00AC53CB" w14:paraId="4A46BC05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D3C7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B455A7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당기법인세자산과 부채는 기업이 인식된 금액에 대한 법적으로</w:t>
            </w:r>
            <w:r>
              <w:rPr>
                <w:rFonts w:ascii="HY신명조" w:eastAsia="HY신명조" w:cs="HY신명조"/>
              </w:rPr>
              <w:t xml:space="preserve"> 집행가능한 상계권리를 가지고 있는 경우 또는 순액으로 결제하거나, 자산을 실현하고 부채를 결제할 의도가 있는 경우에 상계한다.</w:t>
            </w:r>
          </w:p>
        </w:tc>
      </w:tr>
    </w:tbl>
    <w:p w14:paraId="16A7DB65" w14:textId="77777777" w:rsidR="00AC53CB" w:rsidRDefault="00AC53CB">
      <w:pPr>
        <w:rPr>
          <w:sz w:val="2"/>
        </w:rPr>
      </w:pPr>
    </w:p>
    <w:p w14:paraId="4098616C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0DE3AC3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sz w:val="6"/>
          <w:szCs w:val="6"/>
        </w:rPr>
      </w:pPr>
    </w:p>
    <w:p w14:paraId="58810C1A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충당부채, 우발부채, 우발자산과 관련된 다음의 회계처리 중 옳은 것은? 단, 각 설명에 제시된 금액은 최선의 추정치라고 가정한다. </w:t>
      </w:r>
    </w:p>
    <w:p w14:paraId="69BA234D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63151BA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E9235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E207E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항공업을 영위하는 ㈜대한은 3년에 한 번씩 항공기에 대해 정기</w:t>
            </w:r>
            <w:r>
              <w:rPr>
                <w:rFonts w:ascii="HY신명조" w:eastAsia="HY신명조" w:cs="HY신명조"/>
              </w:rPr>
              <w:t>점검을 수행한다. 20x1년 말 현재 ㈜대한은 동 항공기를 1년 동안 사용하였으며, 20x1년 말 기준으로 측정한 2년 후 정기점검 비용 ￦10,000을 20x1년에 충당부채로 인식하였다.</w:t>
            </w:r>
          </w:p>
        </w:tc>
      </w:tr>
      <w:tr w:rsidR="00AC53CB" w14:paraId="7FC452F9" w14:textId="77777777">
        <w:trPr>
          <w:trHeight w:val="18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8F8C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CCA9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㈜민국은 새로운 법률에 따라 20x1년 6월까지 매연 여과장치를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공장에 설치해야 하며 미설치 시 벌과금이 부과된다. ㈜민국은</w:t>
            </w:r>
            <w:r>
              <w:rPr>
                <w:rFonts w:ascii="HY신명조" w:eastAsia="HY신명조" w:cs="HY신명조"/>
              </w:rPr>
              <w:t xml:space="preserve"> 20x1년 말까지 매연 여과장치를 설치하지 않아 법규 위반으로 </w:t>
            </w:r>
            <w:r>
              <w:rPr>
                <w:rFonts w:ascii="HY신명조" w:eastAsia="HY신명조" w:cs="HY신명조"/>
                <w:spacing w:val="-4"/>
              </w:rPr>
              <w:t>인한 벌과금이 부과될 가능성이 그렇지 않을 가능성보다 높으며,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벌과금은 ￦20,000으로 예상된다. ㈜민국은 20x1년에 동 벌과금을</w:t>
            </w:r>
            <w:r>
              <w:rPr>
                <w:rFonts w:ascii="HY신명조" w:eastAsia="HY신명조" w:cs="HY신명조"/>
              </w:rPr>
              <w:t xml:space="preserve"> 우발부채로 주석공시하였다.</w:t>
            </w:r>
          </w:p>
        </w:tc>
      </w:tr>
      <w:tr w:rsidR="00AC53CB" w14:paraId="323EC665" w14:textId="77777777">
        <w:trPr>
          <w:trHeight w:val="24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B0180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96FB97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㈜민국이 판매한 제품의 폭발로 소비자가 크게 다치는 사고가 </w:t>
            </w:r>
            <w:r>
              <w:rPr>
                <w:rFonts w:ascii="HY신명조" w:eastAsia="HY신명조" w:cs="HY신명조"/>
                <w:spacing w:val="-1"/>
              </w:rPr>
              <w:t>발생하였다. 해당 소비자는 ㈜민국에 손해배상청구소송을 제기</w:t>
            </w:r>
            <w:r>
              <w:rPr>
                <w:rFonts w:ascii="HY신명조" w:eastAsia="HY신명조" w:cs="HY신명조"/>
                <w:spacing w:val="-4"/>
              </w:rPr>
              <w:t>하였으며, 20x1년 말까지 재판이 진행 중에 있다. ㈜민국의 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변호사는 20x1년 재무제표 발행승인일까지 기업에 책임이 있다고</w:t>
            </w:r>
            <w:r>
              <w:rPr>
                <w:rFonts w:ascii="HY신명조" w:eastAsia="HY신명조" w:cs="HY신명조"/>
              </w:rPr>
              <w:t xml:space="preserve"> 밝혀질 가능성이 높으나, ㈜민국이 부담할 배상금액은 법적 다툼의 여지가 남아 있어 신뢰성 있게 추정하기가 어렵</w:t>
            </w:r>
            <w:r>
              <w:rPr>
                <w:rFonts w:ascii="HY신명조" w:eastAsia="HY신명조" w:cs="HY신명조"/>
                <w:spacing w:val="-3"/>
              </w:rPr>
              <w:t>다고 조언하였다. ㈜민국은 동 소송사건을 20x1년에 우발부채로</w:t>
            </w:r>
            <w:r>
              <w:rPr>
                <w:rFonts w:ascii="HY신명조" w:eastAsia="HY신명조" w:cs="HY신명조"/>
              </w:rPr>
              <w:t xml:space="preserve"> 주석공시하였다. </w:t>
            </w:r>
          </w:p>
        </w:tc>
      </w:tr>
      <w:tr w:rsidR="00AC53CB" w14:paraId="6ADB99BC" w14:textId="77777777">
        <w:trPr>
          <w:trHeight w:val="21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4DD1C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769FC2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제조업을 영위하는 ㈜대한은 20x1년 12월 고객에게 제품을 판매</w:t>
            </w:r>
            <w:r>
              <w:rPr>
                <w:rFonts w:ascii="HY신명조" w:eastAsia="HY신명조" w:cs="HY신명조"/>
              </w:rPr>
              <w:t xml:space="preserve">하면서 1년간 확신유형의 제품보증을 하였다. 제조상 결함이 </w:t>
            </w:r>
            <w:r>
              <w:rPr>
                <w:rFonts w:ascii="HY신명조" w:eastAsia="HY신명조" w:cs="HY신명조"/>
                <w:spacing w:val="-10"/>
              </w:rPr>
              <w:t>명백할 경우 ㈜대한은 제품보증계약에 따라 수선이나 교체를 해준다.</w:t>
            </w:r>
            <w:r>
              <w:rPr>
                <w:rFonts w:ascii="HY신명조" w:eastAsia="HY신명조" w:cs="HY신명조"/>
              </w:rPr>
              <w:t xml:space="preserve"> 과거 경험에 비추어 볼 때, 제품보증에 따라 일부가 청구될 가능성이 청구되지 않을 가능성보다 높을 것으로 예상</w:t>
            </w:r>
            <w:r>
              <w:rPr>
                <w:rFonts w:ascii="HY신명조" w:eastAsia="HY신명조" w:cs="HY신명조"/>
                <w:spacing w:val="-4"/>
              </w:rPr>
              <w:t xml:space="preserve">된다. </w:t>
            </w:r>
            <w:r>
              <w:rPr>
                <w:rFonts w:ascii="HY신명조" w:eastAsia="HY신명조" w:cs="HY신명조"/>
                <w:spacing w:val="-9"/>
              </w:rPr>
              <w:t>20x1년 말 현재 ￦5,000의 보증비용이 발생할 것으로 추정</w:t>
            </w:r>
            <w:r>
              <w:rPr>
                <w:rFonts w:ascii="HY신명조" w:eastAsia="HY신명조" w:cs="HY신명조"/>
                <w:spacing w:val="-5"/>
              </w:rPr>
              <w:t>되었으며,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 동 제품보증을 20x1년에 우발부채로 주석공시하였다.</w:t>
            </w:r>
          </w:p>
        </w:tc>
      </w:tr>
      <w:tr w:rsidR="00AC53CB" w14:paraId="235D7587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5AD5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7E01C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㈜대한은 20x1년 말 보유 중인 토지가 정부에 의해 강제 수용될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가능성이 높다고 판단하였다. 20x1년 말 현재 보유 중인 토지의</w:t>
            </w:r>
            <w:r>
              <w:rPr>
                <w:rFonts w:ascii="HY신명조" w:eastAsia="HY신명조" w:cs="HY신명조"/>
              </w:rPr>
              <w:t xml:space="preserve"> 장부금액은 ￦10,000이며 수용금액은 ￦14,000일 것으로 예상된다. ㈜대한은 ￦4,000을 20x1년에 우발자산으로 인식하였다. </w:t>
            </w:r>
          </w:p>
        </w:tc>
      </w:tr>
    </w:tbl>
    <w:p w14:paraId="53729056" w14:textId="77777777" w:rsidR="00AC53CB" w:rsidRDefault="00AC53CB">
      <w:pPr>
        <w:rPr>
          <w:sz w:val="2"/>
        </w:rPr>
      </w:pPr>
    </w:p>
    <w:p w14:paraId="6D181A57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유통업을 영위하는 ㈜대한의 자본과 관련된 자료이다. 20x2년도 포괄손익계산서의 당기순이익은 얼마인가? </w:t>
      </w:r>
    </w:p>
    <w:p w14:paraId="50B77969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4541C117" w14:textId="77777777">
        <w:trPr>
          <w:trHeight w:val="715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9B98A16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[부분재무상태표(20x1년 12월 31일)]</w:t>
            </w:r>
          </w:p>
          <w:p w14:paraId="4DF338C5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                           (단위: ￦)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2910"/>
            </w:tblGrid>
            <w:tr w:rsidR="00AC53CB" w14:paraId="05B01202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D5C20D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Ⅰ</w:t>
                  </w:r>
                  <w:r>
                    <w:rPr>
                      <w:rFonts w:ascii="HY신명조" w:eastAsia="HY신명조" w:cs="HY신명조"/>
                    </w:rPr>
                    <w:t>. 자본금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21017" w14:textId="77777777" w:rsidR="00AC53CB" w:rsidRDefault="0080175E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  <w:tr w:rsidR="00AC53CB" w14:paraId="5D503D00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F8D6C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Ⅱ</w:t>
                  </w:r>
                  <w:r>
                    <w:rPr>
                      <w:rFonts w:ascii="HY신명조" w:eastAsia="HY신명조" w:cs="HY신명조"/>
                    </w:rPr>
                    <w:t>. 주식발행초과금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D1590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C53CB" w14:paraId="6BE2541F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410755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Ⅲ</w:t>
                  </w:r>
                  <w:r>
                    <w:rPr>
                      <w:rFonts w:ascii="HY신명조" w:eastAsia="HY신명조" w:cs="HY신명조"/>
                    </w:rPr>
                    <w:t>. 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33C0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355,000</w:t>
                  </w:r>
                </w:p>
              </w:tc>
            </w:tr>
            <w:tr w:rsidR="00AC53CB" w14:paraId="76BB286E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C20DF7" w14:textId="77777777" w:rsidR="00AC53CB" w:rsidRDefault="0080175E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이익준비금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E9B5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</w:t>
                  </w:r>
                </w:p>
              </w:tc>
            </w:tr>
            <w:tr w:rsidR="00AC53CB" w14:paraId="56DAB161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B0883" w14:textId="77777777" w:rsidR="00AC53CB" w:rsidRDefault="0080175E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사업확장적립금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52498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AC53CB" w14:paraId="0BF5A7D5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D3B613" w14:textId="77777777" w:rsidR="00AC53CB" w:rsidRDefault="0080175E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미처분이익잉여금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CB69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</w:tr>
            <w:tr w:rsidR="00AC53CB" w14:paraId="3E319009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45C3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자본총계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2688B" w14:textId="77777777" w:rsidR="00AC53CB" w:rsidRDefault="0080175E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2,555,000</w:t>
                  </w:r>
                </w:p>
              </w:tc>
            </w:tr>
          </w:tbl>
          <w:p w14:paraId="0E6F86B5" w14:textId="77777777" w:rsidR="00AC53CB" w:rsidRDefault="00AC53CB">
            <w:pPr>
              <w:rPr>
                <w:sz w:val="2"/>
              </w:rPr>
            </w:pPr>
          </w:p>
          <w:p w14:paraId="678F94A2" w14:textId="77777777" w:rsidR="00AC53CB" w:rsidRDefault="00AC53C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0A46049D" w14:textId="77777777" w:rsidR="00AC53CB" w:rsidRDefault="0080175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 xml:space="preserve">㈜대한은 재무상태표의 이익잉여금에 대한 보충정보로서 이익잉여금처분계산서를 주석으로 공시하고 있다. </w:t>
            </w:r>
          </w:p>
          <w:p w14:paraId="3B2BB4E1" w14:textId="77777777" w:rsidR="00AC53CB" w:rsidRDefault="0080175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㈜대한은 20x2년 3월 정기 주주총회 결의를 통해 20x1년도 </w:t>
            </w:r>
            <w:r>
              <w:rPr>
                <w:rFonts w:ascii="HY신명조" w:eastAsia="HY신명조" w:cs="HY신명조"/>
                <w:spacing w:val="-1"/>
              </w:rPr>
              <w:t xml:space="preserve">이익잉여금을 다음과 같이 처분하기로 확정하고 실행하였다.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AC53CB" w14:paraId="0F7BFF17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C6FE46" w14:textId="77777777" w:rsidR="00AC53CB" w:rsidRDefault="0080175E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￦100,000의 현금배당과 ￦20,000의 주식배당</w:t>
                  </w:r>
                </w:p>
                <w:p w14:paraId="6B15716F" w14:textId="77777777" w:rsidR="00AC53CB" w:rsidRDefault="0080175E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사업확장적립금 ￦25,000 적립</w:t>
                  </w:r>
                </w:p>
                <w:p w14:paraId="30AD9D65" w14:textId="77777777" w:rsidR="00AC53CB" w:rsidRDefault="0080175E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현금배당의 10%를 이익준비금으로 적립</w:t>
                  </w:r>
                </w:p>
              </w:tc>
            </w:tr>
          </w:tbl>
          <w:p w14:paraId="22F5CF34" w14:textId="77777777" w:rsidR="00AC53CB" w:rsidRDefault="00AC53CB">
            <w:pPr>
              <w:rPr>
                <w:sz w:val="2"/>
              </w:rPr>
            </w:pPr>
          </w:p>
          <w:p w14:paraId="4B1ABA0F" w14:textId="77777777" w:rsidR="00AC53CB" w:rsidRDefault="00AC53C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5B60A5D1" w14:textId="77777777" w:rsidR="00AC53CB" w:rsidRDefault="0080175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20x3년 2월 정기 주주총회 결의를 통해 확정될 20x2년도 이익잉여금</w:t>
            </w:r>
            <w:r>
              <w:rPr>
                <w:rFonts w:ascii="HY신명조" w:eastAsia="HY신명조" w:cs="HY신명조"/>
              </w:rPr>
              <w:t xml:space="preserve"> 처분내역은 다음과 같으며, 동 처분내역이 반영된 </w:t>
            </w:r>
            <w:r>
              <w:rPr>
                <w:rFonts w:ascii="HY신명조" w:eastAsia="HY신명조" w:cs="HY신명조"/>
                <w:spacing w:val="7"/>
              </w:rPr>
              <w:t>20x2년도 이익잉여금처분계산서의 차기이월미처분이익잉여금은</w:t>
            </w:r>
            <w:r>
              <w:rPr>
                <w:rFonts w:ascii="HY신명조" w:eastAsia="HY신명조" w:cs="HY신명조"/>
              </w:rPr>
              <w:t xml:space="preserve"> ￦420,000이다.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AC53CB" w14:paraId="5A1D853E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630FF" w14:textId="77777777" w:rsidR="00AC53CB" w:rsidRDefault="0080175E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￦200,000의 현금배당</w:t>
                  </w:r>
                </w:p>
                <w:p w14:paraId="3F5279F5" w14:textId="77777777" w:rsidR="00AC53CB" w:rsidRDefault="0080175E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현금배당의 10%를 이익준비금으로 적립 </w:t>
                  </w:r>
                </w:p>
              </w:tc>
            </w:tr>
          </w:tbl>
          <w:p w14:paraId="398D822D" w14:textId="77777777" w:rsidR="00AC53CB" w:rsidRDefault="00AC53CB">
            <w:pPr>
              <w:rPr>
                <w:sz w:val="2"/>
              </w:rPr>
            </w:pPr>
          </w:p>
          <w:p w14:paraId="04C7CC59" w14:textId="77777777" w:rsidR="00AC53CB" w:rsidRDefault="00AC53C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7FF71731" w14:textId="77777777" w:rsidR="00AC53CB" w:rsidRDefault="0080175E">
            <w:pPr>
              <w:pStyle w:val="a8"/>
              <w:spacing w:line="240" w:lineRule="auto"/>
              <w:ind w:left="378" w:hanging="37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상기 이익잉여금 처분과 당기순이익 외 이익잉여금 변동은 없다.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</w:tbl>
    <w:p w14:paraId="069966CD" w14:textId="77777777" w:rsidR="00AC53CB" w:rsidRDefault="00AC53CB">
      <w:pPr>
        <w:rPr>
          <w:sz w:val="2"/>
        </w:rPr>
      </w:pPr>
    </w:p>
    <w:p w14:paraId="460978F9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D59B3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2D2A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7531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￦545,000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B62B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6B35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￦325,000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BC90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D08D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</w:tr>
      <w:tr w:rsidR="00AC53CB" w14:paraId="390D66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9AA4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5090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￦220,000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9339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C9845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A714C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94F8A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22808E2" w14:textId="77777777" w:rsidR="00AC53CB" w:rsidRDefault="00AC53CB">
      <w:pPr>
        <w:rPr>
          <w:sz w:val="2"/>
        </w:rPr>
      </w:pPr>
    </w:p>
    <w:p w14:paraId="64E99560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0146474" w14:textId="77777777" w:rsidR="00AC53CB" w:rsidRDefault="00AC53CB">
      <w:pPr>
        <w:pStyle w:val="a8"/>
        <w:rPr>
          <w:rFonts w:ascii="HY신명조" w:eastAsia="HY신명조" w:cs="HY신명조"/>
          <w:sz w:val="16"/>
          <w:szCs w:val="16"/>
        </w:rPr>
      </w:pPr>
    </w:p>
    <w:p w14:paraId="595EBB83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㈜대한은 고객과의 계약에 따라 구매금액 ￦10당 고객충성포인트 1점을</w:t>
      </w:r>
      <w:r>
        <w:rPr>
          <w:rFonts w:ascii="HY신명조" w:eastAsia="HY신명조" w:cs="HY신명조"/>
        </w:rPr>
        <w:t xml:space="preserve"> 고객에게 보상하는 고객충성제도를 운영한다. 각 포인트는 고객이 ㈜대한의 제품을 미래에 구매할 때 ￦1의 할인과 교환될 수 있다. 20x1년 중 고객은 제품을 ￦200,000에 구매하고 미래 구매 시 교환</w:t>
      </w:r>
      <w:r>
        <w:rPr>
          <w:rFonts w:ascii="HY신명조" w:eastAsia="HY신명조" w:cs="HY신명조"/>
          <w:spacing w:val="1"/>
        </w:rPr>
        <w:t xml:space="preserve">할 수 있는 20,000포인트를 얻었다. 대가는 고정금액이고 구매한 </w:t>
      </w:r>
      <w:r>
        <w:rPr>
          <w:rFonts w:ascii="HY신명조" w:eastAsia="HY신명조" w:cs="HY신명조"/>
          <w:spacing w:val="4"/>
        </w:rPr>
        <w:t>제품의</w:t>
      </w:r>
      <w:r>
        <w:rPr>
          <w:rFonts w:ascii="HY신명조" w:eastAsia="HY신명조" w:cs="HY신명조"/>
          <w:spacing w:val="3"/>
        </w:rPr>
        <w:t xml:space="preserve"> 개별 판매가격은 ￦200,000이다. 고객은 제품구매시점에 </w:t>
      </w:r>
      <w:r>
        <w:rPr>
          <w:rFonts w:ascii="HY신명조" w:eastAsia="HY신명조" w:cs="HY신명조"/>
          <w:spacing w:val="-3"/>
        </w:rPr>
        <w:t>제품을</w:t>
      </w:r>
      <w:r>
        <w:rPr>
          <w:rFonts w:ascii="HY신명조" w:eastAsia="HY신명조" w:cs="HY신명조"/>
          <w:spacing w:val="-6"/>
        </w:rPr>
        <w:t xml:space="preserve"> 통제한다. ㈜대한은 18,000포인트가 교환될 것으로 예상하며,</w:t>
      </w:r>
      <w:r>
        <w:rPr>
          <w:rFonts w:ascii="HY신명조" w:eastAsia="HY신명조" w:cs="HY신명조"/>
          <w:color w:val="FF0000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예상은 20x1년 말까지 지속된다. ㈜대한은 포인트가 교환될 가능성에</w:t>
      </w:r>
      <w:r>
        <w:rPr>
          <w:rFonts w:ascii="HY신명조" w:eastAsia="HY신명조" w:cs="HY신명조"/>
        </w:rPr>
        <w:t xml:space="preserve"> 기초하여 포인트당 개별 판매가격을 ￦0.9(합계 ￦18,000)으로 추정</w:t>
      </w:r>
      <w:r>
        <w:rPr>
          <w:rFonts w:ascii="HY신명조" w:eastAsia="HY신명조" w:cs="HY신명조"/>
          <w:spacing w:val="-1"/>
        </w:rPr>
        <w:t>한다. 20x1년 중에 교환된 포인트는 없다. 20x2년 중 10,000포인트가</w:t>
      </w:r>
      <w:r>
        <w:rPr>
          <w:rFonts w:ascii="HY신명조" w:eastAsia="HY신명조" w:cs="HY신명조"/>
        </w:rPr>
        <w:t xml:space="preserve"> 교환되었고, 전체적으로 18,000포인트가 교환될 것</w:t>
      </w:r>
      <w:r>
        <w:rPr>
          <w:rFonts w:ascii="HY신명조" w:eastAsia="HY신명조" w:cs="HY신명조"/>
          <w:spacing w:val="3"/>
        </w:rPr>
        <w:t xml:space="preserve">이라고 20x2년 </w:t>
      </w:r>
      <w:r>
        <w:rPr>
          <w:rFonts w:ascii="HY신명조" w:eastAsia="HY신명조" w:cs="HY신명조"/>
        </w:rPr>
        <w:t>말까지 계속 예상하고 있다. ㈜대한은 고객에게 포인트를 제공하는 약속을 수행의무라고 판단한다. 상기 외 다른 거래가 없을 때, 20x1</w:t>
      </w:r>
      <w:r>
        <w:rPr>
          <w:rFonts w:ascii="HY신명조" w:eastAsia="HY신명조" w:cs="HY신명조"/>
          <w:spacing w:val="1"/>
        </w:rPr>
        <w:t>년과 20x2년에 ㈜대한이 인식할 수익은 각각 얼마인가? 단, 단수차이로</w:t>
      </w:r>
      <w:r>
        <w:rPr>
          <w:rFonts w:ascii="HY신명조" w:eastAsia="HY신명조" w:cs="HY신명조"/>
        </w:rPr>
        <w:t xml:space="preserve"> 인해 오차가 있다면 가장 근사치를 선택한다. </w:t>
      </w:r>
    </w:p>
    <w:p w14:paraId="224C76B8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C53CB" w14:paraId="628A217F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733A6C" w14:textId="77777777" w:rsidR="00AC53CB" w:rsidRDefault="00AC53C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95294F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5EA101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536D04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AC53CB" w14:paraId="74780FB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33E67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1D6190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348E3B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413AC3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AC53CB" w14:paraId="5E8924B1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FF1D1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0BFE42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125E9F7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8D8737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AC53CB" w14:paraId="269BF21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5180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C44506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98CEC6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41425F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AC53CB" w14:paraId="6DA39A1F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A2D29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76B9B6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1BF4B72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BDFD1A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￦8,257</w:t>
            </w:r>
          </w:p>
        </w:tc>
      </w:tr>
      <w:tr w:rsidR="00AC53CB" w14:paraId="77753D8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5C99A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7EDE27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1D5323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0B3ECF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￦9,174</w:t>
            </w:r>
          </w:p>
        </w:tc>
      </w:tr>
    </w:tbl>
    <w:p w14:paraId="67C72675" w14:textId="77777777" w:rsidR="00AC53CB" w:rsidRDefault="00AC53CB">
      <w:pPr>
        <w:rPr>
          <w:sz w:val="2"/>
        </w:rPr>
      </w:pPr>
    </w:p>
    <w:p w14:paraId="5E1B476B" w14:textId="77777777" w:rsidR="00AC53CB" w:rsidRDefault="0080175E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다음은 유통업을 영위하고 있는 ㈜대한의 20x1년 거래를 보여준다. ㈜대한이 20x1년에 인식할 수익은 얼마인가? </w:t>
      </w:r>
    </w:p>
    <w:p w14:paraId="578FC9CF" w14:textId="77777777" w:rsidR="00AC53CB" w:rsidRDefault="0080175E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42E0D5A8" w14:textId="77777777">
        <w:trPr>
          <w:trHeight w:val="620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23DE04B" w14:textId="77777777" w:rsidR="00AC53CB" w:rsidRDefault="00AC53CB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5AD26BC5" w14:textId="77777777" w:rsidR="00AC53CB" w:rsidRDefault="0080175E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㈜대한은 20x1년 12월 1일에 고객A와 재고자산 100개를 개당</w:t>
            </w:r>
            <w:r>
              <w:rPr>
                <w:rFonts w:ascii="HY신명조" w:eastAsia="HY신명조" w:cs="HY신명조"/>
              </w:rPr>
              <w:t xml:space="preserve"> ￦100에 판매하기로 계약을 체결하고 재고자산을 현금으로 </w:t>
            </w:r>
            <w:r>
              <w:rPr>
                <w:rFonts w:ascii="HY신명조" w:eastAsia="HY신명조" w:cs="HY신명조"/>
                <w:spacing w:val="-2"/>
              </w:rPr>
              <w:t>판매하였다. 계약에 따르면, ㈜대한은 20x2년 2월 1일에 해당</w:t>
            </w:r>
            <w:r>
              <w:rPr>
                <w:rFonts w:ascii="HY신명조" w:eastAsia="HY신명조" w:cs="HY신명조"/>
              </w:rPr>
              <w:t xml:space="preserve"> 재고자산을 개당 ￦120의 행사가격으로 재매입할 수 있는 콜옵션을 보유하고 있다. </w:t>
            </w:r>
          </w:p>
          <w:p w14:paraId="557D4C31" w14:textId="77777777" w:rsidR="00AC53CB" w:rsidRDefault="0080175E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㈜대한은 20x1년 12월 26일에 고객B와 계약을 체결하고 재고</w:t>
            </w:r>
            <w:r>
              <w:rPr>
                <w:rFonts w:ascii="HY신명조" w:eastAsia="HY신명조" w:cs="HY신명조"/>
              </w:rPr>
              <w:t xml:space="preserve">자산 100개를 개당 ￦100에 현금으로 판매하였다. 고객B는 </w:t>
            </w:r>
            <w:r>
              <w:rPr>
                <w:rFonts w:ascii="HY신명조" w:eastAsia="HY신명조" w:cs="HY신명조"/>
                <w:spacing w:val="-3"/>
              </w:rPr>
              <w:t>계약 개시시점에 제품을 통제한다. 판매계약 상 고객B는 20일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이내에 사용하지 않은 제품을 반품할 수 있으며, 반품 시 전액을</w:t>
            </w:r>
            <w:r>
              <w:rPr>
                <w:rFonts w:ascii="HY신명조" w:eastAsia="HY신명조" w:cs="HY신명조"/>
              </w:rPr>
              <w:t xml:space="preserve"> 환불받을 수 있다. 동 재고자산의 원가는 개당 ￦80이다. ㈜대한은 기댓값 방법을 사용하여 90개의 재고자산이 </w:t>
            </w:r>
            <w:r>
              <w:rPr>
                <w:rFonts w:ascii="HY신명조" w:eastAsia="HY신명조" w:cs="HY신명조"/>
                <w:spacing w:val="-6"/>
              </w:rPr>
              <w:t>반품되지 않을 것이라고 추정하였다. 반품에 ㈜대한의 영향력이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미치지 못하지만, ㈜대한은 이 제품과 고객층의 반품 추정에는</w:t>
            </w:r>
            <w:r>
              <w:rPr>
                <w:rFonts w:ascii="HY신명조" w:eastAsia="HY신명조" w:cs="HY신명조"/>
              </w:rPr>
              <w:t xml:space="preserve"> 경험이 </w:t>
            </w:r>
            <w:r>
              <w:rPr>
                <w:rFonts w:ascii="HY신명조" w:eastAsia="HY신명조" w:cs="HY신명조"/>
                <w:spacing w:val="-3"/>
              </w:rPr>
              <w:t>상당히 있다고 판단한다. 그리고 불확실성은 단기간(20일 반품</w:t>
            </w:r>
            <w:r>
              <w:rPr>
                <w:rFonts w:ascii="HY신명조" w:eastAsia="HY신명조" w:cs="HY신명조"/>
                <w:spacing w:val="3"/>
              </w:rPr>
              <w:t>기간)에 해소될 것이며, 불확실성이 해소될 때 수익으로 인식한</w:t>
            </w:r>
            <w:r>
              <w:rPr>
                <w:rFonts w:ascii="HY신명조" w:eastAsia="HY신명조" w:cs="HY신명조"/>
              </w:rPr>
              <w:t xml:space="preserve"> 금액 중 유의적인 부분은 되돌리지 않을 </w:t>
            </w:r>
            <w:r>
              <w:rPr>
                <w:rFonts w:ascii="HY신명조" w:eastAsia="HY신명조" w:cs="HY신명조"/>
                <w:spacing w:val="-1"/>
              </w:rPr>
              <w:t>가능성이 매우 높다고 판단하였다. 단, ㈜대한은 제품의 회수</w:t>
            </w:r>
            <w:r>
              <w:rPr>
                <w:rFonts w:ascii="HY신명조" w:eastAsia="HY신명조" w:cs="HY신명조"/>
              </w:rPr>
              <w:t xml:space="preserve"> 원가가 </w:t>
            </w:r>
            <w:r>
              <w:rPr>
                <w:rFonts w:ascii="HY신명조" w:eastAsia="HY신명조" w:cs="HY신명조"/>
                <w:spacing w:val="-3"/>
              </w:rPr>
              <w:t>중요하지 않다고 추정하였으며, 반품된 제품은 다시 판매하여</w:t>
            </w:r>
            <w:r>
              <w:rPr>
                <w:rFonts w:ascii="HY신명조" w:eastAsia="HY신명조" w:cs="HY신명조"/>
              </w:rPr>
              <w:t xml:space="preserve"> 이익을 남길 수 있다고 예상하였다. 20x1년 말까지 반품된 재고자산은 없다.</w:t>
            </w:r>
          </w:p>
        </w:tc>
      </w:tr>
    </w:tbl>
    <w:p w14:paraId="46717069" w14:textId="77777777" w:rsidR="00AC53CB" w:rsidRDefault="00AC53CB">
      <w:pPr>
        <w:rPr>
          <w:sz w:val="2"/>
        </w:rPr>
      </w:pPr>
    </w:p>
    <w:p w14:paraId="08F258F2" w14:textId="77777777" w:rsidR="00AC53CB" w:rsidRDefault="0080175E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1E6949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AE58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3321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4BCD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CADC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3EEA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684E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AC53CB" w14:paraId="467F0D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082C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5350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F29B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1823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</w:t>
            </w: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C6AB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47C5E0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344FD36" w14:textId="77777777" w:rsidR="00AC53CB" w:rsidRDefault="00AC53CB">
      <w:pPr>
        <w:rPr>
          <w:sz w:val="2"/>
        </w:rPr>
      </w:pPr>
    </w:p>
    <w:p w14:paraId="58B2AD20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59A87A6B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F6D33E3" w14:textId="77777777" w:rsidR="00AC53CB" w:rsidRDefault="00AC53CB">
      <w:pPr>
        <w:pStyle w:val="a8"/>
        <w:rPr>
          <w:rFonts w:ascii="HY신명조" w:eastAsia="HY신명조" w:cs="HY신명조"/>
          <w:sz w:val="24"/>
          <w:szCs w:val="24"/>
        </w:rPr>
      </w:pPr>
    </w:p>
    <w:p w14:paraId="0B6C5D37" w14:textId="77777777" w:rsidR="00AC53CB" w:rsidRDefault="00AC53CB">
      <w:pPr>
        <w:pStyle w:val="a8"/>
        <w:rPr>
          <w:rFonts w:ascii="HY신명조" w:eastAsia="HY신명조" w:cs="HY신명조"/>
          <w:sz w:val="14"/>
          <w:szCs w:val="14"/>
        </w:rPr>
      </w:pPr>
    </w:p>
    <w:p w14:paraId="5740C0F9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기업회계기준서 제1115호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고객과의 계약에서 생기는 수익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의 측정에</w:t>
      </w:r>
      <w:r>
        <w:rPr>
          <w:rFonts w:ascii="HY신명조" w:eastAsia="HY신명조" w:cs="HY신명조"/>
        </w:rPr>
        <w:t xml:space="preserve"> 대한 다음 설명 중 옳은 것은? </w:t>
      </w:r>
    </w:p>
    <w:p w14:paraId="6A3800EC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28FACC5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8503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7A898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거래가격의 후속변동은 계약 개시시점과 같은 기준으로 계약상</w:t>
            </w:r>
            <w:r>
              <w:rPr>
                <w:rFonts w:ascii="HY신명조" w:eastAsia="HY신명조" w:cs="HY신명조"/>
              </w:rPr>
              <w:t xml:space="preserve"> 수행의무에 배분한다. 따라서 계약을 개시한 후의 개별 판매가격 변동을 반영하기 위해 거래가격을 다시 배분해야 한다. </w:t>
            </w:r>
            <w:r>
              <w:rPr>
                <w:rFonts w:ascii="HY신명조" w:eastAsia="HY신명조" w:cs="HY신명조"/>
                <w:spacing w:val="3"/>
              </w:rPr>
              <w:t>이행된 수행의무에 배분되는 금액은 거래가격이 변동되는 기간에</w:t>
            </w:r>
            <w:r>
              <w:rPr>
                <w:rFonts w:ascii="HY신명조" w:eastAsia="HY신명조" w:cs="HY신명조"/>
              </w:rPr>
              <w:t xml:space="preserve"> 수익으로 인식하거나 수익에서 차감한다. </w:t>
            </w:r>
          </w:p>
        </w:tc>
      </w:tr>
      <w:tr w:rsidR="00AC53CB" w14:paraId="5DB2A195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D47A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326753" w14:textId="77777777" w:rsidR="00AC53CB" w:rsidRDefault="0080175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계약을 개시할 때 기업이 고객에게 약속한 재화나 용역을 이전하는 시점과 고객이 그에 대한 대가를 지급하는 시점 </w:t>
            </w:r>
            <w:r>
              <w:rPr>
                <w:rFonts w:ascii="HY신명조" w:eastAsia="HY신명조" w:cs="HY신명조"/>
                <w:spacing w:val="1"/>
              </w:rPr>
              <w:t>간의 기간이 1년 이내일 것이라고 예상한다면 유의적인 금융</w:t>
            </w:r>
            <w:r>
              <w:rPr>
                <w:rFonts w:ascii="HY신명조" w:eastAsia="HY신명조" w:cs="HY신명조"/>
              </w:rPr>
              <w:t>요소의 영향을 반영하여 약속한 대가를 조정하지 않는 실무적</w:t>
            </w:r>
            <w:r>
              <w:rPr>
                <w:rFonts w:ascii="HY신명조" w:eastAsia="HY신명조" w:cs="HY신명조"/>
                <w:spacing w:val="3"/>
              </w:rPr>
              <w:t xml:space="preserve"> 간편법을 쓸 수 있다. </w:t>
            </w:r>
          </w:p>
        </w:tc>
      </w:tr>
      <w:tr w:rsidR="00AC53CB" w14:paraId="073610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DC77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90C9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고객이 현금 외의 형태의 대가를 약속한 계약의 경우, 거래가격은</w:t>
            </w:r>
            <w:r>
              <w:rPr>
                <w:rFonts w:ascii="HY신명조" w:eastAsia="HY신명조" w:cs="HY신명조"/>
              </w:rPr>
              <w:t xml:space="preserve"> 그 대가와 교환하여 고객에게 약속한 재화나 용역의 개별판매가격으로 측정하는 것을 원칙으로 한다. </w:t>
            </w:r>
          </w:p>
        </w:tc>
      </w:tr>
      <w:tr w:rsidR="00AC53CB" w14:paraId="6F4CAD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125F7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E65B6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변동대가는 가능한 대가의 범위 중 가능성이 가장 높은 금액으로 측정하며 기댓값 방식은 적용할 수 없다. </w:t>
            </w:r>
          </w:p>
        </w:tc>
      </w:tr>
      <w:tr w:rsidR="00AC53CB" w14:paraId="55E485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97752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66A9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기업이 고객에게 대가를 지급하는 경우, 고객에게 지급할 </w:t>
            </w:r>
            <w:r>
              <w:rPr>
                <w:rFonts w:ascii="HY신명조" w:eastAsia="HY신명조" w:cs="HY신명조"/>
                <w:spacing w:val="3"/>
              </w:rPr>
              <w:t>대가가</w:t>
            </w:r>
            <w:r>
              <w:rPr>
                <w:rFonts w:ascii="HY신명조" w:eastAsia="HY신명조" w:cs="HY신명조"/>
                <w:spacing w:val="-1"/>
              </w:rPr>
              <w:t xml:space="preserve"> 고객에게서 받은 구별되는 재화나 용역에 대한 지급이</w:t>
            </w:r>
            <w:r>
              <w:rPr>
                <w:rFonts w:ascii="HY신명조" w:eastAsia="HY신명조" w:cs="HY신명조"/>
              </w:rPr>
              <w:t xml:space="preserve"> 아니라면 그 대가는 판매비로 회계처리한다. </w:t>
            </w:r>
          </w:p>
        </w:tc>
      </w:tr>
    </w:tbl>
    <w:p w14:paraId="3AE2DE30" w14:textId="77777777" w:rsidR="00AC53CB" w:rsidRDefault="00AC53CB">
      <w:pPr>
        <w:rPr>
          <w:sz w:val="2"/>
        </w:rPr>
      </w:pPr>
    </w:p>
    <w:p w14:paraId="2C72AAFC" w14:textId="77777777" w:rsidR="00AC53CB" w:rsidRDefault="00AC53CB">
      <w:pPr>
        <w:pStyle w:val="a8"/>
        <w:ind w:left="299" w:hanging="299"/>
        <w:rPr>
          <w:rFonts w:ascii="HY신명조" w:eastAsia="HY신명조" w:cs="HY신명조"/>
        </w:rPr>
      </w:pPr>
    </w:p>
    <w:p w14:paraId="46164D54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기업회계기준서 제1102호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주식기준보상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 대한 설명이다. 다음 설명</w:t>
      </w:r>
      <w:r>
        <w:rPr>
          <w:rFonts w:ascii="HY신명조" w:eastAsia="HY신명조" w:cs="HY신명조"/>
        </w:rPr>
        <w:t xml:space="preserve">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0A169CD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016E4399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64D8F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3EFA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주식결제형 주식기준보상거래에서 가득된 지분상품이 추후 </w:t>
            </w:r>
            <w:r>
              <w:rPr>
                <w:rFonts w:ascii="HY신명조" w:eastAsia="HY신명조" w:cs="HY신명조"/>
                <w:spacing w:val="-3"/>
              </w:rPr>
              <w:t>상실되거나</w:t>
            </w:r>
            <w:r>
              <w:rPr>
                <w:rFonts w:ascii="HY신명조" w:eastAsia="HY신명조" w:cs="HY신명조"/>
                <w:spacing w:val="-4"/>
              </w:rPr>
              <w:t xml:space="preserve"> 주식선택권이 행사되지 않은 경우에도 종업원에게서</w:t>
            </w:r>
            <w:r>
              <w:rPr>
                <w:rFonts w:ascii="HY신명조" w:eastAsia="HY신명조" w:cs="HY신명조"/>
              </w:rPr>
              <w:t xml:space="preserve"> 제공받은 근무용역에 대해 인식한 금액을 환입하지 아니한다. 그러나 자본계정 간 대체 곧, 한 자본계정에서 다른 자본계정으로 대체하는 것을 금지하지 않는다.</w:t>
            </w:r>
          </w:p>
        </w:tc>
      </w:tr>
      <w:tr w:rsidR="00AC53CB" w14:paraId="63F3CE99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23FB3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8E3B1" w14:textId="77777777" w:rsidR="00AC53CB" w:rsidRDefault="0080175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주식결제형 주식기준보상거래에서 지분상품이 부여되자마자 가득된다면 거래상대방은 지분상품에 대한 무조건적 권리를 </w:t>
            </w:r>
            <w:r>
              <w:rPr>
                <w:rFonts w:ascii="HY신명조" w:eastAsia="HY신명조" w:cs="HY신명조"/>
                <w:spacing w:val="-4"/>
              </w:rPr>
              <w:t>획득하려고 특정기간에 용역을 제공할 의무가 없다. 이때 반증이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 한, 지분상품의 대가에 해당하는 용역을 거래상대방에게서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이미 제공받은 것으로 보아 기업은 제공받은 용역 전부를 부여일에 인식하고 그에 상응하여 자본의 증가를 인식한다.</w:t>
            </w:r>
          </w:p>
        </w:tc>
      </w:tr>
      <w:tr w:rsidR="00AC53CB" w14:paraId="54B4D83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9A07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EE49A" w14:textId="77777777" w:rsidR="00AC53CB" w:rsidRDefault="0080175E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-3"/>
              </w:rPr>
              <w:t>현금결제형 주식기준보상거래의 경우에 제공받는 재화나 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 xml:space="preserve">그 대가로 부담하는 부채를 부채의 공정가치로 측정하며, 부채가 결제될 때까지 매 보고기간 말과 결제일에 부채의 공정가치를 재측정하지 않는다. </w:t>
            </w:r>
          </w:p>
        </w:tc>
      </w:tr>
      <w:tr w:rsidR="00AC53CB" w14:paraId="10738CF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687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C85B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 거래상대방에게 주식기준보상거래를 현금이나 지분상품</w:t>
            </w:r>
            <w:r>
              <w:rPr>
                <w:rFonts w:ascii="HY신명조" w:eastAsia="HY신명조" w:cs="HY신명조"/>
                <w:spacing w:val="-3"/>
              </w:rPr>
              <w:t>발행으로 결제받을 수 있는 선택권을 부여한 경우에는 부채요소</w:t>
            </w:r>
            <w:r>
              <w:rPr>
                <w:rFonts w:ascii="HY신명조" w:eastAsia="HY신명조" w:cs="HY신명조"/>
                <w:spacing w:val="-2"/>
              </w:rPr>
              <w:t>(거래상대방의 현금결제요구권)와 자본요소(거래상대방의 지분</w:t>
            </w:r>
            <w:r>
              <w:rPr>
                <w:rFonts w:ascii="HY신명조" w:eastAsia="HY신명조" w:cs="HY신명조"/>
                <w:spacing w:val="-3"/>
              </w:rPr>
              <w:t>상품결제요구권)가 포함된 복합금융상품을 부여한 것으로 본다.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C53CB" w14:paraId="7A6338D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28E8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52CBD9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 현금결제방식이나 주식결제방식을 선택할 수 있는 주식</w:t>
            </w:r>
            <w:r>
              <w:rPr>
                <w:rFonts w:ascii="HY신명조" w:eastAsia="HY신명조" w:cs="HY신명조"/>
              </w:rPr>
              <w:t xml:space="preserve">기준보상거래에서 기업이 현금을 지급해야 하는 현재 의무가 있으면 현금결제형 주식기준보상거래로 보아 회계처리한다. </w:t>
            </w:r>
          </w:p>
        </w:tc>
      </w:tr>
    </w:tbl>
    <w:p w14:paraId="4B899236" w14:textId="77777777" w:rsidR="00AC53CB" w:rsidRDefault="00AC53CB">
      <w:pPr>
        <w:rPr>
          <w:sz w:val="2"/>
        </w:rPr>
      </w:pPr>
    </w:p>
    <w:p w14:paraId="77BAFB4E" w14:textId="77777777" w:rsidR="00AC53CB" w:rsidRDefault="00AC53CB">
      <w:pPr>
        <w:pStyle w:val="a8"/>
        <w:ind w:left="299" w:hanging="299"/>
        <w:rPr>
          <w:rFonts w:ascii="HY신명조" w:eastAsia="HY신명조" w:cs="HY신명조"/>
        </w:rPr>
      </w:pPr>
    </w:p>
    <w:p w14:paraId="5B47C96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C0788F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81DEC7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F05FDA1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20x2년 말 ㈜대한의 외부감사인은 수리비의 회계처리 오류를 발견</w:t>
      </w:r>
      <w:r>
        <w:rPr>
          <w:rFonts w:ascii="HY신명조" w:eastAsia="HY신명조" w:cs="HY신명조"/>
          <w:spacing w:val="3"/>
        </w:rPr>
        <w:t xml:space="preserve">하였다. 동 오류의 금액은 중요하다. 20x1년 1월 1일 본사 </w:t>
      </w:r>
      <w:r>
        <w:rPr>
          <w:rFonts w:ascii="HY신명조" w:eastAsia="HY신명조" w:cs="HY신명조"/>
        </w:rPr>
        <w:t>건물 수리비</w:t>
      </w:r>
      <w:r>
        <w:rPr>
          <w:rFonts w:ascii="HY신명조" w:eastAsia="HY신명조" w:cs="HY신명조"/>
          <w:spacing w:val="-3"/>
        </w:rPr>
        <w:t xml:space="preserve"> ￦500,000이 발생하였고, </w:t>
      </w:r>
      <w:r>
        <w:rPr>
          <w:rFonts w:ascii="HY신명조" w:eastAsia="HY신명조" w:cs="HY신명조"/>
        </w:rPr>
        <w:t xml:space="preserve">㈜대한은 </w:t>
      </w:r>
      <w:r>
        <w:rPr>
          <w:rFonts w:ascii="HY신명조" w:eastAsia="HY신명조" w:cs="HY신명조"/>
          <w:spacing w:val="-3"/>
        </w:rPr>
        <w:t xml:space="preserve">이를 건물의 장부금액에 가산하였으나 동 수리비는 발생연도의 비용으로 회계처리 하는 것이 </w:t>
      </w:r>
      <w:r>
        <w:rPr>
          <w:rFonts w:ascii="HY신명조" w:eastAsia="HY신명조" w:cs="HY신명조"/>
          <w:spacing w:val="-1"/>
        </w:rPr>
        <w:t>타당</w:t>
      </w:r>
      <w:r>
        <w:rPr>
          <w:rFonts w:ascii="HY신명조" w:eastAsia="HY신명조" w:cs="HY신명조"/>
        </w:rPr>
        <w:t xml:space="preserve">하다. 20x1년 1월 1일 현재 건물의 잔존내용연수는 10년, 잔존가치는 ￦0이며, 정액법으로 감가상각한다. ㈜대한의 오류수정 전 부분재무상태표는 다음과 같다. </w:t>
      </w:r>
    </w:p>
    <w:p w14:paraId="13DFE654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1526"/>
        <w:gridCol w:w="1469"/>
        <w:gridCol w:w="1469"/>
      </w:tblGrid>
      <w:tr w:rsidR="00AC53CB" w14:paraId="55A58E1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3DA0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F997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20x0년 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ED45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5590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말</w:t>
            </w:r>
          </w:p>
        </w:tc>
      </w:tr>
      <w:tr w:rsidR="00AC53CB" w14:paraId="7D2D46CF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9619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10DFB" w14:textId="77777777" w:rsidR="00AC53CB" w:rsidRDefault="0080175E">
            <w:pPr>
              <w:pStyle w:val="a8"/>
              <w:wordWrap/>
              <w:snapToGrid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23E42" w14:textId="77777777" w:rsidR="00AC53CB" w:rsidRDefault="0080175E">
            <w:pPr>
              <w:pStyle w:val="a8"/>
              <w:wordWrap/>
              <w:snapToGrid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B4F47" w14:textId="77777777" w:rsidR="00AC53CB" w:rsidRDefault="0080175E">
            <w:pPr>
              <w:pStyle w:val="a8"/>
              <w:wordWrap/>
              <w:snapToGrid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￦5,500,000</w:t>
            </w:r>
          </w:p>
        </w:tc>
      </w:tr>
      <w:tr w:rsidR="00AC53CB" w14:paraId="6035369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2625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2A5A6" w14:textId="77777777" w:rsidR="00AC53CB" w:rsidRDefault="0080175E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(2,500,000)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9C48C" w14:textId="77777777" w:rsidR="00AC53CB" w:rsidRDefault="0080175E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(2,800,000)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F06C" w14:textId="77777777" w:rsidR="00AC53CB" w:rsidRDefault="0080175E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(3,100,000)</w:t>
            </w:r>
          </w:p>
        </w:tc>
      </w:tr>
      <w:tr w:rsidR="00AC53CB" w14:paraId="2E72AFB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C9AD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D35B2" w14:textId="77777777" w:rsidR="00AC53CB" w:rsidRDefault="0080175E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1D6CB" w14:textId="77777777" w:rsidR="00AC53CB" w:rsidRDefault="0080175E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9D73B" w14:textId="77777777" w:rsidR="00AC53CB" w:rsidRDefault="0080175E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2,400,000</w:t>
            </w:r>
          </w:p>
        </w:tc>
      </w:tr>
    </w:tbl>
    <w:p w14:paraId="00CC3C61" w14:textId="77777777" w:rsidR="00AC53CB" w:rsidRDefault="00AC53CB">
      <w:pPr>
        <w:rPr>
          <w:sz w:val="2"/>
        </w:rPr>
      </w:pPr>
    </w:p>
    <w:p w14:paraId="3635057E" w14:textId="77777777" w:rsidR="00AC53CB" w:rsidRDefault="0080175E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2"/>
        </w:rPr>
        <w:t>상기 오류수정으로 인해 ㈜대한의 20x2년 말 순자산 장부금액은 얼마나 변동되는가</w:t>
      </w:r>
      <w:r>
        <w:rPr>
          <w:rFonts w:ascii="HY신명조" w:eastAsia="HY신명조" w:cs="HY신명조"/>
        </w:rPr>
        <w:t xml:space="preserve">?  </w:t>
      </w:r>
    </w:p>
    <w:p w14:paraId="2B208BB7" w14:textId="77777777" w:rsidR="00AC53CB" w:rsidRDefault="0080175E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D2AE5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9CC1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0B2A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93298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C1C7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￦450,000 감소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D02E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64E6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 감소</w:t>
            </w:r>
          </w:p>
        </w:tc>
      </w:tr>
      <w:tr w:rsidR="00AC53CB" w14:paraId="1FC3A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03EE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9D6A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￦420,000 감소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C50A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F194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￦50,000 증가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9368C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E619E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0B17359" w14:textId="77777777" w:rsidR="00AC53CB" w:rsidRDefault="00AC53CB">
      <w:pPr>
        <w:rPr>
          <w:sz w:val="2"/>
        </w:rPr>
      </w:pPr>
    </w:p>
    <w:p w14:paraId="22A2EE5E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5F9F63DA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0C68046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A339F99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97E83D5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59439C0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2785D82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유통업을 영위하는 ㈜대한의 20x1년 현금흐름표를 작성하기 위한 자료이다. ㈜대한은 간접법으로 현금흐름표를 작성하며, 이자지급 및 법인세납부는 영업활동현금흐름으로 분류한다. ㈜대한이 20x1년 현금흐름표에 보고할 영업활동순현금흐름은 얼마인가? </w:t>
      </w:r>
    </w:p>
    <w:p w14:paraId="4EA80723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09B44C22" w14:textId="77777777">
        <w:trPr>
          <w:trHeight w:val="33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26AB6C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298B22AE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법인세비용차감전순이익: ￦534,000</w:t>
            </w:r>
          </w:p>
          <w:p w14:paraId="59BE3BE2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건물 감가상각비: ￦62,000</w:t>
            </w:r>
          </w:p>
          <w:p w14:paraId="720C42A9" w14:textId="77777777" w:rsidR="00AC53CB" w:rsidRDefault="0080175E">
            <w:pPr>
              <w:pStyle w:val="a8"/>
              <w:ind w:left="1102" w:hanging="11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이자비용: ￦54,000(유효이자율법에 의한 사채할인발행차금상각액</w:t>
            </w:r>
            <w:r>
              <w:rPr>
                <w:rFonts w:ascii="HY신명조" w:eastAsia="HY신명조" w:cs="HY신명조"/>
              </w:rPr>
              <w:t xml:space="preserve"> ￦10,000 포함)</w:t>
            </w:r>
          </w:p>
          <w:p w14:paraId="5B664D5F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법인세비용: ￦106,800</w:t>
            </w:r>
          </w:p>
          <w:p w14:paraId="7EB318A3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매출채권 감소: ￦102,000</w:t>
            </w:r>
          </w:p>
          <w:p w14:paraId="37C53155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재고자산 증가: ￦68,000</w:t>
            </w:r>
          </w:p>
          <w:p w14:paraId="23025722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매입채무 증가: ￦57,000</w:t>
            </w:r>
          </w:p>
          <w:p w14:paraId="2BD5713E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미지급이자 감소: ￦12,000</w:t>
            </w:r>
          </w:p>
          <w:p w14:paraId="366632B6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당기법인세부채 증가: ￦22,000 </w:t>
            </w:r>
          </w:p>
        </w:tc>
      </w:tr>
    </w:tbl>
    <w:p w14:paraId="64D969EC" w14:textId="77777777" w:rsidR="00AC53CB" w:rsidRDefault="00AC53CB">
      <w:pPr>
        <w:rPr>
          <w:sz w:val="2"/>
        </w:rPr>
      </w:pPr>
    </w:p>
    <w:p w14:paraId="03C17E12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5C9E6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E2B4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EA86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￦556,200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FED1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815A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￦590,200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3706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CC76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￦546,200 </w:t>
            </w:r>
          </w:p>
        </w:tc>
      </w:tr>
      <w:tr w:rsidR="00AC53CB" w14:paraId="6E047C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AF05E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453E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￦600,200 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404F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F19B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￦610,200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BA00F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839F7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D24E2FE" w14:textId="77777777" w:rsidR="00AC53CB" w:rsidRDefault="00AC53CB">
      <w:pPr>
        <w:rPr>
          <w:sz w:val="2"/>
        </w:rPr>
      </w:pPr>
    </w:p>
    <w:p w14:paraId="4B24FC05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p w14:paraId="64E52C2C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6DC847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4D2224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C79798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B37D5F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817EE6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921831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5AEE08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0E74B9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44AD4F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5D7DE51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25번과 26번에 답하시오.</w:t>
      </w:r>
    </w:p>
    <w:p w14:paraId="7578AF40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25F0C21B" w14:textId="77777777">
        <w:trPr>
          <w:trHeight w:val="692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E824C2" w14:textId="77777777" w:rsidR="00AC53CB" w:rsidRDefault="00AC53CB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1D6FFB8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㈜대한은 20x1년 7월 1일을 취득일로 하여 ㈜민국을 흡수합병하고,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㈜민국의 기존 주주들에게 현금 ￦350,000을 이전대가로 지급</w:t>
            </w:r>
            <w:r>
              <w:rPr>
                <w:rFonts w:ascii="HY신명조" w:eastAsia="HY신명조" w:cs="HY신명조"/>
                <w:spacing w:val="-2"/>
              </w:rPr>
              <w:t>하</w:t>
            </w:r>
            <w:r>
              <w:rPr>
                <w:rFonts w:ascii="HY신명조" w:eastAsia="HY신명조" w:cs="HY신명조"/>
                <w:spacing w:val="-5"/>
              </w:rPr>
              <w:t xml:space="preserve">였다. </w:t>
            </w:r>
            <w:r>
              <w:rPr>
                <w:rFonts w:ascii="HY신명조" w:eastAsia="HY신명조" w:cs="HY신명조"/>
                <w:spacing w:val="-7"/>
              </w:rPr>
              <w:t>㈜대한과 ㈜민국은 동일 지배하에 있는 기업이 아니다. 합병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 양사의 장부금액으로 작성된 요약재무상태표는 다음과 같다.</w:t>
            </w:r>
          </w:p>
          <w:p w14:paraId="201CF622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121B4A5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요약재무상태표</w:t>
            </w:r>
          </w:p>
          <w:p w14:paraId="3C000390" w14:textId="77777777" w:rsidR="00AC53CB" w:rsidRDefault="0080175E">
            <w:pPr>
              <w:pStyle w:val="a8"/>
              <w:ind w:firstLine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20x1. 7. 1. 현재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  (단위: ￦)</w:t>
            </w:r>
          </w:p>
          <w:p w14:paraId="67956CDF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710"/>
              <w:gridCol w:w="1106"/>
              <w:gridCol w:w="627"/>
              <w:gridCol w:w="1085"/>
            </w:tblGrid>
            <w:tr w:rsidR="00AC53CB" w14:paraId="409C8703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7EA4B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82DEEC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AECBA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C820FB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A6306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</w:tr>
            <w:tr w:rsidR="00AC53CB" w14:paraId="156FC7B4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F44785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71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68937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EDB6AF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8646D8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589C4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AC53CB" w14:paraId="42720F56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4D068D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0137F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CD22E5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C0AA6C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6B53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C53CB" w14:paraId="2158756C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C33DB8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사용권자산(순액)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238FC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4F167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1D98E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801FFF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AC53CB" w14:paraId="13605522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9D6668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건물(순액)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6E8A2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B618D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E3A575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4F3991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AC53CB" w14:paraId="4A7EF44C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AEAABA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D8964F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B2E8B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0535CF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EDF93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</w:tr>
            <w:tr w:rsidR="00AC53CB" w14:paraId="3CA3FE0F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6ED35E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무형자산(순액)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AF62C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6CB3B9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3794B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51793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AC53CB" w14:paraId="2C650A54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65F6F" w14:textId="77777777" w:rsidR="00AC53CB" w:rsidRDefault="00AC53CB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982B4B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C1D3C3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E5887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B08ED9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AC53CB" w14:paraId="284399AF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49F6C8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D2E5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36ED9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4464C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DA5033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AC53CB" w14:paraId="647210A3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6B8A4B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리스부채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A5302B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35C20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62643B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C20C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AC53CB" w14:paraId="40261CED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F52CB6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기타비유동부채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C1006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388745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AA297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5E4C5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C53CB" w14:paraId="52095F37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309541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DA9A56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5F7FCD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B6BBE7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53845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  <w:tr w:rsidR="00AC53CB" w14:paraId="52D6CA41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9697BF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48614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C8303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F796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10B40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AC53CB" w14:paraId="479763B2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1A006C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8EFCC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8484C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E6DDB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D4DFB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AC53CB" w14:paraId="09B44A88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D87304" w14:textId="77777777" w:rsidR="00AC53CB" w:rsidRDefault="00AC53CB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C121A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346B7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0B9ABC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3BE45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AC53CB" w14:paraId="22908765" w14:textId="77777777">
              <w:trPr>
                <w:trHeight w:val="76"/>
              </w:trPr>
              <w:tc>
                <w:tcPr>
                  <w:tcW w:w="221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9C045E" w14:textId="77777777" w:rsidR="00AC53CB" w:rsidRDefault="00AC53CB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60767E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AEB2A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08028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5539A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1DA6E01F" w14:textId="77777777" w:rsidR="00AC53CB" w:rsidRDefault="00AC53CB">
            <w:pPr>
              <w:rPr>
                <w:sz w:val="2"/>
              </w:rPr>
            </w:pPr>
          </w:p>
        </w:tc>
      </w:tr>
    </w:tbl>
    <w:p w14:paraId="20534C2B" w14:textId="77777777" w:rsidR="00AC53CB" w:rsidRDefault="00AC53CB">
      <w:pPr>
        <w:rPr>
          <w:sz w:val="2"/>
        </w:rPr>
      </w:pPr>
    </w:p>
    <w:p w14:paraId="369DD69A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5B04ED1F" w14:textId="77777777">
        <w:trPr>
          <w:trHeight w:val="10043"/>
        </w:trPr>
        <w:tc>
          <w:tcPr>
            <w:tcW w:w="6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3EA8A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&lt;추가자료&gt;</w:t>
            </w:r>
          </w:p>
          <w:p w14:paraId="5ED8551F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다음에서 설명하는 사항을 제외하고 장부금액과 공정가치는 일치한다.</w:t>
            </w:r>
          </w:p>
          <w:p w14:paraId="2C467349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 ㈜민국이 보유하고 있는 건물에 대해 독립적인 평가를</w:t>
            </w:r>
            <w:r>
              <w:rPr>
                <w:rFonts w:ascii="HY신명조" w:eastAsia="HY신명조" w:cs="HY신명조"/>
              </w:rPr>
              <w:t xml:space="preserve"> 하지 못하여 취득일에 잠정적인 공정가치로 ￦60,000을 인식하였다. ㈜대한은 20x1년 12월 31일에 종료하는 회계연도의 재무제표 발행을 승인할 때까지 건물에 대한 가치평가를 완료하지 못했다. 하지만 20x2년 5월 초 잠정금액으로 인식했던 </w:t>
            </w:r>
            <w:r>
              <w:rPr>
                <w:rFonts w:ascii="HY신명조" w:eastAsia="HY신명조" w:cs="HY신명조"/>
                <w:spacing w:val="-3"/>
              </w:rPr>
              <w:t>건물에 대한 취득일의 공정가치가 ￦70,000이라는 독립된 가치</w:t>
            </w:r>
            <w:r>
              <w:rPr>
                <w:rFonts w:ascii="HY신명조" w:eastAsia="HY신명조" w:cs="HY신명조"/>
              </w:rPr>
              <w:t>평가 결과를 받았다. 취득일 현재 양사가 보유하고 있는 모든 건물은 잔존내용연수 4년, 잔존가치 ￦0, 정액법으로 감가상각한다.</w:t>
            </w:r>
          </w:p>
          <w:p w14:paraId="25C17603" w14:textId="77777777" w:rsidR="00AC53CB" w:rsidRDefault="0080175E">
            <w:pPr>
              <w:pStyle w:val="a8"/>
              <w:ind w:left="217" w:hanging="217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㈜민국은 기계장치를 기초자산으로 하는 리스계약의 리스이용자로</w:t>
            </w:r>
            <w:r>
              <w:rPr>
                <w:rFonts w:ascii="HY신명조" w:eastAsia="HY신명조" w:cs="HY신명조"/>
              </w:rPr>
              <w:t xml:space="preserve"> 취득일 현재 잔여리스료의 현재가치로 측정된 리스부채는 ￦110,000이다. 리스의 조건은 시장조건에 비하여 유리하며, 유리한 금액은 취득일 현재 ￦10,000으로 추정된다. 동 </w:t>
            </w:r>
            <w:r>
              <w:rPr>
                <w:rFonts w:ascii="HY신명조" w:eastAsia="HY신명조" w:cs="HY신명조"/>
                <w:spacing w:val="1"/>
              </w:rPr>
              <w:t>리스는 취득일 현재 단기리스나 소액 기초자산 리스에 해당하지 않는다.</w:t>
            </w:r>
          </w:p>
          <w:p w14:paraId="09D9174D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㈜민국은 취득일 현재 새로운 고객과 향후 5년간 제품을 공급</w:t>
            </w:r>
            <w:r>
              <w:rPr>
                <w:rFonts w:ascii="HY신명조" w:eastAsia="HY신명조" w:cs="HY신명조"/>
                <w:spacing w:val="2"/>
              </w:rPr>
              <w:t>하는 계약을 협상하고 있다. 동 계약의 체결가능성은 매우 높으며</w:t>
            </w:r>
            <w:r>
              <w:rPr>
                <w:rFonts w:ascii="HY신명조" w:eastAsia="HY신명조" w:cs="HY신명조"/>
              </w:rPr>
              <w:t xml:space="preserve"> 공정가치는 ￦20,000으로 추정된다.</w:t>
            </w:r>
          </w:p>
          <w:p w14:paraId="685FA004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㈜민국의 무형자산 금액 ￦50,000 중 ￦30,000은 ㈜대한의 상표권을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3년 동안 사용할 수 있는 권리이다. 잔여계약기간(2년)에 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측정한 동 상표권의 취득일 현재 공정가치는 ￦40,000이다. 동 상표권을</w:t>
            </w:r>
            <w:r>
              <w:rPr>
                <w:rFonts w:ascii="HY신명조" w:eastAsia="HY신명조" w:cs="HY신명조"/>
              </w:rPr>
              <w:t xml:space="preserve"> 제외하고 양사가 보유하고 있는 다른 무형</w:t>
            </w:r>
            <w:r>
              <w:rPr>
                <w:rFonts w:ascii="HY신명조" w:eastAsia="HY신명조" w:cs="HY신명조"/>
                <w:spacing w:val="-2"/>
              </w:rPr>
              <w:t>자산의 잔존</w:t>
            </w:r>
            <w:r>
              <w:rPr>
                <w:rFonts w:ascii="HY신명조" w:eastAsia="HY신명조" w:cs="HY신명조"/>
                <w:spacing w:val="1"/>
              </w:rPr>
              <w:t>내용연수는 취득일 현재 모두 5년이며, 모든 무형</w:t>
            </w:r>
            <w:r>
              <w:rPr>
                <w:rFonts w:ascii="HY신명조" w:eastAsia="HY신명조" w:cs="HY신명조"/>
                <w:spacing w:val="3"/>
              </w:rPr>
              <w:t>자산(영업권 제외)은</w:t>
            </w:r>
            <w:r>
              <w:rPr>
                <w:rFonts w:ascii="HY신명조" w:eastAsia="HY신명조" w:cs="HY신명조"/>
              </w:rPr>
              <w:t xml:space="preserve"> 잔존가치 없이 정액법으로 상각한다.</w:t>
            </w:r>
          </w:p>
          <w:p w14:paraId="378A9863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㈜민국은 취득일 현재 손해배상소송사건에 계류 중에 있으며 </w:t>
            </w:r>
            <w:r>
              <w:rPr>
                <w:rFonts w:ascii="HY신명조" w:eastAsia="HY신명조" w:cs="HY신명조"/>
                <w:spacing w:val="-3"/>
              </w:rPr>
              <w:t>패소할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 높지 않아 이를 우발부채로 주석공시하였다.</w:t>
            </w:r>
            <w:r>
              <w:rPr>
                <w:rFonts w:ascii="HY신명조" w:eastAsia="HY신명조" w:cs="HY신명조"/>
                <w:spacing w:val="1"/>
              </w:rPr>
              <w:t xml:space="preserve"> 동 소송사건에</w:t>
            </w:r>
            <w:r>
              <w:rPr>
                <w:rFonts w:ascii="HY신명조" w:eastAsia="HY신명조" w:cs="HY신명조"/>
              </w:rPr>
              <w:t xml:space="preserve"> 따른 손해배상금액의 취득일 현재 신뢰성 있는 공정가치는 ￦10,000으로 추정된다.</w:t>
            </w:r>
          </w:p>
        </w:tc>
      </w:tr>
    </w:tbl>
    <w:p w14:paraId="6709B253" w14:textId="77777777" w:rsidR="00AC53CB" w:rsidRDefault="00AC53CB">
      <w:pPr>
        <w:rPr>
          <w:sz w:val="2"/>
        </w:rPr>
      </w:pPr>
    </w:p>
    <w:p w14:paraId="7A0B01DA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㈜대한이 취득일(20x1년 7월 1일)에 수행한 사업결합 관련 회계처리를 통해 </w:t>
      </w:r>
      <w:r>
        <w:rPr>
          <w:rFonts w:ascii="HY신명조" w:eastAsia="HY신명조" w:cs="HY신명조"/>
          <w:spacing w:val="-3"/>
        </w:rPr>
        <w:t>최초 인식한 영업권은 얼마인가?</w:t>
      </w:r>
    </w:p>
    <w:p w14:paraId="1352F10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59306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52B2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544F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2C05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AC8C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5C3C6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746D53" w14:textId="77777777" w:rsidR="00AC53CB" w:rsidRDefault="0080175E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</w:tr>
      <w:tr w:rsidR="00AC53CB" w14:paraId="7C4655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33E7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0102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￦70,000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7A4F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095E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￦90,000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3E0FC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B1F8E" w14:textId="77777777" w:rsidR="00AC53CB" w:rsidRDefault="00AC53CB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154149E" w14:textId="77777777" w:rsidR="00AC53CB" w:rsidRDefault="00AC53CB">
      <w:pPr>
        <w:rPr>
          <w:sz w:val="2"/>
        </w:rPr>
      </w:pPr>
    </w:p>
    <w:p w14:paraId="01A7CD0A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1D71B1B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8"/>
          <w:szCs w:val="8"/>
        </w:rPr>
      </w:pPr>
    </w:p>
    <w:p w14:paraId="2DBC162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위에서 제시한 자료를 제외하고 추가사항이 없을 때 20x2년 6월 30일</w:t>
      </w:r>
      <w:r>
        <w:rPr>
          <w:rFonts w:ascii="HY신명조" w:eastAsia="HY신명조" w:cs="HY신명조"/>
        </w:rPr>
        <w:t xml:space="preserve"> ㈜대한의 재무상태표에 계상될 건물(순액)과 영업권을 제외한 무형</w:t>
      </w:r>
      <w:r>
        <w:rPr>
          <w:rFonts w:ascii="HY신명조" w:eastAsia="HY신명조" w:cs="HY신명조"/>
          <w:spacing w:val="-3"/>
        </w:rPr>
        <w:t>자산(순액)의 금액은 각각 얼마인가? 단, ㈜대한은 건물과 무형자산에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대하여 원가모형을 적용하고 있으며, 감가상각비와 무형자산상각비는</w:t>
      </w:r>
      <w:r>
        <w:rPr>
          <w:rFonts w:ascii="HY신명조" w:eastAsia="HY신명조" w:cs="HY신명조"/>
        </w:rPr>
        <w:t xml:space="preserve"> 월할계산한다.</w:t>
      </w:r>
    </w:p>
    <w:p w14:paraId="23AA6C29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C53CB" w14:paraId="1225822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043380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38AC73" w14:textId="77777777" w:rsidR="00AC53CB" w:rsidRDefault="0080175E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건물(순액)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3C8C00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D395C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영업권을 제외한  무형자산(순액)</w:t>
            </w:r>
          </w:p>
        </w:tc>
      </w:tr>
      <w:tr w:rsidR="00AC53CB" w14:paraId="64404F3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FE047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FEAA0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￦187,500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CD324B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0F551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</w:tr>
      <w:tr w:rsidR="00AC53CB" w14:paraId="1D4D2BD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2BAE2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C3BD7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04969A2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66440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</w:tr>
      <w:tr w:rsidR="00AC53CB" w14:paraId="7E9C232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96D84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F2FB9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AAE916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BCB5E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￦116,000</w:t>
            </w:r>
          </w:p>
        </w:tc>
      </w:tr>
      <w:tr w:rsidR="00AC53CB" w14:paraId="0EB41C5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6FCA79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B731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ECA162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F8111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</w:tr>
      <w:tr w:rsidR="00AC53CB" w14:paraId="2E7F0F3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B0C51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85209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407E59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3C04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￦116,000</w:t>
            </w:r>
          </w:p>
        </w:tc>
      </w:tr>
    </w:tbl>
    <w:p w14:paraId="5B777EC1" w14:textId="77777777" w:rsidR="00AC53CB" w:rsidRDefault="00AC53CB">
      <w:pPr>
        <w:rPr>
          <w:sz w:val="2"/>
        </w:rPr>
      </w:pPr>
    </w:p>
    <w:p w14:paraId="1246A0C9" w14:textId="77777777" w:rsidR="00AC53CB" w:rsidRDefault="0080175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관계기업과 공동기업에 대한 투자 및 지분법 회계처리에 대한 다음 설명 중 옳은 것은?</w:t>
      </w:r>
    </w:p>
    <w:p w14:paraId="3A92FD5C" w14:textId="77777777" w:rsidR="00AC53CB" w:rsidRDefault="0080175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9659D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E910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DFAFBC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관계기업의 결손이 누적되면 관계기업에 대한 투자지분이 부(-)의 잔액이 되는 경우가 발생할 수 있다.</w:t>
            </w:r>
          </w:p>
        </w:tc>
      </w:tr>
      <w:tr w:rsidR="00AC53CB" w14:paraId="2FEFBD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575DE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B99E04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피투자자의 순자산변동 중 투자자의 몫은 전액 투자자의 당기순손익으로 인식한다.</w:t>
            </w:r>
          </w:p>
        </w:tc>
      </w:tr>
      <w:tr w:rsidR="00AC53CB" w14:paraId="690DF59F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434A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596F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관계기업의 정의를 충족하지 못하게 되어 지분법 사용을 중단</w:t>
            </w:r>
            <w:r>
              <w:rPr>
                <w:rFonts w:ascii="HY신명조" w:eastAsia="HY신명조" w:cs="HY신명조"/>
                <w:spacing w:val="-4"/>
              </w:rPr>
              <w:t>하는 경우로서 종전 관계기업에 대한 잔여보유지분이 금융자산</w:t>
            </w:r>
            <w:r>
              <w:rPr>
                <w:rFonts w:ascii="HY신명조" w:eastAsia="HY신명조" w:cs="HY신명조"/>
              </w:rPr>
              <w:t xml:space="preserve">이면 기업은 잔여보유지분을 공정가치로 측정하고,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잔여보유</w:t>
            </w:r>
            <w:r>
              <w:rPr>
                <w:rFonts w:ascii="HY신명조" w:eastAsia="HY신명조" w:cs="HY신명조"/>
                <w:spacing w:val="1"/>
              </w:rPr>
              <w:t xml:space="preserve">지분의 공정가치와 관계기업에 대한 지분의 일부 처분으로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대가의 공정가치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 xml:space="preserve">와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지분법을 중단한 시점의 투자자산의</w:t>
            </w:r>
            <w:r>
              <w:rPr>
                <w:rFonts w:ascii="HY신명조" w:eastAsia="HY신명조" w:cs="HY신명조"/>
              </w:rPr>
              <w:t xml:space="preserve"> 장부금액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 차이를 기타포괄손익으로 인식한다.</w:t>
            </w:r>
          </w:p>
        </w:tc>
      </w:tr>
      <w:tr w:rsidR="00AC53CB" w14:paraId="213436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94B7D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5CABB5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하향거래가 매각대상 또는 출자대상 자산의 순실현가능가치의 </w:t>
            </w:r>
            <w:r>
              <w:rPr>
                <w:rFonts w:ascii="HY신명조" w:eastAsia="HY신명조" w:cs="HY신명조"/>
                <w:spacing w:val="3"/>
              </w:rPr>
              <w:t>감소나 그 자산에 대한 손상차손의 증거를 제공하는 경우 투자자는</w:t>
            </w:r>
            <w:r>
              <w:rPr>
                <w:rFonts w:ascii="HY신명조" w:eastAsia="HY신명조" w:cs="HY신명조"/>
              </w:rPr>
              <w:t xml:space="preserve"> 그러한 손실 중 자신의 몫을 인식한다. </w:t>
            </w:r>
          </w:p>
        </w:tc>
      </w:tr>
      <w:tr w:rsidR="00AC53CB" w14:paraId="3208D73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57D8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E4AD0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관계기업이 해외사업장과 관련된 누적 외환차이가 있고 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지분법의 사용을 중단하는 경우, 기업은 해외사업장과 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이전에 기타포괄손익으로 인식했던 손익을 당기손익으로 재분류</w:t>
            </w:r>
            <w:r>
              <w:rPr>
                <w:rFonts w:ascii="HY신명조" w:eastAsia="HY신명조" w:cs="HY신명조"/>
              </w:rPr>
              <w:t>한다.</w:t>
            </w:r>
          </w:p>
        </w:tc>
      </w:tr>
    </w:tbl>
    <w:p w14:paraId="18354807" w14:textId="77777777" w:rsidR="00AC53CB" w:rsidRDefault="00AC53CB">
      <w:pPr>
        <w:rPr>
          <w:sz w:val="2"/>
        </w:rPr>
      </w:pPr>
    </w:p>
    <w:p w14:paraId="4F18EF5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AA38CD1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F5DF316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2435F92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DB62FF1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15A0A78" w14:textId="77777777" w:rsidR="00AC53CB" w:rsidRDefault="0080175E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20x1년 1월 1일 ㈜대한은 ㈜민국의 의결권 있는 보통주 30주(총 발행주식의 30%)</w:t>
      </w:r>
      <w:r>
        <w:rPr>
          <w:rFonts w:ascii="HY신명조" w:eastAsia="HY신명조" w:cs="HY신명조"/>
        </w:rPr>
        <w:t>를 ￦400,000에 취득하여 유의적인 영향력을 행사하게 되었다. 취득일 현재 ㈜민국의 순자산 장부금액은 ￦1,300,000</w:t>
      </w:r>
      <w:r>
        <w:rPr>
          <w:rFonts w:ascii="HY신명조" w:eastAsia="HY신명조" w:cs="HY신명조"/>
          <w:spacing w:val="-1"/>
        </w:rPr>
        <w:t>이며, ㈜민국의 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-1"/>
        </w:rPr>
        <w:t>부채 중에서 장부금액과 공정가치가 일치하지</w:t>
      </w:r>
      <w:r>
        <w:rPr>
          <w:rFonts w:ascii="HY신명조" w:eastAsia="HY신명조" w:cs="HY신명조"/>
        </w:rPr>
        <w:t xml:space="preserve"> 않는 항목은 다음과 같다. ㈜대한이 20x1년 지분법이익으로 인식할 금액은 얼마인가?</w:t>
      </w:r>
    </w:p>
    <w:p w14:paraId="46504FDF" w14:textId="77777777" w:rsidR="00AC53CB" w:rsidRDefault="0080175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0419C91" w14:textId="77777777">
        <w:trPr>
          <w:trHeight w:val="344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14F349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주식취득일 현재 공정가치와 장부금액이 다른 자산은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88"/>
              <w:gridCol w:w="1888"/>
              <w:gridCol w:w="1888"/>
            </w:tblGrid>
            <w:tr w:rsidR="00AC53CB" w14:paraId="17180C2B" w14:textId="77777777">
              <w:trPr>
                <w:trHeight w:val="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5DFC1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5DDB5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7467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건물(순액)</w:t>
                  </w:r>
                </w:p>
              </w:tc>
            </w:tr>
            <w:tr w:rsidR="00AC53CB" w14:paraId="4101D2DC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79089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90931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6893F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￦300,000</w:t>
                  </w:r>
                </w:p>
              </w:tc>
            </w:tr>
            <w:tr w:rsidR="00AC53CB" w14:paraId="6B51A19D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03111E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B4ABE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100,000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29381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200,000</w:t>
                  </w:r>
                </w:p>
              </w:tc>
            </w:tr>
          </w:tbl>
          <w:p w14:paraId="35B1F7A7" w14:textId="77777777" w:rsidR="00AC53CB" w:rsidRDefault="00AC53CB">
            <w:pPr>
              <w:rPr>
                <w:sz w:val="2"/>
              </w:rPr>
            </w:pPr>
          </w:p>
          <w:p w14:paraId="07767FA3" w14:textId="77777777" w:rsidR="00AC53CB" w:rsidRDefault="00AC53C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680B4C01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재고자산은 20x1년 중에 전액 외부로 판매되었다.</w:t>
            </w:r>
          </w:p>
          <w:p w14:paraId="146FC09F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초 건물의 잔존내용연수는 5년, 잔존가치 ￦0, 정액법으로 감가상각한다.</w:t>
            </w:r>
          </w:p>
          <w:p w14:paraId="1E3D49B6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㈜민국은 20x1년 5월 말에 총 ￦20,000의 현금배당을 실시</w:t>
            </w:r>
            <w:r>
              <w:rPr>
                <w:rFonts w:ascii="HY신명조" w:eastAsia="HY신명조" w:cs="HY신명조"/>
              </w:rPr>
              <w:t>하였으며, 20x1년 당기순이익으로 ￦150,000을 보고하였다.</w:t>
            </w:r>
          </w:p>
        </w:tc>
      </w:tr>
    </w:tbl>
    <w:p w14:paraId="60202B29" w14:textId="77777777" w:rsidR="00AC53CB" w:rsidRDefault="00AC53CB">
      <w:pPr>
        <w:rPr>
          <w:sz w:val="2"/>
        </w:rPr>
      </w:pPr>
    </w:p>
    <w:p w14:paraId="4D249E7B" w14:textId="77777777" w:rsidR="00AC53CB" w:rsidRDefault="0080175E">
      <w:pPr>
        <w:pStyle w:val="a8"/>
        <w:wordWrap/>
        <w:snapToGrid/>
        <w:ind w:left="268" w:right="116" w:hanging="26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33AE322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0C5A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C546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E524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822D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￦53,000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EA91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AB127" w14:textId="77777777" w:rsidR="00AC53CB" w:rsidRDefault="0080175E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￦45,000</w:t>
            </w:r>
          </w:p>
        </w:tc>
      </w:tr>
      <w:tr w:rsidR="00AC53CB" w14:paraId="72B16F2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28718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7601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F3B3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F581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￦24,000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248A9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A55FD" w14:textId="77777777" w:rsidR="00AC53CB" w:rsidRDefault="00AC53CB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C02E7E4" w14:textId="77777777" w:rsidR="00AC53CB" w:rsidRDefault="00AC53CB">
      <w:pPr>
        <w:rPr>
          <w:sz w:val="2"/>
        </w:rPr>
      </w:pPr>
    </w:p>
    <w:p w14:paraId="3686E7E0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707A523D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FB1F482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FDECEE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07727CD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63EA5EF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C70A015" w14:textId="77777777" w:rsidR="00AC53CB" w:rsidRDefault="0080175E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29번과 30번에 답하시오.</w:t>
      </w:r>
    </w:p>
    <w:p w14:paraId="37BA32CD" w14:textId="77777777" w:rsidR="00AC53CB" w:rsidRDefault="0080175E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2EE902FE" w14:textId="77777777">
        <w:trPr>
          <w:trHeight w:val="896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D3BAEF9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제조업을 영위하는 ㈜지배는 20x1년 초 ㈜종속의 의결권 있는 보통주 80%를 취득하여 지배력을 획득하였다.</w:t>
            </w:r>
          </w:p>
          <w:p w14:paraId="75B471C0" w14:textId="77777777" w:rsidR="00AC53CB" w:rsidRDefault="0080175E">
            <w:pPr>
              <w:pStyle w:val="a8"/>
              <w:ind w:left="194" w:hanging="194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지배력획득일 현재 ㈜종속의 순자산의 장부금액은 ￦400,000이고, 공정가치는 ￦450,000이며, 장부금액과 공정가치가 다른 자산은 토지로 차이내역은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AC53CB" w14:paraId="741820D7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7CD726" w14:textId="77777777" w:rsidR="00AC53CB" w:rsidRDefault="00AC53CB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56A526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0A5C32" w14:textId="77777777" w:rsidR="00AC53CB" w:rsidRDefault="00AC53C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7FEF9D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AC53CB" w14:paraId="6AA61937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B0CAE5" w14:textId="77777777" w:rsidR="00AC53CB" w:rsidRDefault="0080175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649786" w14:textId="77777777" w:rsidR="00AC53CB" w:rsidRDefault="0080175E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15AB78" w14:textId="77777777" w:rsidR="00AC53CB" w:rsidRDefault="00AC53CB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6018D8" w14:textId="77777777" w:rsidR="00AC53CB" w:rsidRDefault="0080175E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￦150,000</w:t>
                  </w:r>
                </w:p>
              </w:tc>
            </w:tr>
          </w:tbl>
          <w:p w14:paraId="012251D7" w14:textId="77777777" w:rsidR="00AC53CB" w:rsidRDefault="00AC53CB">
            <w:pPr>
              <w:rPr>
                <w:sz w:val="2"/>
              </w:rPr>
            </w:pPr>
          </w:p>
          <w:p w14:paraId="1CAA4614" w14:textId="77777777" w:rsidR="00AC53CB" w:rsidRDefault="00AC53CB">
            <w:pPr>
              <w:pStyle w:val="ad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4B4F1DBF" w14:textId="77777777" w:rsidR="00AC53CB" w:rsidRDefault="0080175E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  <w:r>
              <w:rPr>
                <w:rFonts w:eastAsia="HY신명조" w:cs="HY신명조"/>
                <w:spacing w:val="0"/>
              </w:rPr>
              <w:t> </w:t>
            </w:r>
            <w:r>
              <w:rPr>
                <w:rFonts w:eastAsia="HY신명조" w:cs="HY신명조"/>
                <w:spacing w:val="0"/>
              </w:rPr>
              <w:t>㈜종속은 위 토지 전부를 20x1년 중에 외부로 매각하고, ￦70,000의 처분이익을 인식하였다.</w:t>
            </w:r>
          </w:p>
          <w:p w14:paraId="3534FB5F" w14:textId="77777777" w:rsidR="00AC53CB" w:rsidRDefault="0080175E">
            <w:pPr>
              <w:pStyle w:val="a8"/>
              <w:ind w:left="230" w:hanging="2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중에 ㈜지배는 ㈜종속에게 원가 ￦60,000인 상품을 </w:t>
            </w:r>
            <w:r>
              <w:rPr>
                <w:rFonts w:ascii="HY신명조" w:eastAsia="HY신명조" w:cs="HY신명조"/>
                <w:spacing w:val="-2"/>
              </w:rPr>
              <w:t>￦72,000에 판매하였다. ㈜종속은 ㈜지배로부터 매입한 상품의</w:t>
            </w:r>
            <w:r>
              <w:rPr>
                <w:rFonts w:ascii="HY신명조" w:eastAsia="HY신명조" w:cs="HY신명조"/>
              </w:rPr>
              <w:t xml:space="preserve"> 80%를 20x1년에, 20%를 20x2년에 외부로 판매하였다.</w:t>
            </w:r>
          </w:p>
          <w:p w14:paraId="4C9C388A" w14:textId="77777777" w:rsidR="00AC53CB" w:rsidRDefault="0080175E">
            <w:pPr>
              <w:pStyle w:val="a8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㈜지배와 ㈜종속이 별도(개별)재무제표에서 보고한 20x1년과 20x2년의 당기순이익은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2007"/>
              <w:gridCol w:w="2007"/>
            </w:tblGrid>
            <w:tr w:rsidR="00AC53CB" w14:paraId="66A04713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031D57C" w14:textId="77777777" w:rsidR="00AC53CB" w:rsidRDefault="0080175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2D7B73C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89D53B0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</w:tr>
            <w:tr w:rsidR="00AC53CB" w14:paraId="3312D299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DD39053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㈜지배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85493A0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￦3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FB021F0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￦400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,000</w:t>
                  </w:r>
                </w:p>
              </w:tc>
            </w:tr>
            <w:tr w:rsidR="00AC53CB" w14:paraId="644C64BC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4260C53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㈜종속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2B3B6B3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80,000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374D641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100,000</w:t>
                  </w:r>
                </w:p>
              </w:tc>
            </w:tr>
          </w:tbl>
          <w:p w14:paraId="61C17A81" w14:textId="77777777" w:rsidR="00AC53CB" w:rsidRDefault="00AC53CB">
            <w:pPr>
              <w:rPr>
                <w:sz w:val="2"/>
              </w:rPr>
            </w:pPr>
          </w:p>
          <w:p w14:paraId="56858A84" w14:textId="77777777" w:rsidR="00AC53CB" w:rsidRDefault="00AC53CB">
            <w:pPr>
              <w:pStyle w:val="aa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  <w:p w14:paraId="5C1FDA1F" w14:textId="77777777" w:rsidR="00AC53CB" w:rsidRDefault="0080175E">
            <w:pPr>
              <w:pStyle w:val="a8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㈜종속은 20x2년 3월에 ￦10,000의 현금배당을 결의하고 지급하였다.</w:t>
            </w:r>
          </w:p>
          <w:p w14:paraId="4CFFADE1" w14:textId="77777777" w:rsidR="00AC53CB" w:rsidRDefault="0080175E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㈜종속은 20x2년 10월 1일에 장부금액 ￦20,000(취득원가 ￦50,000,</w:t>
            </w:r>
            <w:r>
              <w:rPr>
                <w:rFonts w:ascii="HY신명조" w:eastAsia="HY신명조" w:cs="HY신명조"/>
              </w:rPr>
              <w:t xml:space="preserve"> 감</w:t>
            </w:r>
            <w:r>
              <w:rPr>
                <w:rFonts w:ascii="HY신명조" w:eastAsia="HY신명조" w:cs="HY신명조"/>
                <w:spacing w:val="1"/>
              </w:rPr>
              <w:t>가상각누계액 ￦30,000, 잔존내용연수 4년, 잔존가치 ￦0, 정액법</w:t>
            </w:r>
            <w:r>
              <w:rPr>
                <w:rFonts w:ascii="HY신명조" w:eastAsia="HY신명조" w:cs="HY신명조"/>
              </w:rPr>
              <w:t xml:space="preserve"> 상각)인 기계를 ㈜지배에 ￦40,000에 매각하였으며, 20x2년 말 현재 해당 기계는 ㈜지배가 보유하고 있다.</w:t>
            </w:r>
          </w:p>
          <w:p w14:paraId="07BE69AF" w14:textId="77777777" w:rsidR="00AC53CB" w:rsidRDefault="0080175E">
            <w:pPr>
              <w:pStyle w:val="a8"/>
              <w:ind w:left="184" w:hanging="184"/>
              <w:rPr>
                <w:rFonts w:ascii="HY신명조" w:eastAsia="HY신명조" w:cs="HY신명조"/>
                <w:strike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㈜지배는 별도재무제표상 ㈜종속 주식을 원가법으로 회계처리</w:t>
            </w:r>
            <w:r>
              <w:rPr>
                <w:rFonts w:ascii="HY신명조" w:eastAsia="HY신명조" w:cs="HY신명조"/>
                <w:spacing w:val="-5"/>
              </w:rPr>
              <w:t>하고 있다. ㈜지배와 ㈜종속은 유형자산에 대해</w:t>
            </w:r>
            <w:r>
              <w:rPr>
                <w:rFonts w:ascii="HY신명조" w:eastAsia="HY신명조" w:cs="HY신명조"/>
                <w:spacing w:val="-3"/>
              </w:rPr>
              <w:t xml:space="preserve"> 원가모형을 적용</w:t>
            </w:r>
            <w:r>
              <w:rPr>
                <w:rFonts w:ascii="HY신명조" w:eastAsia="HY신명조" w:cs="HY신명조"/>
              </w:rPr>
              <w:t>하고, 비지배지분은 종속기업의 식별가능한 순자산공정가치에 비례하여 결정한다.</w:t>
            </w:r>
          </w:p>
        </w:tc>
      </w:tr>
    </w:tbl>
    <w:p w14:paraId="3C248864" w14:textId="77777777" w:rsidR="00AC53CB" w:rsidRDefault="00AC53CB">
      <w:pPr>
        <w:rPr>
          <w:sz w:val="2"/>
        </w:rPr>
      </w:pPr>
    </w:p>
    <w:p w14:paraId="60912E0E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㈜지배의 20x1년도 연결포괄손익계산서에 표시되는 지배기업소유주귀속당기순이익과 비지배지분귀속당기순이익은 각각 얼마인가? 단, 영업권 손상은 고려하지 않는다.</w:t>
      </w:r>
    </w:p>
    <w:p w14:paraId="3CA0C519" w14:textId="77777777" w:rsidR="00AC53CB" w:rsidRDefault="0080175E">
      <w:pPr>
        <w:pStyle w:val="a8"/>
        <w:snapToGrid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27"/>
        <w:gridCol w:w="260"/>
        <w:gridCol w:w="2597"/>
      </w:tblGrid>
      <w:tr w:rsidR="00AC53CB" w14:paraId="1865FE4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B62D24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EEAED9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지배기업소유주귀속</w:t>
            </w:r>
          </w:p>
          <w:p w14:paraId="38B67C8B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D4C5CC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B51321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비지배지분귀속</w:t>
            </w:r>
          </w:p>
          <w:p w14:paraId="09ABA1AC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AC53CB" w14:paraId="5D77DB9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D9C05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B59B5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113F246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4259B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￦5,520</w:t>
            </w:r>
          </w:p>
        </w:tc>
      </w:tr>
      <w:tr w:rsidR="00AC53CB" w14:paraId="259C0A3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2F956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838C0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A09D53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C0417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  <w:tr w:rsidR="00AC53CB" w14:paraId="0294B2B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4071E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5DFB1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￦322,080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7765DE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8BE9C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￦5,520</w:t>
            </w:r>
          </w:p>
        </w:tc>
      </w:tr>
      <w:tr w:rsidR="00AC53CB" w14:paraId="69E54E1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97EEA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AAE83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9B6044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C90C3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￦5,520</w:t>
            </w:r>
          </w:p>
        </w:tc>
      </w:tr>
      <w:tr w:rsidR="00AC53CB" w14:paraId="119EE52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F20BE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C0135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B373DC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7084A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</w:tbl>
    <w:p w14:paraId="17CA9A49" w14:textId="77777777" w:rsidR="00AC53CB" w:rsidRDefault="00AC53CB">
      <w:pPr>
        <w:rPr>
          <w:sz w:val="2"/>
        </w:rPr>
      </w:pPr>
    </w:p>
    <w:p w14:paraId="528D9911" w14:textId="77777777" w:rsidR="00AC53CB" w:rsidRDefault="00AC53CB">
      <w:pPr>
        <w:pStyle w:val="a8"/>
        <w:ind w:firstLine="346"/>
        <w:rPr>
          <w:rFonts w:ascii="HY신명조" w:eastAsia="HY신명조" w:cs="HY신명조"/>
          <w:b/>
          <w:bCs/>
        </w:rPr>
      </w:pPr>
    </w:p>
    <w:p w14:paraId="1D360402" w14:textId="77777777" w:rsidR="00AC53CB" w:rsidRDefault="00AC53CB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C448A9B" w14:textId="77777777" w:rsidR="00AC53CB" w:rsidRDefault="00AC53CB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2C8639E5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㈜지배의 20x2년도 연결포괄손익계산서에 표시되는 비지배지분귀속당기순이익은 얼마인가? </w:t>
      </w:r>
    </w:p>
    <w:p w14:paraId="3467DB03" w14:textId="77777777" w:rsidR="00AC53CB" w:rsidRDefault="0080175E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5B7DC4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9CD3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3A47C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￦13,210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9DE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D0F82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￦14,650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8B9A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81EAE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￦14,810</w:t>
            </w:r>
          </w:p>
        </w:tc>
      </w:tr>
      <w:tr w:rsidR="00AC53CB" w14:paraId="22DD89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D450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CF4BA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￦16,250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57AB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15B53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97CCF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5DC34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8009360" w14:textId="77777777" w:rsidR="00AC53CB" w:rsidRDefault="00AC53CB">
      <w:pPr>
        <w:rPr>
          <w:sz w:val="2"/>
        </w:rPr>
      </w:pPr>
    </w:p>
    <w:p w14:paraId="39229AA6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7F93A4CC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5E2625C9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8847DA3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㈜지배는 20x1년 초 ㈜종속의 의결권 있는 보통주 800주(총 발행주식의</w:t>
      </w:r>
      <w:r>
        <w:rPr>
          <w:rFonts w:ascii="HY신명조" w:eastAsia="HY신명조" w:cs="HY신명조"/>
        </w:rPr>
        <w:t xml:space="preserve"> 80%)를 취득하여 지배력을 획득하였다. 지배력획득일 현재 </w:t>
      </w:r>
      <w:r>
        <w:rPr>
          <w:rFonts w:ascii="HY신명조" w:eastAsia="HY신명조" w:cs="HY신명조"/>
          <w:spacing w:val="-2"/>
        </w:rPr>
        <w:t>㈜종속의 순자산 장부금액은 ￦250,000이며, 순자산 공정가치와 장부</w:t>
      </w:r>
      <w:r>
        <w:rPr>
          <w:rFonts w:ascii="HY신명조" w:eastAsia="HY신명조" w:cs="HY신명조"/>
        </w:rPr>
        <w:t xml:space="preserve">금액은 동일하다. ㈜종속의 20x1년과 20x2년의 당기순이익은 각각 </w:t>
      </w:r>
      <w:r>
        <w:rPr>
          <w:rFonts w:ascii="HY신명조" w:eastAsia="HY신명조" w:cs="HY신명조"/>
          <w:spacing w:val="-3"/>
        </w:rPr>
        <w:t>￦100,000과 ￦150,000이다. ㈜종속은 20x2년 1월 1일에 200주를 유상</w:t>
      </w:r>
      <w:r>
        <w:rPr>
          <w:rFonts w:ascii="HY신명조" w:eastAsia="HY신명조" w:cs="HY신명조"/>
        </w:rPr>
        <w:t xml:space="preserve">증자(주당 발행가액 ￦1,000, 주당 액면가액 ￦500)하였으며, 이 중 </w:t>
      </w:r>
      <w:r>
        <w:rPr>
          <w:rFonts w:ascii="HY신명조" w:eastAsia="HY신명조" w:cs="HY신명조"/>
          <w:spacing w:val="2"/>
        </w:rPr>
        <w:t xml:space="preserve">100주를 ㈜지배가 인수하였다. ㈜지배는 별도재무제표상 ㈜종속 </w:t>
      </w:r>
      <w:r>
        <w:rPr>
          <w:rFonts w:ascii="HY신명조" w:eastAsia="HY신명조" w:cs="HY신명조"/>
        </w:rPr>
        <w:t xml:space="preserve">주식을 원가법으로 회계처리하고 있으며, 비지배지분은 종속기업의 </w:t>
      </w:r>
      <w:r>
        <w:rPr>
          <w:rFonts w:ascii="HY신명조" w:eastAsia="HY신명조" w:cs="HY신명조"/>
          <w:spacing w:val="7"/>
        </w:rPr>
        <w:t xml:space="preserve">식별가능한 순자산공정가치에 비례하여 결정한다. 20x2년 말 </w:t>
      </w:r>
      <w:r>
        <w:rPr>
          <w:rFonts w:ascii="HY신명조" w:eastAsia="HY신명조" w:cs="HY신명조"/>
        </w:rPr>
        <w:t xml:space="preserve">㈜지배의 연결재무상태표에 표시되는 비지배지분은 얼마인가? </w:t>
      </w:r>
    </w:p>
    <w:p w14:paraId="0DD4CC75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7A1572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449E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3A22C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12C8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52562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B7F63E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E99F7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￦125,000</w:t>
            </w:r>
          </w:p>
        </w:tc>
      </w:tr>
      <w:tr w:rsidR="00AC53CB" w14:paraId="3D2CFB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EDC7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C1F4A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928DB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144A2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2C3FC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558D0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1AECDD8" w14:textId="77777777" w:rsidR="00AC53CB" w:rsidRDefault="00AC53CB">
      <w:pPr>
        <w:rPr>
          <w:sz w:val="2"/>
        </w:rPr>
      </w:pPr>
    </w:p>
    <w:p w14:paraId="2A1B8EEB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E4690B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42B521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CF9157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AB88F3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55AA118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0E3027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FE1720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6E0739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BBF9490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1월 1일 ㈜민국의 의결권 있는 보통주 70%를 </w:t>
      </w:r>
      <w:r>
        <w:rPr>
          <w:rFonts w:ascii="HY신명조" w:eastAsia="HY신명조" w:cs="HY신명조"/>
          <w:spacing w:val="6"/>
        </w:rPr>
        <w:t xml:space="preserve">￦210,000에 취득하여 지배력을 획득하였다. 주식취득일 현재 </w:t>
      </w:r>
      <w:r>
        <w:rPr>
          <w:rFonts w:ascii="HY신명조" w:eastAsia="HY신명조" w:cs="HY신명조"/>
          <w:spacing w:val="8"/>
        </w:rPr>
        <w:t>㈜민국의</w:t>
      </w:r>
      <w:r>
        <w:rPr>
          <w:rFonts w:ascii="HY신명조" w:eastAsia="HY신명조" w:cs="HY신명조"/>
          <w:spacing w:val="2"/>
        </w:rPr>
        <w:t xml:space="preserve"> 자산과 부채는 아래의 자산을 제외하고는 장부금액과 공정가치가 일치하였다.</w:t>
      </w:r>
    </w:p>
    <w:p w14:paraId="5FB34C4D" w14:textId="77777777" w:rsidR="00AC53CB" w:rsidRDefault="0080175E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8"/>
        <w:gridCol w:w="2058"/>
        <w:gridCol w:w="2058"/>
      </w:tblGrid>
      <w:tr w:rsidR="00AC53CB" w14:paraId="64794D0E" w14:textId="77777777">
        <w:trPr>
          <w:trHeight w:val="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306B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514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A054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건물(순액)</w:t>
            </w:r>
          </w:p>
        </w:tc>
      </w:tr>
      <w:tr w:rsidR="00AC53CB" w14:paraId="400F0435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113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8345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DC08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</w:tr>
      <w:tr w:rsidR="00AC53CB" w14:paraId="6D610E8D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13BF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592D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6F5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40,000</w:t>
            </w:r>
          </w:p>
        </w:tc>
      </w:tr>
    </w:tbl>
    <w:p w14:paraId="3F7823CB" w14:textId="77777777" w:rsidR="00AC53CB" w:rsidRDefault="00AC53CB">
      <w:pPr>
        <w:rPr>
          <w:sz w:val="2"/>
        </w:rPr>
      </w:pPr>
    </w:p>
    <w:p w14:paraId="7F020439" w14:textId="77777777" w:rsidR="00AC53CB" w:rsidRDefault="0080175E">
      <w:pPr>
        <w:pStyle w:val="a8"/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>20x1년 초 ㈜민국의 납입자본은 ￦150,000이고, 이익잉여금은 ￦50,000</w:t>
      </w:r>
      <w:r>
        <w:rPr>
          <w:rFonts w:ascii="HY신명조" w:eastAsia="HY신명조" w:cs="HY신명조"/>
          <w:spacing w:val="3"/>
        </w:rPr>
        <w:t>이었다. ㈜민국의 20x1년 초 재고자산은 20x1년 중에 모두 판매</w:t>
      </w:r>
      <w:r>
        <w:rPr>
          <w:rFonts w:ascii="HY신명조" w:eastAsia="HY신명조" w:cs="HY신명조"/>
          <w:spacing w:val="2"/>
        </w:rPr>
        <w:t>되었다.</w:t>
      </w:r>
      <w:r>
        <w:rPr>
          <w:rFonts w:ascii="HY신명조" w:eastAsia="HY신명조" w:cs="HY신명조"/>
          <w:spacing w:val="-1"/>
        </w:rPr>
        <w:t xml:space="preserve"> 또한 ㈜민국이 보유하고 있는 건물의 주식취득일 현재 잔존</w:t>
      </w:r>
      <w:r>
        <w:rPr>
          <w:rFonts w:ascii="HY신명조" w:eastAsia="HY신명조" w:cs="HY신명조"/>
          <w:spacing w:val="-4"/>
        </w:rPr>
        <w:t>내용연수는 5년이며, 잔존가치 없이 정액법으로 감가상각한다. 20x1년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㈜민국의 당기순이익은 ￦40,000이다. ㈜대한의 20x1년 말 연결재무</w:t>
      </w:r>
      <w:r>
        <w:rPr>
          <w:rFonts w:ascii="HY신명조" w:eastAsia="HY신명조" w:cs="HY신명조"/>
        </w:rPr>
        <w:t>상태표상 비지배지분은 얼마인가? 단, 비지배지분은 주식취득일의 공정가치로 측정하며, 주식취득일 현재 비지배지분의 공정가치는 ￦70,000이었다. 더불어 영업권 손상은 고려하지 않는다.</w:t>
      </w:r>
    </w:p>
    <w:p w14:paraId="0B690AFA" w14:textId="77777777" w:rsidR="00AC53CB" w:rsidRDefault="0080175E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A92BE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6CD7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64F3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9AEC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39C55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122A5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B15D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￦77,800</w:t>
            </w:r>
          </w:p>
        </w:tc>
      </w:tr>
      <w:tr w:rsidR="00AC53CB" w14:paraId="3396A6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AF226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890C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69DCC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078D8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8D939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248FA" w14:textId="77777777" w:rsidR="00AC53CB" w:rsidRDefault="00AC53C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58D4D46" w14:textId="77777777" w:rsidR="00AC53CB" w:rsidRDefault="00AC53CB">
      <w:pPr>
        <w:rPr>
          <w:sz w:val="2"/>
        </w:rPr>
      </w:pPr>
    </w:p>
    <w:p w14:paraId="08DA451C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3899EC02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3FFE258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A9B06BD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85E400C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2CBFFD3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722180B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2014864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64321D5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4875CBCF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A189F7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㈜한국은 20x1년 초 미국에 지분 100%를 소유한 해외현지법인 </w:t>
      </w:r>
      <w:r>
        <w:rPr>
          <w:rFonts w:ascii="HY신명조" w:eastAsia="HY신명조" w:cs="HY신명조"/>
          <w:spacing w:val="1"/>
        </w:rPr>
        <w:t>㈜ABC를</w:t>
      </w:r>
      <w:r>
        <w:rPr>
          <w:rFonts w:ascii="HY신명조" w:eastAsia="HY신명조" w:cs="HY신명조"/>
          <w:spacing w:val="-1"/>
        </w:rPr>
        <w:t xml:space="preserve"> 설립하였다. 종속기업인 ㈜ABC의 기능통화는 미국달러화</w:t>
      </w:r>
      <w:r>
        <w:rPr>
          <w:rFonts w:ascii="HY신명조" w:eastAsia="HY신명조" w:cs="HY신명조"/>
        </w:rPr>
        <w:t>($)이며 지배기업인 ㈜한국의 표시통화는 원화(￦)이다. ㈜ABC의 20x2년 말 요약재무상태표와 환율변동정보 등은 다음과 같다.</w:t>
      </w:r>
    </w:p>
    <w:p w14:paraId="4DAA54D9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08542957" w14:textId="77777777">
        <w:trPr>
          <w:trHeight w:val="5520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24"/>
              <w:gridCol w:w="303"/>
              <w:gridCol w:w="762"/>
              <w:gridCol w:w="224"/>
              <w:gridCol w:w="224"/>
              <w:gridCol w:w="766"/>
              <w:gridCol w:w="458"/>
              <w:gridCol w:w="224"/>
              <w:gridCol w:w="1069"/>
            </w:tblGrid>
            <w:tr w:rsidR="00AC53CB" w14:paraId="7E98937B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85E0A7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0815A7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3356DF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AC53CB" w14:paraId="4F379C97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5EDA28" w14:textId="77777777" w:rsidR="00AC53CB" w:rsidRDefault="0080175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㈜ABC</w:t>
                  </w: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E40FC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12. 31. 현재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3DA6DF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$)</w:t>
                  </w:r>
                </w:p>
              </w:tc>
            </w:tr>
            <w:tr w:rsidR="00AC53CB" w14:paraId="7C34B8F6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37F360F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4991D3" w14:textId="77777777" w:rsidR="00AC53CB" w:rsidRDefault="00AC53CB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6C243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646A5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C0FAA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35D139E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 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64F5D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DFA11C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</w:tr>
            <w:tr w:rsidR="00AC53CB" w14:paraId="5E6BC61F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DA8B712" w14:textId="77777777" w:rsidR="00AC53CB" w:rsidRDefault="00AC53C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83F13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C90C32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58567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3B6C7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1BD56AB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본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B2A98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D6301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AC53CB" w14:paraId="06E4C053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79C8C45" w14:textId="77777777" w:rsidR="00AC53CB" w:rsidRDefault="00AC53C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BE1A5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047ACE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E8018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8FB04D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F6B310B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 익 잉 여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45603E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89FE11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</w:tr>
            <w:tr w:rsidR="00AC53CB" w14:paraId="12C50757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0B2E415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E4A86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1C9EA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FE56F7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5AF85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CF67E7E" w14:textId="77777777" w:rsidR="00AC53CB" w:rsidRDefault="00AC53CB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5F93E6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B9963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</w:tbl>
          <w:p w14:paraId="2BB74709" w14:textId="77777777" w:rsidR="00AC53CB" w:rsidRDefault="00AC53CB">
            <w:pPr>
              <w:rPr>
                <w:sz w:val="2"/>
              </w:rPr>
            </w:pPr>
          </w:p>
          <w:p w14:paraId="312CE11D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21C4DBE5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 xml:space="preserve">자본금은 </w:t>
            </w:r>
            <w:r>
              <w:rPr>
                <w:rFonts w:ascii="HY신명조" w:eastAsia="HY신명조" w:cs="HY신명조"/>
                <w:spacing w:val="-7"/>
              </w:rPr>
              <w:t xml:space="preserve">설립 당시의 보통주 발행금액이며, 이후 변동은 없다. </w:t>
            </w:r>
          </w:p>
          <w:p w14:paraId="1834A92D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20x2년의 당기순이익은 </w:t>
            </w:r>
            <w:r>
              <w:rPr>
                <w:rFonts w:ascii="HY신명조" w:eastAsia="HY신명조" w:cs="HY신명조"/>
                <w:spacing w:val="-2"/>
              </w:rPr>
              <w:t>$300이며, 수익과</w:t>
            </w:r>
            <w:r>
              <w:rPr>
                <w:rFonts w:ascii="HY신명조" w:eastAsia="HY신명조" w:cs="HY신명조"/>
              </w:rPr>
              <w:t xml:space="preserve"> 비용은 연중 균등하게 발생하였다. 그 외 기타 자본변동은 없다.</w:t>
            </w:r>
          </w:p>
          <w:p w14:paraId="374AD3AD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20x1년부터 20x2년 말까지의 환율변동정보는 다음과 같다.</w:t>
            </w:r>
          </w:p>
          <w:p w14:paraId="4CA773C1" w14:textId="77777777" w:rsidR="00AC53CB" w:rsidRDefault="0080175E">
            <w:pPr>
              <w:pStyle w:val="a8"/>
              <w:spacing w:after="100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1314"/>
              <w:gridCol w:w="260"/>
              <w:gridCol w:w="1193"/>
              <w:gridCol w:w="260"/>
              <w:gridCol w:w="1369"/>
            </w:tblGrid>
            <w:tr w:rsidR="00AC53CB" w14:paraId="167B33C4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F10A022" w14:textId="77777777" w:rsidR="00AC53CB" w:rsidRDefault="00AC53CB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BDC1D3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6594076" w14:textId="77777777" w:rsidR="00AC53CB" w:rsidRDefault="00AC53C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90AD04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평균(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EE4EC5C" w14:textId="77777777" w:rsidR="00AC53CB" w:rsidRDefault="00AC53C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F4C8AF1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</w:tr>
            <w:tr w:rsidR="00AC53CB" w14:paraId="1A6CE38B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F7DB57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4A7E9E7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8C521EE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DB36739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68BE5A6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FF5F960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</w:t>
                  </w:r>
                </w:p>
              </w:tc>
            </w:tr>
            <w:tr w:rsidR="00AC53CB" w14:paraId="3936BC8F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E62152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3D241D8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850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4350303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0C17A8E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9878C13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015A3B8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</w:tbl>
          <w:p w14:paraId="03EC9750" w14:textId="77777777" w:rsidR="00AC53CB" w:rsidRDefault="00AC53CB">
            <w:pPr>
              <w:rPr>
                <w:sz w:val="2"/>
              </w:rPr>
            </w:pPr>
          </w:p>
          <w:p w14:paraId="267597FA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기능통화와 표시통화는 모두 초인플레이션 경제의 통화가 아</w:t>
            </w:r>
            <w:r>
              <w:rPr>
                <w:rFonts w:ascii="HY신명조" w:eastAsia="HY신명조" w:cs="HY신명조"/>
              </w:rPr>
              <w:t xml:space="preserve">니다. 수익과 비용은 해당 회계기간의 평균환율을 사용하여 환산하며, 설립 이후 기간에 환율의 유의한 변동은 없었다. </w:t>
            </w:r>
          </w:p>
        </w:tc>
      </w:tr>
    </w:tbl>
    <w:p w14:paraId="1FC2A814" w14:textId="77777777" w:rsidR="00AC53CB" w:rsidRDefault="00AC53CB">
      <w:pPr>
        <w:rPr>
          <w:sz w:val="2"/>
        </w:rPr>
      </w:pPr>
    </w:p>
    <w:p w14:paraId="09B6C6F5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20x2년 말 ㈜ABC의 재무제표를 표시통화인 원화로 환산하는 과정</w:t>
      </w:r>
      <w:r>
        <w:rPr>
          <w:rFonts w:ascii="HY신명조" w:eastAsia="HY신명조" w:cs="HY신명조"/>
          <w:spacing w:val="-3"/>
        </w:rPr>
        <w:t>에서 대변에 발생한 외환차이가 ￦100,000일 때, 20x1년 말 ㈜ABC의</w:t>
      </w:r>
      <w:r>
        <w:rPr>
          <w:rFonts w:ascii="HY신명조" w:eastAsia="HY신명조" w:cs="HY신명조"/>
        </w:rPr>
        <w:t xml:space="preserve"> 원화환산 재무제표의 이익잉여금은 얼마인가?</w:t>
      </w:r>
    </w:p>
    <w:p w14:paraId="43FB679E" w14:textId="77777777" w:rsidR="00AC53CB" w:rsidRDefault="0080175E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8BAD6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2DE3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4625D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E56F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AF8A7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1FDFA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93B76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</w:tr>
      <w:tr w:rsidR="00AC53CB" w14:paraId="1CC17B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584F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59E8C4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39187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2B84B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4DD54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BAF50" w14:textId="77777777" w:rsidR="00AC53CB" w:rsidRDefault="00AC53C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59AD6F9" w14:textId="77777777" w:rsidR="00AC53CB" w:rsidRDefault="00AC53CB">
      <w:pPr>
        <w:rPr>
          <w:sz w:val="2"/>
        </w:rPr>
      </w:pPr>
    </w:p>
    <w:p w14:paraId="6035F735" w14:textId="77777777" w:rsidR="00AC53CB" w:rsidRDefault="00AC53CB">
      <w:pPr>
        <w:pStyle w:val="a8"/>
        <w:ind w:firstLine="367"/>
        <w:rPr>
          <w:rFonts w:ascii="HY신명조" w:eastAsia="HY신명조" w:cs="HY신명조"/>
        </w:rPr>
      </w:pPr>
    </w:p>
    <w:p w14:paraId="1159838C" w14:textId="77777777" w:rsidR="00AC53CB" w:rsidRDefault="00AC53CB">
      <w:pPr>
        <w:pStyle w:val="a8"/>
        <w:ind w:firstLine="367"/>
        <w:rPr>
          <w:rFonts w:ascii="HY신명조" w:eastAsia="HY신명조" w:cs="HY신명조"/>
        </w:rPr>
      </w:pPr>
    </w:p>
    <w:p w14:paraId="32185CC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BAC7D6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354F32D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D01D5E4" w14:textId="77777777" w:rsidR="00AC53CB" w:rsidRDefault="0080175E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파생상품 및 위험회피회계에 대한 다음 설명 중 옳은 것은?</w:t>
      </w:r>
    </w:p>
    <w:p w14:paraId="4A779625" w14:textId="77777777" w:rsidR="00AC53CB" w:rsidRDefault="0080175E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44C56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C7EF4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2FE22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현금흐름위험회피에서 위험회피수단의 손익은 기타포괄손익으로</w:t>
            </w:r>
            <w:r>
              <w:rPr>
                <w:rFonts w:ascii="HY신명조" w:eastAsia="HY신명조" w:cs="HY신명조"/>
              </w:rPr>
              <w:t xml:space="preserve"> 인식한다.</w:t>
            </w:r>
          </w:p>
        </w:tc>
      </w:tr>
      <w:tr w:rsidR="00AC53CB" w14:paraId="2C2C0F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AF0C7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7D6F86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 위험회피관계의 지정을 철회함으로써 자발적으로 위험</w:t>
            </w:r>
            <w:r>
              <w:rPr>
                <w:rFonts w:ascii="HY신명조" w:eastAsia="HY신명조" w:cs="HY신명조"/>
                <w:spacing w:val="-3"/>
              </w:rPr>
              <w:t>회피회계를 중단할 수 있는 자유로운 선택권을 이유에 상관없이</w:t>
            </w:r>
            <w:r>
              <w:rPr>
                <w:rFonts w:ascii="HY신명조" w:eastAsia="HY신명조" w:cs="HY신명조"/>
              </w:rPr>
              <w:t xml:space="preserve"> 가진다.</w:t>
            </w:r>
          </w:p>
        </w:tc>
      </w:tr>
      <w:tr w:rsidR="00AC53CB" w14:paraId="719D14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62D2F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51E02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확정계약의 외화위험회피에 공정가치위험회피회계 또는 현금흐름위험회피회계를 적용할 수 있다.</w:t>
            </w:r>
          </w:p>
        </w:tc>
      </w:tr>
      <w:tr w:rsidR="00AC53CB" w14:paraId="3E9917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22DAE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47C7F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해외사업장순투자의 위험회피는 공정가치위험회피와 유사하게 회계처리한다.</w:t>
            </w:r>
          </w:p>
        </w:tc>
      </w:tr>
      <w:tr w:rsidR="00AC53CB" w14:paraId="5BF0A4F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E3A6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B2A1A9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고정금리부 대여금에 대하여 고정금리를 지급하고 변동금리를 </w:t>
            </w:r>
            <w:r>
              <w:rPr>
                <w:rFonts w:ascii="HY신명조" w:eastAsia="HY신명조" w:cs="HY신명조"/>
                <w:spacing w:val="-2"/>
              </w:rPr>
              <w:t>수취하는 이자율스왑으로 위험회피하면 이는 현금흐름위험회피</w:t>
            </w:r>
            <w:r>
              <w:rPr>
                <w:rFonts w:ascii="HY신명조" w:eastAsia="HY신명조" w:cs="HY신명조"/>
              </w:rPr>
              <w:t xml:space="preserve"> 유형에 해당한다.</w:t>
            </w:r>
          </w:p>
        </w:tc>
      </w:tr>
    </w:tbl>
    <w:p w14:paraId="39F65A86" w14:textId="77777777" w:rsidR="00AC53CB" w:rsidRDefault="00AC53CB">
      <w:pPr>
        <w:rPr>
          <w:sz w:val="2"/>
        </w:rPr>
      </w:pPr>
    </w:p>
    <w:p w14:paraId="3AFB8DA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F758094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9D289DA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CFF5319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A23DD4B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제조공정에서 사용하는 금(원재료)을 시장에서 매입하고 있는데, 향후 예상매출을 고려할 때 금 10온스를 20x2년 3월 말에 </w:t>
      </w:r>
      <w:r>
        <w:rPr>
          <w:rFonts w:ascii="HY신명조" w:eastAsia="HY신명조" w:cs="HY신명조"/>
          <w:spacing w:val="-2"/>
        </w:rPr>
        <w:t>매입할 것이 거의 확실하다. 한편 ㈜대한은 20x2년 3월 말에 매입할</w:t>
      </w:r>
      <w:r>
        <w:rPr>
          <w:rFonts w:ascii="HY신명조" w:eastAsia="HY신명조" w:cs="HY신명조"/>
        </w:rPr>
        <w:t xml:space="preserve"> 금의 시장가격 변동에 따른 미래현금흐름변동위험을 회피하기 위해 20x1년 10월 1일에 다음과 같은 금선도계약을 체결하고, 이에 대해 위험회피회계를 적용(적용요건은 충족됨을 가정)하였다.</w:t>
      </w:r>
    </w:p>
    <w:p w14:paraId="5CED5FB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676BFDE0" w14:textId="77777777">
        <w:trPr>
          <w:trHeight w:val="335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97D9E50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계약기간: 6개월(20x1. 10. 1.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20x2. 3. 31.)</w:t>
            </w:r>
          </w:p>
          <w:p w14:paraId="032F2AB3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계약조건: 결제일에 금 10온스의 선도계약금액과 결제일 시장</w:t>
            </w:r>
            <w:r>
              <w:rPr>
                <w:rFonts w:ascii="HY신명조" w:eastAsia="HY신명조" w:cs="HY신명조"/>
                <w:spacing w:val="-4"/>
              </w:rPr>
              <w:t>가격의 차액을 현금으로 수수함(금선도계약가격: ￦200,000/온스)</w:t>
            </w:r>
          </w:p>
          <w:p w14:paraId="4385BB04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금의 현물가격, 선도가격에 대한 자료는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2050"/>
              <w:gridCol w:w="2050"/>
            </w:tblGrid>
            <w:tr w:rsidR="00AC53CB" w14:paraId="12327508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6465D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2D9D8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현물가격(￦/온스)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C01E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선도가격(￦/온스)</w:t>
                  </w:r>
                </w:p>
              </w:tc>
            </w:tr>
            <w:tr w:rsidR="00AC53CB" w14:paraId="12C4915E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07385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20x1년 10월  1일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C9752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6151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200,000(만기 6개월)</w:t>
                  </w:r>
                </w:p>
              </w:tc>
            </w:tr>
            <w:tr w:rsidR="00AC53CB" w14:paraId="708B540F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96D7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20x1년 12월 31일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9F992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195,000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859D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210,000(만기 3개월)</w:t>
                  </w:r>
                </w:p>
              </w:tc>
            </w:tr>
            <w:tr w:rsidR="00AC53CB" w14:paraId="76078B0F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4C42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20x2년  3월 31일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86CE9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B01AF8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1A6EBF07" w14:textId="77777777" w:rsidR="00AC53CB" w:rsidRDefault="00AC53CB">
            <w:pPr>
              <w:rPr>
                <w:sz w:val="2"/>
              </w:rPr>
            </w:pPr>
          </w:p>
          <w:p w14:paraId="25A33DB2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02829A74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현재시점의 현물가격은 미래시점의 기대현물가격과 동일하며, 현재가치평가는 고려하지 않는다.</w:t>
            </w:r>
          </w:p>
        </w:tc>
      </w:tr>
    </w:tbl>
    <w:p w14:paraId="34F75AE3" w14:textId="77777777" w:rsidR="00AC53CB" w:rsidRDefault="00AC53CB">
      <w:pPr>
        <w:rPr>
          <w:sz w:val="2"/>
        </w:rPr>
      </w:pPr>
    </w:p>
    <w:p w14:paraId="10667F26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㈜대한은 예상과 같이 20x2년 3월 말에 금(원재료)을 시장에서 매입</w:t>
      </w:r>
      <w:r>
        <w:rPr>
          <w:rFonts w:ascii="HY신명조" w:eastAsia="HY신명조" w:cs="HY신명조"/>
        </w:rPr>
        <w:t xml:space="preserve">하여 보유하고 있다. 금선도계약 만기일에 ㈜대한이 당기손익으로 인식할 파생상품평가손익은 얼마인가? </w:t>
      </w:r>
    </w:p>
    <w:p w14:paraId="47288FA0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444AD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AB72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13EB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ED8F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5DB95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55E642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F20A8" w14:textId="77777777" w:rsidR="00AC53CB" w:rsidRDefault="0080175E">
            <w:pPr>
              <w:pStyle w:val="a8"/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AC53CB" w14:paraId="7FA5BF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11FF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389E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DB6C9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A1762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FE6B0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1D0D8" w14:textId="77777777" w:rsidR="00AC53CB" w:rsidRDefault="00AC53C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4A95FE5" w14:textId="77777777" w:rsidR="00AC53CB" w:rsidRDefault="00AC53CB">
      <w:pPr>
        <w:rPr>
          <w:sz w:val="2"/>
        </w:rPr>
      </w:pPr>
    </w:p>
    <w:p w14:paraId="40D0832C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1A45048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4CC7FB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44BADC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656642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B4D73EE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5652EAD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5BC8C0D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6"/>
          <w:szCs w:val="26"/>
        </w:rPr>
      </w:pPr>
    </w:p>
    <w:p w14:paraId="4D558319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18"/>
          <w:szCs w:val="18"/>
        </w:rPr>
      </w:pPr>
    </w:p>
    <w:p w14:paraId="64932EA5" w14:textId="77777777" w:rsidR="00AC53CB" w:rsidRDefault="0080175E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「국가회계기준에 관한 규칙」과 「지방자치단체 회계기준에 관한 규칙」의 자산에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D71649A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798151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2D610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F037C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지방자치단체는 주민의 편의를 위해서 1년 이상 반복적 또는 계속적으로 사용되는 도서관, 주차장, 공원, 박물관 및 미술관 등을 재정상태표에 주민편의시설로 표시한다.</w:t>
            </w:r>
          </w:p>
        </w:tc>
      </w:tr>
      <w:tr w:rsidR="00AC53CB" w14:paraId="0A3370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6E481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D02BF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국가는 무형자산의 상각대상금액을 내용연수동안 체계적으로 배부하기 위해 정액법 등 다양한 방법을 사용할 수 있다. </w:t>
            </w:r>
          </w:p>
        </w:tc>
      </w:tr>
      <w:tr w:rsidR="00AC53CB" w14:paraId="33D849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FF38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DE8D1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국가는 압수품 및 몰수품이 화폐성자산일 경우 압류 또는 몰수</w:t>
            </w:r>
            <w:r>
              <w:rPr>
                <w:rFonts w:ascii="HY신명조" w:eastAsia="HY신명조" w:cs="HY신명조"/>
              </w:rPr>
              <w:t xml:space="preserve"> 당시의 시장가격으로 평가한다. </w:t>
            </w:r>
          </w:p>
        </w:tc>
      </w:tr>
      <w:tr w:rsidR="00AC53CB" w14:paraId="27DDF9A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944D7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D6C3B" w14:textId="77777777" w:rsidR="00AC53CB" w:rsidRDefault="0080175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 xml:space="preserve">지방자치단체는 문화재, 예술작품, 역사적 문건 및 자연자원은 </w:t>
            </w:r>
            <w:r>
              <w:rPr>
                <w:rFonts w:ascii="HY신명조" w:eastAsia="HY신명조" w:cs="HY신명조"/>
                <w:spacing w:val="1"/>
              </w:rPr>
              <w:t>자산으로 인식하지 않고 필수보충정보의 관리책임자산으로 보고한다.</w:t>
            </w:r>
          </w:p>
        </w:tc>
      </w:tr>
      <w:tr w:rsidR="00AC53CB" w14:paraId="77C33F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EB2C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DCC6C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지방자치단체의 장기투자증권은 매입가격에 부대비용을 더하고</w:t>
            </w:r>
            <w:r>
              <w:rPr>
                <w:rFonts w:ascii="HY신명조" w:eastAsia="HY신명조" w:cs="HY신명조"/>
              </w:rPr>
              <w:t xml:space="preserve"> 이에 종목별로 총평균법을 적용하여 산정한 취득원가로 평가함을 원칙으로 한다. </w:t>
            </w:r>
          </w:p>
        </w:tc>
      </w:tr>
    </w:tbl>
    <w:p w14:paraId="1864FECF" w14:textId="77777777" w:rsidR="00AC53CB" w:rsidRDefault="00AC53CB">
      <w:pPr>
        <w:rPr>
          <w:sz w:val="2"/>
        </w:rPr>
      </w:pPr>
    </w:p>
    <w:p w14:paraId="75900651" w14:textId="77777777" w:rsidR="00AC53CB" w:rsidRDefault="00AC53CB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314F3754" w14:textId="77777777" w:rsidR="00AC53CB" w:rsidRDefault="00AC53CB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470A6C8E" w14:textId="77777777" w:rsidR="00AC53CB" w:rsidRDefault="0080175E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「국가회계기준에 관한 규칙」의 부채에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5F351A9" w14:textId="77777777" w:rsidR="00AC53CB" w:rsidRDefault="0080175E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5BF7E6C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90A49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66FB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국가안보와 관련된 부채는 기획재정부장관과 협의하여 부채로 </w:t>
            </w:r>
            <w:r>
              <w:rPr>
                <w:rFonts w:ascii="HY신명조" w:eastAsia="HY신명조" w:cs="HY신명조"/>
                <w:spacing w:val="-1"/>
              </w:rPr>
              <w:t>인식하지 아니할 수 있다. 이 경우 해당 중앙관서의 장은 해당</w:t>
            </w:r>
            <w:r>
              <w:rPr>
                <w:rFonts w:ascii="HY신명조" w:eastAsia="HY신명조" w:cs="HY신명조"/>
              </w:rPr>
              <w:t xml:space="preserve"> 부채의 종류, 취득시기 및 관리현황 등을 별도의 장부에 기록하여야 한다. </w:t>
            </w:r>
          </w:p>
        </w:tc>
      </w:tr>
      <w:tr w:rsidR="00AC53CB" w14:paraId="5D07B70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CC4A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0C6C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비화폐성 외화부채에서 발생한 손익을 조정항목에 반영하는 </w:t>
            </w:r>
            <w:r>
              <w:rPr>
                <w:rFonts w:ascii="HY신명조" w:eastAsia="HY신명조" w:cs="HY신명조"/>
                <w:spacing w:val="3"/>
              </w:rPr>
              <w:t>경우 그 손익에 포함된 환율변동효과는 재정운영순원가에 반영한다.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C53CB" w14:paraId="6D1DF12E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4B05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D4FD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국채의 액면가액과 발행가액의 차이는 국채할인(할증)발행차금</w:t>
            </w:r>
            <w:r>
              <w:rPr>
                <w:rFonts w:ascii="HY신명조" w:eastAsia="HY신명조" w:cs="HY신명조"/>
              </w:rPr>
              <w:t xml:space="preserve"> 과목으로 액면가액에 빼거나 더하는 형식으로 표시하며, 그 할인(할증)발행차금은 발행한 때부터 최종 상환할 때까지의 </w:t>
            </w:r>
            <w:r>
              <w:rPr>
                <w:rFonts w:ascii="HY신명조" w:eastAsia="HY신명조" w:cs="HY신명조"/>
                <w:spacing w:val="1"/>
              </w:rPr>
              <w:t>기간에 유효이자율로 상각 또는 환입하여 국채에 대한 이자비용에</w:t>
            </w:r>
            <w:r>
              <w:rPr>
                <w:rFonts w:ascii="HY신명조" w:eastAsia="HY신명조" w:cs="HY신명조"/>
              </w:rPr>
              <w:t xml:space="preserve"> 더하거나 뺀다.</w:t>
            </w:r>
          </w:p>
        </w:tc>
      </w:tr>
      <w:tr w:rsidR="00AC53CB" w14:paraId="3C8E60A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A636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348D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퇴직급여충당부채는 재정상태표일 현재 「공무원연금법」 및 </w:t>
            </w:r>
            <w:r>
              <w:rPr>
                <w:rFonts w:ascii="HY신명조" w:eastAsia="HY신명조" w:cs="HY신명조"/>
                <w:spacing w:val="1"/>
              </w:rPr>
              <w:t>「군인연금법」을 적용받지 아니하는 퇴직금 지급대상자가 일시에</w:t>
            </w:r>
            <w:r>
              <w:rPr>
                <w:rFonts w:ascii="HY신명조" w:eastAsia="HY신명조" w:cs="HY신명조"/>
              </w:rPr>
              <w:t xml:space="preserve"> 퇴직할 경우 지급하여야 할 퇴직금으로 평가한다.</w:t>
            </w:r>
          </w:p>
        </w:tc>
      </w:tr>
      <w:tr w:rsidR="00AC53CB" w14:paraId="65CD662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FE7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98F5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장기차입부채는 재정상태표일부터 1년 후에 만기가 되는 확정부채로서 국채, 공채, 장기차입금 및 기타 장기차입부채 등을 말한다. </w:t>
            </w:r>
          </w:p>
        </w:tc>
      </w:tr>
    </w:tbl>
    <w:p w14:paraId="13D4ED0B" w14:textId="77777777" w:rsidR="00AC53CB" w:rsidRDefault="00AC53CB">
      <w:pPr>
        <w:rPr>
          <w:sz w:val="2"/>
        </w:rPr>
      </w:pPr>
    </w:p>
    <w:p w14:paraId="6A9670AC" w14:textId="77777777" w:rsidR="00AC53CB" w:rsidRDefault="00AC53CB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286D60BC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0724D581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B1F7B19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1"/>
        </w:rPr>
        <w:t xml:space="preserve">「지방자치단체 회계기준에 관한 규칙」에 대한 다음 설명 중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않은</w:t>
      </w:r>
      <w:r>
        <w:rPr>
          <w:rFonts w:ascii="HY신명조" w:eastAsia="HY신명조" w:cs="HY신명조"/>
        </w:rPr>
        <w:t xml:space="preserve"> 것은?</w:t>
      </w:r>
    </w:p>
    <w:p w14:paraId="71C241A0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9A871EC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5C854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1828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장기연불조건의 매매거래, 장기금전대차거래 또는 이와 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거래에서 발생하는 채권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 xml:space="preserve">채무로서 명목가액과 현재가치의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  <w:spacing w:val="-3"/>
              </w:rPr>
              <w:t xml:space="preserve"> 중요한 경우에는 이를 현재가치로 평가한다. 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 채권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채무로 인하여 받거나 지급할 총금액을 유효이자율로</w:t>
            </w:r>
            <w:r>
              <w:rPr>
                <w:rFonts w:ascii="HY신명조" w:eastAsia="HY신명조" w:cs="HY신명조"/>
              </w:rPr>
              <w:t xml:space="preserve"> 할인한 가액으로 하는데 당해 거래의 유효이자율을 확인하기 어려운 경우에는 유사한 조건의 지방채수익률을 적용한다.</w:t>
            </w:r>
          </w:p>
        </w:tc>
      </w:tr>
      <w:tr w:rsidR="00AC53CB" w14:paraId="3A4A700F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27232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7C86C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회계정책의 변경에 따른 영향은 해당 회계연도 재정상태표의 순자산에 반영한다. 다만, 회계정책의 변경에 따른 누적효과를 </w:t>
            </w:r>
            <w:r>
              <w:rPr>
                <w:rFonts w:ascii="HY신명조" w:eastAsia="HY신명조" w:cs="HY신명조"/>
                <w:spacing w:val="-2"/>
              </w:rPr>
              <w:t>합리적으로 추정하기 어려운 경우에는 회계정책의 변경에 따른</w:t>
            </w:r>
            <w:r>
              <w:rPr>
                <w:rFonts w:ascii="HY신명조" w:eastAsia="HY신명조" w:cs="HY신명조"/>
              </w:rPr>
              <w:t xml:space="preserve"> 영향을 해당 회계연도와 그 회계연도 후의 기간에 반영할 수 있다.</w:t>
            </w:r>
          </w:p>
        </w:tc>
      </w:tr>
      <w:tr w:rsidR="00AC53CB" w14:paraId="691A3E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9B01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A61901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사회기반시설은 초기에 대규모 투자가 필요하고 파급효과가 </w:t>
            </w:r>
            <w:r>
              <w:rPr>
                <w:rFonts w:ascii="HY신명조" w:eastAsia="HY신명조" w:cs="HY신명조"/>
                <w:spacing w:val="-3"/>
              </w:rPr>
              <w:t>장기간에 걸쳐 나타나는 지역사회의 기반적인 자산으로서 도로,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도시철도, 상수도시설, 수질정화시설, 하천부속시설 등을 말한다.</w:t>
            </w:r>
          </w:p>
        </w:tc>
      </w:tr>
      <w:tr w:rsidR="00AC53CB" w14:paraId="3F883FD7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E4B5F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269E01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재고자산은 구입가액에 부대비용을 더하고 이에 선입선출법을 적용하여 산정한 가액을 취득원가로 한다. 다만, 실물흐름과 원가산정방법 등에 비추어 다른 방법을 적용하는 것이 보다 </w:t>
            </w:r>
            <w:r>
              <w:rPr>
                <w:rFonts w:ascii="HY신명조" w:eastAsia="HY신명조" w:cs="HY신명조"/>
                <w:spacing w:val="2"/>
              </w:rPr>
              <w:t>합리적이라고 인정되는 경우에는 개별법, 이동평균법 등을 적용하고</w:t>
            </w:r>
            <w:r>
              <w:rPr>
                <w:rFonts w:ascii="HY신명조" w:eastAsia="HY신명조" w:cs="HY신명조"/>
              </w:rPr>
              <w:t xml:space="preserve"> 그 내용을 주석으로 공시한다.</w:t>
            </w:r>
          </w:p>
        </w:tc>
      </w:tr>
      <w:tr w:rsidR="00AC53CB" w14:paraId="37EB72C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5ECC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5967A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수익은 자산의 증가 또는 부채의 감소를 초래하는 회계연도 동안의 거래로 생긴 순자산의 증가를 말한다. 다만, 관리전환이나 기부채납 등으로 생긴 순자산의 증가는 수익에 포함하지 않는다.</w:t>
            </w:r>
          </w:p>
        </w:tc>
      </w:tr>
    </w:tbl>
    <w:p w14:paraId="5E9FEE39" w14:textId="77777777" w:rsidR="00AC53CB" w:rsidRDefault="00AC53CB">
      <w:pPr>
        <w:rPr>
          <w:sz w:val="2"/>
        </w:rPr>
      </w:pPr>
    </w:p>
    <w:p w14:paraId="3882F30C" w14:textId="77777777" w:rsidR="00AC53CB" w:rsidRDefault="0080175E">
      <w:pPr>
        <w:pStyle w:val="a8"/>
        <w:spacing w:afterLines="40" w:after="96"/>
        <w:ind w:left="529" w:right="16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「국가회계법」과 「지방회계법」에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>것은?</w:t>
      </w:r>
    </w:p>
    <w:p w14:paraId="12B2F43F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80A28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0C30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752A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기획재정부장관은 회계연도마다 중앙관서결산보고서를 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국가의 결산보고서를 작성한 후 국무회의의 심의를 거쳐 대통령의</w:t>
            </w:r>
            <w:r>
              <w:rPr>
                <w:rFonts w:ascii="HY신명조" w:eastAsia="HY신명조" w:cs="HY신명조"/>
              </w:rPr>
              <w:t xml:space="preserve"> 승인을 받아야 한다.</w:t>
            </w:r>
          </w:p>
        </w:tc>
      </w:tr>
      <w:tr w:rsidR="00AC53CB" w14:paraId="746F80F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96EE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FFC51" w14:textId="77777777" w:rsidR="00AC53CB" w:rsidRDefault="0080175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지방자치단체의 출납은 회계연도가 끝나는 날 폐쇄한다. 다만,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해당 회계연도의 예산에 포함된 경우로서 회계연도 말에 계약</w:t>
            </w:r>
            <w:r>
              <w:rPr>
                <w:rFonts w:ascii="HY신명조" w:eastAsia="HY신명조" w:cs="HY신명조"/>
                <w:spacing w:val="1"/>
              </w:rPr>
              <w:t xml:space="preserve"> 이행이 완료되어 회계연도 내에 지출하기가 곤란한 경우에는 </w:t>
            </w:r>
            <w:r>
              <w:rPr>
                <w:rFonts w:ascii="HY신명조" w:eastAsia="HY신명조" w:cs="HY신명조"/>
                <w:spacing w:val="-1"/>
              </w:rPr>
              <w:t>다음 회계연도 1월 20일까지 지출 처리를 할 수 있다.</w:t>
            </w:r>
          </w:p>
        </w:tc>
      </w:tr>
      <w:tr w:rsidR="00AC53CB" w14:paraId="2490235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2B5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F29D7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 결산보고서는 결산 개요, 세입세출결산(중앙관서결산보고서 및 국가결산보고서의 경우에는 기금의 수입지출결산을 포함하고, 기금결산보고서의 경우에는 기금의 수입지출결산을 말한다), 재무제표, 국세징수활동표로 구성된다.</w:t>
            </w:r>
          </w:p>
        </w:tc>
      </w:tr>
      <w:tr w:rsidR="00AC53CB" w14:paraId="5680865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9A30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DFB070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중앙관서의 장은 지방자치단체의 회계 사무에 관한 법령을 제정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개정 또는 폐지하려는 경우에는 행정안전부장관 및 감사원과 </w:t>
            </w:r>
            <w:r>
              <w:rPr>
                <w:rFonts w:ascii="HY신명조" w:eastAsia="HY신명조" w:cs="HY신명조"/>
                <w:spacing w:val="2"/>
              </w:rPr>
              <w:t>미리 협의하여야 한다. 이 경우 행정안전부장관은 지방자치단체의</w:t>
            </w:r>
            <w:r>
              <w:rPr>
                <w:rFonts w:ascii="HY신명조" w:eastAsia="HY신명조" w:cs="HY신명조"/>
              </w:rPr>
              <w:t xml:space="preserve"> 장의 의견을 들어야 한다.</w:t>
            </w:r>
          </w:p>
        </w:tc>
      </w:tr>
      <w:tr w:rsidR="00AC53CB" w14:paraId="78D77F2F" w14:textId="77777777">
        <w:trPr>
          <w:trHeight w:val="7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AD8BC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8D7B1" w14:textId="77777777" w:rsidR="00AC53CB" w:rsidRDefault="0080175E">
            <w:pPr>
              <w:pStyle w:val="a8"/>
              <w:spacing w:afterLines="40" w:after="96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「국가회계법」</w:t>
            </w:r>
            <w:r>
              <w:rPr>
                <w:rFonts w:ascii="HY신명조" w:eastAsia="HY신명조" w:cs="HY신명조"/>
                <w:spacing w:val="-5"/>
              </w:rPr>
              <w:t>은 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 및 기금의 회계 및 결산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</w:rPr>
              <w:t xml:space="preserve"> 관하여 다른 법률에 우선하여 적용한다.</w:t>
            </w:r>
          </w:p>
        </w:tc>
      </w:tr>
    </w:tbl>
    <w:p w14:paraId="7E371ED6" w14:textId="77777777" w:rsidR="00AC53CB" w:rsidRDefault="00AC53CB">
      <w:pPr>
        <w:rPr>
          <w:sz w:val="2"/>
        </w:rPr>
      </w:pPr>
    </w:p>
    <w:p w14:paraId="23A7062F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</w:p>
    <w:p w14:paraId="59A4F816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8CE5AFB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0F8513BF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일반회계만으로 구성된 중앙부처 A의 20x1 회계연도 자료이다. </w:t>
      </w:r>
    </w:p>
    <w:p w14:paraId="7F534194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5"/>
      </w:tblGrid>
      <w:tr w:rsidR="00AC53CB" w14:paraId="1B1CBF36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7B7A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 A(일반회계)</w:t>
            </w:r>
          </w:p>
        </w:tc>
      </w:tr>
      <w:tr w:rsidR="00AC53CB" w14:paraId="0AAB8806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029AC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발생한 프로그램순원가는 ￦20,000이다.</w:t>
            </w:r>
          </w:p>
        </w:tc>
      </w:tr>
      <w:tr w:rsidR="00AC53CB" w14:paraId="71C2661A" w14:textId="77777777">
        <w:trPr>
          <w:trHeight w:val="89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E0E2A" w14:textId="77777777" w:rsidR="00AC53CB" w:rsidRDefault="0080175E">
            <w:pPr>
              <w:pStyle w:val="a8"/>
              <w:ind w:left="203" w:hanging="2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건물의 회수가능액이 장부가액에 미달하였고, 그 </w:t>
            </w:r>
            <w:r>
              <w:rPr>
                <w:rFonts w:ascii="HY신명조" w:eastAsia="HY신명조" w:cs="HY신명조"/>
                <w:spacing w:val="-3"/>
              </w:rPr>
              <w:t>미달액이 중요하여 자산감액손실로 ￦3,000을 인식하였다. 이는</w:t>
            </w:r>
            <w:r>
              <w:rPr>
                <w:rFonts w:ascii="HY신명조" w:eastAsia="HY신명조" w:cs="HY신명조"/>
              </w:rPr>
              <w:t xml:space="preserve"> 프로그램과 관련이 없다.</w:t>
            </w:r>
          </w:p>
        </w:tc>
      </w:tr>
      <w:tr w:rsidR="00AC53CB" w14:paraId="6381B5B0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3F598" w14:textId="77777777" w:rsidR="00AC53CB" w:rsidRDefault="0080175E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투자목적 단기투자증권을 ￦2,000에 취득하였으며, 20x1년 기말 공정가액은 ￦7,000이다. </w:t>
            </w:r>
          </w:p>
        </w:tc>
      </w:tr>
      <w:tr w:rsidR="00AC53CB" w14:paraId="3B833D01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4093E" w14:textId="77777777" w:rsidR="00AC53CB" w:rsidRDefault="0080175E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20x1년 중 이자수익 ￦6,000이 발생하였으며 프로그램 운영과</w:t>
            </w:r>
            <w:r>
              <w:rPr>
                <w:rFonts w:ascii="HY신명조" w:eastAsia="HY신명조" w:cs="HY신명조"/>
              </w:rPr>
              <w:t xml:space="preserve"> 관련이 없다.</w:t>
            </w:r>
          </w:p>
        </w:tc>
      </w:tr>
      <w:tr w:rsidR="00AC53CB" w14:paraId="7F5A279F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83305" w14:textId="77777777" w:rsidR="00AC53CB" w:rsidRDefault="0080175E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청구권이 확정된 부담금수익 ￦4,000 중 ￦2,000이 납부되었다.</w:t>
            </w:r>
          </w:p>
        </w:tc>
      </w:tr>
      <w:tr w:rsidR="00AC53CB" w14:paraId="12A0B0B1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EF2AD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제재금수익 ￦2,000이 발생하였다.</w:t>
            </w:r>
          </w:p>
        </w:tc>
      </w:tr>
    </w:tbl>
    <w:p w14:paraId="39A7219C" w14:textId="77777777" w:rsidR="00AC53CB" w:rsidRDefault="00AC53CB">
      <w:pPr>
        <w:rPr>
          <w:sz w:val="2"/>
        </w:rPr>
      </w:pPr>
    </w:p>
    <w:p w14:paraId="5BC1370F" w14:textId="77777777" w:rsidR="00AC53CB" w:rsidRDefault="0080175E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상기 거래가 20x1 회계연도 중앙부처 A(일반회계) 재정운영표의 </w:t>
      </w:r>
      <w:r>
        <w:rPr>
          <w:rFonts w:ascii="HY신명조" w:eastAsia="HY신명조" w:cs="HY신명조"/>
          <w:spacing w:val="-1"/>
        </w:rPr>
        <w:t>재정운영결과에 미치는 영향과 국가 재정운영표의 재정운영결과에</w:t>
      </w:r>
      <w:r>
        <w:rPr>
          <w:rFonts w:ascii="HY신명조" w:eastAsia="HY신명조" w:cs="HY신명조"/>
        </w:rPr>
        <w:t xml:space="preserve"> 미치는 영향을 올바르게 나타낸 것은? 단, 재무제표 작성과정에서 </w:t>
      </w:r>
      <w:r>
        <w:rPr>
          <w:rFonts w:ascii="HY신명조" w:eastAsia="HY신명조" w:cs="HY신명조"/>
          <w:spacing w:val="-3"/>
        </w:rPr>
        <w:t>상계할 내부거래는 없으며, 상기 제시된 자료 이외의 항목은 없다고</w:t>
      </w:r>
      <w:r>
        <w:rPr>
          <w:rFonts w:ascii="HY신명조" w:eastAsia="HY신명조" w:cs="HY신명조"/>
        </w:rPr>
        <w:t xml:space="preserve"> 가정한다.</w:t>
      </w:r>
    </w:p>
    <w:p w14:paraId="1E6A2F0A" w14:textId="77777777" w:rsidR="00AC53CB" w:rsidRDefault="0080175E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231"/>
        <w:gridCol w:w="371"/>
        <w:gridCol w:w="2201"/>
      </w:tblGrid>
      <w:tr w:rsidR="00AC53CB" w14:paraId="775E631C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9B5E62" w14:textId="77777777" w:rsidR="00AC53CB" w:rsidRDefault="00AC53C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80C7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 A 일반회계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834970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A4FBD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대한민국 정부</w:t>
            </w:r>
          </w:p>
        </w:tc>
      </w:tr>
      <w:tr w:rsidR="00AC53CB" w14:paraId="1C268BFF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0D1AA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2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C5B2F8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￦11,000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6FB69F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BDEC7F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￦11,000 증가</w:t>
            </w:r>
          </w:p>
        </w:tc>
      </w:tr>
      <w:tr w:rsidR="00AC53CB" w14:paraId="432D13E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D5708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04AE267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DC70D1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E0F53E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 xml:space="preserve"> ￦6,000 증가</w:t>
            </w:r>
          </w:p>
        </w:tc>
      </w:tr>
      <w:tr w:rsidR="00AC53CB" w14:paraId="52BAF2E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61709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292B5F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719F2D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F435A6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</w:tr>
      <w:tr w:rsidR="00AC53CB" w14:paraId="411AE28D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055A5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678DF4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￦17,000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8BD9504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0AB050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￦11,000 증가</w:t>
            </w:r>
          </w:p>
        </w:tc>
      </w:tr>
      <w:tr w:rsidR="00AC53CB" w14:paraId="00A02D5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720DD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8AE4E7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￦17,000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7C30F0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6E1173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</w:tr>
    </w:tbl>
    <w:p w14:paraId="1BF81DCD" w14:textId="77777777" w:rsidR="00AC53CB" w:rsidRDefault="00AC53CB">
      <w:pPr>
        <w:rPr>
          <w:sz w:val="2"/>
        </w:rPr>
      </w:pPr>
    </w:p>
    <w:p w14:paraId="189C07FC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단일상품을 제조하는 기업으로 종합원가계산제도를 채택하고 있으며, 재고자산 평가방법은 선입선출법(FIFO)을 사용한다. </w:t>
      </w:r>
      <w:r>
        <w:rPr>
          <w:rFonts w:ascii="HY신명조" w:eastAsia="HY신명조" w:cs="HY신명조"/>
          <w:spacing w:val="-7"/>
        </w:rPr>
        <w:t>제품제조 시 직접재료는 공정 초에 전량 투입되며 전환원가(가공원가)는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공정에 걸쳐 균등하게 발생한다. 다음은 ㈜대한의 당기 생산 및 제조에</w:t>
      </w:r>
      <w:r>
        <w:rPr>
          <w:rFonts w:ascii="HY신명조" w:eastAsia="HY신명조" w:cs="HY신명조"/>
        </w:rPr>
        <w:t xml:space="preserve"> 관한 자료이다.</w:t>
      </w:r>
    </w:p>
    <w:p w14:paraId="34EB0A9A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8"/>
        <w:gridCol w:w="2056"/>
        <w:gridCol w:w="1321"/>
      </w:tblGrid>
      <w:tr w:rsidR="00AC53CB" w14:paraId="24ECD4E6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2930B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FEE11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AC53CB" w14:paraId="7F099DE8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0436A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기초재공품(가공완성도%)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116F468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8AAE46A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(90%)</w:t>
            </w:r>
          </w:p>
        </w:tc>
      </w:tr>
      <w:tr w:rsidR="00AC53CB" w14:paraId="682B2B2B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BCC10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D0422E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C879350" w14:textId="77777777" w:rsidR="00AC53CB" w:rsidRDefault="00AC53C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AC53CB" w14:paraId="70D77709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3F8EC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기말재공품(가공완성도%)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E114995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40966C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(30%)</w:t>
            </w:r>
          </w:p>
        </w:tc>
      </w:tr>
    </w:tbl>
    <w:p w14:paraId="14FE9141" w14:textId="77777777" w:rsidR="00AC53CB" w:rsidRDefault="00AC53CB">
      <w:pPr>
        <w:rPr>
          <w:sz w:val="2"/>
        </w:rPr>
      </w:pPr>
    </w:p>
    <w:p w14:paraId="05171D32" w14:textId="77777777" w:rsidR="00AC53CB" w:rsidRDefault="0080175E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당기에 발생한 직접재료원가는 ￦420,000이며, 전환원가는 ￦588,600</w:t>
      </w:r>
      <w:r>
        <w:rPr>
          <w:rFonts w:ascii="HY신명조" w:eastAsia="HY신명조" w:cs="HY신명조"/>
        </w:rPr>
        <w:t>이다. 당기 매출원가는 ￦1,070,000, 기초제품재고는 ￦84,600, 기말제품재고는 ￦38,700이다. 당기 기초재공품은 얼마인가?</w:t>
      </w:r>
    </w:p>
    <w:p w14:paraId="62C7AB94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D9F33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E313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4079E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5080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2916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1A6A4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2A34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￦144,000</w:t>
            </w:r>
          </w:p>
        </w:tc>
      </w:tr>
      <w:tr w:rsidR="00AC53CB" w14:paraId="5F1EDF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B8218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A9B6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8793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FE331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BB93F7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810F2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E7D2ED7" w14:textId="77777777" w:rsidR="00AC53CB" w:rsidRDefault="00AC53CB">
      <w:pPr>
        <w:rPr>
          <w:sz w:val="2"/>
        </w:rPr>
      </w:pPr>
    </w:p>
    <w:p w14:paraId="637AC6BE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82762A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A0095A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379302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B39533B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13B036E" w14:textId="77777777" w:rsidR="00AC53CB" w:rsidRDefault="0080175E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제품 A와 제품 B를 생산하는 기업으로, 생산량을 기준</w:t>
      </w:r>
      <w:r>
        <w:rPr>
          <w:rFonts w:ascii="HY신명조" w:eastAsia="HY신명조" w:cs="HY신명조"/>
          <w:spacing w:val="-1"/>
        </w:rPr>
        <w:t>으로 제품별 제조간접원가를 배부하고 있다. ㈜대한은 제품별 원가</w:t>
      </w:r>
      <w:r>
        <w:rPr>
          <w:rFonts w:ascii="HY신명조" w:eastAsia="HY신명조" w:cs="HY신명조"/>
          <w:spacing w:val="-2"/>
        </w:rPr>
        <w:t>계산을</w:t>
      </w:r>
      <w:r>
        <w:rPr>
          <w:rFonts w:ascii="HY신명조" w:eastAsia="HY신명조" w:cs="HY신명조"/>
          <w:spacing w:val="-5"/>
        </w:rPr>
        <w:t xml:space="preserve"> 지금보다 합리적으로 하기 위해 활동기준원가계산제도를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도입</w:t>
      </w:r>
      <w:r>
        <w:rPr>
          <w:rFonts w:ascii="HY신명조" w:eastAsia="HY신명조" w:cs="HY신명조"/>
          <w:spacing w:val="-2"/>
        </w:rPr>
        <w:t>하고자 한다. 다음은 활동기준원가계산에 필요한 ㈜대한의 활동</w:t>
      </w:r>
      <w:r>
        <w:rPr>
          <w:rFonts w:ascii="HY신명조" w:eastAsia="HY신명조" w:cs="HY신명조"/>
        </w:rPr>
        <w:t xml:space="preserve"> 및 제조에 관한 자료이다.</w:t>
      </w:r>
    </w:p>
    <w:p w14:paraId="2FFF7CB0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8"/>
        <w:gridCol w:w="1566"/>
        <w:gridCol w:w="2075"/>
      </w:tblGrid>
      <w:tr w:rsidR="00AC53CB" w14:paraId="49F7D729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F2AB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703A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활동원가(￦)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3EEA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</w:tr>
      <w:tr w:rsidR="00AC53CB" w14:paraId="3D14B966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60CD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재료이동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727A937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1,512,000 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3684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</w:tr>
      <w:tr w:rsidR="00AC53CB" w14:paraId="5BD91F0D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941B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66FAE424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F310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</w:tr>
      <w:tr w:rsidR="00AC53CB" w14:paraId="4E841CF4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92E6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도색작업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0C723B4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7,200,000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17FE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</w:tr>
      <w:tr w:rsidR="00AC53CB" w14:paraId="0536308A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78F4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6320CAC5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FCC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</w:tr>
      <w:tr w:rsidR="00AC53CB" w14:paraId="342EA1E1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0E2B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총합계(제조간접원가)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563581DB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23,712,000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C39B6E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C05032F" w14:textId="77777777" w:rsidR="00AC53CB" w:rsidRDefault="00AC53CB">
      <w:pPr>
        <w:rPr>
          <w:sz w:val="2"/>
        </w:rPr>
      </w:pPr>
    </w:p>
    <w:p w14:paraId="67582918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2292"/>
        <w:gridCol w:w="2293"/>
      </w:tblGrid>
      <w:tr w:rsidR="00AC53CB" w14:paraId="52DFB538" w14:textId="77777777">
        <w:trPr>
          <w:trHeight w:val="313"/>
        </w:trPr>
        <w:tc>
          <w:tcPr>
            <w:tcW w:w="1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D63D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  <w:tc>
          <w:tcPr>
            <w:tcW w:w="4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C456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 사용량</w:t>
            </w:r>
          </w:p>
        </w:tc>
      </w:tr>
      <w:tr w:rsidR="00AC53CB" w14:paraId="2DFDBE6A" w14:textId="77777777">
        <w:trPr>
          <w:trHeight w:val="313"/>
        </w:trPr>
        <w:tc>
          <w:tcPr>
            <w:tcW w:w="14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380AA5" w14:textId="77777777" w:rsidR="00AC53CB" w:rsidRDefault="00AC53CB"/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D4BF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A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7E52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B</w:t>
            </w:r>
          </w:p>
        </w:tc>
      </w:tr>
      <w:tr w:rsidR="00AC53CB" w14:paraId="308C3967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EAE6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68F60467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400회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4113D2D6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230회</w:t>
            </w:r>
          </w:p>
        </w:tc>
      </w:tr>
      <w:tr w:rsidR="00AC53CB" w14:paraId="7385E829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3003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52ABB849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20C9A9D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800시간</w:t>
            </w:r>
          </w:p>
        </w:tc>
      </w:tr>
      <w:tr w:rsidR="00AC53CB" w14:paraId="380640A8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8502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6C989BB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359BE0A7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6,000시간</w:t>
            </w:r>
          </w:p>
        </w:tc>
      </w:tr>
      <w:tr w:rsidR="00AC53CB" w14:paraId="6FE4F5B7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B4CA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7E800B9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X개 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1A70AE8C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Y개 </w:t>
            </w:r>
          </w:p>
        </w:tc>
      </w:tr>
    </w:tbl>
    <w:p w14:paraId="3DB36AE9" w14:textId="77777777" w:rsidR="00AC53CB" w:rsidRDefault="00AC53CB">
      <w:pPr>
        <w:rPr>
          <w:sz w:val="2"/>
        </w:rPr>
      </w:pPr>
    </w:p>
    <w:p w14:paraId="2719492F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1"/>
        </w:rPr>
        <w:t>㈜대한이 위 자료를 바탕으로 활동기준원가계산에 따라 제조간접</w:t>
      </w:r>
      <w:r>
        <w:rPr>
          <w:rFonts w:ascii="HY신명조" w:eastAsia="HY신명조" w:cs="HY신명조"/>
          <w:spacing w:val="-2"/>
        </w:rPr>
        <w:t>원가를</w:t>
      </w:r>
      <w:r>
        <w:rPr>
          <w:rFonts w:ascii="HY신명조" w:eastAsia="HY신명조" w:cs="HY신명조"/>
          <w:spacing w:val="-3"/>
        </w:rPr>
        <w:t xml:space="preserve"> 배부하면, 생산량을 기준으로 제조간접원가를 배부하였을</w:t>
      </w:r>
      <w:r>
        <w:rPr>
          <w:rFonts w:ascii="HY신명조" w:eastAsia="HY신명조" w:cs="HY신명조"/>
        </w:rPr>
        <w:t xml:space="preserve"> 때</w:t>
      </w:r>
      <w:r>
        <w:rPr>
          <w:rFonts w:ascii="HY신명조" w:eastAsia="HY신명조" w:cs="HY신명조"/>
          <w:spacing w:val="-3"/>
        </w:rPr>
        <w:t>보다 제품 A의 제조간접원가가 ￦3,460,000 더 작게 나온다. 활동기준</w:t>
      </w:r>
      <w:r>
        <w:rPr>
          <w:rFonts w:ascii="HY신명조" w:eastAsia="HY신명조" w:cs="HY신명조"/>
          <w:spacing w:val="2"/>
        </w:rPr>
        <w:t>원가계산으로 제조간접원가를 배부하였을 때 제품 B의 제조간접원가는</w:t>
      </w:r>
      <w:r>
        <w:rPr>
          <w:rFonts w:ascii="HY신명조" w:eastAsia="HY신명조" w:cs="HY신명조"/>
        </w:rPr>
        <w:t xml:space="preserve"> 얼마인가?</w:t>
      </w:r>
    </w:p>
    <w:p w14:paraId="10195011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537107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21544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ABC353" w14:textId="77777777" w:rsidR="00AC53CB" w:rsidRDefault="0080175E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￦8,892,000</w:t>
            </w:r>
          </w:p>
        </w:tc>
      </w:tr>
      <w:tr w:rsidR="00AC53CB" w14:paraId="03F78AD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2EAE6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E6AFEA" w14:textId="77777777" w:rsidR="00AC53CB" w:rsidRDefault="0080175E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￦9,352,000</w:t>
            </w:r>
          </w:p>
        </w:tc>
      </w:tr>
      <w:tr w:rsidR="00AC53CB" w14:paraId="64C16B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5092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C205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￦11,360,000</w:t>
            </w:r>
          </w:p>
        </w:tc>
      </w:tr>
      <w:tr w:rsidR="00AC53CB" w14:paraId="20017D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5E6B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009B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￦12,352,000</w:t>
            </w:r>
          </w:p>
        </w:tc>
      </w:tr>
      <w:tr w:rsidR="00AC53CB" w14:paraId="6B981E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E32C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5EB6D0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￦14,820,000</w:t>
            </w:r>
          </w:p>
        </w:tc>
      </w:tr>
    </w:tbl>
    <w:p w14:paraId="45C9C125" w14:textId="77777777" w:rsidR="00AC53CB" w:rsidRDefault="00AC53CB">
      <w:pPr>
        <w:rPr>
          <w:sz w:val="2"/>
        </w:rPr>
      </w:pPr>
    </w:p>
    <w:p w14:paraId="68036F65" w14:textId="77777777" w:rsidR="00AC53CB" w:rsidRDefault="0080175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표준원가계산제도를 채택하고 있으며, 20x1년도 생산 및 제조와 관련된 자료는 다음과 같다. </w:t>
      </w:r>
    </w:p>
    <w:p w14:paraId="66D5766B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8"/>
        <w:gridCol w:w="3133"/>
      </w:tblGrid>
      <w:tr w:rsidR="00AC53CB" w14:paraId="1B48A27F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CC2F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구매량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013E9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3,100kg</w:t>
            </w:r>
          </w:p>
        </w:tc>
      </w:tr>
      <w:tr w:rsidR="00AC53CB" w14:paraId="3FFFDCB1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E953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실제사용량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01A5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2,900kg</w:t>
            </w:r>
          </w:p>
        </w:tc>
      </w:tr>
      <w:tr w:rsidR="00AC53CB" w14:paraId="16F274D3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23EA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단위당 표준사용량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A6A08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3kg</w:t>
            </w:r>
          </w:p>
        </w:tc>
      </w:tr>
      <w:tr w:rsidR="00AC53CB" w14:paraId="6EB7D73F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873C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단위당 표준가격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F85AC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￦50/kg</w:t>
            </w:r>
          </w:p>
        </w:tc>
      </w:tr>
      <w:tr w:rsidR="00AC53CB" w14:paraId="03FF8367" w14:textId="77777777"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97BD5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단위당 실제가격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05C3D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￦60/kg</w:t>
            </w:r>
          </w:p>
        </w:tc>
      </w:tr>
      <w:tr w:rsidR="00AC53CB" w14:paraId="31088257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0C7D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예상(기준)생산량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EFFC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800개</w:t>
            </w:r>
          </w:p>
        </w:tc>
      </w:tr>
      <w:tr w:rsidR="00AC53CB" w14:paraId="245ED69C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D0AC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3B04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1,000개</w:t>
            </w:r>
          </w:p>
        </w:tc>
      </w:tr>
      <w:tr w:rsidR="00AC53CB" w14:paraId="52D4DBD7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BDC5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제조간접원가예산액(Y)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0BBE4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Y=￦700,000+￦500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기계시간</w:t>
            </w:r>
          </w:p>
        </w:tc>
      </w:tr>
      <w:tr w:rsidR="00AC53CB" w14:paraId="13D8F577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2A1E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제품단위당 표준기계시간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A93E8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7시간</w:t>
            </w:r>
          </w:p>
        </w:tc>
      </w:tr>
      <w:tr w:rsidR="00AC53CB" w14:paraId="40AA12D4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D82F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실제총기계시간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60212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8,000시간</w:t>
            </w:r>
          </w:p>
        </w:tc>
      </w:tr>
      <w:tr w:rsidR="00AC53CB" w14:paraId="3205FD0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121E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기계시간당 </w:t>
            </w:r>
          </w:p>
          <w:p w14:paraId="5B9DD74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실제변동제조간접원가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7D7FE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￦470/기계시간</w:t>
            </w:r>
          </w:p>
        </w:tc>
      </w:tr>
      <w:tr w:rsidR="00AC53CB" w14:paraId="32FF274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8892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실제고정제조간접원가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34D73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￦820,000</w:t>
            </w:r>
          </w:p>
        </w:tc>
      </w:tr>
    </w:tbl>
    <w:p w14:paraId="01924A87" w14:textId="77777777" w:rsidR="00AC53CB" w:rsidRDefault="00AC53CB">
      <w:pPr>
        <w:rPr>
          <w:sz w:val="2"/>
        </w:rPr>
      </w:pPr>
    </w:p>
    <w:p w14:paraId="6441C2F4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㈜대한의 20x1년도 직접재료원가 가격차이(구매량기준), 직접재료원가</w:t>
      </w:r>
      <w:r>
        <w:rPr>
          <w:rFonts w:ascii="HY신명조" w:eastAsia="HY신명조" w:cs="HY신명조"/>
        </w:rPr>
        <w:t xml:space="preserve"> 수량차이, 변동제조간접원가 소비차이, 변동제조간접원가 능률차이, 고정제조간접원가 조업도차이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</w:t>
      </w:r>
    </w:p>
    <w:p w14:paraId="49E10766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87211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E5A38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04DB5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 가격차이(구매량기준): ￦31,000(불리한 차이)</w:t>
            </w:r>
          </w:p>
        </w:tc>
      </w:tr>
      <w:tr w:rsidR="00AC53CB" w14:paraId="138156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04D2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D30A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 수량차이: ￦5,000(유리한 차이)</w:t>
            </w:r>
          </w:p>
        </w:tc>
      </w:tr>
      <w:tr w:rsidR="00AC53CB" w14:paraId="7DC693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E7386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B0C60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 소비차이: ￦240,000(유리한 차이)</w:t>
            </w:r>
          </w:p>
        </w:tc>
      </w:tr>
      <w:tr w:rsidR="00AC53CB" w14:paraId="04F2A1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19FEF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66F24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 능률차이: ￦500,000(불리한 차이)</w:t>
            </w:r>
          </w:p>
        </w:tc>
      </w:tr>
      <w:tr w:rsidR="00AC53CB" w14:paraId="33AB1A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C3BF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454EF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고정제조간접원가 조업도차이: ￦120,000(불리한 차이)</w:t>
            </w:r>
          </w:p>
        </w:tc>
      </w:tr>
    </w:tbl>
    <w:p w14:paraId="461C249B" w14:textId="77777777" w:rsidR="00AC53CB" w:rsidRDefault="00AC53CB">
      <w:pPr>
        <w:rPr>
          <w:sz w:val="2"/>
        </w:rPr>
      </w:pPr>
    </w:p>
    <w:p w14:paraId="40B5301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202BDC6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E36F91F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DFFE9D6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DBAA3D7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C2C3491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6E960C4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231FA9F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전부원가계산, 변동원가계산, 초변동원가계산과 관련한 다음 설명</w:t>
      </w:r>
      <w:r>
        <w:rPr>
          <w:rFonts w:ascii="HY신명조" w:eastAsia="HY신명조" w:cs="HY신명조"/>
        </w:rPr>
        <w:t xml:space="preserve"> 중 가장 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단, 직접재료원가, 직접노무원가, 제조간접원가는 ￦0보다 크다고 가정한다.  </w:t>
      </w:r>
    </w:p>
    <w:p w14:paraId="1268812D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F189D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3065E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21E7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변동원가계산은 초변동원가계산에 비해 경영자의 생산과잉을 더 잘 방지한다.</w:t>
            </w:r>
          </w:p>
        </w:tc>
      </w:tr>
      <w:tr w:rsidR="00AC53CB" w14:paraId="7B6A61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D1C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DEAB9C" w14:textId="77777777" w:rsidR="00AC53CB" w:rsidRDefault="0080175E">
            <w:pPr>
              <w:pStyle w:val="a8"/>
              <w:tabs>
                <w:tab w:val="left" w:pos="1200"/>
              </w:tabs>
              <w:spacing w:after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변동원가계산은 전환원가(가공원가)를 모두 기간비용으로 처리한다.</w:t>
            </w:r>
          </w:p>
        </w:tc>
      </w:tr>
      <w:tr w:rsidR="00AC53CB" w14:paraId="12A372D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F3A5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F17D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기초재고가 없다면, 당기 판매량보다 당기 생산량이 더 많을 때 전부</w:t>
            </w:r>
            <w:r>
              <w:rPr>
                <w:rFonts w:ascii="HY신명조" w:eastAsia="HY신명조" w:cs="HY신명조"/>
                <w:spacing w:val="1"/>
              </w:rPr>
              <w:t>원가계산상의 당기 영업이익보다 초변동원가계산상의 당기 영업이익이 더 작다.</w:t>
            </w:r>
          </w:p>
        </w:tc>
      </w:tr>
      <w:tr w:rsidR="00AC53CB" w14:paraId="42C760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78AD9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868BF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변동원가계산상의 공헌이익은 주로 외부이용자를 위한 재무제표에 이용된다.</w:t>
            </w:r>
          </w:p>
        </w:tc>
      </w:tr>
      <w:tr w:rsidR="00AC53CB" w14:paraId="4039A7C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0E8E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3F70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제품의 재고물량이 늘어나면 변동원가계산의 공헌이익계산서상</w:t>
            </w:r>
            <w:r>
              <w:rPr>
                <w:rFonts w:ascii="HY신명조" w:eastAsia="HY신명조" w:cs="HY신명조"/>
              </w:rPr>
              <w:t xml:space="preserve"> 영업이익은 전부원가계산의 손익계산서상 영업이익보다 항상 낮거나 같다.</w:t>
            </w:r>
          </w:p>
        </w:tc>
      </w:tr>
    </w:tbl>
    <w:p w14:paraId="7EE6795F" w14:textId="77777777" w:rsidR="00AC53CB" w:rsidRDefault="00AC53CB">
      <w:pPr>
        <w:rPr>
          <w:sz w:val="2"/>
        </w:rPr>
      </w:pPr>
    </w:p>
    <w:p w14:paraId="6ACB29EB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F1418AE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1038BE1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019E0D9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BD3C1D2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45번과 46번에 답하시오. </w:t>
      </w:r>
    </w:p>
    <w:p w14:paraId="55BF58B9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484EE8FD" w14:textId="77777777">
        <w:trPr>
          <w:trHeight w:val="833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28BB9D55" w14:textId="77777777" w:rsidR="00AC53CB" w:rsidRDefault="0080175E">
            <w:pPr>
              <w:pStyle w:val="a8"/>
              <w:snapToGrid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다음은 단일제품 A를 생산하는 ㈜대한의 20x1년도 생산 및 제조에 대한 자료이다.</w:t>
            </w:r>
          </w:p>
          <w:p w14:paraId="408F7D7A" w14:textId="77777777" w:rsidR="00AC53CB" w:rsidRDefault="0080175E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076"/>
              <w:gridCol w:w="2076"/>
            </w:tblGrid>
            <w:tr w:rsidR="00AC53CB" w14:paraId="5CB8445C" w14:textId="77777777">
              <w:trPr>
                <w:trHeight w:val="276"/>
              </w:trPr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D829E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8C44E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생산량(개)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2FED88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제조원가(￦)</w:t>
                  </w:r>
                </w:p>
              </w:tc>
            </w:tr>
            <w:tr w:rsidR="00AC53CB" w14:paraId="0EE414E8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361FA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728484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052ADD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840,000</w:t>
                  </w:r>
                </w:p>
              </w:tc>
            </w:tr>
            <w:tr w:rsidR="00AC53CB" w14:paraId="03059AE9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2CF29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251A8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1,520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49353E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1,160,000</w:t>
                  </w:r>
                </w:p>
              </w:tc>
            </w:tr>
            <w:tr w:rsidR="00AC53CB" w14:paraId="646881C3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148AA7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3월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7F060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1,380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56D7D3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983,000</w:t>
                  </w:r>
                </w:p>
              </w:tc>
            </w:tr>
            <w:tr w:rsidR="00AC53CB" w14:paraId="1DDB3C16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70230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4월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BB7F0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2,130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33C5D7C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1,427,600</w:t>
                  </w:r>
                </w:p>
              </w:tc>
            </w:tr>
            <w:tr w:rsidR="00AC53CB" w14:paraId="5CDB408E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CC9E4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5월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FA2EFB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BE9367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1,030,000</w:t>
                  </w:r>
                </w:p>
              </w:tc>
            </w:tr>
            <w:tr w:rsidR="00AC53CB" w14:paraId="33B3F9C6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872CE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6월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94645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1,730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31B97B1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1,208,000</w:t>
                  </w:r>
                </w:p>
              </w:tc>
            </w:tr>
            <w:tr w:rsidR="00AC53CB" w14:paraId="71A58481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1E14C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7월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CD537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87C3FB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850,400</w:t>
                  </w:r>
                </w:p>
              </w:tc>
            </w:tr>
            <w:tr w:rsidR="00AC53CB" w14:paraId="4FF42A79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94312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8월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EEED45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1,800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2B1140E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1,282,300</w:t>
                  </w:r>
                </w:p>
              </w:tc>
            </w:tr>
            <w:tr w:rsidR="00AC53CB" w14:paraId="22646417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0E3926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9월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354CC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1,640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3C908D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(중략)</w:t>
                  </w:r>
                </w:p>
              </w:tc>
            </w:tr>
            <w:tr w:rsidR="00AC53CB" w14:paraId="740237A4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608D3E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10월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7308F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1,970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7BAE97CB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(중략)</w:t>
                  </w:r>
                </w:p>
              </w:tc>
            </w:tr>
            <w:tr w:rsidR="00AC53CB" w14:paraId="65E1A8E8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D8C63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11월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9F648A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9E0F34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1,137,400</w:t>
                  </w:r>
                </w:p>
              </w:tc>
            </w:tr>
            <w:tr w:rsidR="00AC53CB" w14:paraId="248BBE94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19BC60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12월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5C7E85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A6EB7B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1,021,800</w:t>
                  </w:r>
                </w:p>
              </w:tc>
            </w:tr>
          </w:tbl>
          <w:p w14:paraId="201B0357" w14:textId="77777777" w:rsidR="00AC53CB" w:rsidRDefault="00AC53CB">
            <w:pPr>
              <w:rPr>
                <w:sz w:val="2"/>
              </w:rPr>
            </w:pPr>
          </w:p>
          <w:p w14:paraId="475BF6B3" w14:textId="77777777" w:rsidR="00AC53CB" w:rsidRDefault="0080175E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㈜대한의 회계담당자는 향후 생산량에 따른 원가를 예측하고,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변동원가계산서 작성에 필요한 자료를 얻기 위해 중략된 자료를</w:t>
            </w:r>
            <w:r>
              <w:rPr>
                <w:rFonts w:ascii="HY신명조" w:eastAsia="HY신명조" w:cs="HY신명조"/>
              </w:rPr>
              <w:t xml:space="preserve"> 포함한 위 자료를 이용하여 원가모형을 추정하였다. ㈜대한의 회계담당자가 회귀분석을 통해 추정한 원가모형은 다음과 같다.</w:t>
            </w:r>
          </w:p>
          <w:p w14:paraId="2E13FF8E" w14:textId="77777777" w:rsidR="00AC53CB" w:rsidRDefault="0080175E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59"/>
            </w:tblGrid>
            <w:tr w:rsidR="00AC53CB" w14:paraId="07B09FB2" w14:textId="77777777">
              <w:trPr>
                <w:trHeight w:val="1969"/>
              </w:trPr>
              <w:tc>
                <w:tcPr>
                  <w:tcW w:w="5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FABD9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원가추정모형: Y = a + b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  <w:p w14:paraId="35B085B0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Y=제조원가(￦)</w:t>
                  </w:r>
                </w:p>
                <w:p w14:paraId="50059351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a=296,000 (t-value: 3.00, 유의도 0.01 이하)</w:t>
                  </w:r>
                </w:p>
                <w:p w14:paraId="00F1773A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b=526 (t-value: 4.00, 유의도 0.01 이하)</w:t>
                  </w:r>
                </w:p>
                <w:p w14:paraId="4A7795A8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X=생산량(개)</w:t>
                  </w:r>
                </w:p>
                <w:p w14:paraId="68B5209A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R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(결정계수)=0.96</w:t>
                  </w:r>
                </w:p>
              </w:tc>
            </w:tr>
          </w:tbl>
          <w:p w14:paraId="1DEB2AC9" w14:textId="77777777" w:rsidR="00AC53CB" w:rsidRDefault="00AC53CB">
            <w:pPr>
              <w:rPr>
                <w:sz w:val="2"/>
              </w:rPr>
            </w:pPr>
          </w:p>
          <w:p w14:paraId="61D5208F" w14:textId="77777777" w:rsidR="00AC53CB" w:rsidRDefault="00AC53CB">
            <w:pPr>
              <w:pStyle w:val="a8"/>
              <w:spacing w:afterLines="40" w:after="96"/>
              <w:rPr>
                <w:rFonts w:ascii="굴림" w:eastAsia="굴림" w:cs="굴림"/>
                <w:sz w:val="2"/>
                <w:szCs w:val="2"/>
              </w:rPr>
            </w:pPr>
          </w:p>
        </w:tc>
      </w:tr>
    </w:tbl>
    <w:p w14:paraId="164CFFFD" w14:textId="77777777" w:rsidR="00AC53CB" w:rsidRDefault="00AC53CB">
      <w:pPr>
        <w:rPr>
          <w:sz w:val="2"/>
        </w:rPr>
      </w:pPr>
    </w:p>
    <w:p w14:paraId="23054ABA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위 자료를 바탕으로 다음 설명 중 가장 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p w14:paraId="1D1095CB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6D19CD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4F468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11185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R</w:t>
            </w:r>
            <w:r>
              <w:rPr>
                <w:rFonts w:ascii="HY신명조" w:eastAsia="HY신명조" w:cs="HY신명조"/>
                <w:spacing w:val="3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는 추정된 회귀분석의 설명력을 나타내는 것으로 1보다 클수록 높은 설명력을 가진다.</w:t>
            </w:r>
          </w:p>
        </w:tc>
      </w:tr>
      <w:tr w:rsidR="00AC53CB" w14:paraId="5B3039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B55C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45573B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회귀분석을 통해 추정한 계수값인 a와 b의 유의도와 t-value가</w:t>
            </w:r>
            <w:r>
              <w:rPr>
                <w:rFonts w:ascii="HY신명조" w:eastAsia="HY신명조" w:cs="HY신명조"/>
              </w:rPr>
              <w:t xml:space="preserve"> 낮아 분석결과 값을 신뢰할 수 없다.</w:t>
            </w:r>
          </w:p>
        </w:tc>
      </w:tr>
      <w:tr w:rsidR="00AC53CB" w14:paraId="575EA74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AAAC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E6C69F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 A의 단위당 판매액이 ￦700이고 단위당 변동판매관리비가</w:t>
            </w:r>
            <w:r>
              <w:rPr>
                <w:rFonts w:ascii="HY신명조" w:eastAsia="HY신명조" w:cs="HY신명조"/>
              </w:rPr>
              <w:t xml:space="preserve"> ￦10일 때 제품 A에 대한 단위당 공헌이익은 ￦26이다. </w:t>
            </w:r>
          </w:p>
        </w:tc>
      </w:tr>
      <w:tr w:rsidR="00AC53CB" w14:paraId="6F0575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44A07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CBF1BC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제품 A를 2,000개 생산한다면 회귀분석을 통해 추정한 제조원가는 ￦1,348,000이다.</w:t>
            </w:r>
          </w:p>
        </w:tc>
      </w:tr>
      <w:tr w:rsidR="00AC53CB" w14:paraId="222752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6F8AF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3E00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9월과 10월의 중략된 제조원가자료를 사용하면 고저점법을 통해</w:t>
            </w:r>
            <w:r>
              <w:rPr>
                <w:rFonts w:ascii="HY신명조" w:eastAsia="HY신명조" w:cs="HY신명조"/>
              </w:rPr>
              <w:t xml:space="preserve"> 더 정확한 원가를 추정할 수 있다.  </w:t>
            </w:r>
          </w:p>
        </w:tc>
      </w:tr>
    </w:tbl>
    <w:p w14:paraId="598B40EF" w14:textId="77777777" w:rsidR="00AC53CB" w:rsidRDefault="00AC53CB">
      <w:pPr>
        <w:rPr>
          <w:sz w:val="2"/>
        </w:rPr>
      </w:pPr>
    </w:p>
    <w:p w14:paraId="4E46E8F0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1633068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544CAD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B276C41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위 자료를 바탕으로 ㈜대한의 회귀분석으로 추정한 제조원가와 고저점법으로 추정한 제조원가가 같아지는 생산량은 얼마인가?</w:t>
      </w:r>
    </w:p>
    <w:p w14:paraId="1270F001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2C98D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4098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ECF4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35A1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523FC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27AC0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BE980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2,000개</w:t>
            </w:r>
          </w:p>
        </w:tc>
      </w:tr>
      <w:tr w:rsidR="00AC53CB" w14:paraId="3E732A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60B3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A15A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D701F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347E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A3F50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BA41A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327B00F" w14:textId="77777777" w:rsidR="00AC53CB" w:rsidRDefault="00AC53CB">
      <w:pPr>
        <w:rPr>
          <w:sz w:val="2"/>
        </w:rPr>
      </w:pPr>
    </w:p>
    <w:p w14:paraId="049A2A1C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4E34E9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850A61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 동일 공정에서 세 가지 결합제품 A, B, C를 생산한다. 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A, 제품 B는 추가가공을 거치지 않고 판매되며, 제품 C는 추가가공원가</w:t>
      </w:r>
      <w:r>
        <w:rPr>
          <w:rFonts w:ascii="HY신명조" w:eastAsia="HY신명조" w:cs="HY신명조"/>
        </w:rPr>
        <w:t xml:space="preserve"> ￦80,000을 투입하여 추가가공 후 제품 C+로 판매된다. </w:t>
      </w:r>
      <w:r>
        <w:rPr>
          <w:rFonts w:ascii="HY신명조" w:eastAsia="HY신명조" w:cs="HY신명조"/>
          <w:spacing w:val="-3"/>
        </w:rPr>
        <w:t>㈜대한이 생산 및 판매한 모든 제품은 주산품이다. ㈜대한은 제품 A,</w:t>
      </w:r>
      <w:r>
        <w:rPr>
          <w:rFonts w:ascii="HY신명조" w:eastAsia="HY신명조" w:cs="HY신명조"/>
        </w:rPr>
        <w:t xml:space="preserve"> 제품 B, 제품 C+를 각각 판매하였을 때 각 제품의 매출총이익률이 </w:t>
      </w:r>
      <w:r>
        <w:rPr>
          <w:rFonts w:ascii="HY신명조" w:eastAsia="HY신명조" w:cs="HY신명조"/>
          <w:spacing w:val="-2"/>
        </w:rPr>
        <w:t>연산품 전체매출총이익률과 동일하게 만드는 원가배부법을 사용한다.</w:t>
      </w:r>
      <w:r>
        <w:rPr>
          <w:rFonts w:ascii="HY신명조" w:eastAsia="HY신명조" w:cs="HY신명조"/>
        </w:rPr>
        <w:t xml:space="preserve"> 다음은 ㈜대한의 결합원가배부에 관한 자료이다. 제품 C+에 배부된 결합원가는 얼마인가?</w:t>
      </w:r>
    </w:p>
    <w:p w14:paraId="090072DC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2610"/>
        <w:gridCol w:w="2560"/>
      </w:tblGrid>
      <w:tr w:rsidR="00AC53CB" w14:paraId="2F42A2CC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325B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B5F8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배부된 결합원가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CD42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판매(가능)액</w:t>
            </w:r>
          </w:p>
        </w:tc>
      </w:tr>
      <w:tr w:rsidR="00AC53CB" w14:paraId="4C64AA02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C376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96A60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726CA0E0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￦96,000</w:t>
            </w:r>
          </w:p>
        </w:tc>
      </w:tr>
      <w:tr w:rsidR="00AC53CB" w14:paraId="479F7CAA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AF9A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07A836DD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￦138,000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4D82C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AC53CB" w14:paraId="112002C5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E543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C+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7155E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F9B1A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AC53CB" w14:paraId="5BFF8FA5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7098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52D517D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540196B5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</w:tbl>
    <w:p w14:paraId="76368A60" w14:textId="77777777" w:rsidR="00AC53CB" w:rsidRDefault="00AC53CB">
      <w:pPr>
        <w:rPr>
          <w:sz w:val="2"/>
        </w:rPr>
      </w:pPr>
    </w:p>
    <w:p w14:paraId="2567721F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32ADE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1E2C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6E6F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8057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6C813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667EF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DE5EE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</w:tr>
      <w:tr w:rsidR="00AC53CB" w14:paraId="10E4C7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29512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DC6A2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9E854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2B030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DFAD5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C653E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3BDBAC5" w14:textId="77777777" w:rsidR="00AC53CB" w:rsidRDefault="00AC53CB">
      <w:pPr>
        <w:rPr>
          <w:sz w:val="2"/>
        </w:rPr>
      </w:pPr>
    </w:p>
    <w:p w14:paraId="10B2F87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CF2284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100C14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502A5B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19B514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E8A63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E17A9E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CDE91B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188B7D3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8"/>
          <w:szCs w:val="28"/>
        </w:rPr>
      </w:pPr>
    </w:p>
    <w:p w14:paraId="55010925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 두 개의 제조부문(절단부문, 조립부문)과 두 개의 지원</w:t>
      </w:r>
      <w:r>
        <w:rPr>
          <w:rFonts w:ascii="HY신명조" w:eastAsia="HY신명조" w:cs="HY신명조"/>
          <w:spacing w:val="2"/>
        </w:rPr>
        <w:t>부문(전력부문, 수선부문)을 통해 제품을 생산한다. ㈜대한은 상호</w:t>
      </w:r>
      <w:r>
        <w:rPr>
          <w:rFonts w:ascii="HY신명조" w:eastAsia="HY신명조" w:cs="HY신명조"/>
          <w:spacing w:val="3"/>
        </w:rPr>
        <w:t>배분법을</w:t>
      </w:r>
      <w:r>
        <w:rPr>
          <w:rFonts w:ascii="HY신명조" w:eastAsia="HY신명조" w:cs="HY신명조"/>
        </w:rPr>
        <w:t xml:space="preserve"> 사용하여 지원부문의 원가를 제조부문에 배부하고 있다. 원가배부 기준은 전력부문은 전력(kw)이며, 수선부문은 수선(시간)</w:t>
      </w:r>
      <w:r>
        <w:rPr>
          <w:rFonts w:ascii="HY신명조" w:eastAsia="HY신명조" w:cs="HY신명조"/>
          <w:spacing w:val="-1"/>
        </w:rPr>
        <w:t>이다. 제조부문에 배부된 원가 및 배부기준과 관련된 내역은 다음과</w:t>
      </w:r>
      <w:r>
        <w:rPr>
          <w:rFonts w:ascii="HY신명조" w:eastAsia="HY신명조" w:cs="HY신명조"/>
        </w:rPr>
        <w:t xml:space="preserve"> 같다. 전력부문에서 발생한 부문원가는 얼마인가?</w:t>
      </w:r>
    </w:p>
    <w:p w14:paraId="23C8B512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1029"/>
        <w:gridCol w:w="1029"/>
        <w:gridCol w:w="1029"/>
        <w:gridCol w:w="1029"/>
      </w:tblGrid>
      <w:tr w:rsidR="00AC53CB" w14:paraId="7B23709C" w14:textId="77777777">
        <w:trPr>
          <w:trHeight w:val="56"/>
        </w:trPr>
        <w:tc>
          <w:tcPr>
            <w:tcW w:w="19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74B3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CF7A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제조부문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5EC3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지원부문</w:t>
            </w:r>
          </w:p>
        </w:tc>
      </w:tr>
      <w:tr w:rsidR="00AC53CB" w14:paraId="307739FE" w14:textId="77777777">
        <w:trPr>
          <w:trHeight w:val="56"/>
        </w:trPr>
        <w:tc>
          <w:tcPr>
            <w:tcW w:w="19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A41C31" w14:textId="77777777" w:rsidR="00AC53CB" w:rsidRDefault="00AC53CB"/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A3FA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절단부문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961F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0B26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7DEB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수선부문</w:t>
            </w:r>
          </w:p>
        </w:tc>
      </w:tr>
      <w:tr w:rsidR="00AC53CB" w14:paraId="313E2C84" w14:textId="77777777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88B41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배부 받은 원가(￦)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2032F7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7,400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F41469D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EF96F" w14:textId="77777777" w:rsidR="00AC53CB" w:rsidRDefault="00AC53CB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3EFAB" w14:textId="77777777" w:rsidR="00AC53CB" w:rsidRDefault="00AC53CB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</w:tr>
      <w:tr w:rsidR="00AC53CB" w14:paraId="6F256963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EA30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전력(kw)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3017D5E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B33449B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BD6C2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AB243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</w:tr>
      <w:tr w:rsidR="00AC53CB" w14:paraId="05BD9646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8EBE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수선(시간)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D8E0CC0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D8BFECF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B3BF7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85ABB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</w:tr>
    </w:tbl>
    <w:p w14:paraId="553AA2D7" w14:textId="77777777" w:rsidR="00AC53CB" w:rsidRDefault="00AC53CB">
      <w:pPr>
        <w:rPr>
          <w:sz w:val="2"/>
        </w:rPr>
      </w:pPr>
    </w:p>
    <w:p w14:paraId="458600C6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FC1FE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890A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1757C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4FFB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22DDA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￦6,300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5C40A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E5DD1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￦7,600</w:t>
            </w:r>
          </w:p>
        </w:tc>
      </w:tr>
      <w:tr w:rsidR="00AC53CB" w14:paraId="4B2934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BFA6B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2BE4E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B6B4F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09FA5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976FF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5710B7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6DEE4C6" w14:textId="77777777" w:rsidR="00AC53CB" w:rsidRDefault="00AC53CB">
      <w:pPr>
        <w:rPr>
          <w:sz w:val="2"/>
        </w:rPr>
      </w:pPr>
    </w:p>
    <w:p w14:paraId="2FFB408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4E6F7D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BBE1466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0621501F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70B582E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1942A8EA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2D56E86F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7A1FB27A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2D0EEF74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㈜대한은 자동차를 생산하여 판매한다. ㈜대한의 원가관리 담당자는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효율적으로 원가를 관리하기 위해 다음과 같이 제품의 품질원가(예방원가, 평가원가, 내부실패원가, 외부실패원가로 구성)를 측정하였다.</w:t>
      </w:r>
    </w:p>
    <w:p w14:paraId="3104F5CE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50"/>
        <w:gridCol w:w="1031"/>
      </w:tblGrid>
      <w:tr w:rsidR="00AC53CB" w14:paraId="07B25A60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6B05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6A3A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품질원가</w:t>
            </w:r>
          </w:p>
        </w:tc>
      </w:tr>
      <w:tr w:rsidR="00AC53CB" w14:paraId="52A83ADC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1DAA2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불량률을 낮추기 위한 생산직원들의 교육훈련비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D56C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￦5,400</w:t>
            </w:r>
          </w:p>
        </w:tc>
      </w:tr>
      <w:tr w:rsidR="00AC53CB" w14:paraId="2391DEB9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6E6D6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제조단계에서 발생한 불량품을 폐기하기 위해 </w:t>
            </w:r>
          </w:p>
          <w:p w14:paraId="27325C36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지불한 비용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84D7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￦6,100</w:t>
            </w:r>
          </w:p>
        </w:tc>
      </w:tr>
      <w:tr w:rsidR="00AC53CB" w14:paraId="540F7C9F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A3407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 품질검사를 진행하는 직원들의 관리비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ABBB2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</w:t>
            </w:r>
          </w:p>
        </w:tc>
      </w:tr>
      <w:tr w:rsidR="00AC53CB" w14:paraId="2CEC1262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CBB3F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완성품을 검사하는 기계의 수선유지비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857C5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￦10,200</w:t>
            </w:r>
          </w:p>
        </w:tc>
      </w:tr>
      <w:tr w:rsidR="00AC53CB" w14:paraId="7586A097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A1011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고객 제품보증수리센터에서 근무하는 직원의 인건비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74D8C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￦24,700</w:t>
            </w:r>
          </w:p>
        </w:tc>
      </w:tr>
      <w:tr w:rsidR="00AC53CB" w14:paraId="11CACEB4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AB8E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높은 품질의 부품조달을 위한 우수협력 업체 </w:t>
            </w:r>
          </w:p>
          <w:p w14:paraId="4881333D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조달 비용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77E08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￦2,300</w:t>
            </w:r>
          </w:p>
        </w:tc>
      </w:tr>
      <w:tr w:rsidR="00AC53CB" w14:paraId="7B27C7B4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8820B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품질검사 과정에서 발견한 불량품 재작업으로 인해 </w:t>
            </w:r>
          </w:p>
          <w:p w14:paraId="4051B1BE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 생산직원의 특근수당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CA662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￦7,400</w:t>
            </w:r>
          </w:p>
        </w:tc>
      </w:tr>
      <w:tr w:rsidR="00AC53CB" w14:paraId="07CDEE3B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536E2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리콜로 인해 발생한 미래매출감소의 기회원가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7448E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￦9,300</w:t>
            </w:r>
          </w:p>
        </w:tc>
      </w:tr>
      <w:tr w:rsidR="00AC53CB" w14:paraId="70FF15A0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8FD9E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64201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￦68,600</w:t>
            </w:r>
          </w:p>
        </w:tc>
      </w:tr>
    </w:tbl>
    <w:p w14:paraId="04ED963C" w14:textId="77777777" w:rsidR="00AC53CB" w:rsidRDefault="00AC53CB">
      <w:pPr>
        <w:rPr>
          <w:sz w:val="2"/>
        </w:rPr>
      </w:pPr>
    </w:p>
    <w:p w14:paraId="29A9400F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㈜대한이 지금보다 예방원가를 50% 확대하면 내부실패원가와 외부</w:t>
      </w:r>
      <w:r>
        <w:rPr>
          <w:rFonts w:ascii="HY신명조" w:eastAsia="HY신명조" w:cs="HY신명조"/>
          <w:spacing w:val="3"/>
        </w:rPr>
        <w:t xml:space="preserve">실패원가를 각각 20%와 10% 절감할 수 있다고 한다. ㈜대한이 </w:t>
      </w:r>
      <w:r>
        <w:rPr>
          <w:rFonts w:ascii="HY신명조" w:eastAsia="HY신명조" w:cs="HY신명조"/>
        </w:rPr>
        <w:t>지금보다</w:t>
      </w:r>
      <w:r>
        <w:rPr>
          <w:rFonts w:ascii="HY신명조" w:eastAsia="HY신명조" w:cs="HY신명조"/>
          <w:spacing w:val="-3"/>
        </w:rPr>
        <w:t xml:space="preserve"> 예방원가를 50% 확대할 때 품질원가의 총합계는 얼마인가?</w:t>
      </w:r>
      <w:r>
        <w:rPr>
          <w:rFonts w:ascii="HY신명조" w:eastAsia="HY신명조" w:cs="HY신명조"/>
        </w:rPr>
        <w:t xml:space="preserve"> </w:t>
      </w:r>
    </w:p>
    <w:p w14:paraId="5D0B4522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F45B2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8005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20562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5838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2ABED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￦66,350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A888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560F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￦67,280</w:t>
            </w:r>
          </w:p>
        </w:tc>
      </w:tr>
      <w:tr w:rsidR="00AC53CB" w14:paraId="34F6CF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E8FA6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9A4FA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AE435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1B9D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￦73,050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35F39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8D9C3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B7C99E9" w14:textId="77777777" w:rsidR="00AC53CB" w:rsidRDefault="00AC53CB">
      <w:pPr>
        <w:rPr>
          <w:sz w:val="2"/>
        </w:rPr>
      </w:pPr>
    </w:p>
    <w:p w14:paraId="76297C06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087E01A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7AD0AE7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88285D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6817FEF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115A8F3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6FF43CD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9D8DAED" w14:textId="77777777" w:rsidR="00AC53CB" w:rsidRDefault="0080175E">
      <w:pPr>
        <w:pStyle w:val="a8"/>
        <w:spacing w:afterLines="40" w:after="9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㈜대한은 유리컵을 생산하는 기업으로 종합원가계산제도를 채택하고</w:t>
      </w:r>
      <w:r>
        <w:rPr>
          <w:rFonts w:ascii="HY신명조" w:eastAsia="HY신명조" w:cs="HY신명조"/>
        </w:rPr>
        <w:t xml:space="preserve"> 있으며, 재고자산 평가방법은 선입선출법(FIFO)을 사용한다. 직접</w:t>
      </w:r>
      <w:r>
        <w:rPr>
          <w:rFonts w:ascii="HY신명조" w:eastAsia="HY신명조" w:cs="HY신명조"/>
          <w:spacing w:val="-2"/>
        </w:rPr>
        <w:t>재료는 공정 초에 전량 투입되며, 전환원가(가공원가)는 공정에 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균등하게 발생한다. 다음은 ㈜대한의 생산 및 제조에 관한 자료이다.</w:t>
      </w:r>
    </w:p>
    <w:p w14:paraId="1F538C91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64"/>
        <w:gridCol w:w="1377"/>
        <w:gridCol w:w="1377"/>
      </w:tblGrid>
      <w:tr w:rsidR="00AC53CB" w14:paraId="09A8722B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461AD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4233B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AC53CB" w14:paraId="6B74A68D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08608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기초재공품(가공완성도%)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692B367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F94FBD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(70%)</w:t>
            </w:r>
          </w:p>
        </w:tc>
      </w:tr>
      <w:tr w:rsidR="00AC53CB" w14:paraId="3FBB996A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66575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0F2B9E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6,420개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093ED1" w14:textId="77777777" w:rsidR="00AC53CB" w:rsidRDefault="00AC53C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AC53CB" w14:paraId="3D64E0CA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947E9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기말재공품(가공완성도%)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848654C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C630288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(40%)</w:t>
            </w:r>
          </w:p>
        </w:tc>
      </w:tr>
    </w:tbl>
    <w:p w14:paraId="621086DD" w14:textId="77777777" w:rsidR="00AC53CB" w:rsidRDefault="00AC53CB">
      <w:pPr>
        <w:rPr>
          <w:sz w:val="2"/>
        </w:rPr>
      </w:pPr>
    </w:p>
    <w:p w14:paraId="2F12B230" w14:textId="77777777" w:rsidR="00AC53CB" w:rsidRDefault="0080175E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품질검사는 가공완성도 80% 시점에 이루어지며, 당기에 품질검사를 </w:t>
      </w:r>
      <w:r>
        <w:rPr>
          <w:rFonts w:ascii="HY신명조" w:eastAsia="HY신명조" w:cs="HY신명조"/>
          <w:spacing w:val="-3"/>
        </w:rPr>
        <w:t>통과한 물량의 5%를 정상공손으로 간주한다. 당기에 착수하여 당기에 완성된</w:t>
      </w:r>
      <w:r>
        <w:rPr>
          <w:rFonts w:ascii="HY신명조" w:eastAsia="HY신명조" w:cs="HY신명조"/>
        </w:rPr>
        <w:t xml:space="preserve"> 제품이 4,880개일 때 ㈜대한의 비정상공손은 몇 개인가?</w:t>
      </w:r>
    </w:p>
    <w:p w14:paraId="7B4AB679" w14:textId="77777777" w:rsidR="00AC53CB" w:rsidRDefault="0080175E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4FEA21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7346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1EB05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34개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2010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F0839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56개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B248A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256D9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150개</w:t>
            </w:r>
          </w:p>
        </w:tc>
      </w:tr>
      <w:tr w:rsidR="00AC53CB" w14:paraId="41520F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7CE21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BC1D3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284개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77C78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FEBFA4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ACB52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6F357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42297E8" w14:textId="77777777" w:rsidR="00AC53CB" w:rsidRDefault="00AC53CB">
      <w:pPr>
        <w:rPr>
          <w:sz w:val="2"/>
        </w:rPr>
      </w:pPr>
    </w:p>
    <w:p w14:paraId="3E2A4DF6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7FDB66C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B4C4831" w14:textId="77777777" w:rsidR="00AC53CB" w:rsidRDefault="00AC53CB">
      <w:pPr>
        <w:pStyle w:val="a8"/>
        <w:ind w:left="335" w:hanging="335"/>
        <w:rPr>
          <w:rFonts w:ascii="HY신명조" w:eastAsia="HY신명조" w:cs="HY신명조"/>
        </w:rPr>
      </w:pPr>
    </w:p>
    <w:p w14:paraId="187A5C7D" w14:textId="77777777" w:rsidR="00AC53CB" w:rsidRDefault="00AC53CB">
      <w:pPr>
        <w:pStyle w:val="a8"/>
        <w:ind w:left="335" w:hanging="335"/>
        <w:rPr>
          <w:rFonts w:ascii="HY신명조" w:eastAsia="HY신명조" w:cs="HY신명조"/>
        </w:rPr>
      </w:pPr>
    </w:p>
    <w:p w14:paraId="293AF55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5E2BA7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619038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8A8719C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C53CB" w14:paraId="7FE66EFF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1B505B" w14:textId="77777777" w:rsidR="00AC53CB" w:rsidRDefault="0080175E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463D38D4" w14:textId="77777777" w:rsidR="00AC53CB" w:rsidRDefault="00AC53CB">
      <w:pPr>
        <w:rPr>
          <w:sz w:val="2"/>
        </w:rPr>
      </w:pPr>
    </w:p>
    <w:p w14:paraId="35B9F12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9658B0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7949E2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B835677" w14:textId="77777777" w:rsidR="00AC53CB" w:rsidRDefault="0080175E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2899047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4C74F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2EE7C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7E161B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22E3B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8708D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6B421A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3AE0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C8CA9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10E09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84E39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1CC0F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22E59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CFD93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CCA35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A224D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6BC10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D894CA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D0D73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DDE81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1CDB1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0F1346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632431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705BB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7C7041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EB142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6FF766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72F3E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0485D7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8F728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2994B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39F02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BE648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22710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6A39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CE720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F8794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50E49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5D77B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C6E76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7085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F6FF5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AE865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65B53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E5DC7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489BA1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872F67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3259E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B105A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32E42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7C27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9C8407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820C3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1B3D4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0A6F1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55668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4A3AD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BFBA4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5AC2E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F5360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7416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05CEF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E271F6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3AD11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7460A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ADE0A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15B8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0847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9579FB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755BF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56CF8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6446FB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03FC5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F3E0C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03305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61A78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5F6C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B85A3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693BAE" w14:textId="77777777" w:rsidR="00AC53CB" w:rsidRDefault="008E3B3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1023644C">
          <v:group id="_x0000_s2050" style="position:absolute;left:0;text-align:left;margin-left:294.1pt;margin-top:487.75pt;width:140.25pt;height:56.25pt;z-index:110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8BF22B" w14:textId="77777777" w:rsidR="00AC53CB" w:rsidRDefault="008017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AC53CB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9D34D" w14:textId="77777777" w:rsidR="0080175E" w:rsidRDefault="0080175E">
      <w:r>
        <w:separator/>
      </w:r>
    </w:p>
  </w:endnote>
  <w:endnote w:type="continuationSeparator" w:id="0">
    <w:p w14:paraId="4712E2A7" w14:textId="77777777" w:rsidR="0080175E" w:rsidRDefault="0080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BF827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84533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0600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AE588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1F613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1EE19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9CFD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A160B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4CBEC" w14:textId="77777777" w:rsidR="0080175E" w:rsidRDefault="0080175E">
      <w:r>
        <w:separator/>
      </w:r>
    </w:p>
  </w:footnote>
  <w:footnote w:type="continuationSeparator" w:id="0">
    <w:p w14:paraId="23C48B2E" w14:textId="77777777" w:rsidR="0080175E" w:rsidRDefault="0080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0E57" w14:textId="77777777" w:rsidR="00AC53CB" w:rsidRDefault="008E3B37">
    <w:pPr>
      <w:pStyle w:val="ab"/>
    </w:pPr>
    <w:r>
      <w:pict w14:anchorId="0C1A42A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E18F2F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3E490AF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328F3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6CA2C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6AFE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83546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082E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B259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E2936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FD32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49DDE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91C8D" w14:textId="77777777" w:rsidR="00AC53CB" w:rsidRDefault="00AC53CB">
          <w:pPr>
            <w:pStyle w:val="a8"/>
          </w:pPr>
        </w:p>
      </w:tc>
    </w:tr>
    <w:tr w:rsidR="00AC53CB" w14:paraId="09C241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672FC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5EB70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602E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92764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8DCE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F5EE2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8038E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D3761" w14:textId="77777777" w:rsidR="00AC53CB" w:rsidRDefault="00AC53CB"/>
      </w:tc>
    </w:tr>
    <w:tr w:rsidR="00AC53CB" w14:paraId="2BEDD90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788FC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F1AE4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773AB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D54F7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16C83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C9CE7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C3669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05AF2" w14:textId="77777777" w:rsidR="00AC53CB" w:rsidRDefault="00AC53CB">
          <w:pPr>
            <w:pStyle w:val="a8"/>
          </w:pPr>
        </w:p>
      </w:tc>
    </w:tr>
    <w:tr w:rsidR="00AC53CB" w14:paraId="585FD2C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C60BF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872DB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AEB83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9E405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D6F1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B354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689C6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0739B" w14:textId="77777777" w:rsidR="00AC53CB" w:rsidRDefault="00AC53CB"/>
      </w:tc>
    </w:tr>
    <w:tr w:rsidR="00AC53CB" w14:paraId="7DC4DDE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520F5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E57F4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11CB5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72956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9C36C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AF7C0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F61C9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7181C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7C072EA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30C05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0C866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4CDD1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89FD2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80D6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751F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0E60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6285B" w14:textId="77777777" w:rsidR="00AC53CB" w:rsidRDefault="00AC53CB"/>
      </w:tc>
    </w:tr>
    <w:tr w:rsidR="00AC53CB" w14:paraId="1A20AFC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4D53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398A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364E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2DB0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A08C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F23E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7303555A" w14:textId="77777777" w:rsidR="00AC53CB" w:rsidRDefault="00AC53C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4737" w14:textId="77777777" w:rsidR="00AC53CB" w:rsidRDefault="008E3B37">
    <w:pPr>
      <w:pStyle w:val="ab"/>
    </w:pPr>
    <w:r>
      <w:pict w14:anchorId="52EF4C87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71C4DF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C53CB" w14:paraId="10E95266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BF435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445F6" w14:textId="77777777" w:rsidR="00AC53CB" w:rsidRDefault="00AC53C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CA46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B68BF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E27B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7CBB6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EF29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D4CC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7DB98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01383" w14:textId="77777777" w:rsidR="00AC53CB" w:rsidRDefault="00AC53CB">
          <w:pPr>
            <w:pStyle w:val="a8"/>
          </w:pPr>
        </w:p>
      </w:tc>
    </w:tr>
    <w:tr w:rsidR="00AC53CB" w14:paraId="1401C6A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AC34F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386A3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10C5C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3E38A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CEED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463EF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AA4E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462DF" w14:textId="77777777" w:rsidR="00AC53CB" w:rsidRDefault="00AC53CB"/>
      </w:tc>
    </w:tr>
    <w:tr w:rsidR="00AC53CB" w14:paraId="11E49791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EACA4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1DD5A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5B45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5387E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4F20C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679A5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58D21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3EAD4" w14:textId="77777777" w:rsidR="00AC53CB" w:rsidRDefault="00AC53CB">
          <w:pPr>
            <w:pStyle w:val="a8"/>
          </w:pPr>
        </w:p>
      </w:tc>
    </w:tr>
    <w:tr w:rsidR="00AC53CB" w14:paraId="1C74DCA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75345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23D62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99EB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B6CBD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74B5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29A7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D31E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0673A" w14:textId="77777777" w:rsidR="00AC53CB" w:rsidRDefault="00AC53CB"/>
      </w:tc>
    </w:tr>
    <w:tr w:rsidR="00AC53CB" w14:paraId="31A7933C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208E6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C40A9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97CD3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64D92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AA63E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867F2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89D6F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C8218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3DE9EFB4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82756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9CD1C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E6DDB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95DBA" w14:textId="77777777" w:rsidR="00AC53CB" w:rsidRDefault="00AC53C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D630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C5E0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F263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96A90" w14:textId="77777777" w:rsidR="00AC53CB" w:rsidRDefault="00AC53CB"/>
      </w:tc>
    </w:tr>
    <w:tr w:rsidR="00AC53CB" w14:paraId="6DCFD87F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D9A9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16B2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8832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8C035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872A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04236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59B1806A" w14:textId="77777777" w:rsidR="00AC53CB" w:rsidRDefault="00AC53C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700E6" w14:textId="77777777" w:rsidR="00AC53CB" w:rsidRDefault="008E3B37">
    <w:pPr>
      <w:pStyle w:val="ab"/>
    </w:pPr>
    <w:r>
      <w:pict w14:anchorId="4157BD52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C92D07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C53CB" w14:paraId="4259286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A3A77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1C8F0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673A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EDC8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EF63E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9822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25BD8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A533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77ECE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8A185" w14:textId="77777777" w:rsidR="00AC53CB" w:rsidRDefault="00AC53CB">
          <w:pPr>
            <w:pStyle w:val="a8"/>
          </w:pPr>
        </w:p>
      </w:tc>
    </w:tr>
    <w:tr w:rsidR="00AC53CB" w14:paraId="04DEE2C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F12DD" w14:textId="77777777" w:rsidR="00AC53CB" w:rsidRDefault="00AC53C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38B44" w14:textId="77777777" w:rsidR="00AC53CB" w:rsidRDefault="00AC53C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728798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8AE8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C68DA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F5E0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7A696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E9320" w14:textId="77777777" w:rsidR="00AC53CB" w:rsidRDefault="00AC53CB"/>
      </w:tc>
    </w:tr>
    <w:tr w:rsidR="00AC53CB" w14:paraId="41E5FD8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FCACE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43619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C4142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07BA2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3DCF5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05415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6827E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905F2" w14:textId="77777777" w:rsidR="00AC53CB" w:rsidRDefault="00AC53CB">
          <w:pPr>
            <w:pStyle w:val="a8"/>
          </w:pPr>
        </w:p>
      </w:tc>
    </w:tr>
    <w:tr w:rsidR="00AC53CB" w14:paraId="4558BA7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B7A4F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FFBDF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E6551" w14:textId="77777777" w:rsidR="00AC53CB" w:rsidRDefault="00AC53C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19CF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F3640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1078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A641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E9A0E" w14:textId="77777777" w:rsidR="00AC53CB" w:rsidRDefault="00AC53CB"/>
      </w:tc>
    </w:tr>
    <w:tr w:rsidR="00AC53CB" w14:paraId="0B030C6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55318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1C76B" w14:textId="77777777" w:rsidR="00AC53CB" w:rsidRDefault="00AC53C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C058D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DB61D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01961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A6379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6EC80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BD8A5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C53CB" w14:paraId="5C10393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EC84C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6C407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B3822" w14:textId="77777777" w:rsidR="00AC53CB" w:rsidRDefault="00AC53C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51FE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6D469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FB00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0443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51B98" w14:textId="77777777" w:rsidR="00AC53CB" w:rsidRDefault="00AC53CB"/>
      </w:tc>
    </w:tr>
    <w:tr w:rsidR="00AC53CB" w14:paraId="1ADE915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F9FC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1E21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AB6B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04CB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BF83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D8FB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677A3268" w14:textId="77777777" w:rsidR="00AC53CB" w:rsidRDefault="00AC53C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10399" w14:textId="77777777" w:rsidR="00AC53CB" w:rsidRDefault="008E3B37">
    <w:pPr>
      <w:pStyle w:val="ab"/>
    </w:pPr>
    <w:r>
      <w:pict w14:anchorId="5E06CA4E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D5670C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C53CB" w14:paraId="16EA6900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3EF5B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249C0" w14:textId="77777777" w:rsidR="00AC53CB" w:rsidRDefault="00AC53C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446D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E2B6D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4CA7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8173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F669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0290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35194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D78A7" w14:textId="77777777" w:rsidR="00AC53CB" w:rsidRDefault="00AC53CB">
          <w:pPr>
            <w:pStyle w:val="a8"/>
          </w:pPr>
        </w:p>
      </w:tc>
    </w:tr>
    <w:tr w:rsidR="00AC53CB" w14:paraId="188405B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ADFAB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38594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84C2B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ED973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8E3B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50CF9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F5AFC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26E09" w14:textId="77777777" w:rsidR="00AC53CB" w:rsidRDefault="00AC53CB"/>
      </w:tc>
    </w:tr>
    <w:tr w:rsidR="00AC53CB" w14:paraId="570206F4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D25E3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34378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00971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70C64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33816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B8314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05CFF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C8E76" w14:textId="77777777" w:rsidR="00AC53CB" w:rsidRDefault="00AC53CB">
          <w:pPr>
            <w:pStyle w:val="a8"/>
          </w:pPr>
        </w:p>
      </w:tc>
    </w:tr>
    <w:tr w:rsidR="00AC53CB" w14:paraId="2F09E88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1A06D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42AA6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4ECDB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F837E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4753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2270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04C8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3A83C" w14:textId="77777777" w:rsidR="00AC53CB" w:rsidRDefault="00AC53CB"/>
      </w:tc>
    </w:tr>
    <w:tr w:rsidR="00AC53CB" w14:paraId="5C680A93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B5280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8B3D8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839E9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294AF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ECCED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8614A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90868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46449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39E8A16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AA33D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51BF8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EFDD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E0265" w14:textId="77777777" w:rsidR="00AC53CB" w:rsidRDefault="00AC53C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EA0F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1765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5252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ED1EE" w14:textId="77777777" w:rsidR="00AC53CB" w:rsidRDefault="00AC53CB"/>
      </w:tc>
    </w:tr>
    <w:tr w:rsidR="00AC53CB" w14:paraId="0C28F4B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4D5B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6C90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A262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734B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EE67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C38B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1A40CC5A" w14:textId="77777777" w:rsidR="00AC53CB" w:rsidRDefault="00AC53C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ADDA" w14:textId="77777777" w:rsidR="00AC53CB" w:rsidRDefault="008E3B37">
    <w:pPr>
      <w:pStyle w:val="ab"/>
    </w:pPr>
    <w:r>
      <w:pict w14:anchorId="667B16A4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F5C10B3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4E1FBD3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F4E60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E8BF8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C93C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E9F66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5DEE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5FFE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6A6D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B7E3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5E457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5A7B5" w14:textId="77777777" w:rsidR="00AC53CB" w:rsidRDefault="00AC53CB">
          <w:pPr>
            <w:pStyle w:val="a8"/>
          </w:pPr>
        </w:p>
      </w:tc>
    </w:tr>
    <w:tr w:rsidR="00AC53CB" w14:paraId="6BDA8F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BE258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71640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D4548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79F31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2F1F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88DE8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8D1BA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29B3F" w14:textId="77777777" w:rsidR="00AC53CB" w:rsidRDefault="00AC53CB"/>
      </w:tc>
    </w:tr>
    <w:tr w:rsidR="00AC53CB" w14:paraId="0FB468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0189B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CD571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50F7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E2F26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3C17C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2957B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D4496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CEB1C" w14:textId="77777777" w:rsidR="00AC53CB" w:rsidRDefault="00AC53CB">
          <w:pPr>
            <w:pStyle w:val="a8"/>
          </w:pPr>
        </w:p>
      </w:tc>
    </w:tr>
    <w:tr w:rsidR="00AC53CB" w14:paraId="1F08159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C8742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D9E2F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A353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72A30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A2C4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2A75E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BB03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328FD" w14:textId="77777777" w:rsidR="00AC53CB" w:rsidRDefault="00AC53CB"/>
      </w:tc>
    </w:tr>
    <w:tr w:rsidR="00AC53CB" w14:paraId="3F358FC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093ED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7B7AD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E33C1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426A9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C2065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3BE66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C24B3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8B21B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7EE9A1A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A64B9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6B7FE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D5A4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C0DF6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05F8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C6FC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889D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DF76C" w14:textId="77777777" w:rsidR="00AC53CB" w:rsidRDefault="00AC53CB"/>
      </w:tc>
    </w:tr>
    <w:tr w:rsidR="00AC53CB" w14:paraId="5F12E26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C79EF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EAB0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C4FAC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54AB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DFB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40AE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7283B8B8" w14:textId="77777777" w:rsidR="00AC53CB" w:rsidRDefault="00AC53C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6C6B1" w14:textId="77777777" w:rsidR="00AC53CB" w:rsidRDefault="008E3B37">
    <w:pPr>
      <w:pStyle w:val="ab"/>
    </w:pPr>
    <w:r>
      <w:pict w14:anchorId="1B2090F5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0A44C2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53CB" w14:paraId="4B9BFC1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16E23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F5AE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FDA3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27CA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5710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F042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DF186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7A0D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1EEA9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D96B8" w14:textId="77777777" w:rsidR="00AC53CB" w:rsidRDefault="00AC53CB">
          <w:pPr>
            <w:pStyle w:val="a8"/>
          </w:pPr>
        </w:p>
      </w:tc>
    </w:tr>
    <w:tr w:rsidR="00AC53CB" w14:paraId="29D48C5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1EF3E" w14:textId="77777777" w:rsidR="00AC53CB" w:rsidRDefault="00AC53C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3F9E9" w14:textId="77777777" w:rsidR="00AC53CB" w:rsidRDefault="00AC53C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EF7380F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E7E2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B5F4F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4472C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B250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72573" w14:textId="77777777" w:rsidR="00AC53CB" w:rsidRDefault="00AC53CB"/>
      </w:tc>
    </w:tr>
    <w:tr w:rsidR="00AC53CB" w14:paraId="5D5C93F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7A33E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E549E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11C1A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FB7BC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87A2B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3996A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15086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AF66D" w14:textId="77777777" w:rsidR="00AC53CB" w:rsidRDefault="00AC53CB">
          <w:pPr>
            <w:pStyle w:val="a8"/>
          </w:pPr>
        </w:p>
      </w:tc>
    </w:tr>
    <w:tr w:rsidR="00AC53CB" w14:paraId="7FCC61B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4E81C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9464D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AC06D" w14:textId="77777777" w:rsidR="00AC53CB" w:rsidRDefault="00AC53C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5083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9E28D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525A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11BE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85046" w14:textId="77777777" w:rsidR="00AC53CB" w:rsidRDefault="00AC53CB"/>
      </w:tc>
    </w:tr>
    <w:tr w:rsidR="00AC53CB" w14:paraId="5C0C758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DDD4F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FF725" w14:textId="77777777" w:rsidR="00AC53CB" w:rsidRDefault="00AC53C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8F8F1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31FB9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4E4E3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D826D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15EA5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8D1FB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C53CB" w14:paraId="0ED8376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6ADAA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12DDF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9990D" w14:textId="77777777" w:rsidR="00AC53CB" w:rsidRDefault="00AC53C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18E2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6F62F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F539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7DFD8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31638" w14:textId="77777777" w:rsidR="00AC53CB" w:rsidRDefault="00AC53CB"/>
      </w:tc>
    </w:tr>
    <w:tr w:rsidR="00AC53CB" w14:paraId="26D4632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1B10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107C6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4138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E827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1F768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20EF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3CEDD2EC" w14:textId="77777777" w:rsidR="00AC53CB" w:rsidRDefault="00AC53C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656B9" w14:textId="77777777" w:rsidR="00AC53CB" w:rsidRDefault="008E3B37">
    <w:pPr>
      <w:pStyle w:val="ab"/>
    </w:pPr>
    <w:r>
      <w:pict w14:anchorId="4B65D8C0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B279F1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564BC7A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9BED8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B0A75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D07D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38F8F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75ED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DCAD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BCCF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2C2F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DA5FE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5C037" w14:textId="77777777" w:rsidR="00AC53CB" w:rsidRDefault="00AC53CB">
          <w:pPr>
            <w:pStyle w:val="a8"/>
          </w:pPr>
        </w:p>
      </w:tc>
    </w:tr>
    <w:tr w:rsidR="00AC53CB" w14:paraId="7D5CDF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680E5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BB260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6D6E8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F4771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486A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D9A64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8C83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6CB2B" w14:textId="77777777" w:rsidR="00AC53CB" w:rsidRDefault="00AC53CB"/>
      </w:tc>
    </w:tr>
    <w:tr w:rsidR="00AC53CB" w14:paraId="378040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80CA4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9DE3F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FFBAA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68E5D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044F3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1FCD7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D806C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4918A" w14:textId="77777777" w:rsidR="00AC53CB" w:rsidRDefault="00AC53CB">
          <w:pPr>
            <w:pStyle w:val="a8"/>
          </w:pPr>
        </w:p>
      </w:tc>
    </w:tr>
    <w:tr w:rsidR="00AC53CB" w14:paraId="5B5BBC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8F183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607C1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456CB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2A83A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C83E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DE02E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E30A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E799A" w14:textId="77777777" w:rsidR="00AC53CB" w:rsidRDefault="00AC53CB"/>
      </w:tc>
    </w:tr>
    <w:tr w:rsidR="00AC53CB" w14:paraId="27FE439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CCD6C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1921C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F08E7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53964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7A95D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92E2D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D4292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FCD27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355371E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3930E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D5774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0CF09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37A91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1CE8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D5103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9A18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59B4B" w14:textId="77777777" w:rsidR="00AC53CB" w:rsidRDefault="00AC53CB"/>
      </w:tc>
    </w:tr>
    <w:tr w:rsidR="00AC53CB" w14:paraId="32FD5A6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44E75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B87D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7F6E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82960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834D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F3A5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3C82AAAA" w14:textId="77777777" w:rsidR="00AC53CB" w:rsidRDefault="00AC53C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6DFBC" w14:textId="77777777" w:rsidR="00AC53CB" w:rsidRDefault="008E3B37">
    <w:pPr>
      <w:pStyle w:val="ab"/>
    </w:pPr>
    <w:r>
      <w:pict w14:anchorId="1D391E1C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D12ACE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53CB" w14:paraId="55167B4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21EB7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13038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390B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4659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973C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A3AD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FCC0D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4044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53E35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0616D" w14:textId="77777777" w:rsidR="00AC53CB" w:rsidRDefault="00AC53CB">
          <w:pPr>
            <w:pStyle w:val="a8"/>
          </w:pPr>
        </w:p>
      </w:tc>
    </w:tr>
    <w:tr w:rsidR="00AC53CB" w14:paraId="3349AD5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3FCC0" w14:textId="77777777" w:rsidR="00AC53CB" w:rsidRDefault="00AC53C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4472A" w14:textId="77777777" w:rsidR="00AC53CB" w:rsidRDefault="00AC53C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1AAE1F0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A793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8582B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B3DC3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D615D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D32FB" w14:textId="77777777" w:rsidR="00AC53CB" w:rsidRDefault="00AC53CB"/>
      </w:tc>
    </w:tr>
    <w:tr w:rsidR="00AC53CB" w14:paraId="079B686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A9FB8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E1E86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5DBDC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07751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E2396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7FE12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AC471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EFCF6" w14:textId="77777777" w:rsidR="00AC53CB" w:rsidRDefault="00AC53CB">
          <w:pPr>
            <w:pStyle w:val="a8"/>
          </w:pPr>
        </w:p>
      </w:tc>
    </w:tr>
    <w:tr w:rsidR="00AC53CB" w14:paraId="4283BE1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FD9DA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57C20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7C23F" w14:textId="77777777" w:rsidR="00AC53CB" w:rsidRDefault="00AC53C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3D6E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965F7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9981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C584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CFB3" w14:textId="77777777" w:rsidR="00AC53CB" w:rsidRDefault="00AC53CB"/>
      </w:tc>
    </w:tr>
    <w:tr w:rsidR="00AC53CB" w14:paraId="2F21800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FB3A5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BAB7E" w14:textId="77777777" w:rsidR="00AC53CB" w:rsidRDefault="00AC53C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EBF7D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4F987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575BA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23790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A64BA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73678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C53CB" w14:paraId="5CD96A2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92545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79FA9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4D6D5" w14:textId="77777777" w:rsidR="00AC53CB" w:rsidRDefault="00AC53C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28B4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73F0D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A983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215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4A70D" w14:textId="77777777" w:rsidR="00AC53CB" w:rsidRDefault="00AC53CB"/>
      </w:tc>
    </w:tr>
    <w:tr w:rsidR="00AC53CB" w14:paraId="6FB682F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A182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CB28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8FD1F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3443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C9D1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259A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47CBC82D" w14:textId="77777777" w:rsidR="00AC53CB" w:rsidRDefault="00AC53C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BC8CC" w14:textId="77777777" w:rsidR="00AC53CB" w:rsidRDefault="008E3B37">
    <w:pPr>
      <w:pStyle w:val="ab"/>
    </w:pPr>
    <w:r>
      <w:pict w14:anchorId="3344E247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465020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068737E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32F87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2F35B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ED56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EC1F8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3F4E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6258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AC01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87C4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4EA5E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FD690" w14:textId="77777777" w:rsidR="00AC53CB" w:rsidRDefault="00AC53CB">
          <w:pPr>
            <w:pStyle w:val="a8"/>
          </w:pPr>
        </w:p>
      </w:tc>
    </w:tr>
    <w:tr w:rsidR="00AC53CB" w14:paraId="41534F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8FF2D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21BCB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1084C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82561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E9E9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67148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48A2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48B5C" w14:textId="77777777" w:rsidR="00AC53CB" w:rsidRDefault="00AC53CB"/>
      </w:tc>
    </w:tr>
    <w:tr w:rsidR="00AC53CB" w14:paraId="48915E3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9E775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147E0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F2415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80CF3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59F85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5719A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41B4D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84A90" w14:textId="77777777" w:rsidR="00AC53CB" w:rsidRDefault="00AC53CB">
          <w:pPr>
            <w:pStyle w:val="a8"/>
          </w:pPr>
        </w:p>
      </w:tc>
    </w:tr>
    <w:tr w:rsidR="00AC53CB" w14:paraId="7E9F293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92188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809F1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22A7C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498E8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AEF8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3A93D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086E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3AAE1" w14:textId="77777777" w:rsidR="00AC53CB" w:rsidRDefault="00AC53CB"/>
      </w:tc>
    </w:tr>
    <w:tr w:rsidR="00AC53CB" w14:paraId="7CDB684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E0F82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BBED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75ACC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32CF0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FAB16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331CD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A51E7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4C8E3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014C726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B83DF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EB808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709AF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B654D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A160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B3F2A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3127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726E9" w14:textId="77777777" w:rsidR="00AC53CB" w:rsidRDefault="00AC53CB"/>
      </w:tc>
    </w:tr>
    <w:tr w:rsidR="00AC53CB" w14:paraId="3599C0A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E281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4130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AECDA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D43F6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4E2E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163A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6681D56F" w14:textId="77777777" w:rsidR="00AC53CB" w:rsidRDefault="00AC53C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11C4" w14:textId="77777777" w:rsidR="00AC53CB" w:rsidRDefault="008E3B37">
    <w:pPr>
      <w:pStyle w:val="ab"/>
    </w:pPr>
    <w:r>
      <w:pict w14:anchorId="74A989EB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D62620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53CB" w14:paraId="64D93DC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B7806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866B4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8F03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44C3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DAD5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F624E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B3A22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1DE2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35F2D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6EF5B" w14:textId="77777777" w:rsidR="00AC53CB" w:rsidRDefault="00AC53CB">
          <w:pPr>
            <w:pStyle w:val="a8"/>
          </w:pPr>
        </w:p>
      </w:tc>
    </w:tr>
    <w:tr w:rsidR="00AC53CB" w14:paraId="1DCC796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35B85" w14:textId="77777777" w:rsidR="00AC53CB" w:rsidRDefault="00AC53C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AFCEB" w14:textId="77777777" w:rsidR="00AC53CB" w:rsidRDefault="00AC53C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945AA1A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B5C0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6FF78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3608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3B154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B32E7" w14:textId="77777777" w:rsidR="00AC53CB" w:rsidRDefault="00AC53CB"/>
      </w:tc>
    </w:tr>
    <w:tr w:rsidR="00AC53CB" w14:paraId="32A1058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A1AD1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398D2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A8269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9D2FC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FC30B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A715B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BB3A3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72632" w14:textId="77777777" w:rsidR="00AC53CB" w:rsidRDefault="00AC53CB">
          <w:pPr>
            <w:pStyle w:val="a8"/>
          </w:pPr>
        </w:p>
      </w:tc>
    </w:tr>
    <w:tr w:rsidR="00AC53CB" w14:paraId="4DB0F19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F1E08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00600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19D3" w14:textId="77777777" w:rsidR="00AC53CB" w:rsidRDefault="00AC53C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275B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BB571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C8B8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1FEA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33E7C" w14:textId="77777777" w:rsidR="00AC53CB" w:rsidRDefault="00AC53CB"/>
      </w:tc>
    </w:tr>
    <w:tr w:rsidR="00AC53CB" w14:paraId="46C4EAB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0FFD4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336EB" w14:textId="77777777" w:rsidR="00AC53CB" w:rsidRDefault="00AC53C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E931E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E8CC9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BDF46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15BC4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A5827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4A403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C53CB" w14:paraId="56011B2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E6B32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30D6B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69AD0" w14:textId="77777777" w:rsidR="00AC53CB" w:rsidRDefault="00AC53C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DE85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73615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2B3BA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58FD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CA1A0" w14:textId="77777777" w:rsidR="00AC53CB" w:rsidRDefault="00AC53CB"/>
      </w:tc>
    </w:tr>
    <w:tr w:rsidR="00AC53CB" w14:paraId="54910BE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C024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F7C50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0D6D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EBE6A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BA6DA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CB17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5B8194EC" w14:textId="77777777" w:rsidR="00AC53CB" w:rsidRDefault="00AC53C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52BD" w14:textId="77777777" w:rsidR="00AC53CB" w:rsidRDefault="008E3B37">
    <w:pPr>
      <w:pStyle w:val="ab"/>
    </w:pPr>
    <w:r>
      <w:pict w14:anchorId="271CEB31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893C8D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C53CB" w14:paraId="1E74455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EDA41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7AEEE" w14:textId="77777777" w:rsidR="00AC53CB" w:rsidRDefault="00AC53C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EA69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9EFA8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BE32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681A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88A6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28E1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2440D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980EF" w14:textId="77777777" w:rsidR="00AC53CB" w:rsidRDefault="00AC53CB">
          <w:pPr>
            <w:pStyle w:val="a8"/>
          </w:pPr>
        </w:p>
      </w:tc>
    </w:tr>
    <w:tr w:rsidR="00AC53CB" w14:paraId="0099795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4DF63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ACF6E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4692E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3E8BA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3D7F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15255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06FC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D0A86" w14:textId="77777777" w:rsidR="00AC53CB" w:rsidRDefault="00AC53CB"/>
      </w:tc>
    </w:tr>
    <w:tr w:rsidR="00AC53CB" w14:paraId="3CE314AD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1D7F4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66615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7330C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E1586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C7810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6FB77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9F598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FC19A" w14:textId="77777777" w:rsidR="00AC53CB" w:rsidRDefault="00AC53CB">
          <w:pPr>
            <w:pStyle w:val="a8"/>
          </w:pPr>
        </w:p>
      </w:tc>
    </w:tr>
    <w:tr w:rsidR="00AC53CB" w14:paraId="7E2F1FBA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D019E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0343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DD45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8E860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776A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ECA7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181D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BE50E" w14:textId="77777777" w:rsidR="00AC53CB" w:rsidRDefault="00AC53CB"/>
      </w:tc>
    </w:tr>
    <w:tr w:rsidR="00AC53CB" w14:paraId="4388D6A6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11402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9913C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54BB1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5952D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AAF4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310AE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3CC56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2D317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14E972F6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F681B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9D0CA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BAE54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B70EF" w14:textId="77777777" w:rsidR="00AC53CB" w:rsidRDefault="00AC53C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83EF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36D4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432C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DE5E5" w14:textId="77777777" w:rsidR="00AC53CB" w:rsidRDefault="00AC53CB"/>
      </w:tc>
    </w:tr>
    <w:tr w:rsidR="00AC53CB" w14:paraId="1937E489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C090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2249B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225C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1182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801C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9344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10471398" w14:textId="77777777" w:rsidR="00AC53CB" w:rsidRDefault="00AC53C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81E4E" w14:textId="77777777" w:rsidR="00AC53CB" w:rsidRDefault="008E3B37">
    <w:pPr>
      <w:pStyle w:val="ab"/>
    </w:pPr>
    <w:r>
      <w:pict w14:anchorId="1B778328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4D4EBF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C53CB" w14:paraId="2A09523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F55E0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E4D6B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CB50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A698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EFD3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40D8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7CDE2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228C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30D52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2D104" w14:textId="77777777" w:rsidR="00AC53CB" w:rsidRDefault="00AC53CB">
          <w:pPr>
            <w:pStyle w:val="a8"/>
          </w:pPr>
        </w:p>
      </w:tc>
    </w:tr>
    <w:tr w:rsidR="00AC53CB" w14:paraId="621B631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3873B" w14:textId="77777777" w:rsidR="00AC53CB" w:rsidRDefault="00AC53C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7C352" w14:textId="77777777" w:rsidR="00AC53CB" w:rsidRDefault="00AC53C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15CCEF1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BEF8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20C19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7226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FA50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BE98B" w14:textId="77777777" w:rsidR="00AC53CB" w:rsidRDefault="00AC53CB"/>
      </w:tc>
    </w:tr>
    <w:tr w:rsidR="00AC53CB" w14:paraId="1A0F660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480D4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F364E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340C0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7ED9A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2FD7F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3AEBB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2FB40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D8C62" w14:textId="77777777" w:rsidR="00AC53CB" w:rsidRDefault="00AC53CB">
          <w:pPr>
            <w:pStyle w:val="a8"/>
          </w:pPr>
        </w:p>
      </w:tc>
    </w:tr>
    <w:tr w:rsidR="00AC53CB" w14:paraId="3CF8DF8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A70B0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1EEBA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0006D" w14:textId="77777777" w:rsidR="00AC53CB" w:rsidRDefault="00AC53C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D51E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C0042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2A8A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E311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D3DCD" w14:textId="77777777" w:rsidR="00AC53CB" w:rsidRDefault="00AC53CB"/>
      </w:tc>
    </w:tr>
    <w:tr w:rsidR="00AC53CB" w14:paraId="53A5DFF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31F6C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9379E" w14:textId="77777777" w:rsidR="00AC53CB" w:rsidRDefault="00AC53C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789E2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162A5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2089E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1637A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1FD23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8FBF0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C53CB" w14:paraId="696DD86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D9592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BFA1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7692C" w14:textId="77777777" w:rsidR="00AC53CB" w:rsidRDefault="00AC53C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A5CC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5328D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13CA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11FE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181CF" w14:textId="77777777" w:rsidR="00AC53CB" w:rsidRDefault="00AC53CB"/>
      </w:tc>
    </w:tr>
    <w:tr w:rsidR="00AC53CB" w14:paraId="1256326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50C7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B170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F486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A521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D1E8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9859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0FD805F1" w14:textId="77777777" w:rsidR="00AC53CB" w:rsidRDefault="00AC53C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C060E"/>
    <w:multiLevelType w:val="multilevel"/>
    <w:tmpl w:val="F6F4B2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261858"/>
    <w:multiLevelType w:val="multilevel"/>
    <w:tmpl w:val="402423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CF0CC3"/>
    <w:multiLevelType w:val="multilevel"/>
    <w:tmpl w:val="773CC1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0816861">
    <w:abstractNumId w:val="2"/>
  </w:num>
  <w:num w:numId="2" w16cid:durableId="964626136">
    <w:abstractNumId w:val="0"/>
  </w:num>
  <w:num w:numId="3" w16cid:durableId="114408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3CB"/>
    <w:rsid w:val="004269DD"/>
    <w:rsid w:val="005A7A1C"/>
    <w:rsid w:val="005F41D3"/>
    <w:rsid w:val="00744CB7"/>
    <w:rsid w:val="007B31D7"/>
    <w:rsid w:val="0080175E"/>
    <w:rsid w:val="008E3B37"/>
    <w:rsid w:val="00AC53CB"/>
    <w:rsid w:val="00C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414E23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4665</Words>
  <Characters>26594</Characters>
  <Application>Microsoft Office Word</Application>
  <DocSecurity>0</DocSecurity>
  <Lines>221</Lines>
  <Paragraphs>62</Paragraphs>
  <ScaleCrop>false</ScaleCrop>
  <Company/>
  <LinksUpToDate>false</LinksUpToDate>
  <CharactersWithSpaces>31197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</dc:description>
  <cp:lastModifiedBy>User</cp:lastModifiedBy>
  <cp:revision>4</cp:revision>
  <dcterms:created xsi:type="dcterms:W3CDTF">2025-06-18T00:42:00Z</dcterms:created>
  <dcterms:modified xsi:type="dcterms:W3CDTF">2025-06-18T13:14:00Z</dcterms:modified>
</cp:coreProperties>
</file>