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9FA13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B79A7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1】(15점)</w:t>
      </w:r>
    </w:p>
    <w:p w14:paraId="5B06D1D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ACD43D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㈜한국은 결합생산공정을 통해 동일한 원재료 S를 </w:t>
      </w:r>
      <w:r>
        <w:rPr>
          <w:rFonts w:ascii="HY신명조" w:eastAsia="HY신명조" w:cs="HY신명조"/>
          <w:spacing w:val="2"/>
          <w:sz w:val="24"/>
          <w:szCs w:val="24"/>
        </w:rPr>
        <w:t>가공처리하여 연산품A와 B를 생산한다. 제1공정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에서는 연산품A와 B를 생산하며, 제2공정과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제3공정은 연산품A와 B를 각각 추가가공한다.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㈜한국은 실제원가를 이용하여 선입선출법에 </w:t>
      </w:r>
      <w:r>
        <w:rPr>
          <w:rFonts w:ascii="HY신명조" w:eastAsia="HY신명조" w:cs="HY신명조"/>
          <w:sz w:val="24"/>
          <w:szCs w:val="24"/>
        </w:rPr>
        <w:t>의한 종합원가계산을 사용하고 있다. 결합원가는 순실현가능가치법에 의해 각 연산품에 배부되며, 부산품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은 생산시점에서 순실현가능가치로 </w:t>
      </w:r>
      <w:r>
        <w:rPr>
          <w:rFonts w:ascii="HY신명조" w:eastAsia="HY신명조" w:cs="HY신명조"/>
          <w:sz w:val="24"/>
          <w:szCs w:val="24"/>
        </w:rPr>
        <w:t>평가하여 인식한다. 다음은 20x2년 6월 각 공정에 관한 설명이다.</w:t>
      </w:r>
    </w:p>
    <w:p w14:paraId="1456E54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64A79D34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제1공정에서 직접재료원가와 전환원가는 공정전반에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걸쳐 균등하게 발생한다. 기초재공품 1,000단위</w:t>
      </w:r>
      <w:r>
        <w:rPr>
          <w:rFonts w:ascii="HY신명조" w:eastAsia="HY신명조" w:cs="HY신명조"/>
          <w:sz w:val="24"/>
          <w:szCs w:val="24"/>
        </w:rPr>
        <w:t xml:space="preserve">(완성도 40%), 당기투입 20,000단위, 당기완성량 </w:t>
      </w:r>
      <w:r>
        <w:rPr>
          <w:rFonts w:ascii="HY신명조" w:eastAsia="HY신명조" w:cs="HY신명조"/>
          <w:spacing w:val="-4"/>
          <w:sz w:val="24"/>
          <w:szCs w:val="24"/>
        </w:rPr>
        <w:t>16,000단위(연산품A의 생산량 6,000단위와 연산품B의</w:t>
      </w:r>
      <w:r>
        <w:rPr>
          <w:rFonts w:ascii="HY신명조" w:eastAsia="HY신명조" w:cs="HY신명조"/>
          <w:sz w:val="24"/>
          <w:szCs w:val="24"/>
        </w:rPr>
        <w:t xml:space="preserve"> 생산량 10,000단위), 기말재공품 3,000단위(완성도 </w:t>
      </w:r>
      <w:r>
        <w:rPr>
          <w:rFonts w:ascii="HY신명조" w:eastAsia="HY신명조" w:cs="HY신명조"/>
          <w:spacing w:val="-3"/>
          <w:sz w:val="24"/>
          <w:szCs w:val="24"/>
        </w:rPr>
        <w:t>60%)이며, 공손수량은 2,000단위이다. 제품의 검사는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공정의 80%시점에서 실시하며, 당기에 검사를 받은</w:t>
      </w:r>
      <w:r>
        <w:rPr>
          <w:rFonts w:ascii="HY신명조" w:eastAsia="HY신명조" w:cs="HY신명조"/>
          <w:sz w:val="24"/>
          <w:szCs w:val="24"/>
        </w:rPr>
        <w:t xml:space="preserve"> 수량의 10%까지를 정상공손으로 허용하고 있다. </w:t>
      </w:r>
      <w:r>
        <w:rPr>
          <w:rFonts w:ascii="HY신명조" w:eastAsia="HY신명조" w:cs="HY신명조"/>
          <w:spacing w:val="-4"/>
          <w:sz w:val="24"/>
          <w:szCs w:val="24"/>
        </w:rPr>
        <w:t>기초재공품원가는 ￦200,000(직접재료원가: ￦120,000;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전환원가: ￦80,000)이며, 당기투입원가는 ￦1,900,000(직접재료원가: ￦1,200,000; 전환원가: ￦700,000)이다.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㈜한국은 정상공손원가를 당월에 검사시점을 통과한</w:t>
      </w:r>
      <w:r>
        <w:rPr>
          <w:rFonts w:ascii="HY신명조" w:eastAsia="HY신명조" w:cs="HY신명조"/>
          <w:sz w:val="24"/>
          <w:szCs w:val="24"/>
        </w:rPr>
        <w:t xml:space="preserve"> 합격품의 물량단위에 비례하여 배부하며, 공손품의 처분가치는 없다. </w:t>
      </w:r>
    </w:p>
    <w:p w14:paraId="0D46B2C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6C4447F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7"/>
          <w:sz w:val="24"/>
          <w:szCs w:val="24"/>
        </w:rPr>
        <w:t xml:space="preserve">제2공정에서는 부산품 500kg을 생산하였으며, </w:t>
      </w:r>
      <w:r>
        <w:rPr>
          <w:rFonts w:ascii="HY신명조" w:eastAsia="HY신명조" w:cs="HY신명조"/>
          <w:sz w:val="24"/>
          <w:szCs w:val="24"/>
        </w:rPr>
        <w:t xml:space="preserve">판매가격은 kg당 ￦80이다. 직접재료의 추가투입은 </w:t>
      </w:r>
      <w:r>
        <w:rPr>
          <w:rFonts w:ascii="HY신명조" w:eastAsia="HY신명조" w:cs="HY신명조"/>
          <w:spacing w:val="-4"/>
          <w:sz w:val="24"/>
          <w:szCs w:val="24"/>
        </w:rPr>
        <w:t>없었으며, 기초재공품과 공손은 없었다. 최종제품A의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생산량은 6,000단위로 단위당 판매가격은 ￦500이다.</w:t>
      </w:r>
      <w:r>
        <w:rPr>
          <w:rFonts w:ascii="HY신명조" w:eastAsia="HY신명조" w:cs="HY신명조"/>
          <w:sz w:val="24"/>
          <w:szCs w:val="24"/>
        </w:rPr>
        <w:t xml:space="preserve"> 당월 중 전환원가는 ￦640,000 발생하였다. </w:t>
      </w:r>
    </w:p>
    <w:p w14:paraId="1288BA6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2B5D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6BF1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DA1D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739D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F3649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6F37C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제3공정에서 직접재료의 추가 투입은 없었으며, </w:t>
      </w:r>
      <w:r>
        <w:rPr>
          <w:rFonts w:ascii="HY신명조" w:eastAsia="HY신명조" w:cs="HY신명조"/>
          <w:spacing w:val="-4"/>
          <w:sz w:val="24"/>
          <w:szCs w:val="24"/>
        </w:rPr>
        <w:t>기초재공품과 공손은 없었다. 전환원가는 공정전반에</w:t>
      </w:r>
      <w:r>
        <w:rPr>
          <w:rFonts w:ascii="HY신명조" w:eastAsia="HY신명조" w:cs="HY신명조"/>
          <w:sz w:val="24"/>
          <w:szCs w:val="24"/>
        </w:rPr>
        <w:t xml:space="preserve"> 걸쳐 균등하게 발생한다. 최종제품B의 생산량은 </w:t>
      </w:r>
      <w:r>
        <w:rPr>
          <w:rFonts w:ascii="HY신명조" w:eastAsia="HY신명조" w:cs="HY신명조"/>
          <w:spacing w:val="3"/>
          <w:sz w:val="24"/>
          <w:szCs w:val="24"/>
        </w:rPr>
        <w:t>8,000단위로 단위당 판매가격은 ￦400이며, 기말</w:t>
      </w:r>
      <w:r>
        <w:rPr>
          <w:rFonts w:ascii="HY신명조" w:eastAsia="HY신명조" w:cs="HY신명조"/>
          <w:spacing w:val="-1"/>
          <w:sz w:val="24"/>
          <w:szCs w:val="24"/>
        </w:rPr>
        <w:t>재공품은 2,000단위(완성도 50%)이다. 당월 중 전환</w:t>
      </w:r>
      <w:r>
        <w:rPr>
          <w:rFonts w:ascii="HY신명조" w:eastAsia="HY신명조" w:cs="HY신명조"/>
          <w:sz w:val="24"/>
          <w:szCs w:val="24"/>
        </w:rPr>
        <w:t xml:space="preserve">원가는 ￦360,000 발생하였다. </w:t>
      </w:r>
    </w:p>
    <w:p w14:paraId="6997B4D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158F2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위에 주어진 자료를 이용하여 다음 각 물음에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답하시오.</w:t>
      </w:r>
    </w:p>
    <w:p w14:paraId="5ABE28A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9BE4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제1공정의 </w:t>
      </w:r>
      <w:r>
        <w:rPr>
          <w:rFonts w:ascii="HY신명조" w:eastAsia="HY신명조" w:cs="HY신명조"/>
          <w:sz w:val="24"/>
          <w:szCs w:val="24"/>
        </w:rPr>
        <w:t>정상공손수량을 계산하시오.</w:t>
      </w:r>
    </w:p>
    <w:p w14:paraId="78753AB9" w14:textId="77777777" w:rsidR="00675B06" w:rsidRDefault="00675B06">
      <w:pPr>
        <w:pStyle w:val="a8"/>
        <w:snapToGrid/>
        <w:rPr>
          <w:rFonts w:ascii="HY신명조" w:eastAsia="HY신명조" w:cs="HY신명조"/>
          <w:color w:val="FF0000"/>
          <w:spacing w:val="7"/>
          <w:sz w:val="24"/>
          <w:szCs w:val="24"/>
        </w:rPr>
      </w:pPr>
    </w:p>
    <w:p w14:paraId="445ACD5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5098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B685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ECBD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DCE3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D044D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2"/>
          <w:sz w:val="24"/>
          <w:szCs w:val="24"/>
        </w:rPr>
        <w:t>제1공정에서 연산품A와 B에 배부해야 할</w:t>
      </w:r>
      <w:r>
        <w:rPr>
          <w:rFonts w:ascii="HY신명조" w:eastAsia="HY신명조" w:cs="HY신명조"/>
          <w:sz w:val="24"/>
          <w:szCs w:val="24"/>
        </w:rPr>
        <w:t xml:space="preserve"> 결합원가 총액을 계산하시오.</w:t>
      </w:r>
    </w:p>
    <w:p w14:paraId="400ABC2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167F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5DED8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6E57D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CC05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C103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7E24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61A4A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제1공정에서 발생한 결합원가를 연산품A와 B</w:t>
      </w:r>
      <w:r>
        <w:rPr>
          <w:rFonts w:ascii="HY신명조" w:eastAsia="HY신명조" w:cs="HY신명조"/>
          <w:sz w:val="24"/>
          <w:szCs w:val="24"/>
        </w:rPr>
        <w:t xml:space="preserve"> 각각에 얼마만큼 배부하여야 하는지 계산하시오.</w:t>
      </w:r>
    </w:p>
    <w:p w14:paraId="7AF5633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ED288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979C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15E8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93F9F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A71D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E4CE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780C4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7D11D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22F2C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C8653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DF5C7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EB6CF8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최종제품A와 부산품의 원가를 각각 </w:t>
      </w:r>
      <w:r>
        <w:rPr>
          <w:rFonts w:ascii="HY신명조" w:eastAsia="HY신명조" w:cs="HY신명조"/>
          <w:sz w:val="24"/>
          <w:szCs w:val="24"/>
        </w:rPr>
        <w:t>계산하시오.</w:t>
      </w:r>
    </w:p>
    <w:p w14:paraId="4AC025D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9328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3409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212CB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CE56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B9B5D2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z w:val="24"/>
          <w:szCs w:val="24"/>
        </w:rPr>
        <w:t xml:space="preserve">최종제품B와 기말재공품의 원가를 각각 </w:t>
      </w:r>
      <w:r>
        <w:rPr>
          <w:rFonts w:ascii="HY신명조" w:eastAsia="HY신명조" w:cs="HY신명조"/>
          <w:sz w:val="24"/>
          <w:szCs w:val="24"/>
        </w:rPr>
        <w:lastRenderedPageBreak/>
        <w:t>계산하시오.</w:t>
      </w:r>
    </w:p>
    <w:p w14:paraId="078140D7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11BDA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61FF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4E8D2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4B2E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12B02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FB9757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98D24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6) 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㈜한국은 연산품의 추가가공여부를 </w:t>
      </w:r>
      <w:r>
        <w:rPr>
          <w:rFonts w:ascii="HY신명조" w:eastAsia="HY신명조" w:cs="HY신명조"/>
          <w:spacing w:val="3"/>
          <w:sz w:val="24"/>
          <w:szCs w:val="24"/>
        </w:rPr>
        <w:t>결정하기 위해 결합원가 배부방법을 순실현가능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가치법에서 물량기준법으로 변경할 지 분석한 </w:t>
      </w:r>
      <w:r>
        <w:rPr>
          <w:rFonts w:ascii="HY신명조" w:eastAsia="HY신명조" w:cs="HY신명조"/>
          <w:sz w:val="24"/>
          <w:szCs w:val="24"/>
        </w:rPr>
        <w:t>결과, 연산품의 추가가공여부는 어느 방법을 선택하더라도 영향이 없는 것으로 나타났다. 그 이유를 설명하시오. (3줄 이내로 답하시오.)</w:t>
      </w:r>
    </w:p>
    <w:p w14:paraId="12D8822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7125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56DE6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9F16F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41041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475BBF" w14:textId="77777777" w:rsidR="00675B06" w:rsidRDefault="00675B06">
      <w:pPr>
        <w:pStyle w:val="105"/>
        <w:ind w:firstLine="0"/>
        <w:rPr>
          <w:sz w:val="24"/>
          <w:szCs w:val="24"/>
        </w:rPr>
      </w:pPr>
    </w:p>
    <w:p w14:paraId="5397835B" w14:textId="77777777" w:rsidR="00675B06" w:rsidRDefault="00675B06">
      <w:pPr>
        <w:sectPr w:rsidR="00675B0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697132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C6718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FDD78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432D1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4ADC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2BABD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D582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DC080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2D5E1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7F9F3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0C4C1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D0B86C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2】(15점)</w:t>
      </w:r>
    </w:p>
    <w:p w14:paraId="7F3FD07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2C444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㈜대한은 두 개의 연속공정인 제1공정과 제2공정을 통해 제품을 생산하고 있다. 제1공정의 완성품은 제2공정으로 전량 대체된다. ㈜대한은 실제원가에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의한 종합원가계산을 사용하고 있다. ㈜대한은 </w:t>
      </w:r>
      <w:r>
        <w:rPr>
          <w:rFonts w:ascii="HY신명조" w:eastAsia="HY신명조" w:cs="HY신명조"/>
          <w:spacing w:val="-3"/>
          <w:sz w:val="24"/>
          <w:szCs w:val="24"/>
        </w:rPr>
        <w:t>정상공손원가를 당월에 검사시점을 통과한 합격품의</w:t>
      </w:r>
      <w:r>
        <w:rPr>
          <w:rFonts w:ascii="HY신명조" w:eastAsia="HY신명조" w:cs="HY신명조"/>
          <w:sz w:val="24"/>
          <w:szCs w:val="24"/>
        </w:rPr>
        <w:t xml:space="preserve"> 물량단위에 비례하여 배부한다. 다음은 20x2년 6월 각 공정에 관한 설명이다.</w:t>
      </w:r>
    </w:p>
    <w:p w14:paraId="1344781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</w:rPr>
      </w:pPr>
    </w:p>
    <w:p w14:paraId="44BEEBF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제1공정에서는 원가흐름으로 선입선출법을 가정하고,</w:t>
      </w:r>
      <w:r>
        <w:rPr>
          <w:rFonts w:ascii="HY신명조" w:eastAsia="HY신명조" w:cs="HY신명조"/>
          <w:sz w:val="24"/>
          <w:szCs w:val="24"/>
        </w:rPr>
        <w:t xml:space="preserve"> 직접재료는 공정의 시작 시점에서 전량 투입되며, 전환원가는 공정전반에 걸쳐 균등하게 발생한다. </w:t>
      </w:r>
      <w:r>
        <w:rPr>
          <w:rFonts w:ascii="HY신명조" w:eastAsia="HY신명조" w:cs="HY신명조"/>
          <w:spacing w:val="-4"/>
          <w:sz w:val="24"/>
          <w:szCs w:val="24"/>
        </w:rPr>
        <w:t>기초재공품 600단위(전환원가 완성도 40%), 당기투입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9,000단위, 당기완성량 9,000단위, 기말재공품 450단위(전환원가 완성도 40%)이며, 공손수량은 150단위이다.</w:t>
      </w:r>
      <w:r>
        <w:rPr>
          <w:rFonts w:ascii="HY신명조" w:eastAsia="HY신명조" w:cs="HY신명조"/>
          <w:sz w:val="24"/>
          <w:szCs w:val="24"/>
        </w:rPr>
        <w:t xml:space="preserve"> 품질검사는 제1공정의 종료시점에 한번 실시하며, 검사를 통과한 합격품의 3%를 정상공손으로 허용</w:t>
      </w:r>
      <w:r>
        <w:rPr>
          <w:rFonts w:ascii="HY신명조" w:eastAsia="HY신명조" w:cs="HY신명조"/>
          <w:spacing w:val="-1"/>
          <w:sz w:val="24"/>
          <w:szCs w:val="24"/>
        </w:rPr>
        <w:t>하고 있다. 공손품은 발생 즉시 추가비용 없이 폐기</w:t>
      </w:r>
      <w:r>
        <w:rPr>
          <w:rFonts w:ascii="HY신명조" w:eastAsia="HY신명조" w:cs="HY신명조"/>
          <w:spacing w:val="-13"/>
          <w:sz w:val="24"/>
          <w:szCs w:val="24"/>
        </w:rPr>
        <w:t>된다. 기초재공품원가는 ￦60,000(직접재료원가: ￦40,000;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전환원가: ￦20,000)이며, 당기투입원가는 ￦407,250</w:t>
      </w:r>
      <w:r>
        <w:rPr>
          <w:rFonts w:ascii="HY신명조" w:eastAsia="HY신명조" w:cs="HY신명조"/>
          <w:spacing w:val="-4"/>
          <w:sz w:val="24"/>
          <w:szCs w:val="24"/>
        </w:rPr>
        <w:t>(직접재료원가: ￦180,000; 전환원가:  ￦227,250)이다.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6B6EF04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</w:rPr>
      </w:pPr>
    </w:p>
    <w:p w14:paraId="1A05425E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제2공정에서는 원가흐름으로 선입선출법을 가정하고</w:t>
      </w:r>
      <w:r>
        <w:rPr>
          <w:rFonts w:ascii="HY신명조" w:eastAsia="HY신명조" w:cs="HY신명조"/>
          <w:sz w:val="24"/>
          <w:szCs w:val="24"/>
        </w:rPr>
        <w:t>, 직접재료는 공정의 70% 시점에서 전량 투입되며, 전환원가는 공정전반에 걸쳐 균등하게 발생한다. 기초재공품 800단위(전환원가 완성도 60%), 당기완성량 8,000단위, 기말재공품 1,000단위(전환</w:t>
      </w:r>
      <w:r>
        <w:rPr>
          <w:rFonts w:ascii="HY신명조" w:eastAsia="HY신명조" w:cs="HY신명조"/>
          <w:spacing w:val="-2"/>
          <w:sz w:val="24"/>
          <w:szCs w:val="24"/>
        </w:rPr>
        <w:t>원가 완성도 40%), 1차 공손수량 400단위, 2차 공손</w:t>
      </w:r>
      <w:r>
        <w:rPr>
          <w:rFonts w:ascii="HY신명조" w:eastAsia="HY신명조" w:cs="HY신명조"/>
          <w:sz w:val="24"/>
          <w:szCs w:val="24"/>
        </w:rPr>
        <w:t xml:space="preserve">수량 400단위이다. 품질검사는 두 차례 실시하는데 공정의 50% 시점에서 1차검사를 </w:t>
      </w:r>
      <w:r>
        <w:rPr>
          <w:rFonts w:ascii="HY신명조" w:eastAsia="HY신명조" w:cs="HY신명조"/>
          <w:spacing w:val="-6"/>
          <w:sz w:val="24"/>
          <w:szCs w:val="24"/>
        </w:rPr>
        <w:t>하고, 공정의 종료시점에서 2차검사를 한다. ㈜대한의</w:t>
      </w:r>
      <w:r>
        <w:rPr>
          <w:rFonts w:ascii="HY신명조" w:eastAsia="HY신명조" w:cs="HY신명조"/>
          <w:sz w:val="24"/>
          <w:szCs w:val="24"/>
        </w:rPr>
        <w:t xml:space="preserve"> 정상공손수량은 </w:t>
      </w:r>
      <w:r>
        <w:rPr>
          <w:rFonts w:ascii="HY신명조" w:eastAsia="HY신명조" w:cs="HY신명조"/>
          <w:spacing w:val="2"/>
          <w:sz w:val="24"/>
          <w:szCs w:val="24"/>
        </w:rPr>
        <w:t>1차검사에서는 검사시점을 통과한 합격품의 5%,</w:t>
      </w:r>
      <w:r>
        <w:rPr>
          <w:rFonts w:ascii="HY신명조" w:eastAsia="HY신명조" w:cs="HY신명조"/>
          <w:sz w:val="24"/>
          <w:szCs w:val="24"/>
        </w:rPr>
        <w:t xml:space="preserve"> 2차검사에서는 검사시점을 통과한 합격품의 2.5%이다. 공손품은 발생 즉시 추가비용 없이 폐기된다. </w:t>
      </w:r>
    </w:p>
    <w:p w14:paraId="56CFD0C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</w:rPr>
      </w:pPr>
    </w:p>
    <w:p w14:paraId="7D8A8C08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제2공정의 기초재공품원가는 ￦69,400(전공정대체원가: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￦33,000;  전환원가: ￦36,400)이며, 당기투입원가는</w:t>
      </w:r>
      <w:r>
        <w:rPr>
          <w:rFonts w:ascii="HY신명조" w:eastAsia="HY신명조" w:cs="HY신명조"/>
          <w:sz w:val="24"/>
          <w:szCs w:val="24"/>
        </w:rPr>
        <w:t xml:space="preserve"> 직접재료원가 ￦252,000과 전환원가 ￦596,400이다.</w:t>
      </w:r>
    </w:p>
    <w:p w14:paraId="472B124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8317C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위에 주어진 자료를 이용하여 다음 각 물음에 답하시오.</w:t>
      </w:r>
    </w:p>
    <w:p w14:paraId="6A3F552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1F98E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제1공정의 정상공손원가 배부 후 완성품원가와 기말재공품원가를 각각 계산하시오.</w:t>
      </w:r>
    </w:p>
    <w:p w14:paraId="38BF8E4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1535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80B6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C92DA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8457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DC71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C782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8"/>
          <w:sz w:val="24"/>
          <w:szCs w:val="24"/>
        </w:rPr>
        <w:t>만약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㈜대한이 제1공정의 공손원가 계산 시,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정상공손허용량에 미달하는 수량만큼을 부(-)의 </w:t>
      </w:r>
      <w:r>
        <w:rPr>
          <w:rFonts w:ascii="HY신명조" w:eastAsia="HY신명조" w:cs="HY신명조"/>
          <w:spacing w:val="4"/>
          <w:sz w:val="24"/>
          <w:szCs w:val="24"/>
        </w:rPr>
        <w:t>비정상공손으로 인식하는 경우, 제1공정의 정상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공손원가 배부 후 완성품원가, 기말재공품원가, </w:t>
      </w:r>
      <w:r>
        <w:rPr>
          <w:rFonts w:ascii="HY신명조" w:eastAsia="HY신명조" w:cs="HY신명조"/>
          <w:spacing w:val="-1"/>
          <w:sz w:val="24"/>
          <w:szCs w:val="24"/>
        </w:rPr>
        <w:t>그리고 부(-)의 비정상공손원가를 각각 계산하시</w:t>
      </w:r>
      <w:r>
        <w:rPr>
          <w:rFonts w:ascii="HY신명조" w:eastAsia="HY신명조" w:cs="HY신명조"/>
          <w:spacing w:val="-1"/>
          <w:sz w:val="24"/>
          <w:szCs w:val="24"/>
        </w:rPr>
        <w:lastRenderedPageBreak/>
        <w:t>오.</w:t>
      </w:r>
    </w:p>
    <w:p w14:paraId="56E9669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1E8E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0C04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7D663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83B8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F9BA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4378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741828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제</w:t>
      </w:r>
      <w:r>
        <w:rPr>
          <w:rFonts w:ascii="HY신명조" w:eastAsia="HY신명조" w:cs="HY신명조"/>
          <w:spacing w:val="-3"/>
          <w:sz w:val="24"/>
          <w:szCs w:val="24"/>
        </w:rPr>
        <w:t>2공정의 1차 검사시점과 2차 검사시점의</w:t>
      </w:r>
      <w:r>
        <w:rPr>
          <w:rFonts w:ascii="HY신명조" w:eastAsia="HY신명조" w:cs="HY신명조"/>
          <w:sz w:val="24"/>
          <w:szCs w:val="24"/>
        </w:rPr>
        <w:t xml:space="preserve"> 정상공손수량을 각각 계산하시오.</w:t>
      </w:r>
    </w:p>
    <w:p w14:paraId="6FCF7AA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0C3B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80162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F6AA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B6C4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4961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3EA4B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2727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F66C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7994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FBAF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479D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42D3F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B9B8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A653C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제2공정의 원가요소별 완성품환산량 </w:t>
      </w:r>
      <w:r>
        <w:rPr>
          <w:rFonts w:ascii="HY신명조" w:eastAsia="HY신명조" w:cs="HY신명조"/>
          <w:spacing w:val="2"/>
          <w:sz w:val="24"/>
          <w:szCs w:val="24"/>
        </w:rPr>
        <w:t>단위당 원가를 각각 계산하시오. 단, 소수점 첫째</w:t>
      </w:r>
      <w:r>
        <w:rPr>
          <w:rFonts w:ascii="HY신명조" w:eastAsia="HY신명조" w:cs="HY신명조"/>
          <w:sz w:val="24"/>
          <w:szCs w:val="24"/>
        </w:rPr>
        <w:t>자리에서 반올림 하시오.</w:t>
      </w:r>
    </w:p>
    <w:p w14:paraId="3AAA647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C455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5D62A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EECD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1198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DEC1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7459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46DE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9AA9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제2공정의 정상공손원가 배부 후 완성품원가, 기말재공품원가, 비정상공손원가를 각각 계산하고 이와 관련된 분개를 하시오.</w:t>
      </w:r>
    </w:p>
    <w:p w14:paraId="11120AA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F20CC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0A2F8A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E9DAC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38F79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3F370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F11C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994C4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FB227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2802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6) </w:t>
      </w:r>
      <w:r>
        <w:rPr>
          <w:rFonts w:ascii="HY신명조" w:eastAsia="HY신명조" w:cs="HY신명조"/>
          <w:spacing w:val="3"/>
          <w:sz w:val="24"/>
          <w:szCs w:val="24"/>
        </w:rPr>
        <w:t>만약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제2공정의 종료시점에서 정상공손 허용률이 2.5%가 아닌 1%였다면, </w:t>
      </w:r>
      <w:r>
        <w:rPr>
          <w:rFonts w:ascii="HY신명조" w:eastAsia="HY신명조" w:cs="HY신명조"/>
          <w:sz w:val="24"/>
          <w:szCs w:val="24"/>
        </w:rPr>
        <w:t xml:space="preserve">발생할 수 있는 </w:t>
      </w:r>
      <w:r>
        <w:rPr>
          <w:rFonts w:ascii="HY신명조" w:eastAsia="HY신명조" w:cs="HY신명조"/>
          <w:spacing w:val="-3"/>
          <w:sz w:val="24"/>
          <w:szCs w:val="24"/>
        </w:rPr>
        <w:t>문제점을 제품</w:t>
      </w:r>
      <w:r>
        <w:rPr>
          <w:rFonts w:ascii="HY신명조" w:eastAsia="HY신명조" w:cs="HY신명조"/>
          <w:spacing w:val="-4"/>
          <w:sz w:val="24"/>
          <w:szCs w:val="24"/>
        </w:rPr>
        <w:t>원가와 공손원가 측면에서 설명하시오.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(3줄 이내로</w:t>
      </w:r>
      <w:r>
        <w:rPr>
          <w:rFonts w:ascii="HY신명조" w:eastAsia="HY신명조" w:cs="HY신명조"/>
          <w:sz w:val="24"/>
          <w:szCs w:val="24"/>
        </w:rPr>
        <w:t xml:space="preserve"> 답하시오.)</w:t>
      </w:r>
    </w:p>
    <w:p w14:paraId="646A0C23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0839D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6034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D80A6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36B22" w14:textId="77777777" w:rsidR="00675B06" w:rsidRDefault="006E7E41">
      <w:r>
        <w:br w:type="page"/>
      </w:r>
    </w:p>
    <w:p w14:paraId="5E01B1CB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0EACAA" w14:textId="77777777" w:rsidR="00675B06" w:rsidRDefault="006E7E4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3】(23점)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6C7F453C" w14:textId="77777777">
        <w:trPr>
          <w:trHeight w:val="156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02A92A" w14:textId="77777777" w:rsidR="00675B06" w:rsidRDefault="00675B0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69205499" w14:textId="77777777" w:rsidR="00675B06" w:rsidRDefault="006E7E4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 1&gt;</w:t>
            </w:r>
          </w:p>
          <w:p w14:paraId="185A6617" w14:textId="77777777" w:rsidR="00675B06" w:rsidRDefault="00675B0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5F0B35DA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J체육관은 PT(personal training)와 필라테스를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소규모 그룹수업으로 운영하고 있다. 체육관에는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PT 운동실과 필라테스 운동실이 있으며 탈의실과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샤워실, 등록 및 안내 데스크는 공동으로 사용되고 있다. </w:t>
            </w:r>
          </w:p>
          <w:p w14:paraId="4C1DE08F" w14:textId="77777777" w:rsidR="00675B06" w:rsidRDefault="00675B06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13CAB29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PT와 필라테스 모두 오전 4회, 저녁 4회의 수업이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각각의 운동실에서 진행된다. J체육관의 수업 일정은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30"/>
              <w:gridCol w:w="2018"/>
              <w:gridCol w:w="2018"/>
            </w:tblGrid>
            <w:tr w:rsidR="00675B06" w14:paraId="32E72BF6" w14:textId="77777777">
              <w:trPr>
                <w:trHeight w:val="389"/>
              </w:trPr>
              <w:tc>
                <w:tcPr>
                  <w:tcW w:w="123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7F1C3B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6B098E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PT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75A6BD3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필라테스</w:t>
                  </w:r>
                </w:p>
              </w:tc>
            </w:tr>
            <w:tr w:rsidR="00675B06" w14:paraId="21DED9D0" w14:textId="77777777">
              <w:trPr>
                <w:trHeight w:val="496"/>
              </w:trPr>
              <w:tc>
                <w:tcPr>
                  <w:tcW w:w="123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8E399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오전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43F25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4회</w:t>
                  </w:r>
                </w:p>
                <w:p w14:paraId="19B45B4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(4인 그룹)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1DA52E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4회</w:t>
                  </w:r>
                </w:p>
                <w:p w14:paraId="0756A404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(3인 그룹)</w:t>
                  </w:r>
                </w:p>
              </w:tc>
            </w:tr>
            <w:tr w:rsidR="00675B06" w14:paraId="62DF86B0" w14:textId="77777777">
              <w:trPr>
                <w:trHeight w:val="383"/>
              </w:trPr>
              <w:tc>
                <w:tcPr>
                  <w:tcW w:w="123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56C86A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오후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53922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219CD2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675B06" w14:paraId="0903B86C" w14:textId="77777777">
              <w:trPr>
                <w:trHeight w:val="496"/>
              </w:trPr>
              <w:tc>
                <w:tcPr>
                  <w:tcW w:w="123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3EF929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저녁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E970F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4회</w:t>
                  </w:r>
                </w:p>
                <w:p w14:paraId="0C9F69C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(2인 그룹)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AA8E99A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4회</w:t>
                  </w:r>
                </w:p>
                <w:p w14:paraId="1D16A6A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(3인 그룹)</w:t>
                  </w:r>
                </w:p>
              </w:tc>
            </w:tr>
          </w:tbl>
          <w:p w14:paraId="6EC6CEB7" w14:textId="77777777" w:rsidR="00675B06" w:rsidRDefault="00675B06">
            <w:pPr>
              <w:rPr>
                <w:sz w:val="2"/>
              </w:rPr>
            </w:pPr>
          </w:p>
          <w:p w14:paraId="5BF52742" w14:textId="77777777" w:rsidR="00675B06" w:rsidRDefault="00675B0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6EFF4A7" w14:textId="77777777" w:rsidR="00675B06" w:rsidRDefault="00675B06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E89972B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PT의 경우 오전에는 4인 그룹, 저녁에는 2인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그룹으로 진행되고, 필라테스의 경우 오전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저녁 모두 3인 그룹으로 진행된다.</w:t>
            </w:r>
          </w:p>
          <w:p w14:paraId="1F7900B3" w14:textId="77777777" w:rsidR="00675B06" w:rsidRDefault="00675B06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01C8FB9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J체육관은 연중무휴로 운영되며 휴대폰 애플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리케이션을 통해 원하는 수업과 시간을 선택 및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예약하고 1회 수강권을 구매한 뒤 수강하는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방식으로 운영된다. 수강생이 예약한 수업에 출석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하지 않을 경우 이미 지급한 수강료는 환불되지 않는다. 예상결석률은 오전 수업의 경우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각 수업 1회당 5%, 저녁 수업의 경우 각 수업 </w:t>
            </w:r>
            <w:r>
              <w:rPr>
                <w:rFonts w:ascii="HY신명조" w:eastAsia="HY신명조" w:cs="HY신명조"/>
                <w:sz w:val="24"/>
                <w:szCs w:val="24"/>
              </w:rPr>
              <w:t>1회당 10%이다.</w:t>
            </w:r>
          </w:p>
          <w:p w14:paraId="62C264A0" w14:textId="77777777" w:rsidR="00675B06" w:rsidRDefault="00675B06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69B45B6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 달(4주)을 기준으로 계산된 J체육관의 수업에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관한 운영자료 및 변동원가는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34"/>
              <w:gridCol w:w="997"/>
              <w:gridCol w:w="998"/>
              <w:gridCol w:w="997"/>
            </w:tblGrid>
            <w:tr w:rsidR="00675B06" w14:paraId="251E74C6" w14:textId="77777777">
              <w:trPr>
                <w:trHeight w:val="389"/>
              </w:trPr>
              <w:tc>
                <w:tcPr>
                  <w:tcW w:w="2234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E3B73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9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CB6693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PT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2AC6EF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>필라테스</w:t>
                  </w:r>
                </w:p>
              </w:tc>
            </w:tr>
            <w:tr w:rsidR="00675B06" w14:paraId="2903D213" w14:textId="77777777">
              <w:trPr>
                <w:trHeight w:val="389"/>
              </w:trPr>
              <w:tc>
                <w:tcPr>
                  <w:tcW w:w="2234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C72A161" w14:textId="77777777" w:rsidR="00675B06" w:rsidRDefault="00675B06"/>
              </w:tc>
              <w:tc>
                <w:tcPr>
                  <w:tcW w:w="9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A5CAB8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>4인 그룹</w:t>
                  </w:r>
                </w:p>
              </w:tc>
              <w:tc>
                <w:tcPr>
                  <w:tcW w:w="9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5EF5CC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>2인 그룹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085DD0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>3인 그룹</w:t>
                  </w:r>
                </w:p>
              </w:tc>
            </w:tr>
            <w:tr w:rsidR="00675B06" w14:paraId="11A811C4" w14:textId="77777777">
              <w:trPr>
                <w:trHeight w:val="608"/>
              </w:trPr>
              <w:tc>
                <w:tcPr>
                  <w:tcW w:w="223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9EF0C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수업 1회당 </w:t>
                  </w:r>
                </w:p>
                <w:p w14:paraId="7686EB6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수강생 1인의 수강료</w:t>
                  </w:r>
                </w:p>
              </w:tc>
              <w:tc>
                <w:tcPr>
                  <w:tcW w:w="9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01158C" w14:textId="77777777" w:rsidR="00675B06" w:rsidRDefault="006E7E41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￦18,000</w:t>
                  </w:r>
                </w:p>
              </w:tc>
              <w:tc>
                <w:tcPr>
                  <w:tcW w:w="9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A47AF2" w14:textId="77777777" w:rsidR="00675B06" w:rsidRDefault="006E7E41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￦35,000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E0D5CA5" w14:textId="77777777" w:rsidR="00675B06" w:rsidRDefault="006E7E41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￦30,000</w:t>
                  </w:r>
                </w:p>
              </w:tc>
            </w:tr>
            <w:tr w:rsidR="00675B06" w14:paraId="5A688B3B" w14:textId="77777777">
              <w:trPr>
                <w:trHeight w:val="608"/>
              </w:trPr>
              <w:tc>
                <w:tcPr>
                  <w:tcW w:w="2234" w:type="dxa"/>
                  <w:tcBorders>
                    <w:top w:val="single" w:sz="2" w:space="0" w:color="000000"/>
                    <w:left w:val="nil"/>
                    <w:bottom w:val="single" w:sz="4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BE4E5D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수업 1회당 </w:t>
                  </w:r>
                </w:p>
                <w:p w14:paraId="5AD12E89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예상수강권판매율</w:t>
                  </w:r>
                </w:p>
              </w:tc>
              <w:tc>
                <w:tcPr>
                  <w:tcW w:w="997" w:type="dxa"/>
                  <w:tcBorders>
                    <w:top w:val="single" w:sz="2" w:space="0" w:color="000000"/>
                    <w:left w:val="single" w:sz="2" w:space="0" w:color="000000"/>
                    <w:bottom w:val="single" w:sz="4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F31536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90%</w:t>
                  </w:r>
                </w:p>
              </w:tc>
              <w:tc>
                <w:tcPr>
                  <w:tcW w:w="997" w:type="dxa"/>
                  <w:tcBorders>
                    <w:top w:val="single" w:sz="2" w:space="0" w:color="000000"/>
                    <w:left w:val="single" w:sz="2" w:space="0" w:color="000000"/>
                    <w:bottom w:val="single" w:sz="4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81917B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80%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AB705DB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80%</w:t>
                  </w:r>
                </w:p>
              </w:tc>
            </w:tr>
            <w:tr w:rsidR="00675B06" w14:paraId="6D21CB3C" w14:textId="77777777">
              <w:trPr>
                <w:trHeight w:val="495"/>
              </w:trPr>
              <w:tc>
                <w:tcPr>
                  <w:tcW w:w="2234" w:type="dxa"/>
                  <w:tcBorders>
                    <w:top w:val="single" w:sz="4" w:space="0" w:color="000000"/>
                    <w:left w:val="nil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B24D31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수업 1회당 변동원가</w:t>
                  </w:r>
                </w:p>
                <w:p w14:paraId="0E484D2F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(운동실 소독비)</w:t>
                  </w:r>
                </w:p>
              </w:tc>
              <w:tc>
                <w:tcPr>
                  <w:tcW w:w="2992" w:type="dxa"/>
                  <w:gridSpan w:val="3"/>
                  <w:tcBorders>
                    <w:top w:val="single" w:sz="4" w:space="0" w:color="000000"/>
                    <w:left w:val="single" w:sz="2" w:space="0" w:color="000000"/>
                    <w:bottom w:val="dotted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6C5CBA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￦2,000</w:t>
                  </w:r>
                </w:p>
              </w:tc>
            </w:tr>
            <w:tr w:rsidR="00675B06" w14:paraId="0F8AFE9E" w14:textId="77777777">
              <w:trPr>
                <w:trHeight w:val="608"/>
              </w:trPr>
              <w:tc>
                <w:tcPr>
                  <w:tcW w:w="2234" w:type="dxa"/>
                  <w:tcBorders>
                    <w:top w:val="dotted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7E9E47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 xml:space="preserve">수업 1회당 </w:t>
                  </w:r>
                </w:p>
                <w:p w14:paraId="488AEFC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수강생 1인의 변동원가</w:t>
                  </w:r>
                </w:p>
                <w:p w14:paraId="151D3A93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(수도요금, 수건세탁비)</w:t>
                  </w:r>
                </w:p>
              </w:tc>
              <w:tc>
                <w:tcPr>
                  <w:tcW w:w="2992" w:type="dxa"/>
                  <w:gridSpan w:val="3"/>
                  <w:tcBorders>
                    <w:top w:val="dotted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5CE35C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￦1,000</w:t>
                  </w:r>
                </w:p>
              </w:tc>
            </w:tr>
          </w:tbl>
          <w:p w14:paraId="62569DBB" w14:textId="77777777" w:rsidR="00675B06" w:rsidRDefault="00675B06">
            <w:pPr>
              <w:rPr>
                <w:sz w:val="2"/>
              </w:rPr>
            </w:pPr>
          </w:p>
          <w:p w14:paraId="2FEE00D3" w14:textId="77777777" w:rsidR="00675B06" w:rsidRDefault="00675B0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A27C16" w14:textId="77777777" w:rsidR="00675B06" w:rsidRDefault="006E7E41">
            <w:pPr>
              <w:pStyle w:val="a8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단, 모든 수업의 수강생은 최소 1명 이상이다.</w:t>
            </w:r>
          </w:p>
        </w:tc>
      </w:tr>
    </w:tbl>
    <w:p w14:paraId="6990088E" w14:textId="77777777" w:rsidR="00675B06" w:rsidRDefault="00675B06">
      <w:pPr>
        <w:rPr>
          <w:sz w:val="2"/>
        </w:rPr>
      </w:pPr>
    </w:p>
    <w:p w14:paraId="55A50FDE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5EA126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17756898" w14:textId="77777777">
        <w:trPr>
          <w:trHeight w:val="6377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158FF0E" w14:textId="77777777" w:rsidR="00675B06" w:rsidRDefault="00675B06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E3D842A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각각의 운동실에 추적 가능한 주당 고정원가는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41"/>
              <w:gridCol w:w="1391"/>
              <w:gridCol w:w="1391"/>
            </w:tblGrid>
            <w:tr w:rsidR="00675B06" w14:paraId="1F6D17A1" w14:textId="77777777">
              <w:trPr>
                <w:trHeight w:val="446"/>
              </w:trPr>
              <w:tc>
                <w:tcPr>
                  <w:tcW w:w="244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04356B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8234F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PT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B35F10B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필라테스</w:t>
                  </w:r>
                </w:p>
              </w:tc>
            </w:tr>
            <w:tr w:rsidR="00675B06" w14:paraId="78BF088A" w14:textId="77777777">
              <w:trPr>
                <w:trHeight w:val="440"/>
              </w:trPr>
              <w:tc>
                <w:tcPr>
                  <w:tcW w:w="2441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302CCB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오전 수업 강사료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332F27" w14:textId="77777777" w:rsidR="00675B06" w:rsidRDefault="006E7E41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￦728,000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A4C8FB" w14:textId="77777777" w:rsidR="00675B06" w:rsidRDefault="006E7E41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￦812,000</w:t>
                  </w:r>
                </w:p>
              </w:tc>
            </w:tr>
            <w:tr w:rsidR="00675B06" w14:paraId="25A87DAE" w14:textId="77777777">
              <w:trPr>
                <w:trHeight w:val="440"/>
              </w:trPr>
              <w:tc>
                <w:tcPr>
                  <w:tcW w:w="2441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B7A1A6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저녁 수업 강사료</w:t>
                  </w:r>
                </w:p>
              </w:tc>
              <w:tc>
                <w:tcPr>
                  <w:tcW w:w="1391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C13F89" w14:textId="77777777" w:rsidR="00675B06" w:rsidRDefault="006E7E41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672,000</w:t>
                  </w:r>
                </w:p>
              </w:tc>
              <w:tc>
                <w:tcPr>
                  <w:tcW w:w="1391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AF49A0" w14:textId="77777777" w:rsidR="00675B06" w:rsidRDefault="006E7E41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896,000</w:t>
                  </w:r>
                </w:p>
              </w:tc>
            </w:tr>
            <w:tr w:rsidR="00675B06" w14:paraId="1018DC70" w14:textId="77777777">
              <w:trPr>
                <w:trHeight w:val="440"/>
              </w:trPr>
              <w:tc>
                <w:tcPr>
                  <w:tcW w:w="2441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EA4E1B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운동기구 임차료</w:t>
                  </w:r>
                </w:p>
              </w:tc>
              <w:tc>
                <w:tcPr>
                  <w:tcW w:w="139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C3501A" w14:textId="77777777" w:rsidR="00675B06" w:rsidRDefault="006E7E41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210,280</w:t>
                  </w:r>
                </w:p>
              </w:tc>
              <w:tc>
                <w:tcPr>
                  <w:tcW w:w="139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E4DDAC" w14:textId="77777777" w:rsidR="00675B06" w:rsidRDefault="006E7E41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300,020</w:t>
                  </w:r>
                </w:p>
              </w:tc>
            </w:tr>
            <w:tr w:rsidR="00675B06" w14:paraId="725A7CFD" w14:textId="77777777">
              <w:trPr>
                <w:trHeight w:val="502"/>
              </w:trPr>
              <w:tc>
                <w:tcPr>
                  <w:tcW w:w="244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CD7D1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    계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43E0D8" w14:textId="77777777" w:rsidR="00675B06" w:rsidRDefault="006E7E41">
                  <w:pPr>
                    <w:pStyle w:val="a8"/>
                    <w:wordWrap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￦1,610,280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15BF59" w14:textId="77777777" w:rsidR="00675B06" w:rsidRDefault="006E7E41">
                  <w:pPr>
                    <w:pStyle w:val="a8"/>
                    <w:wordWrap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￦2,008,020</w:t>
                  </w:r>
                </w:p>
              </w:tc>
            </w:tr>
          </w:tbl>
          <w:p w14:paraId="1479F6F1" w14:textId="77777777" w:rsidR="00675B06" w:rsidRDefault="00675B06">
            <w:pPr>
              <w:rPr>
                <w:sz w:val="2"/>
              </w:rPr>
            </w:pPr>
          </w:p>
          <w:p w14:paraId="260326F0" w14:textId="77777777" w:rsidR="00675B06" w:rsidRDefault="00675B0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F97F2E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B90F82E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상기의 고정원가 이외에 각 운동실에 공통으로 발생하는 주당 고정원가는 ￦1,579,200이다.</w:t>
            </w:r>
          </w:p>
          <w:p w14:paraId="438DC8D7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15EA890" w14:textId="77777777" w:rsidR="00675B06" w:rsidRDefault="006E7E41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주당 고정원가는 한 달간 발생하는 고정원가를 4주로 나누어 계산한 것으로 회피불가능하며,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주당 수업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횟수를 기준으로 각 수업에 배부된다.</w:t>
            </w:r>
          </w:p>
        </w:tc>
      </w:tr>
    </w:tbl>
    <w:p w14:paraId="0E3A3F40" w14:textId="77777777" w:rsidR="00675B06" w:rsidRDefault="00675B06">
      <w:pPr>
        <w:rPr>
          <w:sz w:val="2"/>
        </w:rPr>
      </w:pPr>
    </w:p>
    <w:p w14:paraId="6B993E4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F74DA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&lt;자료 1&gt;을 이용하여 (물음 1)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3)에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답하시오.</w:t>
      </w:r>
    </w:p>
    <w:p w14:paraId="5A6B2FD3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</w:t>
      </w:r>
    </w:p>
    <w:p w14:paraId="5D168CFD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각 수업별(PT 4인 그룹, PT 2인 그룹,  필라테스 3인 그룹) 1일 예상영업이익을 구하시오.</w:t>
      </w:r>
    </w:p>
    <w:p w14:paraId="452BAFDC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8065E9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68A91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2CB5F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CDAC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J체육관이 손익분기점 달성을 위해 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주당 총 수업 횟수를 구하시오. 단, 매출배합은 </w:t>
      </w:r>
      <w:r>
        <w:rPr>
          <w:rFonts w:ascii="HY신명조" w:eastAsia="HY신명조" w:cs="HY신명조"/>
          <w:sz w:val="24"/>
          <w:szCs w:val="24"/>
        </w:rPr>
        <w:t>일정하게 유지되는 것으로 가정한다.</w:t>
      </w:r>
    </w:p>
    <w:p w14:paraId="12720AA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F033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FAC2A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093AB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E0FA3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>J체육관은 예기치 못한 전염병의 대유행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으로 인해 체육관의 운영을 중단해야 할 것으로 </w:t>
      </w:r>
      <w:r>
        <w:rPr>
          <w:rFonts w:ascii="HY신명조" w:eastAsia="HY신명조" w:cs="HY신명조"/>
          <w:spacing w:val="-7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>하고 있다. J체육관이 손실을 보지 않기 위해서는 한 달(28일) 중 최대 몇 일까지 운영 중단이 가능한지 계산하시오.</w:t>
      </w:r>
    </w:p>
    <w:p w14:paraId="2A4AD0F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0153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72EC7569" w14:textId="77777777">
        <w:trPr>
          <w:trHeight w:val="584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98A69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&lt;추가자료&gt;</w:t>
            </w:r>
          </w:p>
          <w:p w14:paraId="7DBFABEB" w14:textId="77777777" w:rsidR="00675B06" w:rsidRDefault="00675B0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3D33450A" w14:textId="77777777" w:rsidR="00675B06" w:rsidRDefault="006E7E41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J체육관은 수업이 없는 오후 시간을 활용하여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한 달(4주)간 일시적으로 PT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2인 그룹 수업과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필라테스 3인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그룹 수업을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각각 1일 2회씩 추가로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개설하고자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한다.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오후 수업을 운영할 경우 PT와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필라테스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강사를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한 달(4주)간 각각 1명씩 새로 채용해야 하며,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PT강사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에게는 주당 ￦308,000, 필라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테스 강사에게는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주당 ￦350,000을 지급한다.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오후 수업을 추가로 운영하여도 오전과 저녁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수업의 수강료, 수강권판매율 및 결석률에는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영향을 미치지 않으며, 수업 1회당 변동원가, </w:t>
            </w:r>
            <w:r>
              <w:rPr>
                <w:rFonts w:ascii="HY신명조" w:eastAsia="HY신명조" w:cs="HY신명조"/>
                <w:sz w:val="24"/>
                <w:szCs w:val="24"/>
              </w:rPr>
              <w:t>수강생 1인당 변동원가 및 주당 고정원가 또한 동일하다.</w:t>
            </w:r>
          </w:p>
        </w:tc>
      </w:tr>
    </w:tbl>
    <w:p w14:paraId="746122BF" w14:textId="77777777" w:rsidR="00675B06" w:rsidRDefault="00675B06">
      <w:pPr>
        <w:rPr>
          <w:sz w:val="2"/>
        </w:rPr>
      </w:pPr>
    </w:p>
    <w:p w14:paraId="4D7EDEE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3A95A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B9E3A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&lt;자료 1&gt;과 &lt;추가자료&gt;를 이용하여 다음 물음에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답하시오.</w:t>
      </w:r>
    </w:p>
    <w:p w14:paraId="3041F54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6AA4D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오후 수업의 수강권판매율 및 결석률은 다음과 같이 예상된다.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96"/>
        <w:gridCol w:w="1184"/>
        <w:gridCol w:w="1184"/>
      </w:tblGrid>
      <w:tr w:rsidR="00675B06" w14:paraId="3422AB2D" w14:textId="77777777">
        <w:trPr>
          <w:trHeight w:val="389"/>
        </w:trPr>
        <w:tc>
          <w:tcPr>
            <w:tcW w:w="319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1B67A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  분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223FD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PT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2B6731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필라테스</w:t>
            </w:r>
          </w:p>
        </w:tc>
      </w:tr>
      <w:tr w:rsidR="00675B06" w14:paraId="6D4BB273" w14:textId="77777777">
        <w:trPr>
          <w:trHeight w:val="389"/>
        </w:trPr>
        <w:tc>
          <w:tcPr>
            <w:tcW w:w="319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0DB83D" w14:textId="77777777" w:rsidR="00675B06" w:rsidRDefault="00675B06"/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1BC4C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2인 그룹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819C08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3인 그룹</w:t>
            </w:r>
          </w:p>
        </w:tc>
      </w:tr>
      <w:tr w:rsidR="00675B06" w14:paraId="61A12491" w14:textId="77777777">
        <w:trPr>
          <w:trHeight w:val="446"/>
        </w:trPr>
        <w:tc>
          <w:tcPr>
            <w:tcW w:w="31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9D3ED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수업 1회당 예상수강권판매율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3DF2C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80%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657E0A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80%</w:t>
            </w:r>
          </w:p>
        </w:tc>
      </w:tr>
      <w:tr w:rsidR="00675B06" w14:paraId="6EE4C471" w14:textId="77777777">
        <w:trPr>
          <w:trHeight w:val="446"/>
        </w:trPr>
        <w:tc>
          <w:tcPr>
            <w:tcW w:w="31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4ADD5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수업 1회당 예상결석률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DB872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E9AED4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</w:tbl>
    <w:p w14:paraId="5951238D" w14:textId="77777777" w:rsidR="00675B06" w:rsidRDefault="00675B06">
      <w:pPr>
        <w:rPr>
          <w:sz w:val="2"/>
        </w:rPr>
      </w:pPr>
    </w:p>
    <w:p w14:paraId="18CDC5D8" w14:textId="77777777" w:rsidR="00675B06" w:rsidRDefault="00675B06">
      <w:pPr>
        <w:pStyle w:val="a8"/>
        <w:wordWrap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292BBF5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0E585E93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오후 수업을 운영할 경우, J체육관의 한 주당 이익은 얼마나 증가(또는 감소)하는지 계산하시오. </w:t>
      </w:r>
    </w:p>
    <w:p w14:paraId="6F30EB7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5372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28D3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4F747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3764F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오후 수업의 운영은 (물음 2)에서 계산한 손익</w:t>
      </w:r>
      <w:r>
        <w:rPr>
          <w:rFonts w:ascii="HY신명조" w:eastAsia="HY신명조" w:cs="HY신명조"/>
          <w:spacing w:val="-8"/>
          <w:sz w:val="24"/>
          <w:szCs w:val="24"/>
        </w:rPr>
        <w:t>분기점을 얼마나 증가(또는 감소)시키는지 계산하시오.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단, 오후 수업의 운영은 일시적이므로, J체육관이 </w:t>
      </w:r>
      <w:r>
        <w:rPr>
          <w:rFonts w:ascii="HY신명조" w:eastAsia="HY신명조" w:cs="HY신명조"/>
          <w:spacing w:val="-7"/>
          <w:sz w:val="24"/>
          <w:szCs w:val="24"/>
        </w:rPr>
        <w:t>제공</w:t>
      </w:r>
      <w:r>
        <w:rPr>
          <w:rFonts w:ascii="HY신명조" w:eastAsia="HY신명조" w:cs="HY신명조"/>
          <w:spacing w:val="-1"/>
          <w:sz w:val="24"/>
          <w:szCs w:val="24"/>
        </w:rPr>
        <w:t>하는 수업의 매출배합에 영향을 미치지 않는다.</w:t>
      </w:r>
    </w:p>
    <w:p w14:paraId="104E8B5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37B5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08FE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FE5B93" w14:textId="77777777" w:rsidR="00675B06" w:rsidRDefault="00675B06">
      <w:pPr>
        <w:pStyle w:val="a8"/>
        <w:wordWrap/>
        <w:spacing w:line="280" w:lineRule="auto"/>
        <w:jc w:val="left"/>
        <w:rPr>
          <w:rFonts w:ascii="HY신명조" w:eastAsia="HY신명조" w:cs="HY신명조"/>
          <w:color w:val="437FC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5FE3CD83" w14:textId="77777777">
        <w:trPr>
          <w:trHeight w:val="1060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C067E" w14:textId="77777777" w:rsidR="00675B06" w:rsidRDefault="00675B0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696205C9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 2&gt;</w:t>
            </w:r>
          </w:p>
          <w:p w14:paraId="7084CD27" w14:textId="77777777" w:rsidR="00675B06" w:rsidRDefault="00675B0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31BF48E8" w14:textId="77777777" w:rsidR="00675B06" w:rsidRDefault="006E7E4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J체육관은 전염병의 대유행이 장기화될 것을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우려하여 홈트레이닝 애플리케이션을 출시하고자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한다. 홈트레이닝 애플리케이션은 이용자 1명당 월 ￦20,000의 이용료가 부과되며, 다음과 같은 원가가 발생할 것으로 예상된다.</w:t>
            </w:r>
          </w:p>
          <w:p w14:paraId="125CA9F3" w14:textId="77777777" w:rsidR="00675B06" w:rsidRDefault="00675B06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</w:p>
          <w:p w14:paraId="07F09590" w14:textId="77777777" w:rsidR="00675B06" w:rsidRDefault="006E7E4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애플리케이션 개발 및 초기 컨텐츠 제작에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￦29,760,000의 원가가 발생하며, 이 원가는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무형자산으로 인식되어 월할 상각된다. 매월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상각비는 ￦1,240,000이다.</w:t>
            </w:r>
          </w:p>
          <w:p w14:paraId="33A67753" w14:textId="77777777" w:rsidR="00675B06" w:rsidRDefault="00675B06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</w:p>
          <w:p w14:paraId="143C85F8" w14:textId="77777777" w:rsidR="00675B06" w:rsidRDefault="006E7E4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2) 이용자 구간별 월간 서버비용은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36"/>
              <w:gridCol w:w="1736"/>
              <w:gridCol w:w="1736"/>
            </w:tblGrid>
            <w:tr w:rsidR="00675B06" w14:paraId="442FC39A" w14:textId="77777777">
              <w:trPr>
                <w:trHeight w:val="409"/>
              </w:trPr>
              <w:tc>
                <w:tcPr>
                  <w:tcW w:w="173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EC3443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이용자 구간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9DDEE2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100명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37C5759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101명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200명</w:t>
                  </w:r>
                </w:p>
              </w:tc>
            </w:tr>
            <w:tr w:rsidR="00675B06" w14:paraId="0422E95B" w14:textId="77777777">
              <w:trPr>
                <w:trHeight w:val="409"/>
              </w:trPr>
              <w:tc>
                <w:tcPr>
                  <w:tcW w:w="173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6FD5B7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총고정원가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66C777" w14:textId="77777777" w:rsidR="00675B06" w:rsidRDefault="006E7E4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￦800,000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9FEEEFB" w14:textId="77777777" w:rsidR="00675B06" w:rsidRDefault="006E7E4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￦1,400,000</w:t>
                  </w:r>
                </w:p>
              </w:tc>
            </w:tr>
          </w:tbl>
          <w:p w14:paraId="4A5EF730" w14:textId="77777777" w:rsidR="00675B06" w:rsidRDefault="00675B06">
            <w:pPr>
              <w:rPr>
                <w:sz w:val="2"/>
              </w:rPr>
            </w:pPr>
          </w:p>
          <w:p w14:paraId="383DCFF1" w14:textId="77777777" w:rsidR="00675B06" w:rsidRDefault="00675B0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65F32C8" w14:textId="77777777" w:rsidR="00675B06" w:rsidRDefault="00675B06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</w:p>
          <w:p w14:paraId="7D2C0183" w14:textId="77777777" w:rsidR="00675B06" w:rsidRDefault="006E7E41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이용자 1인당 월 ￦2,000의 관리비가 발생한다.</w:t>
            </w:r>
          </w:p>
          <w:p w14:paraId="1C42FD25" w14:textId="77777777" w:rsidR="00675B06" w:rsidRDefault="00675B06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</w:p>
          <w:p w14:paraId="50F64656" w14:textId="77777777" w:rsidR="00675B06" w:rsidRDefault="006E7E41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4) 이용자가 100명을 초과할 경우,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초과 이용자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발생한 수익의 4%를 애플리케이션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제작에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참여한 2명의 강사에게 균등하게 나누어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지급한다.</w:t>
            </w:r>
          </w:p>
          <w:p w14:paraId="12F53F8A" w14:textId="77777777" w:rsidR="00675B06" w:rsidRDefault="00675B06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</w:rPr>
            </w:pPr>
          </w:p>
          <w:p w14:paraId="659352FE" w14:textId="77777777" w:rsidR="00675B06" w:rsidRDefault="006E7E4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5)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이용자에게 매월 원가 ￦3,000의 운동용 </w:t>
            </w:r>
            <w:r>
              <w:rPr>
                <w:rFonts w:ascii="HY신명조" w:eastAsia="HY신명조" w:cs="HY신명조"/>
                <w:sz w:val="24"/>
                <w:szCs w:val="24"/>
              </w:rPr>
              <w:t>소도구를 증정한다.</w:t>
            </w:r>
          </w:p>
        </w:tc>
      </w:tr>
    </w:tbl>
    <w:p w14:paraId="4150025E" w14:textId="77777777" w:rsidR="00675B06" w:rsidRDefault="00675B06">
      <w:pPr>
        <w:rPr>
          <w:sz w:val="2"/>
        </w:rPr>
      </w:pPr>
    </w:p>
    <w:p w14:paraId="35779994" w14:textId="77777777" w:rsidR="00675B06" w:rsidRDefault="00675B06">
      <w:pPr>
        <w:pStyle w:val="a8"/>
        <w:wordWrap/>
        <w:spacing w:line="280" w:lineRule="auto"/>
        <w:jc w:val="left"/>
        <w:rPr>
          <w:rFonts w:ascii="HY신명조" w:eastAsia="HY신명조" w:cs="HY신명조"/>
          <w:color w:val="437FC1"/>
          <w:sz w:val="24"/>
          <w:szCs w:val="24"/>
        </w:rPr>
      </w:pPr>
    </w:p>
    <w:p w14:paraId="484B9CE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CF3777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color w:val="437FC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&lt;자료 2&gt;를 이용하여 (물음 5)와 (물음 6)에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답하시오.</w:t>
      </w:r>
    </w:p>
    <w:p w14:paraId="038F992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2A37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구간별 이용자 1인당 공헌이익은 얼마인지</w:t>
      </w:r>
      <w:r>
        <w:rPr>
          <w:rFonts w:ascii="HY신명조" w:eastAsia="HY신명조" w:cs="HY신명조"/>
          <w:sz w:val="24"/>
          <w:szCs w:val="24"/>
        </w:rPr>
        <w:t xml:space="preserve"> 계산하시오.</w:t>
      </w:r>
    </w:p>
    <w:p w14:paraId="1574E3B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50D02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4D43F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68ED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1A11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6) </w:t>
      </w:r>
      <w:r>
        <w:rPr>
          <w:rFonts w:ascii="HY신명조" w:eastAsia="HY신명조" w:cs="HY신명조"/>
          <w:sz w:val="24"/>
          <w:szCs w:val="24"/>
        </w:rPr>
        <w:t>월간 손익분기점 이용자수는 몇 명인지 계산하시오.</w:t>
      </w:r>
    </w:p>
    <w:p w14:paraId="215E0643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230B70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7A8C05" w14:textId="77777777" w:rsidR="00675B06" w:rsidRDefault="006E7E4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4】(27점)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1EA98A25" w14:textId="77777777">
        <w:trPr>
          <w:trHeight w:val="1603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5A8ED4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23265454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 1&gt;</w:t>
            </w:r>
          </w:p>
          <w:p w14:paraId="107DD0FE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45C755C6" w14:textId="77777777" w:rsidR="00675B06" w:rsidRDefault="00675B06">
            <w:pPr>
              <w:pStyle w:val="a8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0B325AEF" w14:textId="77777777" w:rsidR="00675B06" w:rsidRDefault="006E7E41">
            <w:pPr>
              <w:pStyle w:val="a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㈜한국은 정밀기계를 이용하여 의료기기에 대한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성능검사 용역을 제공하며, 광학용 의료기기 부문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(A부문)과 물리치료용 의료기기 부문(B부문)으로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구성되어 있다. A부문과 B부문은 이익중심점으로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운영된다. 두 부문에서 의료기기의 성능검사에 필요한 원재료는 모두 고객이 제공한다. 검사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인력의 직급은 경력에 따라 전문직과 보조원으로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구분된다. 성능검사 용역 1건을 제공하기 위해서는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전문직과 보조원이 모두 필요하고, 동일 부문 내에서 직급 간에는 상호 대체될 수 없다. 노사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합의에 의한 전문직과 보조원의 월간 1인당 정규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노무시간은 각각 150시간이다. ㈜한국은 직접노무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원가 이외의 모든 원가를 고정원가로 간주한다.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20x1년도 6월에는 정규노무시간 내에서 검사용역을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제공할 예정이며, 부문별 월간 예산은 다음과 같다.</w:t>
            </w:r>
          </w:p>
          <w:p w14:paraId="25D739AC" w14:textId="77777777" w:rsidR="00675B06" w:rsidRDefault="00675B06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4CCC53D3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A부문: 광학용 의료기기</w:t>
            </w:r>
          </w:p>
          <w:p w14:paraId="55B8A569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가. 검사용역 1건당 수수료: ￦500</w:t>
            </w:r>
          </w:p>
          <w:p w14:paraId="27AE8C3B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나. 직접노무원가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927"/>
              <w:gridCol w:w="1691"/>
              <w:gridCol w:w="1691"/>
            </w:tblGrid>
            <w:tr w:rsidR="00675B06" w14:paraId="7575919C" w14:textId="77777777">
              <w:trPr>
                <w:trHeight w:val="920"/>
              </w:trPr>
              <w:tc>
                <w:tcPr>
                  <w:tcW w:w="9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467A2A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9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C9891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총인원</w:t>
                  </w:r>
                </w:p>
              </w:tc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9CACCA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검사용역 1건당 노무시간</w:t>
                  </w:r>
                </w:p>
              </w:tc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B9DAA23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시간당 노무원가</w:t>
                  </w:r>
                </w:p>
                <w:p w14:paraId="3A94B1CB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(임률)</w:t>
                  </w:r>
                </w:p>
              </w:tc>
            </w:tr>
            <w:tr w:rsidR="00675B06" w14:paraId="00E9BC4C" w14:textId="77777777">
              <w:trPr>
                <w:trHeight w:val="353"/>
              </w:trPr>
              <w:tc>
                <w:tcPr>
                  <w:tcW w:w="9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FF7D9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전문직</w:t>
                  </w:r>
                </w:p>
              </w:tc>
              <w:tc>
                <w:tcPr>
                  <w:tcW w:w="9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B40226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5명</w:t>
                  </w:r>
                </w:p>
              </w:tc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C315C4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1시간</w:t>
                  </w:r>
                </w:p>
              </w:tc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26CF41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￦120</w:t>
                  </w:r>
                </w:p>
              </w:tc>
            </w:tr>
            <w:tr w:rsidR="00675B06" w14:paraId="210AAB42" w14:textId="77777777">
              <w:trPr>
                <w:trHeight w:val="353"/>
              </w:trPr>
              <w:tc>
                <w:tcPr>
                  <w:tcW w:w="9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E94E42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보조원</w:t>
                  </w:r>
                </w:p>
              </w:tc>
              <w:tc>
                <w:tcPr>
                  <w:tcW w:w="9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6BF89F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20명</w:t>
                  </w:r>
                </w:p>
              </w:tc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2DA50B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4시간</w:t>
                  </w:r>
                </w:p>
              </w:tc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217ECE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￦50</w:t>
                  </w:r>
                </w:p>
              </w:tc>
            </w:tr>
          </w:tbl>
          <w:p w14:paraId="3158D7B9" w14:textId="77777777" w:rsidR="00675B06" w:rsidRDefault="00675B06">
            <w:pPr>
              <w:rPr>
                <w:sz w:val="2"/>
              </w:rPr>
            </w:pPr>
          </w:p>
          <w:p w14:paraId="38589864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9DB1968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다. 정밀기계 가동시간</w:t>
            </w:r>
          </w:p>
          <w:p w14:paraId="256A85E5" w14:textId="77777777" w:rsidR="00675B06" w:rsidRDefault="006E7E41">
            <w:pPr>
              <w:pStyle w:val="a8"/>
              <w:ind w:left="373" w:hanging="3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월간 이용가능 시간: 1,800시간(정밀기계 1대당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300시간)</w:t>
            </w:r>
          </w:p>
          <w:p w14:paraId="029F773D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검사용역 1건당 가동시간: 3시간</w:t>
            </w:r>
          </w:p>
          <w:p w14:paraId="3AAE18DB" w14:textId="77777777" w:rsidR="00675B06" w:rsidRDefault="00675B06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43FC5E28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B부문: 물리치료용 의료기기</w:t>
            </w:r>
          </w:p>
          <w:p w14:paraId="43B4F1C8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가. 검사용역 1건당 수수료: ￦280</w:t>
            </w:r>
          </w:p>
          <w:p w14:paraId="0FAC69EA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나. 직접노무원가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1040"/>
              <w:gridCol w:w="1662"/>
              <w:gridCol w:w="1606"/>
            </w:tblGrid>
            <w:tr w:rsidR="00675B06" w14:paraId="6836AD7A" w14:textId="77777777">
              <w:trPr>
                <w:trHeight w:val="576"/>
              </w:trPr>
              <w:tc>
                <w:tcPr>
                  <w:tcW w:w="9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67EAD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A8C96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총인원</w:t>
                  </w:r>
                </w:p>
              </w:tc>
              <w:tc>
                <w:tcPr>
                  <w:tcW w:w="1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42DD44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검사용역 1건당 노무시간</w:t>
                  </w:r>
                </w:p>
              </w:tc>
              <w:tc>
                <w:tcPr>
                  <w:tcW w:w="16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2F4EAC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시간당 노무원가</w:t>
                  </w:r>
                </w:p>
                <w:p w14:paraId="6CEA0109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(임률)</w:t>
                  </w:r>
                </w:p>
              </w:tc>
            </w:tr>
            <w:tr w:rsidR="00675B06" w14:paraId="5BF3399E" w14:textId="77777777">
              <w:trPr>
                <w:trHeight w:val="353"/>
              </w:trPr>
              <w:tc>
                <w:tcPr>
                  <w:tcW w:w="9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AA213A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전문직</w:t>
                  </w:r>
                </w:p>
              </w:tc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C963DE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5명</w:t>
                  </w:r>
                </w:p>
              </w:tc>
              <w:tc>
                <w:tcPr>
                  <w:tcW w:w="1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092586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1시간</w:t>
                  </w:r>
                </w:p>
              </w:tc>
              <w:tc>
                <w:tcPr>
                  <w:tcW w:w="16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3F15269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￦100</w:t>
                  </w:r>
                </w:p>
              </w:tc>
            </w:tr>
            <w:tr w:rsidR="00675B06" w14:paraId="24EB1135" w14:textId="77777777">
              <w:trPr>
                <w:trHeight w:val="353"/>
              </w:trPr>
              <w:tc>
                <w:tcPr>
                  <w:tcW w:w="9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F65A70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보조원</w:t>
                  </w:r>
                </w:p>
              </w:tc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F82DB7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12명</w:t>
                  </w:r>
                </w:p>
              </w:tc>
              <w:tc>
                <w:tcPr>
                  <w:tcW w:w="1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FE93B5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2시간</w:t>
                  </w:r>
                </w:p>
              </w:tc>
              <w:tc>
                <w:tcPr>
                  <w:tcW w:w="16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755281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￦30</w:t>
                  </w:r>
                </w:p>
              </w:tc>
            </w:tr>
          </w:tbl>
          <w:p w14:paraId="68FFD8EC" w14:textId="77777777" w:rsidR="00675B06" w:rsidRDefault="00675B06">
            <w:pPr>
              <w:rPr>
                <w:sz w:val="2"/>
              </w:rPr>
            </w:pPr>
          </w:p>
          <w:p w14:paraId="3A31B831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073FD34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다. 정밀기계 가동시간</w:t>
            </w:r>
          </w:p>
          <w:p w14:paraId="1CC57FB8" w14:textId="77777777" w:rsidR="00675B06" w:rsidRDefault="006E7E41">
            <w:pPr>
              <w:pStyle w:val="a8"/>
              <w:ind w:left="373" w:hanging="3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월간 이용가능 시간: 2,700시간(정밀기계 1대당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300시간)</w:t>
            </w:r>
          </w:p>
          <w:p w14:paraId="5FC188CA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검사용역 1건당 가동시간: 1.5시간</w:t>
            </w:r>
          </w:p>
        </w:tc>
      </w:tr>
    </w:tbl>
    <w:p w14:paraId="69258255" w14:textId="77777777" w:rsidR="00675B06" w:rsidRDefault="00675B06">
      <w:pPr>
        <w:rPr>
          <w:sz w:val="2"/>
        </w:rPr>
      </w:pPr>
    </w:p>
    <w:p w14:paraId="5F05EF5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BC9FA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10F1086E" w14:textId="77777777">
        <w:trPr>
          <w:trHeight w:val="504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472A0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고정원가는 검사 인력에 지급하는 고정급여,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정밀기계의 감가상각비, 관리운영원가 등이며, 생산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능력을 확보하기 위한 구속자원으로부터 발생한다.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부문별로 추적 가능한 고정원가는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47"/>
              <w:gridCol w:w="1510"/>
              <w:gridCol w:w="1510"/>
            </w:tblGrid>
            <w:tr w:rsidR="00675B06" w14:paraId="1F29E5D3" w14:textId="77777777">
              <w:trPr>
                <w:trHeight w:val="466"/>
              </w:trPr>
              <w:tc>
                <w:tcPr>
                  <w:tcW w:w="224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EE3221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05E9D6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A부문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EE8AC61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B부문</w:t>
                  </w:r>
                </w:p>
              </w:tc>
            </w:tr>
            <w:tr w:rsidR="00675B06" w14:paraId="0B50313D" w14:textId="77777777">
              <w:trPr>
                <w:trHeight w:val="522"/>
              </w:trPr>
              <w:tc>
                <w:tcPr>
                  <w:tcW w:w="224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62884D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전문직관리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13B1BC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￦15,000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E96693E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￦9,000</w:t>
                  </w:r>
                </w:p>
              </w:tc>
            </w:tr>
            <w:tr w:rsidR="00675B06" w14:paraId="6635B9CE" w14:textId="77777777">
              <w:trPr>
                <w:trHeight w:val="522"/>
              </w:trPr>
              <w:tc>
                <w:tcPr>
                  <w:tcW w:w="224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7DB01A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보조원관리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D99F19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￦60,000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B9711F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￦13,500</w:t>
                  </w:r>
                </w:p>
              </w:tc>
            </w:tr>
            <w:tr w:rsidR="00675B06" w14:paraId="6C37A549" w14:textId="77777777">
              <w:trPr>
                <w:trHeight w:val="522"/>
              </w:trPr>
              <w:tc>
                <w:tcPr>
                  <w:tcW w:w="224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26044E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정밀기계운영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7FF076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￦45,000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638CDB0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￦67,500</w:t>
                  </w:r>
                </w:p>
              </w:tc>
            </w:tr>
            <w:tr w:rsidR="00675B06" w14:paraId="7A90B986" w14:textId="77777777">
              <w:trPr>
                <w:trHeight w:val="522"/>
              </w:trPr>
              <w:tc>
                <w:tcPr>
                  <w:tcW w:w="224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CCE53F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8361F4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￦120,000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518CBB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￦90,000</w:t>
                  </w:r>
                </w:p>
              </w:tc>
            </w:tr>
          </w:tbl>
          <w:p w14:paraId="1D2A307C" w14:textId="77777777" w:rsidR="00675B06" w:rsidRDefault="00675B06">
            <w:pPr>
              <w:rPr>
                <w:sz w:val="2"/>
              </w:rPr>
            </w:pPr>
          </w:p>
          <w:p w14:paraId="7692C09D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6F43062" w14:textId="77777777" w:rsidR="00675B06" w:rsidRDefault="006E7E41">
            <w:pPr>
              <w:pStyle w:val="a8"/>
            </w:pPr>
            <w:r>
              <w:rPr>
                <w:rFonts w:ascii="HY신명조" w:eastAsia="HY신명조" w:cs="HY신명조"/>
                <w:sz w:val="24"/>
                <w:szCs w:val="24"/>
              </w:rPr>
              <w:t>단, 부문 공통고정원가는 고려하지 않는다.</w:t>
            </w:r>
          </w:p>
        </w:tc>
      </w:tr>
    </w:tbl>
    <w:p w14:paraId="09DD1BF0" w14:textId="77777777" w:rsidR="00675B06" w:rsidRDefault="00675B06">
      <w:pPr>
        <w:rPr>
          <w:sz w:val="2"/>
        </w:rPr>
      </w:pPr>
    </w:p>
    <w:p w14:paraId="02856D9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A754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00FCF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&lt;자료 1&gt;을 이용하여 (물음 1)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(물음 5)에 </w:t>
      </w:r>
      <w:r>
        <w:rPr>
          <w:rFonts w:ascii="HY신명조" w:eastAsia="HY신명조" w:cs="HY신명조"/>
          <w:b/>
          <w:bCs/>
          <w:sz w:val="24"/>
          <w:szCs w:val="24"/>
        </w:rPr>
        <w:t>답하시오.</w:t>
      </w:r>
    </w:p>
    <w:p w14:paraId="55F5124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49F357E2" w14:textId="77777777">
        <w:trPr>
          <w:trHeight w:val="127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B0E60" w14:textId="77777777" w:rsidR="00675B06" w:rsidRDefault="006E7E4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 인력 및 정밀기계는 A부문과 B부문 간에 대체 활용이 불가능하다고 가정하고, (물음 1)과 (물음 2)에 답하시오.</w:t>
            </w:r>
          </w:p>
        </w:tc>
      </w:tr>
    </w:tbl>
    <w:p w14:paraId="177F5F3B" w14:textId="77777777" w:rsidR="00675B06" w:rsidRDefault="00675B06">
      <w:pPr>
        <w:rPr>
          <w:sz w:val="2"/>
        </w:rPr>
      </w:pPr>
    </w:p>
    <w:p w14:paraId="0C75240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36F2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C8391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㈜한국이 월간 영업이익을 극대화하기 위해 각 부문이 제공해야 할 검사용역 건수와 이에 </w:t>
      </w:r>
      <w:r>
        <w:rPr>
          <w:rFonts w:ascii="HY신명조" w:eastAsia="HY신명조" w:cs="HY신명조"/>
          <w:spacing w:val="-3"/>
          <w:sz w:val="24"/>
          <w:szCs w:val="24"/>
        </w:rPr>
        <w:t>따른 회사전체 영업이익을 구하시오. 단, 영업손실인</w:t>
      </w:r>
      <w:r>
        <w:rPr>
          <w:rFonts w:ascii="HY신명조" w:eastAsia="HY신명조" w:cs="HY신명조"/>
          <w:sz w:val="24"/>
          <w:szCs w:val="24"/>
        </w:rPr>
        <w:t xml:space="preserve"> 경우 금액 앞에 (-)표시할 것.</w:t>
      </w:r>
    </w:p>
    <w:p w14:paraId="374FF4F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596C7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(답안작성양식)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95"/>
        <w:gridCol w:w="1616"/>
        <w:gridCol w:w="1616"/>
      </w:tblGrid>
      <w:tr w:rsidR="00675B06" w14:paraId="2772EA52" w14:textId="77777777">
        <w:trPr>
          <w:trHeight w:val="466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60B1C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52191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A부문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57CD6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B부문</w:t>
            </w:r>
          </w:p>
        </w:tc>
      </w:tr>
      <w:tr w:rsidR="00675B06" w14:paraId="36B87A08" w14:textId="77777777">
        <w:trPr>
          <w:trHeight w:val="466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417B0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검사용역 건수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DBB38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4059F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526EE83D" w14:textId="77777777">
        <w:trPr>
          <w:trHeight w:val="466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E5381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회사전체 영업이익</w:t>
            </w:r>
          </w:p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66A75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3D04EEB" w14:textId="77777777" w:rsidR="00675B06" w:rsidRDefault="00675B06">
      <w:pPr>
        <w:rPr>
          <w:sz w:val="2"/>
        </w:rPr>
      </w:pPr>
    </w:p>
    <w:p w14:paraId="6970504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4BBD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7E1B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B919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1DDCE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F30A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94D4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59C5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8C8F3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60609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657E1B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A부문과 B부문은 (물음 1)에서 결정된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검사용역을 전량 공급할 수 있는 외부거래처를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확보하였다. 생산계획 수립 직후, B부문은 신규 </w:t>
      </w:r>
      <w:r>
        <w:rPr>
          <w:rFonts w:ascii="HY신명조" w:eastAsia="HY신명조" w:cs="HY신명조"/>
          <w:sz w:val="24"/>
          <w:szCs w:val="24"/>
        </w:rPr>
        <w:t>거래처로부터 광학기능이 포함된 물리치료용 의료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기기 </w:t>
      </w:r>
      <w:r>
        <w:rPr>
          <w:rFonts w:ascii="HY신명조" w:eastAsia="HY신명조" w:cs="HY신명조"/>
          <w:spacing w:val="2"/>
          <w:sz w:val="24"/>
          <w:szCs w:val="24"/>
        </w:rPr>
        <w:t>‘</w:t>
      </w:r>
      <w:r>
        <w:rPr>
          <w:rFonts w:ascii="HY신명조" w:eastAsia="HY신명조" w:cs="HY신명조"/>
          <w:spacing w:val="2"/>
          <w:sz w:val="24"/>
          <w:szCs w:val="24"/>
        </w:rPr>
        <w:t>Zeta</w:t>
      </w:r>
      <w:r>
        <w:rPr>
          <w:rFonts w:ascii="HY신명조" w:eastAsia="HY신명조" w:cs="HY신명조"/>
          <w:spacing w:val="2"/>
          <w:sz w:val="24"/>
          <w:szCs w:val="24"/>
        </w:rPr>
        <w:t>’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의 성능검사 50건을 1건당 ￦1,200에 </w:t>
      </w:r>
      <w:r>
        <w:rPr>
          <w:rFonts w:ascii="HY신명조" w:eastAsia="HY신명조" w:cs="HY신명조"/>
          <w:spacing w:val="3"/>
          <w:sz w:val="24"/>
          <w:szCs w:val="24"/>
        </w:rPr>
        <w:t>공급해 달라는 요청을 받았다. Zeta에 대한 검사</w:t>
      </w:r>
      <w:r>
        <w:rPr>
          <w:rFonts w:ascii="HY신명조" w:eastAsia="HY신명조" w:cs="HY신명조"/>
          <w:sz w:val="24"/>
          <w:szCs w:val="24"/>
        </w:rPr>
        <w:t xml:space="preserve">용역 1건을 수행하기 위해서는, 먼저 A부문에서 </w:t>
      </w:r>
      <w:r>
        <w:rPr>
          <w:rFonts w:ascii="HY신명조" w:eastAsia="HY신명조" w:cs="HY신명조"/>
          <w:spacing w:val="3"/>
          <w:sz w:val="24"/>
          <w:szCs w:val="24"/>
        </w:rPr>
        <w:t>광학용 의료기기 검사용역 2건에 해당하는 성능</w:t>
      </w:r>
      <w:r>
        <w:rPr>
          <w:rFonts w:ascii="HY신명조" w:eastAsia="HY신명조" w:cs="HY신명조"/>
          <w:sz w:val="24"/>
          <w:szCs w:val="24"/>
        </w:rPr>
        <w:t>검사를 한 후에, B부문에서 물리치료용 의료기기와 관련된 검사를 해야 한다. B부문에서 Zeta에 대한 성능을 검사할 때는 전문직 노무시간이 발생하지 않으나, 보조원의 노무시간이 Zeta 검사용역 1건당 4시간 소요된다.</w:t>
      </w:r>
    </w:p>
    <w:p w14:paraId="54A3AD1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36E8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B부문이 A부문에 Zeta의 성능검사를 요청할 때,</w:t>
      </w:r>
      <w:r>
        <w:rPr>
          <w:rFonts w:ascii="HY신명조" w:eastAsia="HY신명조" w:cs="HY신명조"/>
          <w:sz w:val="24"/>
          <w:szCs w:val="24"/>
        </w:rPr>
        <w:t xml:space="preserve"> A부문이 B부문에 제시할 수 있는 검사용역 1건당 최소가격을 구하시오.</w:t>
      </w:r>
    </w:p>
    <w:p w14:paraId="1E23BC2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539B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3373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ABCE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A부문은 (물음 2) (1)에서 구한 가격에 10%를 가산하여 이전가격을 결정하고자 한다.</w:t>
      </w:r>
    </w:p>
    <w:p w14:paraId="030DEE6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F519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(2-1)</w:t>
      </w:r>
      <w:r>
        <w:rPr>
          <w:rFonts w:ascii="HY신명조" w:eastAsia="HY신명조" w:cs="HY신명조"/>
          <w:sz w:val="24"/>
          <w:szCs w:val="24"/>
        </w:rPr>
        <w:t xml:space="preserve"> B부문은 A부문이 결정한 이전가격을 수용하겠는가? 그 이유를 설명하시오.</w:t>
      </w:r>
    </w:p>
    <w:p w14:paraId="5768D5F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5F8C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85575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7459E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8EC4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(2-2) </w:t>
      </w:r>
      <w:r>
        <w:rPr>
          <w:rFonts w:ascii="HY신명조" w:eastAsia="HY신명조" w:cs="HY신명조"/>
          <w:spacing w:val="2"/>
          <w:sz w:val="24"/>
          <w:szCs w:val="24"/>
        </w:rPr>
        <w:t>B부문이 신규 거래처의 Zeta에 대한 성능</w:t>
      </w:r>
      <w:r>
        <w:rPr>
          <w:rFonts w:ascii="HY신명조" w:eastAsia="HY신명조" w:cs="HY신명조"/>
          <w:sz w:val="24"/>
          <w:szCs w:val="24"/>
        </w:rPr>
        <w:t>검사 요청을 전량 수락하면, 회사전체 영업이익은 얼마나 증가(또는 감소)하는지를 계산하시오.</w:t>
      </w:r>
    </w:p>
    <w:p w14:paraId="037D039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004AE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6EBA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CADD8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A0590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855AF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FF3FF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46EF0F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(물음 1)에서 구한 생산계획 하에서 </w:t>
      </w:r>
      <w:r>
        <w:rPr>
          <w:rFonts w:ascii="HY신명조" w:eastAsia="HY신명조" w:cs="HY신명조"/>
          <w:sz w:val="24"/>
          <w:szCs w:val="24"/>
        </w:rPr>
        <w:t>A부문의 여유시간은 B부문에, B부문의 여유시간은 A부문에 재배치가 가능하고, 노무시간과 정밀기계 가동시간의 재배치에 따른 추가비용은 없다고 가정한다.</w:t>
      </w:r>
    </w:p>
    <w:p w14:paraId="674DC89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16621D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부문 간에 여유시간을 재배치할 경우, 각 부문이</w:t>
      </w:r>
      <w:r>
        <w:rPr>
          <w:rFonts w:ascii="HY신명조" w:eastAsia="HY신명조" w:cs="HY신명조"/>
          <w:sz w:val="24"/>
          <w:szCs w:val="24"/>
        </w:rPr>
        <w:t xml:space="preserve"> 제공할 수 있는 최대 검사용역 건수와 이에 따른 </w:t>
      </w:r>
      <w:r>
        <w:rPr>
          <w:rFonts w:ascii="HY신명조" w:eastAsia="HY신명조" w:cs="HY신명조"/>
          <w:spacing w:val="-3"/>
          <w:sz w:val="24"/>
          <w:szCs w:val="24"/>
        </w:rPr>
        <w:t>회사전체 영업이익을 구하시오. 단, 영업손실인 경우</w:t>
      </w:r>
      <w:r>
        <w:rPr>
          <w:rFonts w:ascii="HY신명조" w:eastAsia="HY신명조" w:cs="HY신명조"/>
          <w:sz w:val="24"/>
          <w:szCs w:val="24"/>
        </w:rPr>
        <w:t xml:space="preserve"> 금액 앞에 (-)표시할 것.</w:t>
      </w:r>
    </w:p>
    <w:p w14:paraId="2BBED10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58887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(답안작성양식)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95"/>
        <w:gridCol w:w="1616"/>
        <w:gridCol w:w="1616"/>
      </w:tblGrid>
      <w:tr w:rsidR="00675B06" w14:paraId="4D19DE14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38979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DA60D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A부문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7F1F3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B부문</w:t>
            </w:r>
          </w:p>
        </w:tc>
      </w:tr>
      <w:tr w:rsidR="00675B06" w14:paraId="6C3E8BB2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99595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검사용역 건수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C59B0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95F6C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18031ED5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22739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회사전체 영업이익</w:t>
            </w:r>
          </w:p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77D6A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AC28441" w14:textId="77777777" w:rsidR="00675B06" w:rsidRDefault="00675B06">
      <w:pPr>
        <w:rPr>
          <w:sz w:val="2"/>
        </w:rPr>
      </w:pPr>
    </w:p>
    <w:p w14:paraId="2358984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63CB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E36A4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0278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9B09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7D04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부문 간에 여유시간을 재배치한 후, 검사 인력과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정밀기계의 미사용자원원가(unused capacity cost)를</w:t>
      </w:r>
      <w:r>
        <w:rPr>
          <w:rFonts w:ascii="HY신명조" w:eastAsia="HY신명조" w:cs="HY신명조"/>
          <w:sz w:val="24"/>
          <w:szCs w:val="24"/>
        </w:rPr>
        <w:t xml:space="preserve"> 부문별로 계산하시오.</w:t>
      </w:r>
    </w:p>
    <w:p w14:paraId="192DAAE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013BFB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(답안작성양식)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95"/>
        <w:gridCol w:w="1616"/>
        <w:gridCol w:w="1616"/>
      </w:tblGrid>
      <w:tr w:rsidR="00675B06" w14:paraId="26A1154B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6AF2D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B2485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A부문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4CD9E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B부문</w:t>
            </w:r>
          </w:p>
        </w:tc>
      </w:tr>
      <w:tr w:rsidR="00675B06" w14:paraId="158A7244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AB17F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미사용자원원가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8010B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CEDC6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B4E4A0E" w14:textId="77777777" w:rsidR="00675B06" w:rsidRDefault="00675B06">
      <w:pPr>
        <w:rPr>
          <w:sz w:val="2"/>
        </w:rPr>
      </w:pPr>
    </w:p>
    <w:p w14:paraId="057BF38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39251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0573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EC8F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1CDA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C6D8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3457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CA32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BB62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06FB3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01DA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F9EF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E21BC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50AE6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3EC092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검사 인력 및 정밀기계는 A부문과 B부문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간에 추가비용 없이 상호대체 활용이 가능한 것으로 가정</w:t>
      </w:r>
      <w:r>
        <w:rPr>
          <w:rFonts w:ascii="HY신명조" w:eastAsia="HY신명조" w:cs="HY신명조"/>
          <w:spacing w:val="-3"/>
          <w:sz w:val="24"/>
          <w:szCs w:val="24"/>
        </w:rPr>
        <w:t>한다. ㈜한국은 월간 영업이익을 극대화하고자 한다.</w:t>
      </w:r>
    </w:p>
    <w:p w14:paraId="196E41C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</w:rPr>
      </w:pPr>
    </w:p>
    <w:p w14:paraId="35DE7DF6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각 부문이 제공해야 할 검사용역 건수와 이에 따른 회사전체 영업이익을 구하시오.</w:t>
      </w:r>
    </w:p>
    <w:p w14:paraId="33930AD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</w:rPr>
      </w:pPr>
    </w:p>
    <w:p w14:paraId="2B1427C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(답안작성양식)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95"/>
        <w:gridCol w:w="1616"/>
        <w:gridCol w:w="1616"/>
      </w:tblGrid>
      <w:tr w:rsidR="00675B06" w14:paraId="676535BC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714A6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FFAD9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A부문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728CE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B부문</w:t>
            </w:r>
          </w:p>
        </w:tc>
      </w:tr>
      <w:tr w:rsidR="00675B06" w14:paraId="2368E311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B5167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검사용역 건수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EA9AC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FE95F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0F343C43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BCFD5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회사전체 영업이익</w:t>
            </w:r>
          </w:p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0CAE3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1F888FD" w14:textId="77777777" w:rsidR="00675B06" w:rsidRDefault="00675B06">
      <w:pPr>
        <w:rPr>
          <w:sz w:val="2"/>
        </w:rPr>
      </w:pPr>
    </w:p>
    <w:p w14:paraId="16AC4A0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A0822C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2AAEC274" w14:textId="77777777" w:rsidR="00675B06" w:rsidRDefault="006E7E4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 xml:space="preserve">영업이익이 극대화되는 최적 생산계획 하에서 </w:t>
      </w:r>
      <w:r>
        <w:rPr>
          <w:rFonts w:ascii="HY신명조" w:eastAsia="HY신명조" w:cs="HY신명조"/>
          <w:spacing w:val="-6"/>
          <w:sz w:val="24"/>
          <w:szCs w:val="24"/>
        </w:rPr>
        <w:t>여유시간을 감축한다면 절감되는 원가를</w:t>
      </w:r>
      <w:r>
        <w:rPr>
          <w:rFonts w:ascii="HY신명조" w:eastAsia="HY신명조" w:cs="HY신명조"/>
          <w:sz w:val="24"/>
          <w:szCs w:val="24"/>
        </w:rPr>
        <w:t xml:space="preserve"> 구하시오.</w:t>
      </w:r>
    </w:p>
    <w:p w14:paraId="0D66A845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52278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30BF6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(물음 3)과 (물음 4)의 회사전체 영업</w:t>
      </w:r>
      <w:r>
        <w:rPr>
          <w:rFonts w:ascii="HY신명조" w:eastAsia="HY신명조" w:cs="HY신명조"/>
          <w:sz w:val="24"/>
          <w:szCs w:val="24"/>
        </w:rPr>
        <w:t>이익이 차이가 나는 이유를 설명하시오.</w:t>
      </w:r>
    </w:p>
    <w:p w14:paraId="3DAE8C6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CE91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6EE7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4A9C3AA2" w14:textId="77777777">
        <w:trPr>
          <w:trHeight w:val="709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86192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 2&gt;</w:t>
            </w:r>
          </w:p>
          <w:p w14:paraId="2DD3D2F1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3250242C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검사 인력은 A부문과 B부문 간에 추가비용 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상호대체가 가능하다. 6월의 영업활동 결과,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A부문은 675건, B부문은 900건의 검사용역을 제공하였다. 다음은 보조원의 직접노무원가에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 6월 초 예산과 6월 말에 집계된 실제결과를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요약한 것이다.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26"/>
              <w:gridCol w:w="1625"/>
              <w:gridCol w:w="1625"/>
              <w:gridCol w:w="1325"/>
            </w:tblGrid>
            <w:tr w:rsidR="00675B06" w14:paraId="5EBE475A" w14:textId="77777777">
              <w:trPr>
                <w:trHeight w:val="466"/>
              </w:trPr>
              <w:tc>
                <w:tcPr>
                  <w:tcW w:w="726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887471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</w:tc>
              <w:tc>
                <w:tcPr>
                  <w:tcW w:w="325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E7DF54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6월말 실제결과</w:t>
                  </w:r>
                </w:p>
              </w:tc>
              <w:tc>
                <w:tcPr>
                  <w:tcW w:w="132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6F6FE8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6월초 총직접</w:t>
                  </w:r>
                </w:p>
                <w:p w14:paraId="182501AF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노무시간 예산</w:t>
                  </w:r>
                </w:p>
              </w:tc>
            </w:tr>
            <w:tr w:rsidR="00675B06" w14:paraId="65B1F23D" w14:textId="77777777">
              <w:trPr>
                <w:trHeight w:val="466"/>
              </w:trPr>
              <w:tc>
                <w:tcPr>
                  <w:tcW w:w="726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4C42B0D" w14:textId="77777777" w:rsidR="00675B06" w:rsidRDefault="00675B06"/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B4660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총직접</w:t>
                  </w:r>
                </w:p>
                <w:p w14:paraId="07BA8E8F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노무시간</w:t>
                  </w:r>
                </w:p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FBB508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시간당 실제 노무원가</w:t>
                  </w:r>
                </w:p>
                <w:p w14:paraId="455CA668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(임률)</w:t>
                  </w:r>
                </w:p>
              </w:tc>
              <w:tc>
                <w:tcPr>
                  <w:tcW w:w="132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0E68CDF5" w14:textId="77777777" w:rsidR="00675B06" w:rsidRDefault="00675B06"/>
              </w:tc>
            </w:tr>
            <w:tr w:rsidR="00675B06" w14:paraId="11F5121A" w14:textId="77777777">
              <w:trPr>
                <w:trHeight w:val="721"/>
              </w:trPr>
              <w:tc>
                <w:tcPr>
                  <w:tcW w:w="72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A6FDE0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6673E8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1,000시간</w:t>
                  </w:r>
                </w:p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97D1A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예산보다 10% 감소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7C0FEA1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1,800시간</w:t>
                  </w:r>
                </w:p>
              </w:tc>
            </w:tr>
            <w:tr w:rsidR="00675B06" w14:paraId="2AB969CB" w14:textId="77777777">
              <w:trPr>
                <w:trHeight w:val="721"/>
              </w:trPr>
              <w:tc>
                <w:tcPr>
                  <w:tcW w:w="72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C417FC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D8DC49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3,000시간</w:t>
                  </w:r>
                </w:p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87D023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예산보다 20% 증가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48A39D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1,800시간</w:t>
                  </w:r>
                </w:p>
              </w:tc>
            </w:tr>
            <w:tr w:rsidR="00675B06" w14:paraId="634B53EB" w14:textId="77777777">
              <w:trPr>
                <w:trHeight w:val="721"/>
              </w:trPr>
              <w:tc>
                <w:tcPr>
                  <w:tcW w:w="72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1C6D96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A4C8FE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4,000시간</w:t>
                  </w:r>
                </w:p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BF8645" w14:textId="77777777" w:rsidR="00675B06" w:rsidRDefault="00675B0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D8F08A4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3,600시간</w:t>
                  </w:r>
                </w:p>
              </w:tc>
            </w:tr>
          </w:tbl>
          <w:p w14:paraId="5BDF3E21" w14:textId="77777777" w:rsidR="00675B06" w:rsidRDefault="00675B06">
            <w:pPr>
              <w:rPr>
                <w:sz w:val="2"/>
              </w:rPr>
            </w:pPr>
          </w:p>
          <w:p w14:paraId="1E5F5713" w14:textId="77777777" w:rsidR="00675B06" w:rsidRDefault="00675B06">
            <w:pPr>
              <w:pStyle w:val="a8"/>
            </w:pPr>
          </w:p>
        </w:tc>
      </w:tr>
    </w:tbl>
    <w:p w14:paraId="668244AC" w14:textId="77777777" w:rsidR="00675B06" w:rsidRDefault="00675B06">
      <w:pPr>
        <w:rPr>
          <w:sz w:val="2"/>
        </w:rPr>
      </w:pPr>
    </w:p>
    <w:p w14:paraId="2E9162F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8D4C9C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0B1B9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ED0C3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&lt;자료 1&gt;과 &lt;자료 2&gt;를 이용하여 (물음 6)과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7)에 답하시오.</w:t>
      </w:r>
    </w:p>
    <w:p w14:paraId="264B986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2F09A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6) </w:t>
      </w:r>
      <w:r>
        <w:rPr>
          <w:rFonts w:ascii="HY신명조" w:eastAsia="HY신명조" w:cs="HY신명조"/>
          <w:sz w:val="24"/>
          <w:szCs w:val="24"/>
        </w:rPr>
        <w:t>6월 중에 보조원의 시간당 실제노무원가(임률)가 예산과 달라짐으로써 회사전체 예산영업</w:t>
      </w:r>
      <w:r>
        <w:rPr>
          <w:rFonts w:ascii="HY신명조" w:eastAsia="HY신명조" w:cs="HY신명조"/>
          <w:spacing w:val="-3"/>
          <w:sz w:val="24"/>
          <w:szCs w:val="24"/>
        </w:rPr>
        <w:t>이익은 얼마나 증가(또는 감소)하는지를 계산하시오.</w:t>
      </w:r>
    </w:p>
    <w:p w14:paraId="0075127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526D3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4DF3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3956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7B24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E9B5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0B359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14F1E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0D5E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BC8F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09FD87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7) </w:t>
      </w:r>
      <w:r>
        <w:rPr>
          <w:rFonts w:ascii="HY신명조" w:eastAsia="HY신명조" w:cs="HY신명조"/>
          <w:spacing w:val="3"/>
          <w:sz w:val="24"/>
          <w:szCs w:val="24"/>
        </w:rPr>
        <w:t>㈜한국은 6월 중에 보조원의 직접노무</w:t>
      </w:r>
      <w:r>
        <w:rPr>
          <w:rFonts w:ascii="HY신명조" w:eastAsia="HY신명조" w:cs="HY신명조"/>
          <w:spacing w:val="-4"/>
          <w:sz w:val="24"/>
          <w:szCs w:val="24"/>
        </w:rPr>
        <w:t>시간이 효율적으로 사용되었는지를 평가하려고 한다.</w:t>
      </w:r>
    </w:p>
    <w:p w14:paraId="035014A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5718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A부문과 B부문의 검사 인력을 상호 대체 운영</w:t>
      </w:r>
      <w:r>
        <w:rPr>
          <w:rFonts w:ascii="HY신명조" w:eastAsia="HY신명조" w:cs="HY신명조"/>
          <w:spacing w:val="-6"/>
          <w:sz w:val="24"/>
          <w:szCs w:val="24"/>
        </w:rPr>
        <w:t>함으로써 보조원의 실제 투입배합은 예산 투입배합과</w:t>
      </w:r>
      <w:r>
        <w:rPr>
          <w:rFonts w:ascii="HY신명조" w:eastAsia="HY신명조" w:cs="HY신명조"/>
          <w:sz w:val="24"/>
          <w:szCs w:val="24"/>
        </w:rPr>
        <w:t xml:space="preserve"> 달라질 수 있다. 6월 중 보조원의 실제배합과 예산</w:t>
      </w:r>
      <w:r>
        <w:rPr>
          <w:rFonts w:ascii="HY신명조" w:eastAsia="HY신명조" w:cs="HY신명조"/>
          <w:spacing w:val="-6"/>
          <w:sz w:val="24"/>
          <w:szCs w:val="24"/>
        </w:rPr>
        <w:t>배합의 차이로 인해 회사전체 예산영업이익은 얼마나</w:t>
      </w:r>
      <w:r>
        <w:rPr>
          <w:rFonts w:ascii="HY신명조" w:eastAsia="HY신명조" w:cs="HY신명조"/>
          <w:sz w:val="24"/>
          <w:szCs w:val="24"/>
        </w:rPr>
        <w:t xml:space="preserve"> 증가(또는 감소)하는지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계산하시오.</w:t>
      </w:r>
    </w:p>
    <w:p w14:paraId="47515BF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17F8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70AE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93E9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3136D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보조원의 실제 총직접노무시간이 예산대비 </w:t>
      </w:r>
      <w:r>
        <w:rPr>
          <w:rFonts w:ascii="HY신명조" w:eastAsia="HY신명조" w:cs="HY신명조"/>
          <w:sz w:val="24"/>
          <w:szCs w:val="24"/>
        </w:rPr>
        <w:t>차이가 남으로써 회사전체 예산영업이익은 얼마나 증가(또는 감소)하는지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계산하시오.</w:t>
      </w:r>
    </w:p>
    <w:p w14:paraId="026D1E0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4EB4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3A1C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1E74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5220B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D5CA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9370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1141B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CD46B8" w14:textId="77777777" w:rsidR="00675B06" w:rsidRDefault="006E7E4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5】(20점)</w:t>
      </w:r>
    </w:p>
    <w:p w14:paraId="1D1EE4E0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3F2BA8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㈜대한과 ㈜민국은 자동차를 제조하여 판매하고 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있다. 두 회사는 모두 단일 제품을 생산하고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있으며, 오래 전부터 품질의 중요성을 인식하고 품질향상을 위한 노력을 지속해오고 있다. 또한 </w:t>
      </w:r>
      <w:r>
        <w:rPr>
          <w:rFonts w:ascii="HY신명조" w:eastAsia="HY신명조" w:cs="HY신명조"/>
          <w:sz w:val="24"/>
          <w:szCs w:val="24"/>
        </w:rPr>
        <w:t xml:space="preserve">각 사는 자체개발한 품질원가계산 프로그램을 가동하고 있다. 다음은 두 회사의 20x1년과 20x2년의 품질과 관련한 활동내역에 대한 자료이다. 두 회사 모두 품질교육훈련의 시간당 원가는 </w:t>
      </w:r>
      <w:r>
        <w:rPr>
          <w:sz w:val="24"/>
          <w:szCs w:val="24"/>
        </w:rPr>
        <w:t xml:space="preserve">\300이고, </w:t>
      </w:r>
      <w:r>
        <w:rPr>
          <w:rFonts w:ascii="HY신명조" w:eastAsia="HY신명조" w:cs="HY신명조"/>
          <w:sz w:val="24"/>
          <w:szCs w:val="24"/>
        </w:rPr>
        <w:t xml:space="preserve">검사활동의 시간당 임률은 </w:t>
      </w:r>
      <w:r>
        <w:rPr>
          <w:sz w:val="24"/>
          <w:szCs w:val="24"/>
        </w:rPr>
        <w:t>\80</w:t>
      </w:r>
      <w:r>
        <w:rPr>
          <w:rFonts w:ascii="HY신명조" w:eastAsia="HY신명조" w:cs="HY신명조"/>
          <w:sz w:val="24"/>
          <w:szCs w:val="24"/>
        </w:rPr>
        <w:t xml:space="preserve">으로 동일하다. </w:t>
      </w:r>
    </w:p>
    <w:p w14:paraId="237AB46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7D49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921"/>
        <w:gridCol w:w="921"/>
        <w:gridCol w:w="921"/>
        <w:gridCol w:w="921"/>
      </w:tblGrid>
      <w:tr w:rsidR="00675B06" w14:paraId="01CDBC0C" w14:textId="77777777">
        <w:trPr>
          <w:trHeight w:val="409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3AAC0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 품질 관련 활동</w:t>
            </w:r>
          </w:p>
        </w:tc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A784C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</w:p>
        </w:tc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5A87F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민국</w:t>
            </w:r>
          </w:p>
        </w:tc>
      </w:tr>
      <w:tr w:rsidR="00675B06" w14:paraId="29C0113A" w14:textId="77777777">
        <w:trPr>
          <w:trHeight w:val="409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B3DCC5" w14:textId="77777777" w:rsidR="00675B06" w:rsidRDefault="00675B06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94531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20x1년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02830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20x2년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2ACE7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20x1년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FF03D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20x2년</w:t>
            </w:r>
          </w:p>
        </w:tc>
      </w:tr>
      <w:tr w:rsidR="00675B06" w14:paraId="2BD74AF0" w14:textId="77777777">
        <w:trPr>
          <w:trHeight w:val="522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1B955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품질교육 훈련시간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FD4DB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5D3BD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9,400시간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8CF01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2,100시간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A2EEE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4,400시간</w:t>
            </w:r>
          </w:p>
        </w:tc>
      </w:tr>
      <w:tr w:rsidR="00675B06" w14:paraId="1D33DEF2" w14:textId="77777777">
        <w:trPr>
          <w:trHeight w:val="522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290EE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단위당 검사시간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F000F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</w:t>
            </w:r>
          </w:p>
          <w:p w14:paraId="5C921431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D8659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1.4</w:t>
            </w:r>
          </w:p>
          <w:p w14:paraId="66B7E969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23C55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  <w:p w14:paraId="775164E3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85AC5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</w:t>
            </w:r>
          </w:p>
          <w:p w14:paraId="57DEE63F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675B06" w14:paraId="5E569F3A" w14:textId="77777777">
        <w:trPr>
          <w:trHeight w:val="522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CBE82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완성품 재작업비율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55DD7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DC810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0E82D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9%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7E26E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</w:tr>
      <w:tr w:rsidR="00675B06" w14:paraId="64EAA509" w14:textId="77777777">
        <w:trPr>
          <w:trHeight w:val="522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76B48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단위당 재작업원가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B829F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￦1,000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EE2F5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￦1,000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598A2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D7191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￦1,600</w:t>
            </w:r>
          </w:p>
        </w:tc>
      </w:tr>
      <w:tr w:rsidR="00675B06" w14:paraId="5C5B5578" w14:textId="77777777">
        <w:trPr>
          <w:trHeight w:val="522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A308D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4"/>
                <w:sz w:val="24"/>
                <w:szCs w:val="24"/>
              </w:rPr>
              <w:t>사후수리(A/S) 비율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54261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9%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03CB6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5D1CE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EB4D0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  <w:tr w:rsidR="00675B06" w14:paraId="572CEE4F" w14:textId="77777777">
        <w:trPr>
          <w:trHeight w:val="721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AC87E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단위당</w:t>
            </w:r>
          </w:p>
          <w:p w14:paraId="681A52D4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6"/>
                <w:sz w:val="24"/>
                <w:szCs w:val="24"/>
              </w:rPr>
              <w:t>사후수리</w:t>
            </w:r>
            <w:r>
              <w:rPr>
                <w:rFonts w:ascii="HY신명조" w:eastAsia="HY신명조" w:cs="HY신명조"/>
                <w:spacing w:val="-32"/>
                <w:sz w:val="24"/>
                <w:szCs w:val="24"/>
              </w:rPr>
              <w:t>(A/S) 원가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86CAD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￦1,400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E04A2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￦1,050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4A840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￦1,300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75A37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￦1,400</w:t>
            </w:r>
          </w:p>
        </w:tc>
      </w:tr>
    </w:tbl>
    <w:p w14:paraId="71BF2FFA" w14:textId="77777777" w:rsidR="00675B06" w:rsidRDefault="00675B06">
      <w:pPr>
        <w:rPr>
          <w:sz w:val="2"/>
        </w:rPr>
      </w:pPr>
    </w:p>
    <w:p w14:paraId="4EA07D8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BCF7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5245D8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20x1년과 20x2년 각각에 대한 회사별 생산량, 제품 단위당 판매가격 및 변동원가는 동일하며 아래와 같다. </w:t>
      </w:r>
    </w:p>
    <w:p w14:paraId="2F4E4C0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18"/>
        <w:gridCol w:w="1305"/>
        <w:gridCol w:w="1305"/>
      </w:tblGrid>
      <w:tr w:rsidR="00675B06" w14:paraId="66BB3A7A" w14:textId="77777777">
        <w:trPr>
          <w:trHeight w:val="466"/>
        </w:trPr>
        <w:tc>
          <w:tcPr>
            <w:tcW w:w="2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6A8B7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원가관련 정보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352F8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2A972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</w:tr>
      <w:tr w:rsidR="00675B06" w14:paraId="7519D443" w14:textId="77777777">
        <w:trPr>
          <w:trHeight w:val="466"/>
        </w:trPr>
        <w:tc>
          <w:tcPr>
            <w:tcW w:w="2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F3FC7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생산량(또는 판매량)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E7D86" w14:textId="77777777" w:rsidR="00675B06" w:rsidRDefault="006E7E4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20,000대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25B6A" w14:textId="77777777" w:rsidR="00675B06" w:rsidRDefault="006E7E4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16,000대</w:t>
            </w:r>
          </w:p>
        </w:tc>
      </w:tr>
      <w:tr w:rsidR="00675B06" w14:paraId="0DE18808" w14:textId="77777777">
        <w:trPr>
          <w:trHeight w:val="466"/>
        </w:trPr>
        <w:tc>
          <w:tcPr>
            <w:tcW w:w="2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0F79C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판매가격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823D2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￦4,000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2E46B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￦2,500</w:t>
            </w:r>
          </w:p>
        </w:tc>
      </w:tr>
      <w:tr w:rsidR="00675B06" w14:paraId="66719466" w14:textId="77777777">
        <w:trPr>
          <w:trHeight w:val="466"/>
        </w:trPr>
        <w:tc>
          <w:tcPr>
            <w:tcW w:w="2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C665C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변동원가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FADE3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￦2,400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ECED6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￦1,600</w:t>
            </w:r>
          </w:p>
        </w:tc>
      </w:tr>
    </w:tbl>
    <w:p w14:paraId="2E56F0C9" w14:textId="77777777" w:rsidR="00675B06" w:rsidRDefault="00675B06">
      <w:pPr>
        <w:rPr>
          <w:sz w:val="2"/>
        </w:rPr>
      </w:pPr>
    </w:p>
    <w:p w14:paraId="58601FCB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AB0813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B00D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3BFF5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C062A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5B90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6F31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98FA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7E323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10"/>
          <w:sz w:val="24"/>
          <w:szCs w:val="24"/>
        </w:rPr>
        <w:t>㈜대한과 ㈜민국의 20x2년 품질원가</w:t>
      </w:r>
      <w:r>
        <w:rPr>
          <w:rFonts w:ascii="HY신명조" w:eastAsia="HY신명조" w:cs="HY신명조"/>
          <w:sz w:val="24"/>
          <w:szCs w:val="24"/>
        </w:rPr>
        <w:t>보고서를 품질원가의 범주별로 금액과 매출액 대비 비율을 포함하여 작성하시오. 단, 비율은 백분율</w:t>
      </w:r>
      <w:r>
        <w:rPr>
          <w:rFonts w:ascii="HY신명조" w:eastAsia="HY신명조" w:cs="HY신명조"/>
          <w:spacing w:val="-4"/>
          <w:sz w:val="24"/>
          <w:szCs w:val="24"/>
        </w:rPr>
        <w:t>(%)로 표시하되 소수점 셋째 자리에서 반올림하시오.</w:t>
      </w:r>
    </w:p>
    <w:p w14:paraId="603192D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DB8691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(답안작성양식)</w:t>
      </w:r>
    </w:p>
    <w:p w14:paraId="48C64C8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6"/>
      </w:tblGrid>
      <w:tr w:rsidR="00675B06" w14:paraId="6345E88F" w14:textId="77777777">
        <w:trPr>
          <w:trHeight w:val="409"/>
        </w:trPr>
        <w:tc>
          <w:tcPr>
            <w:tcW w:w="1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3C24B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품질원가</w:t>
            </w:r>
          </w:p>
          <w:p w14:paraId="45F1A7DD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범주</w:t>
            </w:r>
          </w:p>
        </w:tc>
        <w:tc>
          <w:tcPr>
            <w:tcW w:w="2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1A36C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2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753C8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 대비 비율</w:t>
            </w:r>
          </w:p>
        </w:tc>
      </w:tr>
      <w:tr w:rsidR="00675B06" w14:paraId="6308F2BD" w14:textId="77777777">
        <w:trPr>
          <w:trHeight w:val="409"/>
        </w:trPr>
        <w:tc>
          <w:tcPr>
            <w:tcW w:w="1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BF7AC0A" w14:textId="77777777" w:rsidR="00675B06" w:rsidRDefault="00675B06"/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FB94D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48542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민국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8F6FD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822BA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민국</w:t>
            </w:r>
          </w:p>
        </w:tc>
      </w:tr>
      <w:tr w:rsidR="00675B06" w14:paraId="59B0FA28" w14:textId="77777777">
        <w:trPr>
          <w:trHeight w:val="608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52D33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예방원가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3F6FD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70C3F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D998A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81601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4A95E32F" w14:textId="77777777">
        <w:trPr>
          <w:trHeight w:val="608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9A98B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평가원가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A319B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DE7BE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03518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1C818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5B404CE7" w14:textId="77777777">
        <w:trPr>
          <w:trHeight w:val="608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97131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내부실패</w:t>
            </w:r>
          </w:p>
          <w:p w14:paraId="7DB84CF3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CF2B3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79092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21F2F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3285D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268BB161" w14:textId="77777777">
        <w:trPr>
          <w:trHeight w:val="608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320F2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외부실패</w:t>
            </w:r>
          </w:p>
          <w:p w14:paraId="5AA3B463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C16F3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95213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E8F06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1B723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39101B41" w14:textId="77777777">
        <w:trPr>
          <w:trHeight w:val="608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08CDC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8BDB8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327F6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10CC5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3938A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9F26BD9" w14:textId="77777777" w:rsidR="00675B06" w:rsidRDefault="00675B06">
      <w:pPr>
        <w:rPr>
          <w:sz w:val="2"/>
        </w:rPr>
      </w:pPr>
    </w:p>
    <w:p w14:paraId="24203881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3246A1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066A7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2F31F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CE6A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9CCFF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대한과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민국의 20x2년 품질경영 </w:t>
      </w:r>
      <w:r>
        <w:rPr>
          <w:rFonts w:ascii="HY신명조" w:eastAsia="HY신명조" w:cs="HY신명조"/>
          <w:spacing w:val="-4"/>
          <w:sz w:val="24"/>
          <w:szCs w:val="24"/>
        </w:rPr>
        <w:t>활동을 평가하고자 한다. 다음 물음에 답하되 주어진</w:t>
      </w:r>
      <w:r>
        <w:rPr>
          <w:rFonts w:ascii="HY신명조" w:eastAsia="HY신명조" w:cs="HY신명조"/>
          <w:sz w:val="24"/>
          <w:szCs w:val="24"/>
        </w:rPr>
        <w:t xml:space="preserve"> 정보 하에서는 알 수 없는 경우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판단불가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라고 답하고 그 이유를 간단히 서술하시오.</w:t>
      </w:r>
    </w:p>
    <w:p w14:paraId="1149FFD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7E312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설계품질(quality of design)이 우수하다 판단되는 회사는 어디인지 답하고, 그 이유를 간단히 설명하시오. </w:t>
      </w:r>
    </w:p>
    <w:p w14:paraId="00FF03D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2B12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24C6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9012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FEF05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562CAB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적합품질(quality of conformance)을 높이기 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더 노력하고 있다고 판단되는 회사는 어디인지 </w:t>
      </w:r>
      <w:r>
        <w:rPr>
          <w:rFonts w:ascii="HY신명조" w:eastAsia="HY신명조" w:cs="HY신명조"/>
          <w:sz w:val="24"/>
          <w:szCs w:val="24"/>
        </w:rPr>
        <w:t>답하고, 그 이유를 간단히 설명하시오.</w:t>
      </w:r>
    </w:p>
    <w:p w14:paraId="5FFC5C6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1FC2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2BC4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5EE443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 xml:space="preserve">대한과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민국의 품질원가와 관련된 아래의 물음에 답하시오.</w:t>
      </w:r>
    </w:p>
    <w:p w14:paraId="0667B5B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2C9A7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20x2년 적합품질을 개선하기 위한 원가의 </w:t>
      </w:r>
      <w:r>
        <w:rPr>
          <w:rFonts w:ascii="HY신명조" w:eastAsia="HY신명조" w:cs="HY신명조"/>
          <w:spacing w:val="-8"/>
          <w:sz w:val="24"/>
          <w:szCs w:val="24"/>
        </w:rPr>
        <w:t>상대적 지출 비율 측면에서 바람직한 회사는 어디인지</w:t>
      </w:r>
      <w:r>
        <w:rPr>
          <w:rFonts w:ascii="HY신명조" w:eastAsia="HY신명조" w:cs="HY신명조"/>
          <w:sz w:val="24"/>
          <w:szCs w:val="24"/>
        </w:rPr>
        <w:t xml:space="preserve"> 답하고, 그 이유를 간단히 설명하시오. </w:t>
      </w:r>
    </w:p>
    <w:p w14:paraId="0CEEF0E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C6A3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4995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9AE5F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20x1년 대비 20x2년의 품질원가를 종합적으로 고려하였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을 때 ㈜대한과 ㈜민국 중 어느 회사의 </w:t>
      </w:r>
      <w:r>
        <w:rPr>
          <w:rFonts w:ascii="HY신명조" w:eastAsia="HY신명조" w:cs="HY신명조"/>
          <w:sz w:val="24"/>
          <w:szCs w:val="24"/>
        </w:rPr>
        <w:t xml:space="preserve">품질활동 성과가 개선되었는지 답하고, 그 이유를 간단히 설명하시오. </w:t>
      </w:r>
    </w:p>
    <w:p w14:paraId="5E74DBE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5A03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0094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1354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958CBB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다음의 각 사항은 품질원가에 어떻게 </w:t>
      </w:r>
      <w:r>
        <w:rPr>
          <w:rFonts w:ascii="HY신명조" w:eastAsia="HY신명조" w:cs="HY신명조"/>
          <w:sz w:val="24"/>
          <w:szCs w:val="24"/>
        </w:rPr>
        <w:t>영향을 미치는지 답하시오.</w:t>
      </w:r>
    </w:p>
    <w:p w14:paraId="1844B4A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D358E4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3"/>
          <w:sz w:val="24"/>
          <w:szCs w:val="24"/>
        </w:rPr>
        <w:t>20x2년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현재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민국은 높은 불량률 발생에 </w:t>
      </w:r>
      <w:r>
        <w:rPr>
          <w:rFonts w:ascii="HY신명조" w:eastAsia="HY신명조" w:cs="HY신명조"/>
          <w:spacing w:val="-3"/>
          <w:sz w:val="24"/>
          <w:szCs w:val="24"/>
        </w:rPr>
        <w:t>의한 기업이미지 실추로 인해 다음 해에 판매대수가</w:t>
      </w:r>
      <w:r>
        <w:rPr>
          <w:rFonts w:ascii="HY신명조" w:eastAsia="HY신명조" w:cs="HY신명조"/>
          <w:sz w:val="24"/>
          <w:szCs w:val="24"/>
        </w:rPr>
        <w:t xml:space="preserve"> 600대 줄어들 것을 예상하고 있다. 이러한 사항을 알게 된 담당자는 이를 품질원가보고서에 반영할 </w:t>
      </w:r>
      <w:r>
        <w:rPr>
          <w:rFonts w:ascii="HY신명조" w:eastAsia="HY신명조" w:cs="HY신명조"/>
          <w:spacing w:val="-3"/>
          <w:sz w:val="24"/>
          <w:szCs w:val="24"/>
        </w:rPr>
        <w:t>필요가 있는가? 없다면 그 이유를 설명하고, 있다면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이를 반영했을 때 매출액 대비 총품질원가의 비율은</w:t>
      </w:r>
      <w:r>
        <w:rPr>
          <w:rFonts w:ascii="HY신명조" w:eastAsia="HY신명조" w:cs="HY신명조"/>
          <w:sz w:val="24"/>
          <w:szCs w:val="24"/>
        </w:rPr>
        <w:t xml:space="preserve"> 몇 %포인트 증가하는지 구하시오.</w:t>
      </w:r>
    </w:p>
    <w:p w14:paraId="2D05DDB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517D33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E594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45F32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㈜대한에서 예상치 못한 일이 발생했다. 자동차 </w:t>
      </w:r>
      <w:r>
        <w:rPr>
          <w:rFonts w:ascii="HY신명조" w:eastAsia="HY신명조" w:cs="HY신명조"/>
          <w:spacing w:val="-3"/>
          <w:sz w:val="24"/>
          <w:szCs w:val="24"/>
        </w:rPr>
        <w:t>판매 시 회사가 제작하여 경품으로 제공한 장난감의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불량으로 제조물책임법에 따른 손해배상금 500만원을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지급했다. 동 사건은 품질원가보고서에 반영해야 될</w:t>
      </w:r>
      <w:r>
        <w:rPr>
          <w:rFonts w:ascii="HY신명조" w:eastAsia="HY신명조" w:cs="HY신명조"/>
          <w:sz w:val="24"/>
          <w:szCs w:val="24"/>
        </w:rPr>
        <w:t xml:space="preserve"> 사항인가? 그렇다면 어느 범주 품질원가에 영향을 </w:t>
      </w:r>
      <w:r>
        <w:rPr>
          <w:rFonts w:ascii="HY신명조" w:eastAsia="HY신명조" w:cs="HY신명조"/>
          <w:spacing w:val="-4"/>
          <w:sz w:val="24"/>
          <w:szCs w:val="24"/>
        </w:rPr>
        <w:t>미치는가를 밝히고, 아니라면 간단히 그 이유를 설명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0C44EFE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482F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0A527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4"/>
          <w:sz w:val="24"/>
          <w:szCs w:val="24"/>
        </w:rPr>
        <w:t>㈜민국의 원가담당자는 20x2년 통제원가에</w:t>
      </w:r>
      <w:r>
        <w:rPr>
          <w:rFonts w:ascii="HY신명조" w:eastAsia="HY신명조" w:cs="HY신명조"/>
          <w:sz w:val="24"/>
          <w:szCs w:val="24"/>
        </w:rPr>
        <w:t xml:space="preserve"> 사용된 자원의 30%를 추가로 투자하는 경우 실패원가를 50% 절감할 수 있다고 분석하였다. 이를 </w:t>
      </w:r>
      <w:r>
        <w:rPr>
          <w:rFonts w:ascii="HY신명조" w:eastAsia="HY신명조" w:cs="HY신명조"/>
          <w:spacing w:val="-3"/>
          <w:sz w:val="24"/>
          <w:szCs w:val="24"/>
        </w:rPr>
        <w:t>20x2년에 적용한다면 연간 이익은 얼마나 증가(또는</w:t>
      </w:r>
      <w:r>
        <w:rPr>
          <w:rFonts w:ascii="HY신명조" w:eastAsia="HY신명조" w:cs="HY신명조"/>
          <w:sz w:val="24"/>
          <w:szCs w:val="24"/>
        </w:rPr>
        <w:t xml:space="preserve"> 감소)하는지 구하시오.</w:t>
      </w:r>
    </w:p>
    <w:p w14:paraId="049CB33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3397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105BD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FA67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C0E90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6)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대한은 조사를 해 본 결과 그 밖에도 많은 품질관리 활동이 있었다는 것을 알게 되었다. 다음은 그 활동 내역이다. 이와 관련하여 발생이 예상되는 원가를 품질원가의 범주별로 분류하시오.</w:t>
      </w:r>
    </w:p>
    <w:p w14:paraId="0DB8C9A7" w14:textId="77777777" w:rsidR="00675B06" w:rsidRDefault="006E7E41">
      <w:pPr>
        <w:pStyle w:val="a8"/>
        <w:snapToGrid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051CB4CF" w14:textId="77777777" w:rsidR="00675B06" w:rsidRDefault="006E7E41">
      <w:pPr>
        <w:pStyle w:val="a8"/>
        <w:spacing w:line="280" w:lineRule="auto"/>
        <w:ind w:left="460" w:hanging="46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3"/>
          <w:sz w:val="24"/>
          <w:szCs w:val="24"/>
        </w:rPr>
        <w:t>제품 리콜사태가 발생하여 신차로 교환해주었다.</w:t>
      </w:r>
    </w:p>
    <w:p w14:paraId="395111F6" w14:textId="77777777" w:rsidR="00675B06" w:rsidRDefault="006E7E41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원자재 단가는 좀 올랐지만 공급처를 변경하여 원자재와 부품의 질을 높였다.</w:t>
      </w:r>
    </w:p>
    <w:p w14:paraId="762ADD03" w14:textId="77777777" w:rsidR="00675B06" w:rsidRDefault="006E7E41">
      <w:pPr>
        <w:pStyle w:val="a8"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 xml:space="preserve">제조공정에 사용되는 검사장비를 최신식으로 교체하여 검사의 성능을 대폭 향상시켰다. </w:t>
      </w:r>
    </w:p>
    <w:p w14:paraId="656DA357" w14:textId="77777777" w:rsidR="00675B06" w:rsidRDefault="006E7E41">
      <w:pPr>
        <w:pStyle w:val="a8"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비정상공손원가가 전년보다 소폭 증가했다. </w:t>
      </w:r>
    </w:p>
    <w:p w14:paraId="3A202622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(5) 고객서비스센터의 운영비를 증가시켰다. </w:t>
      </w:r>
    </w:p>
    <w:p w14:paraId="7E63C4E8" w14:textId="77777777" w:rsidR="00675B06" w:rsidRDefault="006E7E41">
      <w:pPr>
        <w:pStyle w:val="a8"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(6)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소비자들이 품질 불만으로 인한 불매운동에 </w:t>
      </w:r>
      <w:r>
        <w:rPr>
          <w:rFonts w:ascii="HY신명조" w:eastAsia="HY신명조" w:cs="HY신명조"/>
          <w:sz w:val="24"/>
          <w:szCs w:val="24"/>
        </w:rPr>
        <w:t xml:space="preserve">나서는 바람에 매출이 감소했다.  </w:t>
      </w:r>
    </w:p>
    <w:p w14:paraId="54860153" w14:textId="77777777" w:rsidR="00675B06" w:rsidRDefault="006E7E41">
      <w:pPr>
        <w:pStyle w:val="a8"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(7) 불량품을 폐기처분하였다.  </w:t>
      </w:r>
    </w:p>
    <w:p w14:paraId="33EDAF89" w14:textId="77777777" w:rsidR="00675B06" w:rsidRDefault="006E7E41">
      <w:pPr>
        <w:pStyle w:val="a8"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(8) 완성품의 품질검사 인력을 대폭 보강했다. </w:t>
      </w:r>
    </w:p>
    <w:p w14:paraId="4073E134" w14:textId="77777777" w:rsidR="00675B06" w:rsidRDefault="006E7E41">
      <w:pPr>
        <w:pStyle w:val="a8"/>
        <w:snapToGrid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(9)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 xml:space="preserve">우수협력업체를 선정하기 위해 다수의 회의를 거친 후 여러 회사를 방문하였다. </w:t>
      </w:r>
    </w:p>
    <w:p w14:paraId="389357D7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DA5AE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(답안작성양식): 해당란에 </w:t>
      </w:r>
      <w:r>
        <w:rPr>
          <w:rFonts w:ascii="HY신명조" w:eastAsia="HY신명조" w:cs="HY신명조"/>
          <w:sz w:val="24"/>
          <w:szCs w:val="24"/>
        </w:rPr>
        <w:t>√</w:t>
      </w:r>
      <w:r>
        <w:rPr>
          <w:rFonts w:ascii="HY신명조" w:eastAsia="HY신명조" w:cs="HY신명조"/>
          <w:sz w:val="24"/>
          <w:szCs w:val="24"/>
        </w:rPr>
        <w:t>체크 표시</w:t>
      </w:r>
    </w:p>
    <w:p w14:paraId="45E9BE2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7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675B06" w14:paraId="21FC8F01" w14:textId="77777777">
        <w:trPr>
          <w:trHeight w:val="819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FE17D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품질원가</w:t>
            </w:r>
          </w:p>
          <w:p w14:paraId="4EEA48A8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범주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2437B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(1)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36F1E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(2)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ABCE6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(3)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4D85B7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(4)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FA63A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(5)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8FCDF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(6)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9F650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(7)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B4C47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(8)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A2B50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(9)</w:t>
            </w:r>
          </w:p>
        </w:tc>
      </w:tr>
      <w:tr w:rsidR="00675B06" w14:paraId="6FBFFB5C" w14:textId="77777777">
        <w:trPr>
          <w:trHeight w:val="522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6E543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예방원가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63B9E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9F50B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A55E6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E4D85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0AFA0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E4B77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1F2DF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F08F1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6B44E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0F5847A6" w14:textId="77777777">
        <w:trPr>
          <w:trHeight w:val="522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AEF42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평가원가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9941D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3EDE9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AC12A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1209A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CA490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20261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20374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B462A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FAEF9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5F595A85" w14:textId="77777777">
        <w:trPr>
          <w:trHeight w:val="665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15FD4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내부실패</w:t>
            </w:r>
          </w:p>
          <w:p w14:paraId="3D862E85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36A5F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4B859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0EF25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33CDA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25771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15CED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69F86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2D70F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12C32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438DF4E1" w14:textId="77777777">
        <w:trPr>
          <w:trHeight w:val="665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290CA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외부실패</w:t>
            </w:r>
          </w:p>
          <w:p w14:paraId="51A93B25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EE943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7929F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0AB17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05638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8530C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6CFBF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CAACE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16133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ABC7E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7F8440A" w14:textId="77777777" w:rsidR="00675B06" w:rsidRDefault="00675B06">
      <w:pPr>
        <w:rPr>
          <w:sz w:val="2"/>
        </w:rPr>
      </w:pPr>
    </w:p>
    <w:p w14:paraId="4A57077A" w14:textId="77777777" w:rsidR="00675B06" w:rsidRDefault="00675B06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30"/>
          <w:szCs w:val="30"/>
        </w:rPr>
      </w:pPr>
    </w:p>
    <w:p w14:paraId="07C6B6FB" w14:textId="77777777" w:rsidR="00675B06" w:rsidRDefault="006E7E4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6D665E9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48F6B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EAFF8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16182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69CB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D6957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3185B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E2DAC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F0BBD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633159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9020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802A40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1B350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8EAA5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E629A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59A3A8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84BA8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B4DE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7DFD8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B34E4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E56A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F173D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B5F71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95B8E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A0079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0EA0B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F5CF0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D101B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EFC4BE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BA908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0630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3F951768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FCC45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C449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20204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44D2B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1359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30E2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2852B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BB9C1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D21A1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40FE8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0CD1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9D67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5292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9D261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F8B910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0953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A643C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741D2D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9016D9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951F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9F6A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8258E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59E1D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F9D19" w14:textId="77777777" w:rsidR="00675B06" w:rsidRDefault="0021704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B35785E">
          <v:group id="_x0000_s1041" style="position:absolute;left:0;text-align:left;margin-left:294.1pt;margin-top:487.75pt;width:140.25pt;height:56.25pt;z-index:29;mso-position-horizontal-relative:page;mso-position-vertical-relative:page" coordsize="14025,5625">
            <v:shape id="_x0000_s1377794914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7794915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7BC1A7C" w14:textId="77777777" w:rsidR="00675B06" w:rsidRDefault="006E7E4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2A846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261F5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8DF24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93555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3CFCF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C2335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38DB6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47261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E8C0D81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EED19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EBBC3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A0577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47F64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C0B6C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318D3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047B4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F976D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518E4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CBB75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449ED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8EF7E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C9F3B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96E12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47BDB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46636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5F862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A9B6E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DA424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2DD54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5C71D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89206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ACBF3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30C33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BD5F0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F3982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2055A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82A07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52C31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12CBE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253D7F" w14:textId="77777777" w:rsidR="00675B06" w:rsidRDefault="0021704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D577C25">
          <v:group id="_x0000_s1038" style="position:absolute;left:0;text-align:left;margin-left:294.1pt;margin-top:487.75pt;width:140.25pt;height:56.25pt;z-index:30;mso-position-horizontal-relative:page;mso-position-vertical-relative:page" coordsize="14025,5625">
            <v:shape id="_x0000_s1377794931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7794932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4973B42" w14:textId="77777777" w:rsidR="00675B06" w:rsidRDefault="006E7E4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6B5368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F8FF5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690FB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8CA82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1C0E1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54DF4B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72BC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26F13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00C43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7447C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F24FF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F1C8A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ABDBC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1A455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E4013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0F5B3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2A5A3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D2D92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E16E5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5373F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93F16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A172E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C3053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AC6A1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6E12E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D6E92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BB457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6517A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498D0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42F3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83492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999190" w14:textId="77777777" w:rsidR="00675B06" w:rsidRDefault="0021704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50429B04">
          <v:group id="_x0000_s1035" style="position:absolute;left:0;text-align:left;margin-left:294.1pt;margin-top:487.75pt;width:140.25pt;height:56.25pt;z-index:31;mso-position-horizontal-relative:page;mso-position-vertical-relative:page" coordsize="14025,5625">
            <v:shape id="_x0000_s137890467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890468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200EDB6" w14:textId="77777777" w:rsidR="00675B06" w:rsidRDefault="006E7E4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B7236F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B2E8D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9C1EE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5B769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E1486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A4B26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5CD86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E7EAF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2D30D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7634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69477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E8109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D1B26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B5AD5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C8155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E659B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0C55B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41029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0DC5D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6B47D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AF8CD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BB2BD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D83C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04B39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69B8D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E3D60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97D6C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16E47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4752B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3E0EA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C3F49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8BA80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BA574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B3423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0028C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280F6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E3274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6782C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0FC80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7AA5C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37150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2E242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2EB78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428B9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F1A40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2F672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953A9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F6145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76305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28FC9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6F83F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26DF9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5D0E0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EF2E4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CE510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08269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BDDBB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A268A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96780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88AEA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19A1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A0E7C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E98AF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84603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6B48C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D4332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BACA0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E5B2E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0E315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88EC5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DFB5D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50236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6B94B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34157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27E42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694E7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F3127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17B7F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F9780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EF46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729B9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C79B9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A9B2D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3FF0D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088F8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76F2D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4E7F1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F5C0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2AEA09" w14:textId="77777777" w:rsidR="00675B06" w:rsidRDefault="0021704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641C0CC">
          <v:group id="_x0000_s1032" style="position:absolute;left:0;text-align:left;margin-left:294.1pt;margin-top:487.75pt;width:140.25pt;height:56.25pt;z-index:32;mso-position-horizontal-relative:page;mso-position-vertical-relative:page" coordsize="14025,5625">
            <v:shape id="_x0000_s1378904687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8904688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542937" w14:textId="77777777" w:rsidR="00675B06" w:rsidRDefault="006E7E4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E614585" w14:textId="77777777" w:rsidR="00675B06" w:rsidRDefault="006E7E41">
      <w:r>
        <w:br w:type="page"/>
      </w:r>
    </w:p>
    <w:p w14:paraId="44B4C88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7D81E9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DC18D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272C5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4DDEC9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CA199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445CE8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5106B0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E7CE6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4E628D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CB9E81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309DAB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17FA2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EE40D4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DD166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5B0880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5FCAC4" w14:textId="77777777" w:rsidR="00675B06" w:rsidRDefault="00217046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438E0B81">
          <v:group id="_x0000_s1029" style="position:absolute;left:0;text-align:left;margin-left:294.1pt;margin-top:487.75pt;width:140.25pt;height:56.25pt;z-index:27;mso-position-horizontal-relative:page;mso-position-vertical-relative:page" coordsize="14025,5625">
            <v:shape id="_x0000_s1378904689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8904690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4C1300" w14:textId="77777777" w:rsidR="00675B06" w:rsidRDefault="006E7E4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F2809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33C145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E4729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10C0A5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F60B3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B18313C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5D44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4E00B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37E1A2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7BF75A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710ABB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9903A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A2D9B3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A7A74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CA228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99B113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CF0876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886AF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67D58A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1BE07D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3F4D1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17C8B7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1FE817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B8642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BE7FEE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E2B5ED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0E2B71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497151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12145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7A30B6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FA027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63CFC4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A6E4F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9ABBCC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C75728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0B7C89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597F69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DBEAA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C6D74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33E606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04B7B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F09BE9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E1036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A4CD69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D0697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69FC0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AF75D0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EB9D63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A5C378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ECB026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D27BA0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8196B2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230764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835999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B51367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5A3C84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746289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9905E4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27CDA4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ACF8B0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71530E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3030CC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70EF55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3E7789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099B6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9BD63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67622B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D1DE64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F17DC9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75E8D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371659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53B05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9FF86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50A681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48AD0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E238C0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4BF231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3B1CE3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741224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8CC886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99ADC3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4FF3EA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12DB7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794AE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53C4DE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8453C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08FDFF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A90410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B1A8C4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48402C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76BE36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1001FC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D070C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3829D4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4D8FF6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CB7620" w14:textId="77777777" w:rsidR="00675B06" w:rsidRDefault="00217046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3B5C32F3">
          <v:group id="_x0000_s1026" style="position:absolute;left:0;text-align:left;margin-left:294.1pt;margin-top:487.75pt;width:140.25pt;height:56.25pt;z-index:28;mso-position-horizontal-relative:page;mso-position-vertical-relative:page" coordsize="14025,5625">
            <v:shape id="_x0000_s1378904691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8904692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FC95C11" w14:textId="77777777" w:rsidR="00675B06" w:rsidRDefault="006E7E4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7F83C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9EEBD6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6E4480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EABC57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EC3B51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07BA3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7F3E3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082E8B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927D1A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7A2236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35AB7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FFFEE2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85FA2D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7F7AC3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9668B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3CDB5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5B6CFA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1480A1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B8BDF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5CBF3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E207EF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FB2B4D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5D0D13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6F6B911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5226A0B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EF0304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79A6B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8FD321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477690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404449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2C8778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F9E36A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A2AE5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307BA3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80A68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825AB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7E01DF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EA58A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85718C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5DEFD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EC706C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45D2F2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5E5EF9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261FB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E9BACD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542632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EE2F86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4617A5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9E2D8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1462F9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C9BDA7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18ECA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3CCD5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49D6AC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617142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E6D5E7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4CEF81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106EF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87E914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A98924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A2FC7A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60BAED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93FE93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3E1CA4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19D89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296E7C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245BB3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2C209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FEB4B7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0BB532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D71ABC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CD6C18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CA937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788CE2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5A247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675B06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649A3" w14:textId="77777777" w:rsidR="006E7E41" w:rsidRDefault="006E7E41">
      <w:r>
        <w:separator/>
      </w:r>
    </w:p>
  </w:endnote>
  <w:endnote w:type="continuationSeparator" w:id="0">
    <w:p w14:paraId="628E3879" w14:textId="77777777" w:rsidR="006E7E41" w:rsidRDefault="006E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02AF0" w14:textId="77777777" w:rsidR="00675B06" w:rsidRDefault="006E7E4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8CB6C" w14:textId="77777777" w:rsidR="00675B06" w:rsidRDefault="006E7E4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F478C" w14:textId="77777777" w:rsidR="006E7E41" w:rsidRDefault="006E7E41">
      <w:r>
        <w:separator/>
      </w:r>
    </w:p>
  </w:footnote>
  <w:footnote w:type="continuationSeparator" w:id="0">
    <w:p w14:paraId="6D73EE7A" w14:textId="77777777" w:rsidR="006E7E41" w:rsidRDefault="006E7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E3C18" w14:textId="77777777" w:rsidR="00675B06" w:rsidRDefault="00675B0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75B06" w14:paraId="02B2A69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44694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457CA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88074" w14:textId="77777777" w:rsidR="00675B06" w:rsidRDefault="006E7E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4B218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0FA63" w14:textId="77777777" w:rsidR="00675B06" w:rsidRDefault="00675B06">
          <w:pPr>
            <w:pStyle w:val="a8"/>
          </w:pPr>
        </w:p>
      </w:tc>
    </w:tr>
    <w:tr w:rsidR="00675B06" w14:paraId="160FCF7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ADEE03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0A5F0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A9F2F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9B45A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88B837" w14:textId="77777777" w:rsidR="00675B06" w:rsidRDefault="00675B06">
          <w:pPr>
            <w:pStyle w:val="a8"/>
          </w:pPr>
        </w:p>
      </w:tc>
    </w:tr>
    <w:tr w:rsidR="00675B06" w14:paraId="069E214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9654D4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D4131FD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7A32F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0AC079B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ACB4BB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675B06" w14:paraId="7B4BF56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709017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54ABA2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492145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8E2F7B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C04C3C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398FBC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</w:tr>
  </w:tbl>
  <w:p w14:paraId="2C11CBDB" w14:textId="77777777" w:rsidR="00675B06" w:rsidRDefault="00675B0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DC725" w14:textId="77777777" w:rsidR="00675B06" w:rsidRDefault="00675B0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75B06" w14:paraId="5D97AA5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DB8D3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783D28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CF24D0" w14:textId="77777777" w:rsidR="00675B06" w:rsidRDefault="006E7E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40E03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A69C0" w14:textId="77777777" w:rsidR="00675B06" w:rsidRDefault="00675B06">
          <w:pPr>
            <w:pStyle w:val="a8"/>
          </w:pPr>
        </w:p>
      </w:tc>
    </w:tr>
    <w:tr w:rsidR="00675B06" w14:paraId="4F7434E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F93CB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59CB3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96395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E1BD4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0E5F8A" w14:textId="77777777" w:rsidR="00675B06" w:rsidRDefault="00675B06">
          <w:pPr>
            <w:pStyle w:val="a8"/>
          </w:pPr>
        </w:p>
      </w:tc>
    </w:tr>
    <w:tr w:rsidR="00675B06" w14:paraId="5C3A03F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1F7BC8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ADC8205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4D5E7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53EE1D2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6A2C80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75B06" w14:paraId="753B0C7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B6EFED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1F1EBA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AB84A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ACA5E2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648F03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CF63F8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</w:tr>
  </w:tbl>
  <w:p w14:paraId="755A164E" w14:textId="77777777" w:rsidR="00675B06" w:rsidRDefault="00675B0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738E" w14:textId="77777777" w:rsidR="00675B06" w:rsidRDefault="00675B0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75B06" w14:paraId="48D7FD7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BCB21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C81D7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DC835" w14:textId="77777777" w:rsidR="00675B06" w:rsidRDefault="006E7E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66E72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7F968" w14:textId="77777777" w:rsidR="00675B06" w:rsidRDefault="00675B06">
          <w:pPr>
            <w:pStyle w:val="a8"/>
          </w:pPr>
        </w:p>
      </w:tc>
    </w:tr>
    <w:tr w:rsidR="00675B06" w14:paraId="149401F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24CE93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5A449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C57EB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58C37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70FC84" w14:textId="77777777" w:rsidR="00675B06" w:rsidRDefault="00675B06">
          <w:pPr>
            <w:pStyle w:val="a8"/>
          </w:pPr>
        </w:p>
      </w:tc>
    </w:tr>
    <w:tr w:rsidR="00675B06" w14:paraId="5F8C56B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1C0214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688663A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671F3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0E3792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7689AB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675B06" w14:paraId="4B48623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E76C0B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28B95D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5BF6AF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135F82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43C017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CFF3C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</w:tr>
  </w:tbl>
  <w:p w14:paraId="32EC7B0C" w14:textId="77777777" w:rsidR="00675B06" w:rsidRDefault="00675B0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1D6AE" w14:textId="77777777" w:rsidR="00675B06" w:rsidRDefault="00675B0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75B06" w14:paraId="604E72A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5C07B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5FE7B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09FAE" w14:textId="77777777" w:rsidR="00675B06" w:rsidRDefault="006E7E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8ABEBD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41B0C" w14:textId="77777777" w:rsidR="00675B06" w:rsidRDefault="00675B06">
          <w:pPr>
            <w:pStyle w:val="a8"/>
          </w:pPr>
        </w:p>
      </w:tc>
    </w:tr>
    <w:tr w:rsidR="00675B06" w14:paraId="017364F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913B99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828A3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BB6B5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CE7C9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250667" w14:textId="77777777" w:rsidR="00675B06" w:rsidRDefault="00675B06">
          <w:pPr>
            <w:pStyle w:val="a8"/>
          </w:pPr>
        </w:p>
      </w:tc>
    </w:tr>
    <w:tr w:rsidR="00675B06" w14:paraId="571E170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F59034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A9FC5F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3B9E1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E3EBFC3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4F5935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75B06" w14:paraId="34E77BA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663A0A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CD6AF3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CB389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D05EA6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BAB8B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80D7E6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</w:tr>
  </w:tbl>
  <w:p w14:paraId="2F8095FB" w14:textId="77777777" w:rsidR="00675B06" w:rsidRDefault="00675B0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16F4F"/>
    <w:multiLevelType w:val="multilevel"/>
    <w:tmpl w:val="E3EA250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082585"/>
    <w:multiLevelType w:val="multilevel"/>
    <w:tmpl w:val="321CB59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1C6015"/>
    <w:multiLevelType w:val="multilevel"/>
    <w:tmpl w:val="B4F8241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73626660">
    <w:abstractNumId w:val="0"/>
  </w:num>
  <w:num w:numId="2" w16cid:durableId="60950132">
    <w:abstractNumId w:val="2"/>
  </w:num>
  <w:num w:numId="3" w16cid:durableId="925765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B06"/>
    <w:rsid w:val="00217046"/>
    <w:rsid w:val="005F41D3"/>
    <w:rsid w:val="0064495F"/>
    <w:rsid w:val="00675B06"/>
    <w:rsid w:val="006E7E41"/>
    <w:rsid w:val="00744CB7"/>
    <w:rsid w:val="00782508"/>
    <w:rsid w:val="007B31D7"/>
    <w:rsid w:val="0083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D77663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1786</Words>
  <Characters>10186</Characters>
  <Application>Microsoft Office Word</Application>
  <DocSecurity>0</DocSecurity>
  <Lines>84</Lines>
  <Paragraphs>23</Paragraphs>
  <ScaleCrop>false</ScaleCrop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2025-06-18T00:42:00Z</dcterms:created>
  <dcterms:modified xsi:type="dcterms:W3CDTF">2025-06-18T13:14:00Z</dcterms:modified>
</cp:coreProperties>
</file>