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BD07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453" w14:paraId="716C5D71" w14:textId="77777777">
        <w:trPr>
          <w:trHeight w:val="5218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C618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답안 작성시 유의사항</w:t>
            </w:r>
          </w:p>
          <w:p w14:paraId="34813E3E" w14:textId="77777777" w:rsidR="009A6453" w:rsidRDefault="000C05DF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모든 문제는 2021년 12월 31일 이후 최초로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개시하는 회계연도에 적용되는 회계감사기준에 따라 답하시오.</w:t>
            </w:r>
          </w:p>
          <w:p w14:paraId="5D3D9ADA" w14:textId="77777777" w:rsidR="009A6453" w:rsidRDefault="000C05DF">
            <w:pPr>
              <w:pStyle w:val="a8"/>
              <w:snapToGrid/>
              <w:spacing w:line="280" w:lineRule="auto"/>
              <w:ind w:left="304" w:hanging="304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 등의 외부감사에 관한 법률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으로,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공인회계사 윤리기준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으로 표현한다.</w:t>
            </w:r>
          </w:p>
          <w:p w14:paraId="1F6A7E3B" w14:textId="77777777" w:rsidR="009A6453" w:rsidRDefault="000C05DF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답안양식을 제시한 경우에는 답안양식에 맞게 답하시오.</w:t>
            </w:r>
          </w:p>
          <w:p w14:paraId="53795986" w14:textId="77777777" w:rsidR="009A6453" w:rsidRDefault="000C05DF">
            <w:pPr>
              <w:pStyle w:val="a8"/>
              <w:snapToGrid/>
              <w:spacing w:line="280" w:lineRule="auto"/>
              <w:ind w:left="355" w:hanging="35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답의 분량(개수, 줄 등)을 제한한 경우에는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 분량을 초과한 부분은 채점에서 고려하지 않는다.</w:t>
            </w:r>
          </w:p>
        </w:tc>
      </w:tr>
    </w:tbl>
    <w:p w14:paraId="6549AA3D" w14:textId="77777777" w:rsidR="009A6453" w:rsidRDefault="009A6453">
      <w:pPr>
        <w:rPr>
          <w:sz w:val="2"/>
        </w:rPr>
      </w:pPr>
    </w:p>
    <w:p w14:paraId="5614DF7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DDB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506F3" w14:textId="77777777" w:rsidR="009A6453" w:rsidRDefault="000C05D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1】(17점)</w:t>
      </w:r>
    </w:p>
    <w:p w14:paraId="63C890D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9458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다음은 공인회계사가 준수해야 할 윤리기준과 감사</w:t>
      </w:r>
      <w:r>
        <w:rPr>
          <w:rFonts w:ascii="HY신명조" w:eastAsia="HY신명조" w:cs="HY신명조"/>
          <w:spacing w:val="-15"/>
          <w:sz w:val="24"/>
          <w:szCs w:val="24"/>
        </w:rPr>
        <w:t>인의</w:t>
      </w:r>
      <w:r>
        <w:rPr>
          <w:rFonts w:ascii="HY신명조" w:eastAsia="HY신명조" w:cs="HY신명조"/>
          <w:sz w:val="24"/>
          <w:szCs w:val="24"/>
        </w:rPr>
        <w:t xml:space="preserve"> 법적책임에 대한 물음이다.</w:t>
      </w:r>
    </w:p>
    <w:p w14:paraId="019DE39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1595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한국공인회계사회는 공인회계사 시험에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합격하여 공인회계사법 제7조의 규정에 의하여 </w:t>
      </w:r>
      <w:r>
        <w:rPr>
          <w:rFonts w:ascii="HY신명조" w:eastAsia="HY신명조" w:cs="HY신명조"/>
          <w:sz w:val="24"/>
          <w:szCs w:val="24"/>
        </w:rPr>
        <w:t xml:space="preserve">등록한 공인회계사가 전문직업인으로서 준수하여야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할 윤리기준을 제정하고 있다. </w:t>
      </w:r>
      <w:r>
        <w:rPr>
          <w:rFonts w:ascii="HY신명조" w:eastAsia="HY신명조" w:cs="HY신명조"/>
          <w:sz w:val="24"/>
          <w:szCs w:val="24"/>
        </w:rPr>
        <w:t>윤리기준에 명시되어 있는 윤리기준의 목적을 서술하시오.</w:t>
      </w:r>
    </w:p>
    <w:p w14:paraId="7D3C787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6D5E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988B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DAC7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F2E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6A3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A97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C0E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A3E0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99A8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947A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F27E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A153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CD29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F58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3DE1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BF73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2)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다음은 윤리기준에 대한 설명이다. 각 항목의 </w:t>
      </w:r>
      <w:r>
        <w:rPr>
          <w:rFonts w:ascii="HY신명조" w:eastAsia="HY신명조" w:cs="HY신명조"/>
          <w:spacing w:val="-8"/>
          <w:sz w:val="24"/>
          <w:szCs w:val="24"/>
        </w:rPr>
        <w:t>설명이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 기재하고, 적절하지 않은 경우 그 이유를 서술하시오.</w:t>
      </w:r>
    </w:p>
    <w:p w14:paraId="4827D12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056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9A6453" w14:paraId="70176806" w14:textId="77777777">
        <w:trPr>
          <w:trHeight w:val="46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F042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F853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26EA6A53" w14:textId="77777777">
        <w:trPr>
          <w:trHeight w:val="262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E997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2BB5B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공인회계사는 의뢰인과의 관계가 종료된 이후에도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비밀유지 강령을 준수할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필요가 있다.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따라서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공인회계사가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새로운 의뢰인으로부터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업무를 수임한 경우,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이전의 업무경험을 이용하거나 공개해서는 안 된다.</w:t>
            </w:r>
          </w:p>
        </w:tc>
      </w:tr>
      <w:tr w:rsidR="009A6453" w14:paraId="2E5C72D6" w14:textId="77777777">
        <w:trPr>
          <w:trHeight w:val="2194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DCAF2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F62C1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개업공인회계사는 어떠한 종류의 알선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수수료도 지급하거나 수령해서는 안 된다.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다만, 개업공인회계사가 다른 회계법인 업무의 일부를 인수하고 지급하는 인수대가는 알선수수료로 보지 않는다.</w:t>
            </w:r>
          </w:p>
        </w:tc>
      </w:tr>
      <w:tr w:rsidR="009A6453" w14:paraId="2E2CAE77" w14:textId="77777777">
        <w:trPr>
          <w:trHeight w:val="89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E44B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43E6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개업공인회계사는 의뢰인으로부터 어떠한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종류의 선물이나 접대도 받아서는 안 된다.</w:t>
            </w:r>
          </w:p>
        </w:tc>
      </w:tr>
      <w:tr w:rsidR="009A6453" w14:paraId="32FFCE00" w14:textId="77777777">
        <w:trPr>
          <w:trHeight w:val="305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DD1E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9D65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개업공인회계사는 전문서비스의 제안과 관련하여 보수를 협상함에 있어서 본인이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적절하다고 생각하는 보수를 얼마든지 제시할 수 있다.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따라서 어느 한 개업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공인회계사가 다른 개업공인회계사보다 낮은 보수를 제시하는 것, 그 자체로는 비윤리적인 것이 아니다.</w:t>
            </w:r>
          </w:p>
        </w:tc>
      </w:tr>
    </w:tbl>
    <w:p w14:paraId="1A8EA80D" w14:textId="77777777" w:rsidR="009A6453" w:rsidRDefault="009A6453">
      <w:pPr>
        <w:rPr>
          <w:sz w:val="2"/>
        </w:rPr>
      </w:pPr>
    </w:p>
    <w:p w14:paraId="6DD1AA3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C530E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F8B0DC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1833"/>
        <w:gridCol w:w="2735"/>
      </w:tblGrid>
      <w:tr w:rsidR="009A6453" w14:paraId="138CAA93" w14:textId="77777777">
        <w:trPr>
          <w:trHeight w:val="1020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CBFB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3DEA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6432246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A8A6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</w:t>
            </w:r>
          </w:p>
        </w:tc>
      </w:tr>
      <w:tr w:rsidR="009A6453" w14:paraId="2F465062" w14:textId="77777777">
        <w:trPr>
          <w:trHeight w:val="58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875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034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19F3A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66E6C18" w14:textId="77777777">
        <w:trPr>
          <w:trHeight w:val="58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6910D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7643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C1FD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BF8FB5C" w14:textId="77777777">
        <w:trPr>
          <w:trHeight w:val="665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5D1A0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7B91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4C2FB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CFF301" w14:textId="77777777" w:rsidR="009A6453" w:rsidRDefault="009A6453">
      <w:pPr>
        <w:rPr>
          <w:sz w:val="2"/>
        </w:rPr>
      </w:pPr>
    </w:p>
    <w:p w14:paraId="49AA4D7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6BDC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E978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0790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45072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30044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다음의 각 독립적인 상황별로 A회계법인의 외부감사업무 수임가능 여부를 판단하고, 그 이유를 서술하시오.</w:t>
      </w:r>
    </w:p>
    <w:p w14:paraId="0821604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7B40E545" w14:textId="77777777">
        <w:trPr>
          <w:trHeight w:val="775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84683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[상황 1]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A회계법인에서 ㈜대한의 외부감사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업무를 담당해왔던 나잘나 회계사는 감사대상 기간 개시일 7개월 전 A회계법인을 퇴사한 후 ㈜대한의 재무담당이사로 이직하였다.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A회계법인은 ㈜대한으로부터 외부감사인 재선임을 요청받은 상황이다.</w:t>
            </w:r>
          </w:p>
          <w:p w14:paraId="3835CF94" w14:textId="77777777" w:rsidR="009A6453" w:rsidRDefault="009A6453">
            <w:pPr>
              <w:pStyle w:val="a8"/>
              <w:snapToGrid/>
              <w:spacing w:line="280" w:lineRule="auto"/>
              <w:ind w:left="426" w:hanging="42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693F41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 xml:space="preserve">[상황 2]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㈜민국은 A회계법인에 ㈜민국의 자기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주식을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대가로 제공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하는 조건으로 외부감사를 의뢰하였다.</w:t>
            </w:r>
          </w:p>
          <w:p w14:paraId="77AC55F6" w14:textId="77777777" w:rsidR="009A6453" w:rsidRDefault="000C05DF">
            <w:pPr>
              <w:pStyle w:val="a8"/>
              <w:snapToGrid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296AA4CC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[상황 3]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A회계법인의 업무수행이사인 나똑똑 회계사는 여유자금을 운용할 목적으로 ㈜만세의 주식에 70% 투자하고 있는 펀드에 가입하였다. 해당 펀드 투자 금액이 나똑똑 회계사의 전체 재산에서 차지하는 비중은 미미하다. ㈜만세는 A회계법인에 외부감사를 의뢰한 상황이다.</w:t>
            </w:r>
          </w:p>
        </w:tc>
      </w:tr>
    </w:tbl>
    <w:p w14:paraId="03A88CFE" w14:textId="77777777" w:rsidR="009A6453" w:rsidRDefault="009A6453">
      <w:pPr>
        <w:rPr>
          <w:sz w:val="2"/>
        </w:rPr>
      </w:pPr>
    </w:p>
    <w:p w14:paraId="7435A8B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74AE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4C215D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6"/>
        <w:gridCol w:w="2062"/>
        <w:gridCol w:w="2062"/>
      </w:tblGrid>
      <w:tr w:rsidR="009A6453" w14:paraId="4EC81CBE" w14:textId="77777777">
        <w:trPr>
          <w:trHeight w:val="817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B26D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3C282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수임 가능 여부</w:t>
            </w:r>
          </w:p>
          <w:p w14:paraId="1F59D6EF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76344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 유</w:t>
            </w:r>
          </w:p>
        </w:tc>
      </w:tr>
      <w:tr w:rsidR="009A6453" w14:paraId="4F2DE120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3743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1]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E8853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094E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52DDD88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255B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2]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96E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65E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719CAA1" w14:textId="77777777">
        <w:trPr>
          <w:trHeight w:val="545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86DF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3]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08878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0481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7F7881" w14:textId="77777777" w:rsidR="009A6453" w:rsidRDefault="009A6453">
      <w:pPr>
        <w:rPr>
          <w:sz w:val="2"/>
        </w:rPr>
      </w:pPr>
    </w:p>
    <w:p w14:paraId="1C3EA39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595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D75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0CE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C639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5868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6A76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0393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9C7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E9F9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>감사인은 감사업무를 수행할 때 독립성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9"/>
          <w:sz w:val="24"/>
          <w:szCs w:val="24"/>
        </w:rPr>
        <w:t>충족하여야 한다.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감사인이 독립성 훼손사실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을 알게 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경우 적절한 감사인의 대응조치를 그 시기에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따라 (1) 계약체결기한 이전, </w:t>
      </w:r>
      <w:r>
        <w:rPr>
          <w:rFonts w:ascii="HY신명조" w:eastAsia="HY신명조" w:cs="HY신명조"/>
          <w:spacing w:val="-6"/>
          <w:sz w:val="24"/>
          <w:szCs w:val="24"/>
        </w:rPr>
        <w:t>(2) 계약체결기한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이후로 </w:t>
      </w:r>
      <w:r>
        <w:rPr>
          <w:rFonts w:ascii="HY신명조" w:eastAsia="HY신명조" w:cs="HY신명조"/>
          <w:spacing w:val="-4"/>
          <w:sz w:val="24"/>
          <w:szCs w:val="24"/>
        </w:rPr>
        <w:t>구분하여 각각 1줄 이내로</w:t>
      </w:r>
      <w:r>
        <w:rPr>
          <w:rFonts w:ascii="HY신명조" w:eastAsia="HY신명조" w:cs="HY신명조"/>
          <w:sz w:val="24"/>
          <w:szCs w:val="24"/>
        </w:rPr>
        <w:t xml:space="preserve"> 서술하시오(단, 독립성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위반사유를 단기간 내에 해소할 수 없다고 가정함).  </w:t>
      </w:r>
    </w:p>
    <w:p w14:paraId="5ECD96C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E6D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E37A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012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E94D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06A6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F902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1"/>
          <w:sz w:val="24"/>
          <w:szCs w:val="24"/>
        </w:rPr>
        <w:t>감사인의 책임은 다양한 법률에 규정되어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외부감사법은 감사인의 손해배상책임을 제3자에</w:t>
      </w:r>
      <w:r>
        <w:rPr>
          <w:rFonts w:ascii="HY신명조" w:eastAsia="HY신명조" w:cs="HY신명조"/>
          <w:sz w:val="24"/>
          <w:szCs w:val="24"/>
        </w:rPr>
        <w:t xml:space="preserve"> 대한 </w:t>
      </w:r>
      <w:r>
        <w:rPr>
          <w:rFonts w:ascii="HY신명조" w:eastAsia="HY신명조" w:cs="HY신명조"/>
          <w:spacing w:val="-3"/>
          <w:sz w:val="24"/>
          <w:szCs w:val="24"/>
        </w:rPr>
        <w:t>손해배상책임과 감사대상회사에 대한 손해배상</w:t>
      </w:r>
      <w:r>
        <w:rPr>
          <w:rFonts w:ascii="HY신명조" w:eastAsia="HY신명조" w:cs="HY신명조"/>
          <w:sz w:val="24"/>
          <w:szCs w:val="24"/>
        </w:rPr>
        <w:t>책임으로 구분하고 있다. 이 중 감사인의 제3자에 대한 손해배상책임의 (1) 책임사유, (2) 면책사유, (3) 소멸시효를 각각 서술하시오</w:t>
      </w:r>
      <w:r>
        <w:rPr>
          <w:rFonts w:ascii="HY신명조" w:eastAsia="HY신명조" w:cs="HY신명조"/>
          <w:spacing w:val="-13"/>
          <w:sz w:val="24"/>
          <w:szCs w:val="24"/>
        </w:rPr>
        <w:t>(단, 소멸시효의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감사인 선임시 계약으로 기간을 연장하지 않는 경우를 가정함). </w:t>
      </w:r>
    </w:p>
    <w:p w14:paraId="74EAA0C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6E65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018D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932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BD91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567E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F190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 xml:space="preserve">공인회계사법상 특수법인인 회계법인은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상법상 유한회사의 준용규정에 따라 유한책임을 지게 된다.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감사인의 </w:t>
      </w:r>
      <w:r>
        <w:rPr>
          <w:rFonts w:ascii="HY신명조" w:eastAsia="HY신명조" w:cs="HY신명조"/>
          <w:spacing w:val="-2"/>
          <w:sz w:val="24"/>
          <w:szCs w:val="24"/>
        </w:rPr>
        <w:t>손해배상책임 보장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제도로는 </w:t>
      </w:r>
      <w:r>
        <w:rPr>
          <w:rFonts w:ascii="HY신명조" w:eastAsia="HY신명조" w:cs="HY신명조"/>
          <w:spacing w:val="-8"/>
          <w:sz w:val="24"/>
          <w:szCs w:val="24"/>
        </w:rPr>
        <w:t>손해배상공동기금과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손해배상준비금이 있다. </w:t>
      </w:r>
      <w:r>
        <w:rPr>
          <w:rFonts w:ascii="HY신명조" w:eastAsia="HY신명조" w:cs="HY신명조"/>
          <w:spacing w:val="-7"/>
          <w:sz w:val="24"/>
          <w:szCs w:val="24"/>
        </w:rPr>
        <w:t>손해배상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공동기금과 손해배상준비금의 차이점을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>만 서술하시오.</w:t>
      </w:r>
    </w:p>
    <w:p w14:paraId="0030DA4C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D334F8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47ED78B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711FCE2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C33B1A3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632988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E132713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FCED32E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2】(17점)</w:t>
      </w:r>
    </w:p>
    <w:p w14:paraId="2C8845E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2EF9A79" w14:textId="77777777" w:rsidR="009A6453" w:rsidRDefault="000C05DF">
      <w:pPr>
        <w:pStyle w:val="105"/>
        <w:snapToGrid/>
        <w:ind w:firstLine="0"/>
        <w:rPr>
          <w:spacing w:val="-6"/>
          <w:sz w:val="24"/>
          <w:szCs w:val="24"/>
        </w:rPr>
      </w:pPr>
      <w:r>
        <w:rPr>
          <w:sz w:val="24"/>
          <w:szCs w:val="24"/>
        </w:rPr>
        <w:t>다음은 중요성, 감사위험, 감사증거입수방법, 감사</w:t>
      </w:r>
      <w:r>
        <w:rPr>
          <w:spacing w:val="-6"/>
          <w:sz w:val="24"/>
          <w:szCs w:val="24"/>
        </w:rPr>
        <w:t xml:space="preserve">증거 등 회계감사 수행에 관련된 전반적 개념에 관한 </w:t>
      </w:r>
      <w:r>
        <w:rPr>
          <w:spacing w:val="-6"/>
          <w:sz w:val="24"/>
          <w:szCs w:val="24"/>
        </w:rPr>
        <w:lastRenderedPageBreak/>
        <w:t>물음이다.</w:t>
      </w:r>
    </w:p>
    <w:p w14:paraId="3D05D3B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829C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정보기술의 발달로 외부감사시 전산감사기법을 활용한 전수조사가 확대되는 추세다.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그러나 </w:t>
      </w:r>
      <w:r>
        <w:rPr>
          <w:rFonts w:ascii="HY신명조" w:eastAsia="HY신명조" w:cs="HY신명조"/>
          <w:sz w:val="24"/>
          <w:szCs w:val="24"/>
        </w:rPr>
        <w:t xml:space="preserve">전수조사를 실시하더라도 적발위험은 완전히 제거되지 않는다. 이처럼 전수조사에도 불구하고 적발위험이 발생할 수 있는 이유(혹은 경우)를 비표본위험과 연계하여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만 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5024BE44" w14:textId="77777777">
        <w:trPr>
          <w:trHeight w:val="104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8031A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trike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3FEBB252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감사인의 부주의 또는 전문지식 부족</w:t>
            </w:r>
          </w:p>
        </w:tc>
      </w:tr>
    </w:tbl>
    <w:p w14:paraId="2CA425AC" w14:textId="77777777" w:rsidR="009A6453" w:rsidRDefault="009A6453">
      <w:pPr>
        <w:rPr>
          <w:sz w:val="2"/>
        </w:rPr>
      </w:pPr>
    </w:p>
    <w:p w14:paraId="304611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CE2E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2AEF7F7F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40FAFB3C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77850D4D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465C4160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5C44EA32" w14:textId="77777777" w:rsidR="009A6453" w:rsidRDefault="009A6453">
      <w:pPr>
        <w:pStyle w:val="105"/>
        <w:rPr>
          <w:color w:val="0000FF"/>
          <w:sz w:val="24"/>
          <w:szCs w:val="24"/>
        </w:rPr>
      </w:pPr>
    </w:p>
    <w:p w14:paraId="5AD976B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감사인은 감사목적을 </w:t>
      </w:r>
      <w:r>
        <w:rPr>
          <w:rFonts w:ascii="HY신명조" w:eastAsia="HY신명조" w:cs="HY신명조"/>
          <w:spacing w:val="8"/>
          <w:sz w:val="24"/>
          <w:szCs w:val="24"/>
        </w:rPr>
        <w:t>달성하기 위해 다양한 감사증거입수방법을 활용한다.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감사인이 </w:t>
      </w:r>
      <w:r>
        <w:rPr>
          <w:rFonts w:ascii="HY신명조" w:eastAsia="HY신명조" w:cs="HY신명조"/>
          <w:spacing w:val="1"/>
          <w:sz w:val="24"/>
          <w:szCs w:val="24"/>
        </w:rPr>
        <w:t>실재성, 발생사실, 완전성에 대한 합리적 확신을 얻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고자 할 때 적합한 감사증거입수방법을 아래에서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선택하시오.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023F66D8" w14:textId="77777777">
        <w:trPr>
          <w:trHeight w:val="12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B9880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실물검사</w:t>
            </w:r>
          </w:p>
          <w:p w14:paraId="490660C8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문서검사(전진법)</w:t>
            </w:r>
          </w:p>
          <w:p w14:paraId="14BBC348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문서검사(역진법)</w:t>
            </w:r>
          </w:p>
        </w:tc>
      </w:tr>
    </w:tbl>
    <w:p w14:paraId="55591D19" w14:textId="77777777" w:rsidR="009A6453" w:rsidRDefault="009A6453">
      <w:pPr>
        <w:rPr>
          <w:sz w:val="2"/>
        </w:rPr>
      </w:pPr>
    </w:p>
    <w:p w14:paraId="56BE1D8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EAB0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47BEB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3912"/>
      </w:tblGrid>
      <w:tr w:rsidR="009A6453" w14:paraId="0A03874B" w14:textId="77777777">
        <w:trPr>
          <w:trHeight w:val="4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2C5A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감사목적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67FD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감사증거입수방법(번호 기재)</w:t>
            </w:r>
          </w:p>
        </w:tc>
      </w:tr>
      <w:tr w:rsidR="009A6453" w14:paraId="2DACA32B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A0B7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65EB9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7CF6BDA0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C78C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발생사실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2EB39" w14:textId="77777777" w:rsidR="009A6453" w:rsidRDefault="009A6453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  <w:tr w:rsidR="009A6453" w14:paraId="479E8D30" w14:textId="77777777">
        <w:trPr>
          <w:trHeight w:val="52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58DC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BC482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89B3BBD" w14:textId="77777777" w:rsidR="009A6453" w:rsidRDefault="009A6453">
      <w:pPr>
        <w:rPr>
          <w:sz w:val="2"/>
        </w:rPr>
      </w:pPr>
    </w:p>
    <w:p w14:paraId="664F7835" w14:textId="77777777" w:rsidR="009A6453" w:rsidRDefault="009A6453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11C36C1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651E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7"/>
          <w:sz w:val="24"/>
          <w:szCs w:val="24"/>
        </w:rPr>
        <w:t>다음은 중요성과 감사위험에 대한 설명이다. 각 항목별로 설명이 적절한지 여부를 기재하고, 적절하지 않은 경우 그 이유를 서술하시오.</w:t>
      </w:r>
    </w:p>
    <w:p w14:paraId="204FB59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9A6453" w14:paraId="2E43AEFF" w14:textId="77777777">
        <w:trPr>
          <w:trHeight w:val="46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6836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BD193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3C6C0E42" w14:textId="77777777">
        <w:trPr>
          <w:trHeight w:val="133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D481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4C52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중요성은 감사인의 전문가적 판단사항이므로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재무제표 이용자들의 재무정보 수요에 대한 고려 없이 독립적으로 결정된다.</w:t>
            </w:r>
          </w:p>
        </w:tc>
      </w:tr>
      <w:tr w:rsidR="009A6453" w14:paraId="596D8BE4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BD07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8706A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개별적으로는 중요하지 않더라도 다른 왜곡표시와 합쳐져 집합적으로 중요해질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가능성이 있다면 명백하게 사소한 금액에 해당하지 않는다.</w:t>
            </w:r>
          </w:p>
        </w:tc>
      </w:tr>
      <w:tr w:rsidR="009A6453" w14:paraId="77D0C6B3" w14:textId="77777777">
        <w:trPr>
          <w:trHeight w:val="1911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C8D8E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F77B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감사인은 평가된 중요왜곡표시위험과 무관하게 중요한 각 거래유형과 계정잔액 및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공시에 대해서는 일정 수준 이상의 실증절차를 설계하고 수행해야 한다.</w:t>
            </w:r>
          </w:p>
        </w:tc>
      </w:tr>
      <w:tr w:rsidR="009A6453" w14:paraId="6EE7EDF6" w14:textId="77777777">
        <w:trPr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3C0B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4A70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감사위험은 재무제표가 중요하게 왜곡표시 되어 있지 않을 때 감사인이 재무제표가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중요하게 왜곡표시되어 있다는 의견을 표명할 위험을 포함한다.</w:t>
            </w:r>
          </w:p>
        </w:tc>
      </w:tr>
      <w:tr w:rsidR="009A6453" w14:paraId="04EE3828" w14:textId="77777777">
        <w:trPr>
          <w:trHeight w:val="219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0E85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DE95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수행중요성이란 미수정왜곡표시가 재무제표 전체의 중요성을 초과할 확률을 적절하게 낮은 수준으로 감소시키기 위해 감사인이 재무제표 전체의 중요성보다 작게 설정하는 금액을 의미한다.</w:t>
            </w:r>
          </w:p>
        </w:tc>
      </w:tr>
    </w:tbl>
    <w:p w14:paraId="41ECFFD2" w14:textId="77777777" w:rsidR="009A6453" w:rsidRDefault="009A6453">
      <w:pPr>
        <w:rPr>
          <w:sz w:val="2"/>
        </w:rPr>
      </w:pPr>
    </w:p>
    <w:p w14:paraId="3C1EE8F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CBD9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27D50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1749"/>
        <w:gridCol w:w="2938"/>
      </w:tblGrid>
      <w:tr w:rsidR="009A6453" w14:paraId="19D4DD5D" w14:textId="77777777">
        <w:trPr>
          <w:trHeight w:val="778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E1AAA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B2DD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2337B09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3E5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</w:t>
            </w:r>
          </w:p>
          <w:p w14:paraId="482A4CE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 이유</w:t>
            </w:r>
          </w:p>
        </w:tc>
      </w:tr>
      <w:tr w:rsidR="009A6453" w14:paraId="2F59B831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CE90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4FD93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0BB2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AB63036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BF98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0A60F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F442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4C6F3956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4494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B20F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D820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77FCB" w14:textId="77777777" w:rsidR="009A6453" w:rsidRDefault="009A6453">
      <w:pPr>
        <w:rPr>
          <w:sz w:val="2"/>
        </w:rPr>
      </w:pPr>
    </w:p>
    <w:p w14:paraId="6EEE69A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752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F331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8D95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7D2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2584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274D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외부조회시 감사증거의 신뢰성 확보를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위해 감사인이 직접 수행해야 하는 절차를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17BDD0A1" w14:textId="77777777">
        <w:trPr>
          <w:trHeight w:val="22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92109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42B55AAB" w14:textId="77777777" w:rsidR="009A6453" w:rsidRDefault="000C05DF">
            <w:pPr>
              <w:pStyle w:val="a8"/>
              <w:spacing w:line="280" w:lineRule="auto"/>
              <w:ind w:left="224" w:hanging="224"/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조회서에 수신인이 적절히 표시되었으며 감사인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직접 발송되도록 회신에 관한 정보가 포함되었는지에 대한 결정 등 조회서의 설계</w:t>
            </w:r>
          </w:p>
          <w:p w14:paraId="42642A76" w14:textId="77777777" w:rsidR="009A6453" w:rsidRDefault="000C05DF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조회처에 대한 조회요청서의 발송과 회수</w:t>
            </w:r>
          </w:p>
        </w:tc>
      </w:tr>
    </w:tbl>
    <w:p w14:paraId="67F96935" w14:textId="77777777" w:rsidR="009A6453" w:rsidRDefault="009A6453">
      <w:pPr>
        <w:rPr>
          <w:sz w:val="2"/>
        </w:rPr>
      </w:pPr>
    </w:p>
    <w:p w14:paraId="6646035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B5928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398159F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4C82302E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397F3020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5F66062D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6807E248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180E09E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1835B590" w14:textId="77777777" w:rsidR="009A6453" w:rsidRDefault="009A6453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5F83169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감사증거의 질적 요건인 적합성은 개념적으로 </w:t>
      </w:r>
      <w:r>
        <w:rPr>
          <w:rFonts w:ascii="HY신명조" w:eastAsia="HY신명조" w:cs="HY신명조"/>
          <w:spacing w:val="-9"/>
          <w:sz w:val="24"/>
          <w:szCs w:val="24"/>
        </w:rPr>
        <w:t>관련성과 신뢰성 두 요소로 구성된다. 이 중 (1) 감사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증거의 신뢰성에 영향을 주는 요소를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제시하고,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(2) 각 요소별로 신뢰성이 높다고 볼 수 있는 예시를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pacing w:val="-10"/>
          <w:sz w:val="24"/>
          <w:szCs w:val="24"/>
        </w:rPr>
        <w:t>씩 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453" w14:paraId="35919CD2" w14:textId="77777777">
        <w:trPr>
          <w:trHeight w:val="241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5E74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3273"/>
            </w:tblGrid>
            <w:tr w:rsidR="009A6453" w14:paraId="04B28D83" w14:textId="77777777">
              <w:trPr>
                <w:trHeight w:val="466"/>
              </w:trPr>
              <w:tc>
                <w:tcPr>
                  <w:tcW w:w="2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5B15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요소</w:t>
                  </w:r>
                </w:p>
              </w:tc>
              <w:tc>
                <w:tcPr>
                  <w:tcW w:w="3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1DCD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예시</w:t>
                  </w:r>
                </w:p>
              </w:tc>
            </w:tr>
            <w:tr w:rsidR="009A6453" w14:paraId="51AA85D4" w14:textId="77777777">
              <w:trPr>
                <w:trHeight w:val="1234"/>
              </w:trPr>
              <w:tc>
                <w:tcPr>
                  <w:tcW w:w="2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B86CC" w14:textId="77777777" w:rsidR="009A6453" w:rsidRDefault="000C05DF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감사증거의 원천</w:t>
                  </w:r>
                </w:p>
              </w:tc>
              <w:tc>
                <w:tcPr>
                  <w:tcW w:w="3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2064" w14:textId="77777777" w:rsidR="009A6453" w:rsidRDefault="000C05DF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sz w:val="24"/>
                      <w:szCs w:val="24"/>
                    </w:rPr>
                    <w:t xml:space="preserve">기업 내부가 아닌 외부의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독립된 원천에서 감사증거를 입수한 경우</w:t>
                  </w:r>
                </w:p>
              </w:tc>
            </w:tr>
          </w:tbl>
          <w:p w14:paraId="15DCE644" w14:textId="77777777" w:rsidR="009A6453" w:rsidRDefault="009A6453">
            <w:pPr>
              <w:rPr>
                <w:sz w:val="2"/>
              </w:rPr>
            </w:pPr>
          </w:p>
          <w:p w14:paraId="567A86C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</w:pPr>
          </w:p>
        </w:tc>
      </w:tr>
    </w:tbl>
    <w:p w14:paraId="2E39E8ED" w14:textId="77777777" w:rsidR="009A6453" w:rsidRDefault="009A6453">
      <w:pPr>
        <w:rPr>
          <w:sz w:val="2"/>
        </w:rPr>
      </w:pPr>
    </w:p>
    <w:p w14:paraId="7EA98E4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49C362B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67AF510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4BC3B8F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2E9B52D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7C4DE2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68BBA9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6982EC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5EAC78B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99F8E3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191FEBB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8A278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7BA7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 xml:space="preserve">다음은 감사증거와 감사증거입수방법에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대한 설명이다. 각 항목별로 설명이 적절한지 여부를 </w:t>
      </w:r>
      <w:r>
        <w:rPr>
          <w:rFonts w:ascii="HY신명조" w:eastAsia="HY신명조" w:cs="HY신명조"/>
          <w:spacing w:val="-9"/>
          <w:sz w:val="24"/>
          <w:szCs w:val="24"/>
        </w:rPr>
        <w:t>기재하고,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적절하지 않은 경우 그 이유를 서술하시오.</w:t>
      </w:r>
    </w:p>
    <w:p w14:paraId="53E8784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9A6453" w14:paraId="277FF18A" w14:textId="77777777">
        <w:trPr>
          <w:cantSplit/>
          <w:trHeight w:val="466"/>
          <w:tblHeader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A7BC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C630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07976536" w14:textId="77777777">
        <w:trPr>
          <w:cantSplit/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2077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5FD6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분석적 절차는 알려진 조건에 대한 반증이 없는 한 데이터 간 상관관계가 존재하며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그러한 상관관계가 지속될 것이라는 전제 하에 수행하는 감사증거입수방법이다. </w:t>
            </w:r>
          </w:p>
        </w:tc>
      </w:tr>
      <w:tr w:rsidR="009A6453" w14:paraId="627FD0C5" w14:textId="77777777">
        <w:trPr>
          <w:cantSplit/>
          <w:trHeight w:val="2194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287B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D025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관찰은 어떤 과정이나 절차의 수행이 감사인에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의해 관찰될 수 있다는 사실로 인해 영향을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받지 않는 경우에 사용가능하며, 수집할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수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 증거의 범위는 관찰이 행해진 시점으로 제한된다.</w:t>
            </w:r>
          </w:p>
        </w:tc>
      </w:tr>
      <w:tr w:rsidR="009A6453" w14:paraId="65D4F9B8" w14:textId="77777777">
        <w:trPr>
          <w:cantSplit/>
          <w:trHeight w:val="176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8F77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BAC7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질문은 공식적인 서면질의에서 비공식적인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구두질문까지 망라되며, 질문에 대한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평가하는 것은 질문 절차에서 필수적인 부분이다.</w:t>
            </w:r>
          </w:p>
        </w:tc>
      </w:tr>
      <w:tr w:rsidR="009A6453" w14:paraId="74F6322E" w14:textId="77777777">
        <w:trPr>
          <w:cantSplit/>
          <w:trHeight w:val="3058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CFE8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D7674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감사인은 어떤 예외적인 상황에서 특정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감사기준의 요구사항을 이탈할 필요가 있다고 판단한 경우 이탈의 이유와 함께 해당 요구사항이 의도하는 목적을 달성하기 위해 수행한 대체적 감사절차가 그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목적을 어떻게 달성하였는지를 문서화해야 한다. </w:t>
            </w:r>
          </w:p>
        </w:tc>
      </w:tr>
      <w:tr w:rsidR="009A6453" w14:paraId="1701BAA7" w14:textId="77777777">
        <w:trPr>
          <w:cantSplit/>
          <w:trHeight w:val="262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FFA3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F9C7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경영진의 주장을 확인하기 위해 이용가능한 정보가 기업 외부에서만 입수할 수 있거나 특정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부정위험요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소로 인해 감사인이 기업에서 입수한 증거를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신뢰할 수 없는 경우에는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적극적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조회를 실시하고, 미회신시에는 대체적 감사절차를 수행해야 한다.</w:t>
            </w:r>
          </w:p>
        </w:tc>
      </w:tr>
    </w:tbl>
    <w:p w14:paraId="38624819" w14:textId="77777777" w:rsidR="009A6453" w:rsidRDefault="009A6453">
      <w:pPr>
        <w:rPr>
          <w:sz w:val="2"/>
        </w:rPr>
      </w:pPr>
    </w:p>
    <w:p w14:paraId="2D74C01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</w:p>
    <w:p w14:paraId="72FA50D3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1749"/>
        <w:gridCol w:w="2938"/>
      </w:tblGrid>
      <w:tr w:rsidR="009A6453" w14:paraId="31A2155A" w14:textId="77777777">
        <w:trPr>
          <w:trHeight w:val="778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BB56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9EE2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20E1420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D34C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</w:t>
            </w:r>
          </w:p>
          <w:p w14:paraId="0049FE0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 이유</w:t>
            </w:r>
          </w:p>
        </w:tc>
      </w:tr>
      <w:tr w:rsidR="009A6453" w14:paraId="03B97194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9DEE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86D61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8DD9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AB1B48C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6E326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5255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629E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E9C0818" w14:textId="77777777">
        <w:trPr>
          <w:trHeight w:val="46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812A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BE6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817F5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2EF3E63" w14:textId="77777777" w:rsidR="009A6453" w:rsidRDefault="009A6453">
      <w:pPr>
        <w:rPr>
          <w:sz w:val="2"/>
        </w:rPr>
      </w:pPr>
    </w:p>
    <w:p w14:paraId="1F392240" w14:textId="77777777" w:rsidR="009A6453" w:rsidRDefault="009A6453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6DE3B34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360EC27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3】(12점)</w:t>
      </w:r>
    </w:p>
    <w:p w14:paraId="485073B4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51738A9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 주권상장법인인 ㈜한국의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1년 12월 31일로 </w:t>
      </w:r>
      <w:r>
        <w:rPr>
          <w:rFonts w:ascii="HY신명조" w:eastAsia="HY신명조" w:cs="HY신명조"/>
          <w:spacing w:val="-10"/>
          <w:sz w:val="24"/>
          <w:szCs w:val="24"/>
        </w:rPr>
        <w:t>종료되는 보고기간의 재무제표 감사에 관련된 상황이다.</w:t>
      </w:r>
    </w:p>
    <w:p w14:paraId="5897D6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C10C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1 : 감사계획단계]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628E778" w14:textId="77777777">
        <w:trPr>
          <w:trHeight w:val="4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0DC5F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(업무수행이사) ㈜한국은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최근 3년간 재무상황이 급격히 악화되었고,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투자주의 환기종목으로 지정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된 바 있습니다.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이에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증권선물위원회에 의한 감사인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지정으로 인해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1년부터 우리 법인이 회계감사를 수행하게 되었습니다. </w:t>
            </w:r>
          </w:p>
          <w:p w14:paraId="265321BF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E427254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(업무팀원)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㈜한국은 재작년부터 매출액의 95%가 모회사와의 거래에서 발생되었는데, 이 매출액이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유상사급으로 인해 과대계상되었을 수 있다는 언론보도가 있습니다.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위험 관리 차원에서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해지를 고려하는 것이 바람직하지 않을까요?</w:t>
            </w:r>
          </w:p>
        </w:tc>
      </w:tr>
    </w:tbl>
    <w:p w14:paraId="5A44B019" w14:textId="77777777" w:rsidR="009A6453" w:rsidRDefault="009A6453">
      <w:pPr>
        <w:rPr>
          <w:sz w:val="2"/>
        </w:rPr>
      </w:pPr>
    </w:p>
    <w:p w14:paraId="1824903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C6ADC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05C6990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감사계획 수립과 관련하여 감사인은 전반감사전략 뿐만 아니라 감사계획을 개발하여야 한다. </w:t>
      </w:r>
      <w:r>
        <w:rPr>
          <w:rFonts w:ascii="HY신명조" w:eastAsia="HY신명조" w:cs="HY신명조"/>
          <w:spacing w:val="-3"/>
          <w:sz w:val="24"/>
          <w:szCs w:val="24"/>
        </w:rPr>
        <w:t>감사계획에 포함되어야 할 사항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를 각각 1줄 </w:t>
      </w:r>
      <w:r>
        <w:rPr>
          <w:rFonts w:ascii="HY신명조" w:eastAsia="HY신명조" w:cs="HY신명조"/>
          <w:spacing w:val="-9"/>
          <w:sz w:val="24"/>
          <w:szCs w:val="24"/>
        </w:rPr>
        <w:t>이내로 서술하시오</w:t>
      </w:r>
      <w:r>
        <w:rPr>
          <w:rFonts w:ascii="HY신명조" w:eastAsia="HY신명조" w:cs="HY신명조"/>
          <w:spacing w:val="-3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76E36169" w14:textId="77777777">
        <w:trPr>
          <w:trHeight w:val="1386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AABE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3FB0A62A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해당 감사를 감사기준에 따라 수행하기 위해 요구되는 기타의 계획된 감사절차</w:t>
            </w:r>
          </w:p>
        </w:tc>
      </w:tr>
    </w:tbl>
    <w:p w14:paraId="0C1CF647" w14:textId="77777777" w:rsidR="009A6453" w:rsidRDefault="009A6453">
      <w:pPr>
        <w:rPr>
          <w:sz w:val="2"/>
        </w:rPr>
      </w:pPr>
    </w:p>
    <w:p w14:paraId="4E20C275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0D2F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B3A9DCF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주권상장법인의 경우 특정한 재무상황이  </w:t>
      </w:r>
      <w:r>
        <w:rPr>
          <w:rFonts w:ascii="HY신명조" w:eastAsia="HY신명조" w:cs="HY신명조"/>
          <w:spacing w:val="-9"/>
          <w:sz w:val="24"/>
          <w:szCs w:val="24"/>
        </w:rPr>
        <w:t>3개 사업연도 연속된다면, 이는 외부감사법상 증권선물</w:t>
      </w:r>
      <w:r>
        <w:rPr>
          <w:rFonts w:ascii="HY신명조" w:eastAsia="HY신명조" w:cs="HY신명조"/>
          <w:sz w:val="24"/>
          <w:szCs w:val="24"/>
        </w:rPr>
        <w:t>위원회에 의한 감사인 지정사유가 된다. 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되는 </w:t>
      </w:r>
      <w:r>
        <w:rPr>
          <w:rFonts w:ascii="HY신명조" w:eastAsia="HY신명조" w:cs="HY신명조"/>
          <w:sz w:val="24"/>
          <w:szCs w:val="24"/>
        </w:rPr>
        <w:t xml:space="preserve">재무상황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각각 1줄 </w:t>
      </w:r>
      <w:r>
        <w:rPr>
          <w:rFonts w:ascii="HY신명조" w:eastAsia="HY신명조" w:cs="HY신명조"/>
          <w:spacing w:val="-6"/>
          <w:sz w:val="24"/>
          <w:szCs w:val="24"/>
        </w:rPr>
        <w:t>이내로 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36F6716B" w14:textId="77777777">
        <w:trPr>
          <w:trHeight w:val="87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4D1A2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63AB1FF9" w14:textId="77777777" w:rsidR="009A6453" w:rsidRDefault="000C05DF">
            <w:pPr>
              <w:pStyle w:val="a8"/>
              <w:spacing w:line="240" w:lineRule="auto"/>
              <w:ind w:left="124" w:hanging="124"/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w w:val="97"/>
                <w:sz w:val="24"/>
                <w:szCs w:val="24"/>
              </w:rPr>
              <w:t>3개 사업연도 연속 영업현금흐름이 0보다 작은 회사</w:t>
            </w:r>
          </w:p>
        </w:tc>
      </w:tr>
    </w:tbl>
    <w:p w14:paraId="2769E72C" w14:textId="77777777" w:rsidR="009A6453" w:rsidRDefault="009A6453">
      <w:pPr>
        <w:rPr>
          <w:sz w:val="2"/>
        </w:rPr>
      </w:pPr>
    </w:p>
    <w:p w14:paraId="24D63989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9F93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B630B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635438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2BD2B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A3FCAE0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감사계약의 해지는 감사인 뿐만 아니라 감사대상회사도 할 수 있다.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외부감사법상 </w:t>
      </w:r>
      <w:r>
        <w:rPr>
          <w:rFonts w:ascii="HY신명조" w:eastAsia="HY신명조" w:cs="HY신명조"/>
          <w:spacing w:val="14"/>
          <w:sz w:val="24"/>
          <w:szCs w:val="24"/>
        </w:rPr>
        <w:t>주권</w:t>
      </w:r>
      <w:r>
        <w:rPr>
          <w:rFonts w:ascii="HY신명조" w:eastAsia="HY신명조" w:cs="HY신명조"/>
          <w:spacing w:val="-1"/>
          <w:sz w:val="24"/>
          <w:szCs w:val="24"/>
        </w:rPr>
        <w:t>상장법인이 3개 사업연도 중에 감사인을 해임할 수</w:t>
      </w:r>
      <w:r>
        <w:rPr>
          <w:rFonts w:ascii="HY신명조" w:eastAsia="HY신명조" w:cs="HY신명조"/>
          <w:sz w:val="24"/>
          <w:szCs w:val="24"/>
        </w:rPr>
        <w:t xml:space="preserve"> 있는 경우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>를 각각 1줄 이내로 서술하시오(단, 아래 &lt;예시&gt;는 제외할 것).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04F3733F" w14:textId="77777777">
        <w:trPr>
          <w:trHeight w:val="2355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6CC50" w14:textId="77777777" w:rsidR="009A6453" w:rsidRDefault="000C05DF">
            <w:pPr>
              <w:pStyle w:val="a8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08E90A35" w14:textId="77777777" w:rsidR="009A6453" w:rsidRDefault="000C05DF">
            <w:pPr>
              <w:pStyle w:val="a8"/>
              <w:ind w:left="124" w:hanging="124"/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- 외국투자가가 출자한 회사로서 그 출자조건에서   감사인을 한정하고 있는 경우</w:t>
            </w:r>
          </w:p>
          <w:p w14:paraId="6F39515E" w14:textId="77777777" w:rsidR="009A6453" w:rsidRDefault="000C05DF">
            <w:pPr>
              <w:pStyle w:val="a8"/>
              <w:ind w:left="124" w:hanging="124"/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- 지배회사 또는 종속회사가 그 지배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8"/>
                <w:w w:val="97"/>
                <w:sz w:val="24"/>
                <w:szCs w:val="24"/>
              </w:rPr>
              <w:t xml:space="preserve">종속의 관계에    </w:t>
            </w:r>
            <w:r>
              <w:rPr>
                <w:rFonts w:ascii="HY신명조" w:eastAsia="HY신명조" w:cs="HY신명조"/>
                <w:i/>
                <w:iCs/>
                <w:spacing w:val="-13"/>
                <w:w w:val="97"/>
                <w:sz w:val="24"/>
                <w:szCs w:val="24"/>
              </w:rPr>
              <w:t>있는 회사와 같은 지정감사인을 선임하여야 하는 경우</w:t>
            </w:r>
          </w:p>
        </w:tc>
      </w:tr>
    </w:tbl>
    <w:p w14:paraId="0A98E12D" w14:textId="77777777" w:rsidR="009A6453" w:rsidRDefault="009A6453">
      <w:pPr>
        <w:rPr>
          <w:sz w:val="2"/>
        </w:rPr>
      </w:pPr>
    </w:p>
    <w:p w14:paraId="2603320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63A3C0C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C26E0D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A8C7671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19A89AD4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2 : 감사완료단계]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14BBBB8" w14:textId="77777777">
        <w:trPr>
          <w:trHeight w:val="601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87F5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(업무팀원) 유상사급에 대한 검토 결과 과거부터 매출액이 과대계상되었다는 결론을 얻었습니다.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이에 대해 ㈜한국은 당기에 감사인이 갑자기 바뀌면서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전임 감사인은 제기하지 않았던 복잡한 문제를 제기한다는 입장입니다. </w:t>
            </w:r>
          </w:p>
          <w:p w14:paraId="1C49517F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C82D68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(업무품질관리검토자) 총액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순액 매출인식은 언제나 중요합니다.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특히 유상사급 문제는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올해 품질관리검토시 중점 검토사항입니다.</w:t>
            </w:r>
          </w:p>
          <w:p w14:paraId="7182D86D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3B5D225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(업무수행이사)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우선 전임 감사인과 의견을 나눠보고, 이 상황이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1년 ㈜한국의 감사보고서에 미치는 영향부터 검토해보겠습니다.</w:t>
            </w:r>
          </w:p>
        </w:tc>
      </w:tr>
    </w:tbl>
    <w:p w14:paraId="416D595C" w14:textId="77777777" w:rsidR="009A6453" w:rsidRDefault="009A6453">
      <w:pPr>
        <w:rPr>
          <w:sz w:val="2"/>
        </w:rPr>
      </w:pPr>
    </w:p>
    <w:p w14:paraId="1B09FE42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6BE9AA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BF007BB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2657D21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A7E3FEB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1866E7A0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ED0A304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50AABA4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65678E97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0D612CB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업무수행이사의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1"/>
          <w:sz w:val="24"/>
          <w:szCs w:val="24"/>
        </w:rPr>
        <w:t>1년 ㈜한국의 감사</w:t>
      </w:r>
      <w:r>
        <w:rPr>
          <w:rFonts w:ascii="HY신명조" w:eastAsia="HY신명조" w:cs="HY신명조"/>
          <w:spacing w:val="-4"/>
          <w:sz w:val="24"/>
          <w:szCs w:val="24"/>
        </w:rPr>
        <w:t>보고서에 미치는 영향 검토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지시에 따라 업무팀원은 </w:t>
      </w:r>
      <w:r>
        <w:rPr>
          <w:rFonts w:ascii="HY신명조" w:eastAsia="HY신명조" w:cs="HY신명조"/>
          <w:spacing w:val="-6"/>
          <w:sz w:val="24"/>
          <w:szCs w:val="24"/>
        </w:rPr>
        <w:t>필요한 감사절차를 수행한</w:t>
      </w:r>
      <w:r>
        <w:rPr>
          <w:rFonts w:ascii="HY신명조" w:eastAsia="HY신명조" w:cs="HY신명조"/>
          <w:sz w:val="24"/>
          <w:szCs w:val="24"/>
        </w:rPr>
        <w:t xml:space="preserve"> 후 다음과 같은 기타사항문단 초안을 작성하였다.</w:t>
      </w:r>
    </w:p>
    <w:p w14:paraId="3F9BCAB7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pacing w:val="6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1B5D63DB" w14:textId="77777777">
        <w:trPr>
          <w:trHeight w:val="57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CA792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우리는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1년 재무제표에 대한 감사의 일부로서,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 대한 주석 X에서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설명하는 바와 같이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0년 재무제표를 수정하기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위해 적용된 조정사항들에 대하여도 감사를 수행하였습니다. </w:t>
            </w:r>
          </w:p>
          <w:p w14:paraId="1E7564C2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A71C5A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우리의 의견으로는, 해당 조정사항들은 적절하며 바르게 적용되었습니다.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 위의 조정사항을 제외하고는 회사의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0년 재무제표에 대하여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감사나 검토, 기타 어떠한 계약도 체결하지 않았습니다.</w:t>
            </w:r>
          </w:p>
          <w:p w14:paraId="5DF7732C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</w:p>
          <w:p w14:paraId="790A4DF3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따라서 우리는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0년 재무제표 전체에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대하여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감사의견 또는 기타 어떠한 형태의 확신도 표명하지 아니합니다.</w:t>
            </w:r>
          </w:p>
        </w:tc>
      </w:tr>
    </w:tbl>
    <w:p w14:paraId="68CC96B5" w14:textId="77777777" w:rsidR="009A6453" w:rsidRDefault="009A6453">
      <w:pPr>
        <w:rPr>
          <w:sz w:val="2"/>
        </w:rPr>
      </w:pPr>
    </w:p>
    <w:p w14:paraId="0BBE88E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2796D6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D37F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이러한 상황은 전임 감사인이 전기재무제표에 대한 감사보고서를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 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A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)</w:t>
      </w:r>
      <w:r>
        <w:rPr>
          <w:rFonts w:ascii="HY신명조" w:eastAsia="HY신명조" w:cs="HY신명조"/>
          <w:sz w:val="24"/>
          <w:szCs w:val="24"/>
        </w:rPr>
        <w:t xml:space="preserve"> 상황이며, 당기 감사인은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감사계약을 체결하고 수정의 적절성에 대하여 만족할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만큼 충분하고 적합한 감사증거를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 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B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경우이다. </w:t>
      </w:r>
    </w:p>
    <w:p w14:paraId="0A78B06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4700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521AAC1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에 들어갈 적절한 표현을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각각 1줄 </w:t>
      </w:r>
      <w:r>
        <w:rPr>
          <w:rFonts w:ascii="HY신명조" w:eastAsia="HY신명조" w:cs="HY신명조"/>
          <w:spacing w:val="-6"/>
          <w:sz w:val="24"/>
          <w:szCs w:val="24"/>
        </w:rPr>
        <w:t>이내로 서술하시오.</w:t>
      </w:r>
    </w:p>
    <w:p w14:paraId="644999C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9CEE1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D67965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FE7BD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E2B06B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업무품질관리검토자는 재무제표 감사의 품질관리를 위해 검토 종결시 검토한 감사업무에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대해 문서화하여야 한다. 업무품질관리검토자가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문서화해야 할 사항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를 각각 1줄 </w:t>
      </w:r>
      <w:r>
        <w:rPr>
          <w:rFonts w:ascii="HY신명조" w:eastAsia="HY신명조" w:cs="HY신명조"/>
          <w:spacing w:val="-3"/>
          <w:sz w:val="24"/>
          <w:szCs w:val="24"/>
        </w:rPr>
        <w:t>이내로 서술하시오.</w:t>
      </w:r>
    </w:p>
    <w:p w14:paraId="4D96B843" w14:textId="77777777" w:rsidR="009A6453" w:rsidRDefault="009A6453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A27AF7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4F826F5F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4】(12점)</w:t>
      </w:r>
    </w:p>
    <w:p w14:paraId="59F769E0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03A59277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A회계법인의 나잘해 회계사는 매출채권의 실재성에 대한 감사절차를 수행하고 있다. 다음의 [상황 1]은 (물음 1)과 관련된다. </w:t>
      </w:r>
    </w:p>
    <w:p w14:paraId="01F09BC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4CBC8" w14:textId="77777777" w:rsidR="009A6453" w:rsidRDefault="000C05D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1]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6DBF62B8" w14:textId="77777777">
        <w:trPr>
          <w:trHeight w:val="878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A6AC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 회계사는 매출채권의 실재성 관련 중요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왜곡표시위험을 식별 및 평가하였으며, 이에 대응하는 감사절차로 회사의 매출채권에 대한 외부조회를 실시하기로 함 </w:t>
            </w:r>
          </w:p>
          <w:p w14:paraId="48BE80AA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5ACF7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외부조회 대상 선정을 위해 나잘해 회계사는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회사가 작성한 결산일 현재의 거래처별 매출채권 잔액명세서와 총계정원장을 수령함</w:t>
            </w:r>
          </w:p>
          <w:p w14:paraId="69D4DD64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3E402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거래처별 매출채권 잔액명세서에는 결산일 현재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거래처명, 대손충당금 설정 전 매출채권의 거래처별 금액과 합계금액이 기재되어 있음</w:t>
            </w:r>
          </w:p>
          <w:p w14:paraId="3D2F4D64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B8C48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 회계사는 총 50개의 거래처를 외부조회 대상으로 선정하고, 조회서 발송을 위하여 회사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담당자로부터 50개 거래처에 대한 외부조회목록표를 입수함 </w:t>
            </w:r>
          </w:p>
          <w:p w14:paraId="7D5848A7" w14:textId="77777777" w:rsidR="009A6453" w:rsidRDefault="009A6453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E83829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외부조회목록표에는 거래처별 주소, 담당자 이름과 연락처가 기재되어 있음</w:t>
            </w:r>
          </w:p>
        </w:tc>
      </w:tr>
    </w:tbl>
    <w:p w14:paraId="623B2746" w14:textId="77777777" w:rsidR="009A6453" w:rsidRDefault="009A6453">
      <w:pPr>
        <w:rPr>
          <w:sz w:val="2"/>
        </w:rPr>
      </w:pPr>
    </w:p>
    <w:p w14:paraId="125EA124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8AD75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0C033102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감사현장책임자는 나잘해 회계사에게 외부조회를 실시하기 전에 회사가 제시한 정보의 </w:t>
      </w:r>
      <w:r>
        <w:rPr>
          <w:rFonts w:ascii="HY신명조" w:eastAsia="HY신명조" w:cs="HY신명조"/>
          <w:spacing w:val="-2"/>
          <w:sz w:val="24"/>
          <w:szCs w:val="24"/>
        </w:rPr>
        <w:t>신뢰성을 확인할 것을 지시하였다. 나잘해 회계사가 (1) 거래처별 매출채권 잔액명세서의 신뢰성 확인을 위해 수행하여야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할 절차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(2) 외부조회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목록표의 신뢰성 확인을 위해 수행하여야 할 절차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pacing w:val="1"/>
          <w:sz w:val="24"/>
          <w:szCs w:val="24"/>
        </w:rPr>
        <w:t>를 각각 1줄 이내로 서술하시오.</w:t>
      </w:r>
    </w:p>
    <w:p w14:paraId="717BC27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33E1080F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5AFEE869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0026F07F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다음의 [상황 2]는 [상황 1]에 연속되는 상황으로,  (물음 2)와 (물음 3)과 관련된다.</w:t>
      </w:r>
    </w:p>
    <w:p w14:paraId="70E4DE4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7300EBB" w14:textId="77777777" w:rsidR="009A6453" w:rsidRDefault="000C05DF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 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4921C98F" w14:textId="77777777">
        <w:trPr>
          <w:trHeight w:val="107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1E1FE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3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나잘해 회계사는 A회계법인의 통계적 표본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추출 프로그램을 이용하여 표본을 추출하였으며, 직접 조회서를 발송함 </w:t>
            </w:r>
          </w:p>
          <w:p w14:paraId="2837A0BF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1E8032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>매출채권 잔액명세서의 합계금액은 4,000,000원이며, 감사인의 수행중요성 금액은 60,000원임</w:t>
            </w:r>
          </w:p>
          <w:p w14:paraId="222902F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</w:p>
          <w:p w14:paraId="1A6285E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나잘해 회계사는 수행중요성 금액을 허용왜곡표시금액으로 결정함</w:t>
            </w:r>
          </w:p>
          <w:p w14:paraId="50B8E602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5CBFCE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발송한 조회서 중 45개는 감사인이 직접 원본을 회수하고,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3개는 회사를 통해 원본을 회수하였으며, 나머지 2개는 미회수됨</w:t>
            </w:r>
          </w:p>
          <w:p w14:paraId="61371CF2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5E6B5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7"/>
                <w:sz w:val="24"/>
                <w:szCs w:val="24"/>
              </w:rPr>
              <w:t>[조회서 회수 및 차이내역]</w:t>
            </w:r>
          </w:p>
          <w:p w14:paraId="334808D9" w14:textId="77777777" w:rsidR="009A6453" w:rsidRDefault="000C05DF">
            <w:pPr>
              <w:pStyle w:val="a8"/>
              <w:wordWrap/>
              <w:snapToGrid/>
              <w:spacing w:line="240" w:lineRule="auto"/>
              <w:ind w:left="240" w:hanging="240"/>
              <w:jc w:val="center"/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 xml:space="preserve">                                           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7"/>
                <w:w w:val="97"/>
                <w:sz w:val="22"/>
                <w:szCs w:val="22"/>
              </w:rPr>
              <w:t>(단위: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1357"/>
              <w:gridCol w:w="619"/>
              <w:gridCol w:w="941"/>
              <w:gridCol w:w="941"/>
              <w:gridCol w:w="714"/>
            </w:tblGrid>
            <w:tr w:rsidR="009A6453" w14:paraId="373D243B" w14:textId="77777777">
              <w:trPr>
                <w:trHeight w:val="685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8416C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2CF36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회수결과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4119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개수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F30EC4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명세서상금액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A514A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확인금액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D66CA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차이</w:t>
                  </w:r>
                </w:p>
              </w:tc>
            </w:tr>
            <w:tr w:rsidR="009A6453" w14:paraId="51106B4F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3C4E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①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580C0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 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BE90D62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6B334F4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403520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E6DB04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4B79E7D1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F19587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②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2687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 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4F6E39A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2A5A942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85B25AA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BC0B8B0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</w:tr>
            <w:tr w:rsidR="009A6453" w14:paraId="34EC30AF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F1964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③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DCA5A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감사인 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1889AEF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20ACC487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EFC32B5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4C31FE0E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9A6453" w14:paraId="60DCBC96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47BFE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④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5B7FD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회사 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07D009EE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319989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800003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314D28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2F583CE9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BADE6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⑤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AF724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1380ED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2E9D7A1D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6A626C9F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CEDF18B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0FC8A4B8" w14:textId="77777777">
              <w:trPr>
                <w:trHeight w:val="389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58132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⑥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A511A" w14:textId="77777777" w:rsidR="009A6453" w:rsidRDefault="000C05D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미회수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6666288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82E04A8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187588A9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700876F6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9A6453" w14:paraId="06C19036" w14:textId="77777777">
              <w:trPr>
                <w:trHeight w:val="389"/>
              </w:trPr>
              <w:tc>
                <w:tcPr>
                  <w:tcW w:w="197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3E94F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6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6FA3398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79A3B63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</w:t>
                  </w:r>
                </w:p>
              </w:tc>
              <w:tc>
                <w:tcPr>
                  <w:tcW w:w="9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52E537C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594,000</w:t>
                  </w:r>
                </w:p>
              </w:tc>
              <w:tc>
                <w:tcPr>
                  <w:tcW w:w="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56" w:type="dxa"/>
                  </w:tcMar>
                  <w:vAlign w:val="center"/>
                </w:tcPr>
                <w:p w14:paraId="3E98CB71" w14:textId="77777777" w:rsidR="009A6453" w:rsidRDefault="000C05D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</w:t>
                  </w:r>
                </w:p>
              </w:tc>
            </w:tr>
          </w:tbl>
          <w:p w14:paraId="4AC61925" w14:textId="77777777" w:rsidR="009A6453" w:rsidRDefault="009A6453">
            <w:pPr>
              <w:rPr>
                <w:sz w:val="2"/>
              </w:rPr>
            </w:pPr>
          </w:p>
          <w:p w14:paraId="2CBF7CC1" w14:textId="77777777" w:rsidR="009A6453" w:rsidRDefault="009A64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3E5DCC" w14:textId="77777777" w:rsidR="009A6453" w:rsidRDefault="009A6453">
      <w:pPr>
        <w:rPr>
          <w:sz w:val="2"/>
        </w:rPr>
      </w:pPr>
    </w:p>
    <w:p w14:paraId="63A135B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5DEA8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228BA99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62F53E5F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7566B7C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0A50B0A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56A52585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89D4393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64361EB0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B44404D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54636ED6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059FEFAC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[상황 2]에 제시된 [조회서 회수 및 차이내역] 중 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다음 항목에 대하여, </w:t>
      </w:r>
      <w:r>
        <w:rPr>
          <w:rFonts w:ascii="HY신명조" w:eastAsia="HY신명조" w:cs="HY신명조"/>
          <w:spacing w:val="-7"/>
          <w:sz w:val="24"/>
          <w:szCs w:val="24"/>
        </w:rPr>
        <w:t>나잘해 회계사가 수행한 절차가</w:t>
      </w:r>
      <w:r>
        <w:rPr>
          <w:rFonts w:ascii="HY신명조" w:eastAsia="HY신명조" w:cs="HY신명조"/>
          <w:sz w:val="24"/>
          <w:szCs w:val="24"/>
        </w:rPr>
        <w:t xml:space="preserve"> 적절한지 여부를 기재하고, 적절하지 않은 경우 그 이유를 서술하시오.</w:t>
      </w:r>
    </w:p>
    <w:p w14:paraId="63BA4A7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410"/>
      </w:tblGrid>
      <w:tr w:rsidR="009A6453" w14:paraId="5EDC95B6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86F4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2F1A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 수행절차</w:t>
            </w:r>
          </w:p>
        </w:tc>
      </w:tr>
      <w:tr w:rsidR="009A6453" w14:paraId="6DADA72B" w14:textId="77777777">
        <w:trPr>
          <w:trHeight w:val="194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85A5B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F3CD5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회사의 오류로 인한 차이임을 확인하였다. 나잘해 회계사는 해당 오류 금액이 명백히 사소한 금액을 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한다는 것을 확인하고, 표본감사 평가시 해당 차이를 고려하기로 하였다.</w:t>
            </w:r>
          </w:p>
        </w:tc>
      </w:tr>
      <w:tr w:rsidR="009A6453" w14:paraId="2B877CFA" w14:textId="77777777">
        <w:trPr>
          <w:trHeight w:val="194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31D2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③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11BE2" w14:textId="77777777" w:rsidR="009A6453" w:rsidRDefault="000C05DF">
            <w:pPr>
              <w:pStyle w:val="a8"/>
              <w:rPr>
                <w:rFonts w:ascii="HY신명조" w:eastAsia="HY신명조" w:cs="HY신명조"/>
                <w:color w:val="315F97"/>
                <w:spacing w:val="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회사의 오류로 인한 차이임을 확인하였다. 나잘해 회계사는 해당 오류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금액이 명백히 사소하다는 것을 확인하고, 표본감사 평가시 해당 차이를 고려하지 않기로 하였다.</w:t>
            </w:r>
          </w:p>
        </w:tc>
      </w:tr>
      <w:tr w:rsidR="009A6453" w14:paraId="5F3C7B56" w14:textId="77777777">
        <w:trPr>
          <w:trHeight w:val="331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24E6D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769A4" w14:textId="77777777" w:rsidR="009A6453" w:rsidRDefault="000C05DF">
            <w:pPr>
              <w:pStyle w:val="a8"/>
              <w:rPr>
                <w:rFonts w:ascii="HY신명조" w:eastAsia="HY신명조" w:cs="HY신명조"/>
                <w:color w:val="315F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 거래처들은 전기 감사시 조회서가 회수되지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않아서, 회사 및 감사인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모두 대체적절차를 수행하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느라 상당한 시간을 투입했었다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나잘해 회계사는 당기 효율적인 감사 수행을 위해서, 회사의 영업담당자들로 하여금 직접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거래처를 방문하여 조회서를 회수해 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 회사에 요청했었다.</w:t>
            </w:r>
            <w:r>
              <w:rPr>
                <w:rFonts w:ascii="HY신명조" w:eastAsia="HY신명조" w:cs="HY신명조"/>
                <w:color w:val="315F97"/>
                <w:sz w:val="24"/>
                <w:szCs w:val="24"/>
              </w:rPr>
              <w:t xml:space="preserve"> </w:t>
            </w:r>
          </w:p>
        </w:tc>
      </w:tr>
      <w:tr w:rsidR="009A6453" w14:paraId="3F20313D" w14:textId="77777777">
        <w:trPr>
          <w:trHeight w:val="200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48C6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A1B8F" w14:textId="77777777" w:rsidR="009A6453" w:rsidRDefault="000C05D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미회수 채권 6,000원에 대해, 대체적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절차로 거래상대방의 인수증으로 발생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사실을 확인하고 결산일 이후 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보고서일 전에 현금 6,000원이 입금된 사실을 확인하였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다.</w:t>
            </w:r>
          </w:p>
        </w:tc>
      </w:tr>
      <w:tr w:rsidR="009A6453" w14:paraId="7054151F" w14:textId="77777777">
        <w:trPr>
          <w:trHeight w:val="156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DC76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796E2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미회수 채권 4,000원에 대해, 대체적절차로 회사가 동 채권에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대하여 100% 대손충당금을 설정하고 있음을 관련 증빙을 통해 확인하였다. </w:t>
            </w:r>
          </w:p>
        </w:tc>
      </w:tr>
    </w:tbl>
    <w:p w14:paraId="64BB28DE" w14:textId="77777777" w:rsidR="009A6453" w:rsidRDefault="009A6453">
      <w:pPr>
        <w:rPr>
          <w:sz w:val="2"/>
        </w:rPr>
      </w:pPr>
    </w:p>
    <w:p w14:paraId="7B1BA7FC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pacing w:val="-3"/>
          <w:sz w:val="24"/>
          <w:szCs w:val="24"/>
        </w:rPr>
      </w:pPr>
    </w:p>
    <w:p w14:paraId="6F08587E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9A6453" w14:paraId="71E9DC7B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7D3FC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C27EA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69240CC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B272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</w:t>
            </w:r>
          </w:p>
        </w:tc>
      </w:tr>
      <w:tr w:rsidR="009A6453" w14:paraId="494E11A3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C484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EA84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ACB17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9A6453" w14:paraId="4C213A74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83CA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B39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1DEE7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9A6453" w14:paraId="4E38DE68" w14:textId="77777777">
        <w:trPr>
          <w:trHeight w:val="480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C5B9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39052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45E0D" w14:textId="77777777" w:rsidR="009A6453" w:rsidRDefault="009A6453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76B912C5" w14:textId="77777777" w:rsidR="009A6453" w:rsidRDefault="009A6453">
      <w:pPr>
        <w:rPr>
          <w:sz w:val="2"/>
        </w:rPr>
      </w:pPr>
    </w:p>
    <w:p w14:paraId="35120B5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A31DF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0967F801" w14:textId="77777777" w:rsidR="009A6453" w:rsidRDefault="000C05DF">
      <w:pPr>
        <w:pStyle w:val="a8"/>
        <w:spacing w:line="280" w:lineRule="auto"/>
        <w:ind w:left="20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나잘해 회계사는 표본감사 결과를 평가하려고 한다.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조회서상 차이금액(항목 </w:t>
      </w:r>
      <w:r>
        <w:rPr>
          <w:rFonts w:ascii="HY신명조" w:eastAsia="HY신명조" w:cs="HY신명조"/>
          <w:spacing w:val="3"/>
          <w:sz w:val="22"/>
          <w:szCs w:val="22"/>
        </w:rPr>
        <w:t>②</w:t>
      </w:r>
      <w:r>
        <w:rPr>
          <w:rFonts w:ascii="HY신명조" w:eastAsia="HY신명조" w:cs="HY신명조"/>
          <w:spacing w:val="3"/>
          <w:sz w:val="22"/>
          <w:szCs w:val="22"/>
        </w:rPr>
        <w:t xml:space="preserve">, </w:t>
      </w:r>
      <w:r>
        <w:rPr>
          <w:rFonts w:ascii="HY신명조" w:eastAsia="HY신명조" w:cs="HY신명조"/>
          <w:spacing w:val="3"/>
          <w:sz w:val="22"/>
          <w:szCs w:val="22"/>
        </w:rPr>
        <w:t>③</w:t>
      </w:r>
      <w:r>
        <w:rPr>
          <w:rFonts w:ascii="HY신명조" w:eastAsia="HY신명조" w:cs="HY신명조"/>
          <w:spacing w:val="3"/>
          <w:sz w:val="22"/>
          <w:szCs w:val="22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은 변이가 아니었다. 다음 요구사항별로 답하시오.</w:t>
      </w:r>
    </w:p>
    <w:p w14:paraId="74A1F67B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0479CEC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1&gt; </w:t>
      </w:r>
    </w:p>
    <w:p w14:paraId="4FFDCEE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모집단에 투영된 왜곡표시금액(추정왜곡표시금액)을 구하시오.</w:t>
      </w:r>
    </w:p>
    <w:p w14:paraId="56F7595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C691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8F13F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2&gt; </w:t>
      </w:r>
    </w:p>
    <w:p w14:paraId="6BDBDFD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위 &lt;요구사항 1&gt;에서 계산된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모집단에 투영된 </w:t>
      </w:r>
      <w:r>
        <w:rPr>
          <w:rFonts w:ascii="HY신명조" w:eastAsia="HY신명조" w:cs="HY신명조"/>
          <w:spacing w:val="7"/>
          <w:sz w:val="24"/>
          <w:szCs w:val="24"/>
        </w:rPr>
        <w:t>왜곡표시금액</w:t>
      </w:r>
      <w:r>
        <w:rPr>
          <w:rFonts w:ascii="HY신명조" w:eastAsia="HY신명조" w:cs="HY신명조"/>
          <w:spacing w:val="7"/>
          <w:sz w:val="24"/>
          <w:szCs w:val="24"/>
        </w:rPr>
        <w:t>’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을 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18,000원으로 가정</w:t>
      </w:r>
      <w:r>
        <w:rPr>
          <w:rFonts w:ascii="HY신명조" w:eastAsia="HY신명조" w:cs="HY신명조"/>
          <w:spacing w:val="7"/>
          <w:sz w:val="24"/>
          <w:szCs w:val="24"/>
        </w:rPr>
        <w:t>하여,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위험의 허용치가 각각 35,000원, 45,000원, 55,000원인 상황별로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표본감사 결과를 </w:t>
      </w:r>
      <w:r>
        <w:rPr>
          <w:rFonts w:ascii="HY신명조" w:eastAsia="HY신명조" w:cs="HY신명조"/>
          <w:sz w:val="24"/>
          <w:szCs w:val="24"/>
        </w:rPr>
        <w:t xml:space="preserve">통해 (1) 충분하고 적합한 </w:t>
      </w:r>
      <w:r>
        <w:rPr>
          <w:rFonts w:ascii="HY신명조" w:eastAsia="HY신명조" w:cs="HY신명조"/>
          <w:spacing w:val="-4"/>
          <w:sz w:val="24"/>
          <w:szCs w:val="24"/>
        </w:rPr>
        <w:t>감사증거를 획득하였는지 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평가하고, (2) 평가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근거를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추정왜곡표시상한액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허용왜곡표시금액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비교하여 서술하시오. </w:t>
      </w:r>
      <w:r>
        <w:rPr>
          <w:rFonts w:ascii="HY신명조" w:eastAsia="HY신명조" w:cs="HY신명조"/>
          <w:spacing w:val="-9"/>
          <w:sz w:val="24"/>
          <w:szCs w:val="24"/>
        </w:rPr>
        <w:t>한편, 감사인은 발견된 왜곡표시</w:t>
      </w:r>
      <w:r>
        <w:rPr>
          <w:rFonts w:ascii="HY신명조" w:eastAsia="HY신명조" w:cs="HY신명조"/>
          <w:spacing w:val="-6"/>
          <w:sz w:val="24"/>
          <w:szCs w:val="24"/>
        </w:rPr>
        <w:t>금액을 수정권고하였으며, 경영진은 이를 수용하였다.</w:t>
      </w:r>
    </w:p>
    <w:p w14:paraId="6D263E46" w14:textId="77777777" w:rsidR="009A6453" w:rsidRDefault="009A6453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F2FEC4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32"/>
        <w:gridCol w:w="2205"/>
        <w:gridCol w:w="1752"/>
      </w:tblGrid>
      <w:tr w:rsidR="009A6453" w14:paraId="535DED26" w14:textId="77777777">
        <w:trPr>
          <w:trHeight w:val="977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757F3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표본위험 허용치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5D32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감사증거 </w:t>
            </w:r>
          </w:p>
          <w:p w14:paraId="04C16844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획득 여부</w:t>
            </w:r>
          </w:p>
          <w:p w14:paraId="0AC9B2ED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(예, 아니오)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1E6B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평가 근거</w:t>
            </w:r>
          </w:p>
        </w:tc>
      </w:tr>
      <w:tr w:rsidR="009A6453" w14:paraId="79E816D7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FBAD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35,000원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EF955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01310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67DF512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121A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3EA24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39F4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93A546B" w14:textId="77777777">
        <w:trPr>
          <w:trHeight w:val="636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F8C8E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55,000원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FF555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39E3C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C540A6" w14:textId="77777777" w:rsidR="009A6453" w:rsidRDefault="009A6453">
      <w:pPr>
        <w:rPr>
          <w:sz w:val="2"/>
        </w:rPr>
      </w:pPr>
    </w:p>
    <w:p w14:paraId="334DE77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66F51" w14:textId="77777777" w:rsidR="009A6453" w:rsidRDefault="009A6453">
      <w:pPr>
        <w:pStyle w:val="a8"/>
        <w:wordWrap/>
        <w:spacing w:line="280" w:lineRule="auto"/>
        <w:jc w:val="left"/>
      </w:pPr>
    </w:p>
    <w:p w14:paraId="47D94626" w14:textId="77777777" w:rsidR="009A6453" w:rsidRDefault="009A6453">
      <w:pPr>
        <w:pStyle w:val="a8"/>
        <w:wordWrap/>
        <w:spacing w:line="280" w:lineRule="auto"/>
        <w:jc w:val="left"/>
      </w:pPr>
    </w:p>
    <w:p w14:paraId="756503D5" w14:textId="77777777" w:rsidR="009A6453" w:rsidRDefault="009A6453">
      <w:pPr>
        <w:pStyle w:val="a8"/>
        <w:wordWrap/>
        <w:spacing w:line="280" w:lineRule="auto"/>
        <w:jc w:val="left"/>
      </w:pPr>
    </w:p>
    <w:p w14:paraId="3F50EF0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나잘해 회계사는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표본감사 결과가 모집단에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관한 </w:t>
      </w:r>
      <w:r>
        <w:rPr>
          <w:rFonts w:ascii="HY신명조" w:eastAsia="HY신명조" w:cs="HY신명조"/>
          <w:spacing w:val="-3"/>
          <w:sz w:val="24"/>
          <w:szCs w:val="24"/>
        </w:rPr>
        <w:t>결론에 합리적인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근거를 제공하지 못한다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는 결론을 얻었다.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감사현장책임자는 나잘해 회계사에게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후속 절차의 수행을 지시하였다. 나잘해 회계사가 취할 수 있는 절차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>를 서술하시오.</w:t>
      </w:r>
    </w:p>
    <w:p w14:paraId="1EEEA1B5" w14:textId="77777777" w:rsidR="009A6453" w:rsidRDefault="009A6453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</w:p>
    <w:p w14:paraId="43BE5F24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54BF5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3E6A71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863D1A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4E2F64C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5】(6점)</w:t>
      </w:r>
    </w:p>
    <w:p w14:paraId="220F9202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4A612CBE" w14:textId="77777777" w:rsidR="009A6453" w:rsidRDefault="000C05DF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다음은 회사의 계속기업가정에 대하여 감사인이 감사절차를 수행한 결과이다.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0CFE62F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5DC24E66" w14:textId="77777777">
        <w:trPr>
          <w:trHeight w:val="1434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26A34D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1]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㈜대한은 최근 5개년 연속 영업손실이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발생하는 등 계속기업의 존속능력에 유의적 </w:t>
            </w:r>
            <w:r>
              <w:rPr>
                <w:rFonts w:ascii="HY신명조" w:eastAsia="HY신명조" w:cs="HY신명조"/>
                <w:spacing w:val="18"/>
                <w:sz w:val="24"/>
                <w:szCs w:val="24"/>
              </w:rPr>
              <w:t>의문을 초래할만한 사건 및 상황이 식별되었다.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 향후 1년간의 사업계획 및 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계획을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세부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증거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를 확인한 결과,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감사인은 회사의 계속기업가정은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적합하며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중요한 불확실성은 존재하지 않는다는 결론을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얻었다. 한편, 회사는 해당 내용을 주석에 적절하게 공시하고 있다.</w:t>
            </w:r>
          </w:p>
          <w:p w14:paraId="63537C17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C6443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[상황 2]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㈜민국은 여행업을 주된 영업으로 수행하고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있다.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회사는 지난 2년간 코로나-19로 인하여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영업활동을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정상적으로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수행하지 못하였고, 지속적인 영업손실이 누적되어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현재 완전자본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잠식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상태가 되었다.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회사의 경영진은 최근의 위드코로나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상황을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반영하여 작성한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회사의 사업계획 및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지배회사의 자금지원확약서를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감사인에게 제시하였다.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감사인은 계속기업가정은 적합하나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계속기업가정이 지배회사의 자금지원 능력 및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여부에 영향을 받게 되는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 불확실성이 존재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한다고 판단하였다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한편, 회사는 해당 내용을 주석에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적절하게 공시하고 있다.</w:t>
            </w:r>
          </w:p>
          <w:p w14:paraId="002F1305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94E8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[상황 3]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[상황 2]와 동일한 상황이나, ㈜민국은 해당 내용을 주석에 적절하게 공시하지 않았다.</w:t>
            </w:r>
          </w:p>
          <w:p w14:paraId="7F46753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0BEE50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[상황 4]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㈜만세는 항공소재의 생산 및 판매업을 주된 영업으로 수행하고 있다.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회사의 설립 후 현재까지 제품의 상용화가 이루어지지 않아서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매출이 발생하지 않고 있으며, 지배회사의 자금지원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유일한 자금조달의 원천이다.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회사는 지배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회사의 자금지원이 있을 것이라고 설명하였다.  </w:t>
            </w:r>
          </w:p>
        </w:tc>
      </w:tr>
    </w:tbl>
    <w:p w14:paraId="02468902" w14:textId="77777777" w:rsidR="009A6453" w:rsidRDefault="009A6453">
      <w:pPr>
        <w:rPr>
          <w:sz w:val="2"/>
        </w:rPr>
      </w:pPr>
    </w:p>
    <w:p w14:paraId="6702BF0E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8782B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4770C1C6" w14:textId="77777777">
        <w:trPr>
          <w:trHeight w:val="694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6F2AC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그러나 감사보고서 발행 전까지 지배회사에게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충분한 자금조달 능력이 있다는 것을 입증할 수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있는 증거 및 지배회사의 자금지원확약서를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감사인에게 제시하지 못하였다. 회사는 해당 내용을 주석에 적절하게 공시하고 있다.</w:t>
            </w:r>
          </w:p>
          <w:p w14:paraId="72287D6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0FA12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[상황 5]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㈜우리는 건물 임대업만을 영업으로 수행하는 회사이며, 차년도 중 회사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소유의 모든 건물을 매각하고 사업을 청산할 계획이다.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당기말 현재 1년 이내 회사의 청산이 확실시 되나, 회사는 계속기업을 전제로 재무제표를 작성하였다. </w:t>
            </w:r>
          </w:p>
          <w:p w14:paraId="21664A0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31A41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6]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[상황 5]와 동일한 상황이나, ㈜우리는 청산기준에 근거하여 재무제표를 작성하였으며 그 내용을 적절히 주석으로 공시하였다. 한편,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감사인은 회사가 청산기준에 따라 작성한 재무제표를 수용가능하다고 결정하였다.</w:t>
            </w:r>
          </w:p>
        </w:tc>
      </w:tr>
    </w:tbl>
    <w:p w14:paraId="4BC6A46B" w14:textId="77777777" w:rsidR="009A6453" w:rsidRDefault="009A6453">
      <w:pPr>
        <w:rPr>
          <w:sz w:val="2"/>
        </w:rPr>
      </w:pPr>
    </w:p>
    <w:p w14:paraId="1E9E6E6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DE42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635E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 상황별로 감사의견 및 감사보고서 작성시 포함되어야 할 문단 또는 단락을 아래에서 고르시오.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단, 핵심감사사항은 고려하지 않으며, 강조사항문단으로 </w:t>
      </w:r>
      <w:r>
        <w:rPr>
          <w:rFonts w:ascii="HY신명조" w:eastAsia="HY신명조" w:cs="HY신명조"/>
          <w:spacing w:val="-9"/>
          <w:sz w:val="24"/>
          <w:szCs w:val="24"/>
        </w:rPr>
        <w:t>포함시킬 필요가 있다고 고려할 수 있는 상황에서는 해당 문단을 포함한다.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8"/>
        <w:gridCol w:w="430"/>
        <w:gridCol w:w="2804"/>
      </w:tblGrid>
      <w:tr w:rsidR="009A6453" w14:paraId="404F2EE0" w14:textId="77777777">
        <w:trPr>
          <w:trHeight w:val="40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EF6A6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791153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80E2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 또는 단락</w:t>
            </w:r>
          </w:p>
        </w:tc>
      </w:tr>
      <w:tr w:rsidR="009A6453" w14:paraId="6D1D25CD" w14:textId="77777777">
        <w:trPr>
          <w:trHeight w:val="5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619DF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DB5954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EB2C6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 없음</w:t>
            </w:r>
          </w:p>
        </w:tc>
      </w:tr>
      <w:tr w:rsidR="009A6453" w14:paraId="43371758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01B71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697C2B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D475A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㈏ 계속기업 관련 중요한     불확실성</w:t>
            </w:r>
          </w:p>
        </w:tc>
      </w:tr>
      <w:tr w:rsidR="009A6453" w14:paraId="31D11190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76808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한정의견 또는 </w:t>
            </w:r>
          </w:p>
          <w:p w14:paraId="6CAEC54F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부적정의견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D44FB4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2645C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㈐ 강조사항</w:t>
            </w:r>
          </w:p>
        </w:tc>
      </w:tr>
      <w:tr w:rsidR="009A6453" w14:paraId="55677CEE" w14:textId="77777777">
        <w:trPr>
          <w:trHeight w:val="6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B89C5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한정의견 또는 </w:t>
            </w:r>
          </w:p>
          <w:p w14:paraId="360116D8" w14:textId="77777777" w:rsidR="009A6453" w:rsidRDefault="000C05D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의견거절</w:t>
            </w:r>
          </w:p>
        </w:tc>
        <w:tc>
          <w:tcPr>
            <w:tcW w:w="43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D632DC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A0C52" w14:textId="77777777" w:rsidR="009A6453" w:rsidRDefault="009A645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3099D0" w14:textId="77777777" w:rsidR="009A6453" w:rsidRDefault="009A6453">
      <w:pPr>
        <w:rPr>
          <w:sz w:val="2"/>
        </w:rPr>
      </w:pPr>
    </w:p>
    <w:p w14:paraId="2989BB3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E03A8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1DEB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1786"/>
        <w:gridCol w:w="2125"/>
      </w:tblGrid>
      <w:tr w:rsidR="009A6453" w14:paraId="4F4C76F1" w14:textId="77777777">
        <w:trPr>
          <w:trHeight w:val="728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A5A50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799AF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  <w:p w14:paraId="5DBFBA9F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73CC1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 또는 단락</w:t>
            </w:r>
          </w:p>
          <w:p w14:paraId="56928D88" w14:textId="77777777" w:rsidR="009A6453" w:rsidRDefault="000C05D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㈐)</w:t>
            </w:r>
          </w:p>
        </w:tc>
      </w:tr>
      <w:tr w:rsidR="009A6453" w14:paraId="1E82D86C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BE1E7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1]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3968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50021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BB08718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556F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61041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A753C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0DB1E97F" w14:textId="77777777">
        <w:trPr>
          <w:trHeight w:val="447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B66C7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6]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2CFF0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FF68A" w14:textId="77777777" w:rsidR="009A6453" w:rsidRDefault="009A64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576D0C" w14:textId="77777777" w:rsidR="009A6453" w:rsidRDefault="009A6453">
      <w:pPr>
        <w:rPr>
          <w:sz w:val="2"/>
        </w:rPr>
      </w:pPr>
    </w:p>
    <w:p w14:paraId="1DFF633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EFAFE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D3FC854" w14:textId="77777777" w:rsidR="009A6453" w:rsidRDefault="000C05D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6】(12점)</w:t>
      </w:r>
    </w:p>
    <w:p w14:paraId="02F5012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C3914D3" w14:textId="77777777" w:rsidR="009A6453" w:rsidRDefault="000C05DF">
      <w:pPr>
        <w:pStyle w:val="105"/>
        <w:ind w:left="100" w:firstLine="0"/>
        <w:rPr>
          <w:sz w:val="24"/>
          <w:szCs w:val="24"/>
        </w:rPr>
      </w:pPr>
      <w:r>
        <w:rPr>
          <w:spacing w:val="4"/>
          <w:sz w:val="24"/>
          <w:szCs w:val="24"/>
        </w:rPr>
        <w:t>주권상장법인인 ㈜한국은 해외 종속기업(A, B, C)을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보유하고 있으며, 감사위원회를 구성하고 있다.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유일회계법인은 ㈜한국의 연결재무제표에 대한 감사를</w:t>
      </w:r>
      <w:r>
        <w:rPr>
          <w:sz w:val="24"/>
          <w:szCs w:val="24"/>
        </w:rPr>
        <w:t xml:space="preserve"> 수행하고 있다.</w:t>
      </w:r>
    </w:p>
    <w:p w14:paraId="04E0A139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95C58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2BD0874F" w14:textId="77777777">
        <w:trPr>
          <w:trHeight w:val="134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71DEA" w14:textId="77777777" w:rsidR="009A6453" w:rsidRDefault="000C05DF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&lt;부문 정보&gt; </w:t>
            </w:r>
          </w:p>
          <w:tbl>
            <w:tblPr>
              <w:tblW w:w="0" w:type="auto"/>
              <w:tblInd w:w="3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850"/>
              <w:gridCol w:w="793"/>
              <w:gridCol w:w="793"/>
              <w:gridCol w:w="682"/>
              <w:gridCol w:w="792"/>
            </w:tblGrid>
            <w:tr w:rsidR="009A6453" w14:paraId="5DCDA975" w14:textId="77777777">
              <w:tc>
                <w:tcPr>
                  <w:tcW w:w="5149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</w:tcMar>
                  <w:vAlign w:val="center"/>
                </w:tcPr>
                <w:p w14:paraId="45D37F76" w14:textId="77777777" w:rsidR="009A6453" w:rsidRDefault="000C05DF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(단위: 억원)</w:t>
                  </w:r>
                </w:p>
              </w:tc>
            </w:tr>
            <w:tr w:rsidR="009A6453" w14:paraId="7509383B" w14:textId="77777777">
              <w:trPr>
                <w:trHeight w:val="353"/>
              </w:trPr>
              <w:tc>
                <w:tcPr>
                  <w:tcW w:w="123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AD44E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DF9645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  <w:t>㈜한국</w:t>
                  </w:r>
                </w:p>
              </w:tc>
              <w:tc>
                <w:tcPr>
                  <w:tcW w:w="226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4980D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해외 종속기업</w:t>
                  </w:r>
                </w:p>
              </w:tc>
              <w:tc>
                <w:tcPr>
                  <w:tcW w:w="7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A1365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조정</w:t>
                  </w:r>
                </w:p>
                <w:p w14:paraId="6CE7007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합계</w:t>
                  </w:r>
                </w:p>
              </w:tc>
            </w:tr>
            <w:tr w:rsidR="009A6453" w14:paraId="1EC0A246" w14:textId="77777777">
              <w:trPr>
                <w:trHeight w:val="353"/>
              </w:trPr>
              <w:tc>
                <w:tcPr>
                  <w:tcW w:w="123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DBF2465" w14:textId="77777777" w:rsidR="009A6453" w:rsidRDefault="009A6453"/>
              </w:tc>
              <w:tc>
                <w:tcPr>
                  <w:tcW w:w="85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E4255D" w14:textId="77777777" w:rsidR="009A6453" w:rsidRDefault="009A6453"/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A1F33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BCD22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95084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7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022B684" w14:textId="77777777" w:rsidR="009A6453" w:rsidRDefault="009A6453"/>
              </w:tc>
            </w:tr>
            <w:tr w:rsidR="009A6453" w14:paraId="3D4F6A5B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E135F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A0957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522AE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0190A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D9EC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1F637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7,440</w:t>
                  </w:r>
                </w:p>
              </w:tc>
            </w:tr>
            <w:tr w:rsidR="009A6453" w14:paraId="15724C67" w14:textId="77777777">
              <w:trPr>
                <w:trHeight w:val="454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FFEC0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세전이익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CCF7C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0A9AE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A45B1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043BC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3521F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</w:t>
                  </w:r>
                </w:p>
              </w:tc>
            </w:tr>
            <w:tr w:rsidR="009A6453" w14:paraId="7E90EB27" w14:textId="77777777">
              <w:trPr>
                <w:trHeight w:val="454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9B66D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  <w:sz w:val="24"/>
                      <w:szCs w:val="24"/>
                    </w:rPr>
                    <w:t>당기순손익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8577B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0C208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07729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(-)5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839F5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4529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332</w:t>
                  </w:r>
                </w:p>
              </w:tc>
            </w:tr>
            <w:tr w:rsidR="009A6453" w14:paraId="57E06E36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A2CE2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자산 총계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89B5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D20A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A161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F048B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E1033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8,200</w:t>
                  </w:r>
                </w:p>
              </w:tc>
            </w:tr>
            <w:tr w:rsidR="009A6453" w14:paraId="218BB170" w14:textId="77777777">
              <w:trPr>
                <w:trHeight w:val="511"/>
              </w:trPr>
              <w:tc>
                <w:tcPr>
                  <w:tcW w:w="1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0E6DB" w14:textId="77777777" w:rsidR="009A6453" w:rsidRDefault="000C05D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부채 총계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54636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3599D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1A743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A9D44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01111" w14:textId="77777777" w:rsidR="009A6453" w:rsidRDefault="000C05DF">
                  <w:pPr>
                    <w:pStyle w:val="a8"/>
                    <w:wordWrap/>
                    <w:ind w:right="51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4,100</w:t>
                  </w:r>
                </w:p>
              </w:tc>
            </w:tr>
          </w:tbl>
          <w:p w14:paraId="0722DDB3" w14:textId="77777777" w:rsidR="009A6453" w:rsidRDefault="009A6453">
            <w:pPr>
              <w:rPr>
                <w:sz w:val="2"/>
              </w:rPr>
            </w:pPr>
          </w:p>
          <w:p w14:paraId="5F9FBE7E" w14:textId="77777777" w:rsidR="009A6453" w:rsidRDefault="009A6453">
            <w:pPr>
              <w:pStyle w:val="105"/>
              <w:rPr>
                <w:sz w:val="24"/>
                <w:szCs w:val="24"/>
              </w:rPr>
            </w:pPr>
          </w:p>
          <w:p w14:paraId="0E5BD6E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조정합계 금액은 연결재무제표 장부금액이며,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 외의 정보는 ㈜한국과 종속기업의 별도재무제표 금액임</w:t>
            </w:r>
          </w:p>
          <w:p w14:paraId="744FD0FA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6"/>
                <w:szCs w:val="6"/>
              </w:rPr>
            </w:pPr>
          </w:p>
          <w:p w14:paraId="3510F318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부문 A, B, C의 매출액은 모두 ㈜한국이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제조한 제품을 외부고객에게 판매하여 발생한 것임</w:t>
            </w:r>
          </w:p>
          <w:p w14:paraId="664AA553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3"/>
                <w:sz w:val="6"/>
                <w:szCs w:val="6"/>
              </w:rPr>
            </w:pPr>
          </w:p>
          <w:p w14:paraId="58B5578A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부문 A와 부문 B는 해외 현지 회계법인을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감사인으로 선임하였고, 부문 C는 회사 규모를 고려하여 감사인을 선임하지 않음</w:t>
            </w:r>
          </w:p>
          <w:p w14:paraId="3FEC22AC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0FAFCA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 중 부문 B에서 영업담당 직원에 의한 자금횡령 사실을 발견함</w:t>
            </w:r>
          </w:p>
          <w:p w14:paraId="17BB2FD1" w14:textId="77777777" w:rsidR="009A6453" w:rsidRDefault="009A6453">
            <w:pPr>
              <w:pStyle w:val="105"/>
              <w:rPr>
                <w:sz w:val="24"/>
                <w:szCs w:val="24"/>
              </w:rPr>
            </w:pPr>
          </w:p>
          <w:p w14:paraId="032631A8" w14:textId="77777777" w:rsidR="009A6453" w:rsidRDefault="000C05DF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&lt;그룹업무팀의 그룹감사 업무&gt;</w:t>
            </w:r>
          </w:p>
          <w:p w14:paraId="6B4BAD81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유일회계법인은 그룹재무제표 전체의 중요성을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세전이익의 5%(24억원)로, 그룹에 대한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별적인 재무적 유의성을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판단하는 기준을 총 외부 매출액의 10%로 결정함</w:t>
            </w:r>
          </w:p>
          <w:p w14:paraId="514C25E6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7156D905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그룹감사의 수임단계에서 부문에 대한 감사절차에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범위제한은 없다고 판단함. 특히, 부문 B의 부정 관련 이슈도 포렌식 전문가를 활용하여 충분한 감사 대응이 가능하다고 판단함</w:t>
            </w:r>
          </w:p>
        </w:tc>
      </w:tr>
    </w:tbl>
    <w:p w14:paraId="79E3AA27" w14:textId="77777777" w:rsidR="009A6453" w:rsidRDefault="009A6453">
      <w:pPr>
        <w:rPr>
          <w:sz w:val="2"/>
        </w:rPr>
      </w:pPr>
    </w:p>
    <w:p w14:paraId="2E038C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DB7B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각 부문별로 유의적 부문인지 여부, 유의적 </w:t>
      </w:r>
      <w:r>
        <w:rPr>
          <w:rFonts w:ascii="HY신명조" w:eastAsia="HY신명조" w:cs="HY신명조"/>
          <w:spacing w:val="-1"/>
          <w:sz w:val="24"/>
          <w:szCs w:val="24"/>
        </w:rPr>
        <w:t>부문 여부를 결정한 이유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부문정보에 대해 그룹</w:t>
      </w:r>
      <w:r>
        <w:rPr>
          <w:rFonts w:ascii="HY신명조" w:eastAsia="HY신명조" w:cs="HY신명조"/>
          <w:spacing w:val="3"/>
          <w:sz w:val="24"/>
          <w:szCs w:val="24"/>
        </w:rPr>
        <w:t>업무팀 또는 그룹업무팀을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대신하는 부문감사인이 </w:t>
      </w:r>
      <w:r>
        <w:rPr>
          <w:rFonts w:ascii="HY신명조" w:eastAsia="HY신명조" w:cs="HY신명조"/>
          <w:spacing w:val="-4"/>
          <w:sz w:val="24"/>
          <w:szCs w:val="24"/>
        </w:rPr>
        <w:t>수행가능한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업무 유형을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아래와 같은 양식으로 </w:t>
      </w:r>
      <w:r>
        <w:rPr>
          <w:rFonts w:ascii="HY신명조" w:eastAsia="HY신명조" w:cs="HY신명조"/>
          <w:spacing w:val="-1"/>
          <w:sz w:val="24"/>
          <w:szCs w:val="24"/>
        </w:rPr>
        <w:t>표현할 때, 각 란에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포함되어야 할 내용을 기재 또는 서술하시오</w:t>
      </w:r>
      <w:r>
        <w:rPr>
          <w:rFonts w:ascii="HY신명조" w:eastAsia="HY신명조" w:cs="HY신명조"/>
          <w:spacing w:val="-10"/>
          <w:sz w:val="24"/>
          <w:szCs w:val="24"/>
        </w:rPr>
        <w:t>(단, 그룹업무팀의 그룹감사와 관련한 전문가적 판단이 유효하다고 가정함).</w:t>
      </w:r>
    </w:p>
    <w:p w14:paraId="2FBEC5F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E968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[유의적 부문 결정 및 수행가능한 업무유형]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580"/>
        <w:gridCol w:w="1384"/>
        <w:gridCol w:w="1554"/>
      </w:tblGrid>
      <w:tr w:rsidR="009A6453" w14:paraId="3030569C" w14:textId="77777777">
        <w:trPr>
          <w:trHeight w:val="1033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E9DF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부문명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03A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유의적 부문 여부</w:t>
            </w:r>
          </w:p>
          <w:p w14:paraId="0A15F56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3656E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유의적 부문 여부 결정이유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6E29B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수행가능한 모든 업무유형</w:t>
            </w:r>
          </w:p>
        </w:tc>
      </w:tr>
      <w:tr w:rsidR="009A6453" w14:paraId="1E048F09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773B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F138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D69B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DE12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A6453" w14:paraId="40EFD637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0004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7332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2421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DA3C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A6453" w14:paraId="649F3443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D12C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A72FB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D38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50C2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</w:tr>
      <w:tr w:rsidR="009A6453" w14:paraId="3E5AE6BD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4EC3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C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002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EA46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⑪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5C607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⑫</w:t>
            </w:r>
          </w:p>
        </w:tc>
      </w:tr>
    </w:tbl>
    <w:p w14:paraId="4052C597" w14:textId="77777777" w:rsidR="009A6453" w:rsidRDefault="009A6453">
      <w:pPr>
        <w:rPr>
          <w:sz w:val="2"/>
        </w:rPr>
      </w:pPr>
    </w:p>
    <w:p w14:paraId="4272FF0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EB33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91D3E1C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51E493C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"/>
        <w:gridCol w:w="4860"/>
      </w:tblGrid>
      <w:tr w:rsidR="009A6453" w14:paraId="4D56F286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74BA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E559B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2B48BE3F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2E901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19B89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3167938D" w14:textId="77777777">
        <w:trPr>
          <w:trHeight w:val="60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74ACF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⑫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DAB76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D945F36" w14:textId="77777777" w:rsidR="009A6453" w:rsidRDefault="009A6453">
      <w:pPr>
        <w:rPr>
          <w:sz w:val="2"/>
        </w:rPr>
      </w:pPr>
    </w:p>
    <w:p w14:paraId="70159665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737A398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7C8BBE4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80FB59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DB6F96A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그룹업무팀이 부문감사인의 적격성을 파악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하기 위해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확인해야 하는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항목 </w:t>
      </w:r>
      <w:r>
        <w:rPr>
          <w:rFonts w:ascii="HY신명조" w:eastAsia="HY신명조" w:cs="HY신명조"/>
          <w:b/>
          <w:bCs/>
          <w:spacing w:val="9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9"/>
          <w:sz w:val="24"/>
          <w:szCs w:val="24"/>
        </w:rPr>
        <w:t>를 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1줄 </w:t>
      </w:r>
      <w:r>
        <w:rPr>
          <w:rFonts w:ascii="HY신명조" w:eastAsia="HY신명조" w:cs="HY신명조"/>
          <w:spacing w:val="-4"/>
          <w:sz w:val="24"/>
          <w:szCs w:val="24"/>
        </w:rPr>
        <w:t>이내로 서술하시오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(단, 아래 &lt;예시&gt;는 </w:t>
      </w:r>
      <w:r>
        <w:rPr>
          <w:rFonts w:ascii="HY신명조" w:eastAsia="HY신명조" w:cs="HY신명조"/>
          <w:spacing w:val="-6"/>
          <w:sz w:val="24"/>
          <w:szCs w:val="24"/>
        </w:rPr>
        <w:t>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9A6453" w14:paraId="43DEB77B" w14:textId="77777777">
        <w:trPr>
          <w:trHeight w:val="1618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B25E2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783928CA" w14:textId="77777777" w:rsidR="009A6453" w:rsidRDefault="000C05DF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부문감사인이 해당 부문재무정보에 대한 업무를 수행하는 데 필요한 전문기술을 보유하고 있는지 여부</w:t>
            </w:r>
          </w:p>
        </w:tc>
      </w:tr>
    </w:tbl>
    <w:p w14:paraId="5231CB50" w14:textId="77777777" w:rsidR="009A6453" w:rsidRDefault="009A6453">
      <w:pPr>
        <w:rPr>
          <w:sz w:val="2"/>
        </w:rPr>
      </w:pPr>
    </w:p>
    <w:p w14:paraId="5B51AFE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603B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9524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7577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38E5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981064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그룹업무팀은 부문 B의 자금횡령에 ㈜한국의 </w:t>
      </w:r>
      <w:r>
        <w:rPr>
          <w:rFonts w:ascii="HY신명조" w:eastAsia="HY신명조" w:cs="HY신명조"/>
          <w:spacing w:val="-9"/>
          <w:sz w:val="24"/>
          <w:szCs w:val="24"/>
        </w:rPr>
        <w:t>상법상 이사인 재무담당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임원 나허세가 연루되어 있다는 사실을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발견하였다.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그룹업무팀이 나허세의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부정행위와 관련하여 의사소통해야 할 회사 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상대, 각 상대별 의사소통 유형 및 관련 근거를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기재하시오. </w:t>
      </w:r>
      <w:r>
        <w:rPr>
          <w:rFonts w:ascii="HY신명조" w:eastAsia="HY신명조" w:cs="HY신명조"/>
          <w:color w:val="0000FF"/>
          <w:sz w:val="24"/>
          <w:szCs w:val="24"/>
        </w:rPr>
        <w:t xml:space="preserve"> </w:t>
      </w:r>
    </w:p>
    <w:p w14:paraId="2AB9D16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5A326A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4F0F6E8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42"/>
        <w:gridCol w:w="1725"/>
        <w:gridCol w:w="1725"/>
      </w:tblGrid>
      <w:tr w:rsidR="009A6453" w14:paraId="6EEEDDFB" w14:textId="77777777">
        <w:trPr>
          <w:trHeight w:val="977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0D77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5B0B8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의사소통 상대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2BD4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의사소통 유형</w:t>
            </w:r>
          </w:p>
          <w:p w14:paraId="31134B91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(통보, 보고, 커뮤니케이션)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6D49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 근거</w:t>
            </w:r>
          </w:p>
          <w:p w14:paraId="54557ED0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(회계감사기준, 외부감사법)</w:t>
            </w:r>
          </w:p>
        </w:tc>
      </w:tr>
      <w:tr w:rsidR="009A6453" w14:paraId="7E79588F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6E004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CE0C7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81EA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4614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1B93D27B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76A5A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7B0AD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1963E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DA79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6E67411E" w14:textId="77777777">
        <w:trPr>
          <w:trHeight w:val="63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E851D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56781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07BA7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4B3EC" w14:textId="77777777" w:rsidR="009A6453" w:rsidRDefault="009A64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A1AAE" w14:textId="77777777" w:rsidR="009A6453" w:rsidRDefault="009A6453">
      <w:pPr>
        <w:rPr>
          <w:sz w:val="2"/>
        </w:rPr>
      </w:pPr>
    </w:p>
    <w:p w14:paraId="721E45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FF35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8246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979A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CEDA3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5444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85AB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DD86F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4D0A7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3E3B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133A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85050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DC61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4F63C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73722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AFD4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446AA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7E3D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C8128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38B09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9B840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E633D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1FBE4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946C6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CF7F7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654196FE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7】(6점)</w:t>
      </w:r>
    </w:p>
    <w:p w14:paraId="204A8D6E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672071CD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A회계법인은 주권상장법인인 ㈜민국의 연결재무제표에 대한 감사를 수행하고 있으며,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㈜민국의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해외투자와 관련하여 다음과 같은 사항을 인지하였다. </w:t>
      </w:r>
    </w:p>
    <w:p w14:paraId="62BAB231" w14:textId="77777777" w:rsidR="009A6453" w:rsidRDefault="009A645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2F125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22A2E68B" w14:textId="77777777">
        <w:trPr>
          <w:trHeight w:val="46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9EF2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㈜민국은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1년 4분기 중 해외법인에 200억원을 신규 투자하여 40%의 지분을 확보함</w:t>
            </w:r>
          </w:p>
          <w:p w14:paraId="5E57CB42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691D8FF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 해외법인은 조세회피처에 본사를 둔 실체가 없는 회사(paper company)임</w:t>
            </w:r>
          </w:p>
          <w:p w14:paraId="2E2A0E7E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1E7ABDFC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 해외법인의 나머지 60% 지분은 3인의 다른 주주가 소유함</w:t>
            </w:r>
          </w:p>
          <w:p w14:paraId="65D72797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0A16AACB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피투자 해외법인의 자산은 대부분 해외 소재 투자부동산으로 구성되어 있음</w:t>
            </w:r>
          </w:p>
        </w:tc>
      </w:tr>
    </w:tbl>
    <w:p w14:paraId="5E733032" w14:textId="77777777" w:rsidR="009A6453" w:rsidRDefault="009A6453">
      <w:pPr>
        <w:rPr>
          <w:sz w:val="2"/>
        </w:rPr>
      </w:pPr>
    </w:p>
    <w:p w14:paraId="040CD5DE" w14:textId="77777777" w:rsidR="009A6453" w:rsidRDefault="009A64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5681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A회계법인은 재무제표 전체에 대한 중요성 기준을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30억원으로, 중요할 뿐만 아니라 전반적이라고 판단되는 금액 기준을 중요성 기준금액의 4배로 결정하였다. </w:t>
      </w:r>
    </w:p>
    <w:p w14:paraId="6227D86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6E148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다음은 A회계법인이 주요 감사항목이라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판단한 사항이며, 그 이외에 고려할 감사항목은 없는 것으로 가정한다. </w:t>
      </w:r>
    </w:p>
    <w:p w14:paraId="761D618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102DC99A" w14:textId="77777777">
        <w:trPr>
          <w:trHeight w:val="50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3076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1년 3분기까지 해외 매출의 기간귀속,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특수관계자 거래 공시, 그룹감사 관련 사항을 감사위원회와 커뮤니케이션함</w:t>
            </w:r>
          </w:p>
          <w:p w14:paraId="20AFDD67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15CD69E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해외 매출의 기간귀속 및 특수관계자 거래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공시를 유의적 감사인주의가 요구되는 사항으로 판단함</w:t>
            </w:r>
          </w:p>
          <w:p w14:paraId="0463655C" w14:textId="77777777" w:rsidR="009A6453" w:rsidRDefault="009A6453">
            <w:pPr>
              <w:pStyle w:val="105"/>
              <w:spacing w:line="240" w:lineRule="auto"/>
              <w:ind w:left="158" w:hanging="100"/>
              <w:rPr>
                <w:sz w:val="24"/>
                <w:szCs w:val="24"/>
              </w:rPr>
            </w:pPr>
          </w:p>
          <w:p w14:paraId="743429A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9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1년 4분기 중의 해외 신규 투자거래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발생사실이 연간감사에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가장 유의적인 사항일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가능성이 높다고 판단하고 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감사위원회와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 커뮤니케이션을 수행하여 핵심감사사항을 결정할 계획임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79BD0C4" w14:textId="77777777" w:rsidR="009A6453" w:rsidRDefault="009A6453">
      <w:pPr>
        <w:rPr>
          <w:sz w:val="2"/>
        </w:rPr>
      </w:pPr>
    </w:p>
    <w:p w14:paraId="3FA4D56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9BC755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 상장법인이므로 핵심감사사항을 선정하여야 한다. 감사인이 핵심감사사항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선정과정에서 고려해야하는 사항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를 서술하고,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이러한 고려사항들을 </w:t>
      </w:r>
      <w:r>
        <w:rPr>
          <w:rFonts w:ascii="HY신명조" w:eastAsia="HY신명조" w:cs="HY신명조"/>
          <w:sz w:val="24"/>
          <w:szCs w:val="24"/>
        </w:rPr>
        <w:t xml:space="preserve">㈜민국의 상황에 적용하는 경우 각 고려사항별로 관련 감사항목을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기재하시오.</w:t>
      </w:r>
    </w:p>
    <w:p w14:paraId="403AC57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9B6724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74AAD9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"/>
        <w:gridCol w:w="2141"/>
        <w:gridCol w:w="2424"/>
      </w:tblGrid>
      <w:tr w:rsidR="009A6453" w14:paraId="6C0198FB" w14:textId="77777777">
        <w:trPr>
          <w:trHeight w:val="778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147C0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A73CE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고려사항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984A0" w14:textId="77777777" w:rsidR="009A6453" w:rsidRDefault="000C05D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감사항목</w:t>
            </w:r>
          </w:p>
        </w:tc>
      </w:tr>
      <w:tr w:rsidR="009A6453" w14:paraId="59F3DDE1" w14:textId="77777777">
        <w:trPr>
          <w:trHeight w:val="692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D17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F8F6F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E8C2A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1951BBA1" w14:textId="77777777">
        <w:trPr>
          <w:trHeight w:val="63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3EA89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975E3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C89DD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453" w14:paraId="5E99A250" w14:textId="77777777">
        <w:trPr>
          <w:trHeight w:val="63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7C8E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26530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A93E" w14:textId="77777777" w:rsidR="009A6453" w:rsidRDefault="009A64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F4BB64" w14:textId="77777777" w:rsidR="009A6453" w:rsidRDefault="009A6453">
      <w:pPr>
        <w:rPr>
          <w:sz w:val="2"/>
        </w:rPr>
      </w:pPr>
    </w:p>
    <w:p w14:paraId="35C5CD7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8E5F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A048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B73F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C042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A회계법인이 해외 신규 투자와 관련하여 계약서 등 감사종료시점까지 입수가능한 모든 감사증거를 확인한 결과 발견된 사항은 다음과 같다.</w:t>
      </w:r>
    </w:p>
    <w:p w14:paraId="36F7FB9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60198704" w14:textId="77777777">
        <w:trPr>
          <w:trHeight w:val="37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BF598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 주주 3인에 대한 정보, 기타 주주 3인과 ㈜민국과의 관계, 기타 주주 3인 간의 관계 등을 확인할 수 없음</w:t>
            </w:r>
          </w:p>
          <w:p w14:paraId="4889C054" w14:textId="77777777" w:rsidR="009A6453" w:rsidRDefault="009A6453">
            <w:pPr>
              <w:pStyle w:val="105"/>
              <w:spacing w:line="240" w:lineRule="auto"/>
              <w:ind w:left="258" w:hanging="200"/>
              <w:rPr>
                <w:sz w:val="24"/>
                <w:szCs w:val="24"/>
              </w:rPr>
            </w:pPr>
          </w:p>
          <w:p w14:paraId="67A436DF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피투자 법인의 해외 소재 투자부동산에 대해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감사보고서일 현재까지 실재성을 확인하기 어려움</w:t>
            </w:r>
          </w:p>
          <w:p w14:paraId="21D9F97B" w14:textId="77777777" w:rsidR="009A6453" w:rsidRDefault="009A6453">
            <w:pPr>
              <w:pStyle w:val="105"/>
              <w:spacing w:line="240" w:lineRule="auto"/>
              <w:ind w:left="258" w:hanging="200"/>
              <w:rPr>
                <w:sz w:val="24"/>
                <w:szCs w:val="24"/>
              </w:rPr>
            </w:pPr>
          </w:p>
          <w:p w14:paraId="4244AFD0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감사팀은 해당 사항을 감사에서 가장 유의적인 사항으로 판단함</w:t>
            </w:r>
          </w:p>
        </w:tc>
      </w:tr>
    </w:tbl>
    <w:p w14:paraId="4E5D9718" w14:textId="77777777" w:rsidR="009A6453" w:rsidRDefault="009A6453">
      <w:pPr>
        <w:rPr>
          <w:sz w:val="2"/>
        </w:rPr>
      </w:pPr>
    </w:p>
    <w:p w14:paraId="777A4A1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9FE9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위와 같은 상황에서 A회계법인은 (1) 감사의견 및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핵심감사사항 항목을 감사보고서에 어떻게 반영해야 </w:t>
      </w:r>
      <w:r>
        <w:rPr>
          <w:rFonts w:ascii="HY신명조" w:eastAsia="HY신명조" w:cs="HY신명조"/>
          <w:sz w:val="24"/>
          <w:szCs w:val="24"/>
        </w:rPr>
        <w:t>하는지 1줄 이내로 서술하고, (2) 그와 같이 반영해야 하는 근거를 2줄 이내로 서술하시오.</w:t>
      </w:r>
    </w:p>
    <w:p w14:paraId="4827FE2E" w14:textId="77777777" w:rsidR="009A6453" w:rsidRDefault="009A645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4F0E1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B7679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4E5CC0B2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5759441B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69698AD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2A6BE8A9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8】(6점)</w:t>
      </w:r>
    </w:p>
    <w:p w14:paraId="08C95DA3" w14:textId="77777777" w:rsidR="009A6453" w:rsidRDefault="009A6453">
      <w:pPr>
        <w:pStyle w:val="105"/>
        <w:ind w:firstLine="0"/>
        <w:rPr>
          <w:sz w:val="24"/>
          <w:szCs w:val="24"/>
        </w:rPr>
      </w:pPr>
    </w:p>
    <w:p w14:paraId="3019D935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㈜한국은 전기자동차 배터리를 제조</w:t>
      </w:r>
      <w:r>
        <w:rPr>
          <w:rFonts w:ascii="HY신명조" w:eastAsia="HY신명조" w:cs="HY신명조"/>
          <w:spacing w:val="7"/>
          <w:sz w:val="24"/>
          <w:szCs w:val="24"/>
        </w:rPr>
        <w:t>·</w:t>
      </w:r>
      <w:r>
        <w:rPr>
          <w:rFonts w:ascii="HY신명조" w:eastAsia="HY신명조" w:cs="HY신명조"/>
          <w:spacing w:val="7"/>
          <w:sz w:val="24"/>
          <w:szCs w:val="24"/>
        </w:rPr>
        <w:t>판매하며, B회계법인은 ㈜한국의 20</w:t>
      </w:r>
      <w:r>
        <w:rPr>
          <w:rFonts w:ascii="HY신명조" w:eastAsia="HY신명조" w:cs="HY신명조"/>
          <w:spacing w:val="7"/>
          <w:sz w:val="24"/>
          <w:szCs w:val="24"/>
        </w:rPr>
        <w:t>×</w:t>
      </w:r>
      <w:r>
        <w:rPr>
          <w:rFonts w:ascii="HY신명조" w:eastAsia="HY신명조" w:cs="HY신명조"/>
          <w:spacing w:val="7"/>
          <w:sz w:val="24"/>
          <w:szCs w:val="24"/>
        </w:rPr>
        <w:t>1년 재무제표에 대한 초도감사를 수행하였다.</w:t>
      </w:r>
    </w:p>
    <w:p w14:paraId="6AAE996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7C63CA73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0B5E7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0년 중 ㈜한국이 판매한 배터리를 장착한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전기자동차에서 화재가 발생하여 ㈜한국에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소송이 제기되었으며, ㈜한국의 경영진은 외부 기술 전문가의 평가보고서를 활용하여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0년 말 추정 배상금액에 대한 충당부채를 인식함</w:t>
            </w:r>
          </w:p>
          <w:p w14:paraId="188F2774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46E93A06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B회계법인은 소송 관련 충당부채의 추정을 유의적 위험으로 평가함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</w:tr>
    </w:tbl>
    <w:p w14:paraId="1B5A888D" w14:textId="77777777" w:rsidR="009A6453" w:rsidRDefault="009A6453">
      <w:pPr>
        <w:rPr>
          <w:sz w:val="2"/>
        </w:rPr>
      </w:pPr>
    </w:p>
    <w:p w14:paraId="7B355CE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A7917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B회계법인이 소송 및 배상청구를 완전하게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식별하기 위하여 수행하여야 하는 일반적인 감사절차를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1"/>
          <w:sz w:val="24"/>
          <w:szCs w:val="24"/>
        </w:rPr>
        <w:t>만 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9A6453" w14:paraId="7C40A280" w14:textId="77777777">
        <w:trPr>
          <w:trHeight w:val="1443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43966" w14:textId="77777777" w:rsidR="009A6453" w:rsidRDefault="000C05DF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4B5AFA49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경영진, 그리고 해당되는 경우 내부 법률고문 등 기업 내부의 다른 인원에게 질문함</w:t>
            </w:r>
          </w:p>
        </w:tc>
      </w:tr>
    </w:tbl>
    <w:p w14:paraId="56A6FC7D" w14:textId="77777777" w:rsidR="009A6453" w:rsidRDefault="009A6453">
      <w:pPr>
        <w:rPr>
          <w:sz w:val="2"/>
        </w:rPr>
      </w:pPr>
    </w:p>
    <w:p w14:paraId="5F31282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DDA0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1F61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9B49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179C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9328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4A5E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DA3F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785F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BCCD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D579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5809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2E0B3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2DD3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ED449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C7A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ACAAF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28134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B회계법인이 수행한 감사절차는 다음과 같다.</w:t>
      </w:r>
    </w:p>
    <w:p w14:paraId="7A77AE0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C47D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9A6453" w14:paraId="7E187902" w14:textId="77777777">
        <w:trPr>
          <w:trHeight w:val="57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CE257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3F846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9A6453" w14:paraId="02350A50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72AEE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6A0D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경영진이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0년에 활용한 외부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평가보고서는 20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1년과 다른 전문가가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발행하였으므로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비교가능성이 충분하지 않다는 결론을 문서화함</w:t>
            </w:r>
          </w:p>
        </w:tc>
      </w:tr>
      <w:tr w:rsidR="009A6453" w14:paraId="2200A112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94700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59DB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예상되는 배상금액의 추정이 경영진에게 보고된 사업계획과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일관성이 있는지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여부를 이사회의사록을 입수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하여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확인하고 문서화함 </w:t>
            </w:r>
          </w:p>
        </w:tc>
      </w:tr>
      <w:tr w:rsidR="009A6453" w14:paraId="61837933" w14:textId="77777777">
        <w:trPr>
          <w:trHeight w:val="1875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FE185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B64B7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경영진의 다른 회계추정치에 예상 배상금액이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일관성 있게 적용되었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는지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확인하고 대체적인 가정에 대한 평가는 필요하지 않다고 문서화함</w:t>
            </w:r>
          </w:p>
        </w:tc>
      </w:tr>
      <w:tr w:rsidR="009A6453" w14:paraId="67DAA1CA" w14:textId="77777777">
        <w:trPr>
          <w:trHeight w:val="2307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D86A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790C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감사보고서일 직전까지 후속사건 식별을 위한 절차들을 수행하고 그 결과를 문서화하였으나, 20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2년 </w:t>
            </w:r>
            <w:r>
              <w:rPr>
                <w:rFonts w:ascii="HY신명조" w:eastAsia="HY신명조" w:cs="HY신명조"/>
                <w:sz w:val="24"/>
                <w:szCs w:val="24"/>
              </w:rPr>
              <w:t>2월 재무제표는 ㈜한국의 월차결산 지연으로 열람하지 못함</w:t>
            </w:r>
          </w:p>
        </w:tc>
      </w:tr>
    </w:tbl>
    <w:p w14:paraId="497DB9D1" w14:textId="77777777" w:rsidR="009A6453" w:rsidRDefault="009A6453">
      <w:pPr>
        <w:rPr>
          <w:sz w:val="2"/>
        </w:rPr>
      </w:pPr>
    </w:p>
    <w:p w14:paraId="774E754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6AD71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위의 각 항목별로 B회계법인이 수행한 절차가 적절한지 여부를 기재하고, 적절하지 않은 경우 그 이유를 서술하시오.</w:t>
      </w:r>
    </w:p>
    <w:p w14:paraId="6D6890C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816F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2E6ADF9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665"/>
        <w:gridCol w:w="2797"/>
      </w:tblGrid>
      <w:tr w:rsidR="009A6453" w14:paraId="08C2510B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CD69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0397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769A65D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11B5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적절하지 않은 경우, 그 이유 </w:t>
            </w:r>
          </w:p>
        </w:tc>
      </w:tr>
      <w:tr w:rsidR="009A6453" w14:paraId="2B8E3013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BB936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D1885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803B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56F03CF1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71E2D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4C96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FDEB8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64DEC4E2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ECC6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3957C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A6D44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5134039E" w14:textId="77777777" w:rsidR="009A6453" w:rsidRDefault="009A6453">
      <w:pPr>
        <w:rPr>
          <w:sz w:val="2"/>
        </w:rPr>
      </w:pPr>
    </w:p>
    <w:p w14:paraId="537BA55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36F8C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25B1F61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0CCFBE0F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8BAF58E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576B1397" w14:textId="77777777" w:rsidR="009A6453" w:rsidRDefault="000C05D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9】(12점)</w:t>
      </w:r>
    </w:p>
    <w:p w14:paraId="41DB5AE0" w14:textId="77777777" w:rsidR="009A6453" w:rsidRDefault="009A6453">
      <w:pPr>
        <w:pStyle w:val="105"/>
        <w:ind w:firstLine="0"/>
        <w:rPr>
          <w:b/>
          <w:bCs/>
          <w:sz w:val="24"/>
          <w:szCs w:val="24"/>
        </w:rPr>
      </w:pPr>
    </w:p>
    <w:p w14:paraId="173A271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주권상장법인의 감사인은 외부감사법에 따라 외부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감사법 제8조(내부회계관리제도의 운영 등)에서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정한 사항을 준수했는지 여부 및 내부회계관리제도의 </w:t>
      </w:r>
      <w:r>
        <w:rPr>
          <w:rFonts w:ascii="HY신명조" w:eastAsia="HY신명조" w:cs="HY신명조"/>
          <w:sz w:val="24"/>
          <w:szCs w:val="24"/>
        </w:rPr>
        <w:t>운영실태에 관한 보고내용을 감사하여야 한다.</w:t>
      </w:r>
    </w:p>
    <w:p w14:paraId="2CFB0795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EB1A0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다음은 각 감사대상회사에 관한 설명이다. </w:t>
      </w:r>
      <w:r>
        <w:rPr>
          <w:rFonts w:ascii="HY신명조" w:eastAsia="HY신명조" w:cs="HY신명조"/>
          <w:spacing w:val="3"/>
          <w:sz w:val="24"/>
          <w:szCs w:val="24"/>
        </w:rPr>
        <w:t>2022년 12월 31일로 종료되는 보고기간에 대하여 각 회사가 외부감사법에 따른 내부회계관리제도 감사 대상인지 여부를 기재하고, 감사대상이 아닌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 그 이유를 서술하시오.</w:t>
      </w:r>
    </w:p>
    <w:p w14:paraId="0CD1207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6564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6"/>
        <w:gridCol w:w="4462"/>
      </w:tblGrid>
      <w:tr w:rsidR="009A6453" w14:paraId="4F4DB5C4" w14:textId="77777777">
        <w:trPr>
          <w:trHeight w:val="46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E493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2A702" w14:textId="77777777" w:rsidR="009A6453" w:rsidRDefault="000C05D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6D56605A" w14:textId="77777777">
        <w:trPr>
          <w:trHeight w:val="89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30953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9AF4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㈜대한은 유가증권시장 상장법인으로,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2021년 말 현재 자산총액은 1조 5천억원이다.</w:t>
            </w:r>
          </w:p>
        </w:tc>
      </w:tr>
      <w:tr w:rsidR="009A6453" w14:paraId="26D6C045" w14:textId="77777777">
        <w:trPr>
          <w:trHeight w:val="133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B5EFF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831AF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㈜민국은 위 ㈜대한의 종속기업이며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비상장 주식회사이다. ㈜민국의 2021년 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현재 자산총액은 7천억원이다.</w:t>
            </w:r>
          </w:p>
        </w:tc>
      </w:tr>
      <w:tr w:rsidR="009A6453" w14:paraId="602E06AF" w14:textId="77777777">
        <w:trPr>
          <w:trHeight w:val="89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AEBAA" w14:textId="77777777" w:rsidR="009A6453" w:rsidRDefault="000C05D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F8F02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㈜만세는 코스닥 상장법인으로, 2021년 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현재 자산총액은 8백억원이다.</w:t>
            </w:r>
          </w:p>
        </w:tc>
      </w:tr>
      <w:tr w:rsidR="009A6453" w14:paraId="5A711055" w14:textId="77777777">
        <w:trPr>
          <w:trHeight w:val="133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341F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57046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8"/>
                <w:sz w:val="24"/>
                <w:szCs w:val="24"/>
              </w:rPr>
              <w:t xml:space="preserve">㈜한국은 2023년 중 신규상장을 예정하여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2022년 감사인을 지정받았으며, 2021년 말 현재 자산총액은 6천억원이다.</w:t>
            </w:r>
          </w:p>
        </w:tc>
      </w:tr>
    </w:tbl>
    <w:p w14:paraId="3E8C8417" w14:textId="77777777" w:rsidR="009A6453" w:rsidRDefault="009A6453">
      <w:pPr>
        <w:rPr>
          <w:sz w:val="2"/>
        </w:rPr>
      </w:pPr>
    </w:p>
    <w:p w14:paraId="2FB43FD2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1307C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5ADCCA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948"/>
        <w:gridCol w:w="2514"/>
      </w:tblGrid>
      <w:tr w:rsidR="009A6453" w14:paraId="073A7EE5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1FB90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CA0A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감사대상인가?</w:t>
            </w:r>
          </w:p>
          <w:p w14:paraId="505CCCC3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2C5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감사대상이 아닌 경우, 그 이유 </w:t>
            </w:r>
          </w:p>
        </w:tc>
      </w:tr>
      <w:tr w:rsidR="009A6453" w14:paraId="3FB8D9FE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2D6E1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5EB6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05851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ED0ACE6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FB273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DC30F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11C1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6CDBA5C7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5D304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D03AA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267F9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4173B9E8" w14:textId="77777777" w:rsidR="009A6453" w:rsidRDefault="009A6453">
      <w:pPr>
        <w:rPr>
          <w:sz w:val="2"/>
        </w:rPr>
      </w:pPr>
    </w:p>
    <w:p w14:paraId="0FAFC17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CBC7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6950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FA35A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A98E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97ED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491C3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다음은 (물음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4)에 공통으로 적용되는 사항이다.</w:t>
      </w:r>
    </w:p>
    <w:p w14:paraId="27D8EFD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1"/>
      </w:tblGrid>
      <w:tr w:rsidR="009A6453" w14:paraId="083A39EF" w14:textId="77777777">
        <w:trPr>
          <w:trHeight w:val="1989"/>
        </w:trPr>
        <w:tc>
          <w:tcPr>
            <w:tcW w:w="5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694E0" w14:textId="77777777" w:rsidR="009A6453" w:rsidRDefault="000C05D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C회계법인은 전기자동차 임대업을 영위하는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주권상장법인(대기업) ㈜국민의 2022 회계연도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 및 내부회계관리제도에 대한 통합감사를 수행하고 있다.</w:t>
            </w:r>
          </w:p>
        </w:tc>
      </w:tr>
    </w:tbl>
    <w:p w14:paraId="3CCD3029" w14:textId="77777777" w:rsidR="009A6453" w:rsidRDefault="009A6453">
      <w:pPr>
        <w:rPr>
          <w:sz w:val="2"/>
        </w:rPr>
      </w:pPr>
    </w:p>
    <w:p w14:paraId="26BD606D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8ECA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C회계법인의 전산감사 전문가인 나정보 회계사는 전반적인 감사계획을 수립하는 과정에서 ㈜국민의 통제환경 및 정보기술(IT) 일반통제 등에 대해 다음과 같이 이해하였다.</w:t>
      </w:r>
    </w:p>
    <w:p w14:paraId="1F0C495E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453" w14:paraId="3CE6BB24" w14:textId="77777777">
        <w:trPr>
          <w:trHeight w:val="838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6E8B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㈜국민은 재무보고 목적으로 ERP를 도입하여 사용하고 있음</w:t>
            </w:r>
          </w:p>
          <w:p w14:paraId="5C08AAB4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4"/>
                <w:sz w:val="16"/>
                <w:szCs w:val="16"/>
              </w:rPr>
            </w:pPr>
          </w:p>
          <w:p w14:paraId="53899DEC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㈜국민에는 전사 IT팀이 조직되어 있으며, 구매팀 내에도 업무의 효율성 향상을 위해 IT담당자가 배치되어 있음</w:t>
            </w:r>
          </w:p>
          <w:p w14:paraId="617C3B1A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75F44283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7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ERP에 대한 쓰기와 읽기 권한은 구매팀 구성원 모두에게 부여되어 있음</w:t>
            </w:r>
          </w:p>
          <w:p w14:paraId="36A89546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7C7377AA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구매팀 내 해외구매 담당자는 미국에서 출시된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전기자동차를 구매하고자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차량 구매단가를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외화로 등록하기 위한 ERP상 추가 기능 변경을 구매팀 내 IT담당자에게 요청하였음</w:t>
            </w:r>
          </w:p>
          <w:p w14:paraId="74C2C1C5" w14:textId="77777777" w:rsidR="009A6453" w:rsidRDefault="009A6453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6E909D12" w14:textId="77777777" w:rsidR="009A6453" w:rsidRDefault="000C05DF">
            <w:pPr>
              <w:pStyle w:val="a8"/>
              <w:snapToGrid/>
              <w:spacing w:line="280" w:lineRule="auto"/>
              <w:ind w:left="240" w:hanging="240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구매팀 내 IT담당자는 이와 같은 ERP 변경 요청을 실행하고, 운영환경으로 이전 후 외화 구매단가 등록을 진행하면서 변경사항이 적용되었는지 확인하였음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</w:tr>
    </w:tbl>
    <w:p w14:paraId="7AA63ACD" w14:textId="77777777" w:rsidR="009A6453" w:rsidRDefault="009A6453">
      <w:pPr>
        <w:rPr>
          <w:sz w:val="2"/>
        </w:rPr>
      </w:pPr>
    </w:p>
    <w:p w14:paraId="562ACBC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93EBB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위의 사항에서 정보기술 일반통제와 관련하여 식별 가능한 통제미비점을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>만 각각 2줄 이내로 서술하시오.</w:t>
      </w:r>
    </w:p>
    <w:p w14:paraId="23485BC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6DFC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F49FE0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63D8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22B58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다음은 ㈜국민의 자금 프로세스에 대한 통제기술서의 일부이다.</w:t>
      </w:r>
    </w:p>
    <w:p w14:paraId="0795B2A1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6DEF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4899"/>
      </w:tblGrid>
      <w:tr w:rsidR="009A6453" w14:paraId="561C9E08" w14:textId="77777777">
        <w:trPr>
          <w:trHeight w:val="579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01A1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54A3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9A6453" w14:paraId="7C613817" w14:textId="77777777">
        <w:trPr>
          <w:trHeight w:val="1347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77D89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7C870" w14:textId="77777777" w:rsidR="009A6453" w:rsidRDefault="000C05D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자금팀 담당자는 분기별로 자금수지표를 작성하고, 금융기관으로부터 수령한 잔액 명세서를 첨부하여 팀장의 승인을 받는다.</w:t>
            </w:r>
          </w:p>
        </w:tc>
      </w:tr>
      <w:tr w:rsidR="009A6453" w14:paraId="5C3D165B" w14:textId="77777777">
        <w:trPr>
          <w:trHeight w:val="963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1CE88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FAC5" w14:textId="77777777" w:rsidR="009A6453" w:rsidRDefault="000C05D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 이체의 승인 권한은 자금팀 팀장에게만 부여되어 있다.</w:t>
            </w:r>
          </w:p>
        </w:tc>
      </w:tr>
      <w:tr w:rsidR="009A6453" w14:paraId="6413596E" w14:textId="77777777">
        <w:trPr>
          <w:trHeight w:val="1731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F8324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6CD00" w14:textId="77777777" w:rsidR="009A6453" w:rsidRDefault="000C05D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자금팀 담당자는 일일 자금 이체 내역을 서면으로 작성하여 자금팀 팀장의 승인을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받으며, 팀장은 이를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ERP에 등록하고 이체를 실행한다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9A6453" w14:paraId="60B663A4" w14:textId="77777777">
        <w:trPr>
          <w:trHeight w:val="963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AC86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B910" w14:textId="77777777" w:rsidR="009A6453" w:rsidRDefault="000C05DF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자금팀 팀장이 자금 이체 실행시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ERP상 관련 계정이 자동으로 회계처리 된다.</w:t>
            </w:r>
          </w:p>
        </w:tc>
      </w:tr>
      <w:tr w:rsidR="009A6453" w14:paraId="51D9DCD5" w14:textId="77777777">
        <w:trPr>
          <w:trHeight w:val="1347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979B2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E89D0" w14:textId="77777777" w:rsidR="009A6453" w:rsidRDefault="000C05D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통장 및 거래인감 실물은 잠금장치가 있는 금고에 보관하며,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비밀번호는 자금팀 팀장이 수시로 변경한다.</w:t>
            </w:r>
          </w:p>
        </w:tc>
      </w:tr>
    </w:tbl>
    <w:p w14:paraId="2DF9C35A" w14:textId="77777777" w:rsidR="009A6453" w:rsidRDefault="009A6453">
      <w:pPr>
        <w:rPr>
          <w:sz w:val="2"/>
        </w:rPr>
      </w:pPr>
    </w:p>
    <w:p w14:paraId="61C823B8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F2362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위 통제기술서의 각 항목별로 식별 가능한 통제미비점이 있는지 여부를 기재하고, 통제미비점이 </w:t>
      </w:r>
      <w:r>
        <w:rPr>
          <w:rFonts w:ascii="HY신명조" w:eastAsia="HY신명조" w:cs="HY신명조"/>
          <w:spacing w:val="-1"/>
          <w:sz w:val="24"/>
          <w:szCs w:val="24"/>
        </w:rPr>
        <w:t>있는 경우 경영진에게 권고할 개선안을 2줄 이내로 서술하시오.</w:t>
      </w:r>
    </w:p>
    <w:p w14:paraId="1DCD42C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6871CB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86565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56" w:type="dxa"/>
          <w:bottom w:w="170" w:type="dxa"/>
          <w:right w:w="56" w:type="dxa"/>
        </w:tblCellMar>
        <w:tblLook w:val="04A0" w:firstRow="1" w:lastRow="0" w:firstColumn="1" w:lastColumn="0" w:noHBand="0" w:noVBand="1"/>
      </w:tblPr>
      <w:tblGrid>
        <w:gridCol w:w="839"/>
        <w:gridCol w:w="1948"/>
        <w:gridCol w:w="2740"/>
      </w:tblGrid>
      <w:tr w:rsidR="009A6453" w14:paraId="0B0F464C" w14:textId="77777777">
        <w:trPr>
          <w:trHeight w:val="5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87C1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D7664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통제미비점인가?</w:t>
            </w:r>
          </w:p>
          <w:p w14:paraId="71E3B3B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26812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통제미비점이 있는 경우, 개선안</w:t>
            </w:r>
          </w:p>
        </w:tc>
      </w:tr>
      <w:tr w:rsidR="009A6453" w14:paraId="494D0F85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8773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2A697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DC36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0260EB71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92C65" w14:textId="77777777" w:rsidR="009A6453" w:rsidRDefault="000C05D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8F8AD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90AD2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2E5C622" w14:textId="77777777">
        <w:trPr>
          <w:trHeight w:val="63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4F6A9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79C7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A87BA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03EEDED9" w14:textId="77777777" w:rsidR="009A6453" w:rsidRDefault="009A6453">
      <w:pPr>
        <w:rPr>
          <w:sz w:val="2"/>
        </w:rPr>
      </w:pPr>
    </w:p>
    <w:p w14:paraId="7DE7CBCC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24E5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20340F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E0C8E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8933F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9A8A7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BE5F2E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5635C9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C회계법인은 ㈜국민의 내부회계관리제도에 대한 감사를 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그 결과를 ㈜국민의 감사위원회와 논의하였다.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다음의 설명이 내부통제의 미비점 및 그에 대한 지배기구 커뮤니케이션에 </w:t>
      </w:r>
      <w:r>
        <w:rPr>
          <w:rFonts w:ascii="HY신명조" w:eastAsia="HY신명조" w:cs="HY신명조"/>
          <w:spacing w:val="-1"/>
          <w:sz w:val="24"/>
          <w:szCs w:val="24"/>
        </w:rPr>
        <w:t>관한 내용으로 적절한지 여부를 기재하고, 적절하지 않은 경우 그 이유를 서술하시</w:t>
      </w:r>
      <w:r>
        <w:rPr>
          <w:rFonts w:ascii="HY신명조" w:eastAsia="HY신명조" w:cs="HY신명조"/>
          <w:spacing w:val="4"/>
          <w:sz w:val="24"/>
          <w:szCs w:val="24"/>
        </w:rPr>
        <w:t>오.</w:t>
      </w:r>
    </w:p>
    <w:p w14:paraId="145A4434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52"/>
        <w:gridCol w:w="4575"/>
      </w:tblGrid>
      <w:tr w:rsidR="009A6453" w14:paraId="009B78E2" w14:textId="77777777">
        <w:trPr>
          <w:trHeight w:val="56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72CB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C7B85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9A6453" w14:paraId="30210F83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283A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926C5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중요한 취약점이 하나만 존재하는 경우에도 기업의 내부통제는 효과적이라고 간주될 수 없다.</w:t>
            </w:r>
          </w:p>
        </w:tc>
      </w:tr>
      <w:tr w:rsidR="009A6453" w14:paraId="5B135DE0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CD40D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FF128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 목적은 내부회계관리제도의 효과성에 대한 의견을 감사위원회와 커뮤니케이션하는 것을 포함한다.</w:t>
            </w:r>
          </w:p>
        </w:tc>
      </w:tr>
      <w:tr w:rsidR="009A6453" w14:paraId="7C3E1A2D" w14:textId="77777777">
        <w:trPr>
          <w:trHeight w:val="144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54C1F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EA67" w14:textId="77777777" w:rsidR="009A6453" w:rsidRDefault="000C05DF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9"/>
                <w:sz w:val="24"/>
                <w:szCs w:val="24"/>
              </w:rPr>
              <w:t>감사인은 통합감사 중 식별된 내부회계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관리제도의 모든 미비점을 감사위원회에 서면으로 커뮤니케이션하여야 한다.</w:t>
            </w:r>
          </w:p>
        </w:tc>
      </w:tr>
    </w:tbl>
    <w:p w14:paraId="757F295B" w14:textId="77777777" w:rsidR="009A6453" w:rsidRDefault="009A6453">
      <w:pPr>
        <w:rPr>
          <w:sz w:val="2"/>
        </w:rPr>
      </w:pPr>
    </w:p>
    <w:p w14:paraId="2A626F63" w14:textId="77777777" w:rsidR="009A6453" w:rsidRDefault="009A64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57EF06" w14:textId="77777777" w:rsidR="009A6453" w:rsidRDefault="000C05D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1798CA6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66"/>
        <w:gridCol w:w="1778"/>
        <w:gridCol w:w="2683"/>
      </w:tblGrid>
      <w:tr w:rsidR="009A6453" w14:paraId="3B528596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5A37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D841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39316177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4D66B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</w:t>
            </w:r>
          </w:p>
        </w:tc>
      </w:tr>
      <w:tr w:rsidR="009A6453" w14:paraId="6FC231DB" w14:textId="77777777">
        <w:trPr>
          <w:trHeight w:val="56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A69A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35D5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125C0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5452F6BD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891C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B609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36052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  <w:tr w:rsidR="009A6453" w14:paraId="471F58AC" w14:textId="77777777">
        <w:trPr>
          <w:trHeight w:val="340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09F68" w14:textId="77777777" w:rsidR="009A6453" w:rsidRDefault="000C05D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01E18" w14:textId="77777777" w:rsidR="009A6453" w:rsidRDefault="009A645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F32DF" w14:textId="77777777" w:rsidR="009A6453" w:rsidRDefault="009A6453">
            <w:pPr>
              <w:pStyle w:val="a8"/>
              <w:spacing w:line="280" w:lineRule="auto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</w:tr>
    </w:tbl>
    <w:p w14:paraId="18999926" w14:textId="77777777" w:rsidR="009A6453" w:rsidRDefault="009A6453">
      <w:pPr>
        <w:rPr>
          <w:sz w:val="2"/>
        </w:rPr>
      </w:pPr>
    </w:p>
    <w:p w14:paraId="57951867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5F9D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DE7F7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6CC508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39CDD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999A0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B7B75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02787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2D4A66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FFAAB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544C8E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ADD30DE" w14:textId="77777777" w:rsidR="009A6453" w:rsidRDefault="000C05DF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끝 </w:t>
      </w:r>
      <w:r>
        <w:rPr>
          <w:b/>
          <w:bCs/>
        </w:rPr>
        <w:t>-</w:t>
      </w:r>
    </w:p>
    <w:p w14:paraId="12A8AFC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6B69B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C43D5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72301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AC859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68E403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42146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14D96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E6250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27761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EAA74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71F19F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34F3A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7400F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56FA5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1CFF02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3C88E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5D722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F1AA7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24B48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2F569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19E91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E1042C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0DF300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414A2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C60E4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1DE94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89E5A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03D559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C08AA9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843F1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74201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0076B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D7FCB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606B9F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92F7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3FCAC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A53954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9396B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09F25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A2400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80342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5C7DB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4F203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93657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A8B31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EB54E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2593DC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A64C9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D62BB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577E3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F91FE6A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D9FAB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73AF32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14E8E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37DAA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CC38B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FA8E29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092BA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DC37A7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4FCBEB" w14:textId="77777777" w:rsidR="009A6453" w:rsidRDefault="009A64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4EF6CC" w14:textId="77777777" w:rsidR="009A6453" w:rsidRDefault="009A6453">
      <w:pPr>
        <w:pStyle w:val="a8"/>
        <w:snapToGrid/>
        <w:spacing w:line="280" w:lineRule="auto"/>
        <w:rPr>
          <w:b/>
          <w:bCs/>
        </w:rPr>
      </w:pPr>
    </w:p>
    <w:p w14:paraId="425ED6D6" w14:textId="77777777" w:rsidR="009A6453" w:rsidRDefault="006B0C9A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55A4EE1A">
          <v:group id="_x0000_s1026" style="position:absolute;left:0;text-align:left;margin-left:294.1pt;margin-top:487.75pt;width:140.25pt;height:56.25pt;z-index:55;mso-position-horizontal-relative:page;mso-position-vertical-relative:page" coordsize="14025,5625">
            <v:shape id="_x0000_s169072854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4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FD0787" w14:textId="77777777" w:rsidR="009A6453" w:rsidRDefault="000C05D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4AAC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F888BB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CA2521D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34F6D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CEE0A1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306F85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71FA7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A2B7C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570C2CE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EE223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7A284F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0D40FC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26D745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C1633C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CC6BB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F4E692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251D84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EA1FB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CF129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07CD7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614B8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9C68D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6DF8C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CEE0F3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3CA5C7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491C03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0C48B6F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261431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2E160D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4BCA35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990108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C98F70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907529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4EB6596" w14:textId="77777777" w:rsidR="009A6453" w:rsidRDefault="009A6453">
      <w:pPr>
        <w:pStyle w:val="a8"/>
        <w:wordWrap/>
        <w:snapToGrid/>
        <w:spacing w:line="280" w:lineRule="auto"/>
        <w:jc w:val="center"/>
        <w:rPr>
          <w:b/>
          <w:bCs/>
        </w:rPr>
      </w:pPr>
    </w:p>
    <w:sectPr w:rsidR="009A6453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EDAB" w14:textId="77777777" w:rsidR="000C05DF" w:rsidRDefault="000C05DF">
      <w:r>
        <w:separator/>
      </w:r>
    </w:p>
  </w:endnote>
  <w:endnote w:type="continuationSeparator" w:id="0">
    <w:p w14:paraId="2C61918E" w14:textId="77777777" w:rsidR="000C05DF" w:rsidRDefault="000C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61D40" w14:textId="77777777" w:rsidR="009A6453" w:rsidRDefault="000C05D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61D29" w14:textId="77777777" w:rsidR="009A6453" w:rsidRDefault="000C05D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C4383" w14:textId="77777777" w:rsidR="000C05DF" w:rsidRDefault="000C05DF">
      <w:r>
        <w:separator/>
      </w:r>
    </w:p>
  </w:footnote>
  <w:footnote w:type="continuationSeparator" w:id="0">
    <w:p w14:paraId="378E0FB4" w14:textId="77777777" w:rsidR="000C05DF" w:rsidRDefault="000C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C61CC" w14:textId="77777777" w:rsidR="009A6453" w:rsidRDefault="009A645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453" w14:paraId="2C6976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09F48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B74A2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63EDA" w14:textId="77777777" w:rsidR="009A6453" w:rsidRDefault="000C05D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5D60F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1E561" w14:textId="77777777" w:rsidR="009A6453" w:rsidRDefault="009A6453">
          <w:pPr>
            <w:pStyle w:val="a8"/>
          </w:pPr>
        </w:p>
      </w:tc>
    </w:tr>
    <w:tr w:rsidR="009A6453" w14:paraId="273A01F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1875F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34339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690EA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2251E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6CE01" w14:textId="77777777" w:rsidR="009A6453" w:rsidRDefault="009A6453">
          <w:pPr>
            <w:pStyle w:val="a8"/>
          </w:pPr>
        </w:p>
      </w:tc>
    </w:tr>
    <w:tr w:rsidR="009A6453" w14:paraId="4DDC70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6A0F1C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D28FB8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06B13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787A97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03BFA7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9A6453" w14:paraId="2CE27F8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1B5A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2C7CC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7A7CF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DB412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20AC1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5D63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</w:tr>
  </w:tbl>
  <w:p w14:paraId="0843FCDF" w14:textId="77777777" w:rsidR="009A6453" w:rsidRDefault="009A645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B9E0" w14:textId="77777777" w:rsidR="009A6453" w:rsidRDefault="009A645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453" w14:paraId="550D84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F8817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4994C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9C244" w14:textId="77777777" w:rsidR="009A6453" w:rsidRDefault="000C05D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E7362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D57C9" w14:textId="77777777" w:rsidR="009A6453" w:rsidRDefault="009A6453">
          <w:pPr>
            <w:pStyle w:val="a8"/>
          </w:pPr>
        </w:p>
      </w:tc>
    </w:tr>
    <w:tr w:rsidR="009A6453" w14:paraId="6FEBD49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FABE3" w14:textId="77777777" w:rsidR="009A6453" w:rsidRDefault="009A645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1C9AD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2E41E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61D74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4BAB7" w14:textId="77777777" w:rsidR="009A6453" w:rsidRDefault="009A6453">
          <w:pPr>
            <w:pStyle w:val="a8"/>
          </w:pPr>
        </w:p>
      </w:tc>
    </w:tr>
    <w:tr w:rsidR="009A6453" w14:paraId="6A2A40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46D9ED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2340B9" w14:textId="77777777" w:rsidR="009A6453" w:rsidRDefault="009A645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6DB10" w14:textId="77777777" w:rsidR="009A6453" w:rsidRDefault="009A645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BBED731" w14:textId="77777777" w:rsidR="009A6453" w:rsidRDefault="009A645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25F98" w14:textId="77777777" w:rsidR="009A6453" w:rsidRDefault="000C05D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453" w14:paraId="70EB49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A73F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01E1B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FB505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05809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E153B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1489C" w14:textId="77777777" w:rsidR="009A6453" w:rsidRDefault="009A6453">
          <w:pPr>
            <w:pStyle w:val="a8"/>
            <w:rPr>
              <w:sz w:val="4"/>
              <w:szCs w:val="4"/>
            </w:rPr>
          </w:pPr>
        </w:p>
      </w:tc>
    </w:tr>
  </w:tbl>
  <w:p w14:paraId="0D7A77F1" w14:textId="77777777" w:rsidR="009A6453" w:rsidRDefault="009A645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A74"/>
    <w:multiLevelType w:val="multilevel"/>
    <w:tmpl w:val="1428A1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801F4"/>
    <w:multiLevelType w:val="multilevel"/>
    <w:tmpl w:val="4ABC64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CA5523"/>
    <w:multiLevelType w:val="multilevel"/>
    <w:tmpl w:val="CE4CC694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1401A7"/>
    <w:multiLevelType w:val="multilevel"/>
    <w:tmpl w:val="3AC867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5429136">
    <w:abstractNumId w:val="1"/>
  </w:num>
  <w:num w:numId="2" w16cid:durableId="1989703302">
    <w:abstractNumId w:val="2"/>
  </w:num>
  <w:num w:numId="3" w16cid:durableId="305546695">
    <w:abstractNumId w:val="3"/>
  </w:num>
  <w:num w:numId="4" w16cid:durableId="3969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453"/>
    <w:rsid w:val="000C05DF"/>
    <w:rsid w:val="0037453D"/>
    <w:rsid w:val="005F41D3"/>
    <w:rsid w:val="006B0C9A"/>
    <w:rsid w:val="00744CB7"/>
    <w:rsid w:val="007B31D7"/>
    <w:rsid w:val="008C628E"/>
    <w:rsid w:val="009A6453"/>
    <w:rsid w:val="00B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40C01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2375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