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90079" w14:textId="77777777" w:rsidR="00140787" w:rsidRDefault="0020222E">
      <w:pPr>
        <w:pStyle w:val="a8"/>
        <w:ind w:left="395" w:right="100" w:hanging="295"/>
        <w:rPr>
          <w:b/>
          <w:bCs/>
          <w:sz w:val="22"/>
          <w:szCs w:val="22"/>
        </w:rPr>
      </w:pPr>
      <w:r>
        <w:pict w14:anchorId="2B6AD1B4">
          <v:group id="_x0000_s1078" style="position:absolute;left:0;text-align:left;margin-left:14.95pt;margin-top:60.5pt;width:698.4pt;height:68.7pt;z-index:96;mso-position-horizontal-relative:page;mso-position-vertical-relative:page" coordsize="69840,6872">
            <v:line id="_x0000_s1150219497" o:spid="_x0000_s1083" style="position:absolute" from="16,6772" to="69840,6772" strokeweight="1pt">
              <v:stroke joinstyle="miter"/>
            </v:line>
            <v:shape id="_x0000_s1150219498" o:spid="_x0000_s1082" style="position:absolute;left:22724;width:24220;height:5819" coordsize="24220,5819" o:spt="100" adj="0,,0" path="m,l24220,r,5819l,5819xe" filled="f" stroked="f">
              <v:stroke joinstyle="round"/>
              <v:formulas/>
              <v:path o:connecttype="segments"/>
              <v:textbox inset="0,0,0,0">
                <w:txbxContent>
                  <w:p w14:paraId="72754A65" w14:textId="77777777" w:rsidR="00140787" w:rsidRDefault="00423551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경제원론</w:t>
                    </w:r>
                  </w:p>
                </w:txbxContent>
              </v:textbox>
            </v:shape>
            <v:shape id="_x0000_s1150219499" o:spid="_x0000_s1081" style="position:absolute;left:59984;top:2891;width:9767;height:3206" coordsize="9767,3206" o:spt="100" adj="0,,0" path="m,l9767,r,3206l,3206xe" filled="f" stroked="f">
              <v:stroke joinstyle="round"/>
              <v:formulas/>
              <v:path o:connecttype="segments"/>
              <v:textbox inset="0,0,0,0">
                <w:txbxContent>
                  <w:p w14:paraId="4BF624E8" w14:textId="77777777" w:rsidR="00140787" w:rsidRDefault="00423551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제2교시</w:t>
                    </w:r>
                  </w:p>
                </w:txbxContent>
              </v:textbox>
            </v:shape>
            <v:shape id="_x0000_s1150219500" o:spid="_x0000_s1080" style="position:absolute;left:7196;top:3008;width:7800;height:3206" coordsize="7800,3206" o:spt="100" adj="0,,0" path="m478,c46,,,31,,320l,2886v,288,46,320,478,319l7319,3206v433,,480,-31,481,-320l7799,321c7799,32,7752,,7319,xe" filled="f" strokeweight="1pt">
              <v:stroke joinstyle="miter"/>
              <v:formulas/>
              <v:path o:connecttype="segments"/>
              <v:textbox inset="0,0,0,0">
                <w:txbxContent>
                  <w:p w14:paraId="4457D011" w14:textId="77777777" w:rsidR="00140787" w:rsidRDefault="00423551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150219501" o:spid="_x0000_s1079" style="position:absolute;top:3553;width:4975;height:2516" coordsize="4975,2516" o:spt="100" adj="0,,0" path="m496,c48,,,20,,222l,2291v,201,49,224,497,223l4478,2516v447,,497,-24,497,-225l4975,222c4975,21,4926,,4478,xe" filled="f" stroked="f">
              <v:stroke joinstyle="round"/>
              <v:formulas/>
              <v:path o:connecttype="segments"/>
              <v:textbox inset="0,0,0,0">
                <w:txbxContent>
                  <w:p w14:paraId="63BF467B" w14:textId="77777777" w:rsidR="00140787" w:rsidRDefault="00423551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10/16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784089D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1</w:t>
      </w:r>
      <w:r>
        <w:rPr>
          <w:sz w:val="22"/>
          <w:szCs w:val="22"/>
        </w:rPr>
        <w:t xml:space="preserve">. 어느 소비자는 장갑 8켤레와 구두 1켤레를 맞바꾸어도 효용수준에 변화가 없다고 한다. 그런데 장갑의 시장가격은 5,000원이고, 구두의 시장가격은 50,000원이다. 이 소비자가 시장에서 할 수 있는 일 중 효용을 증대시키는 것은? </w:t>
      </w:r>
    </w:p>
    <w:p w14:paraId="3F4B1CAB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F979759" w14:textId="77777777" w:rsidR="00140787" w:rsidRDefault="004235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구두 1켤레를 주고, 장갑 5켤레를 받는다.</w:t>
      </w:r>
    </w:p>
    <w:p w14:paraId="35961942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구두 1켤레를 주고, 장갑 10켤레를 받는다.</w:t>
      </w:r>
    </w:p>
    <w:p w14:paraId="5A53D057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구두 1켤레를 주고, 장갑 15켤레를 받는다.</w:t>
      </w:r>
    </w:p>
    <w:p w14:paraId="5C6C91DD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장갑 5켤레를 주고, 구두 1켤레를 받는다.</w:t>
      </w:r>
    </w:p>
    <w:p w14:paraId="4C24B994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장갑 10켤레를 주고, 구두 1켤레를 받는다. </w:t>
      </w:r>
    </w:p>
    <w:p w14:paraId="37F04AFE" w14:textId="77777777" w:rsidR="00140787" w:rsidRDefault="00140787">
      <w:pPr>
        <w:pStyle w:val="a8"/>
        <w:ind w:left="100" w:right="100"/>
        <w:rPr>
          <w:sz w:val="22"/>
          <w:szCs w:val="22"/>
        </w:rPr>
      </w:pPr>
    </w:p>
    <w:p w14:paraId="1879BF27" w14:textId="77777777" w:rsidR="00140787" w:rsidRDefault="00140787">
      <w:pPr>
        <w:pStyle w:val="a8"/>
        <w:ind w:left="100" w:right="100"/>
        <w:rPr>
          <w:sz w:val="22"/>
          <w:szCs w:val="22"/>
        </w:rPr>
      </w:pPr>
    </w:p>
    <w:p w14:paraId="11A6FC95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2</w:t>
      </w:r>
      <w:r>
        <w:rPr>
          <w:sz w:val="22"/>
          <w:szCs w:val="22"/>
        </w:rPr>
        <w:t xml:space="preserve">. 수민이는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X</m:t>
        </m:r>
      </m:oMath>
      <w:r>
        <w:rPr>
          <w:sz w:val="22"/>
          <w:szCs w:val="22"/>
        </w:rPr>
        <w:t xml:space="preserve">재와 Y재를 구입하고자 한다. 점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A</m:t>
        </m:r>
      </m:oMath>
      <w:r>
        <w:rPr>
          <w:sz w:val="22"/>
          <w:szCs w:val="22"/>
        </w:rPr>
        <w:t>(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/>
            <w:sz w:val="22"/>
            <w:szCs w:val="22"/>
          </w:rPr>
          <m:t> </m:t>
        </m:r>
        <m:r>
          <m:rPr>
            <m:sty m:val="p"/>
          </m:rPr>
          <w:rPr>
            <w:rFonts w:asci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/>
            <w:sz w:val="22"/>
            <w:szCs w:val="22"/>
          </w:rPr>
          <m:t> </m:t>
        </m:r>
        <m:r>
          <m:rPr>
            <m:sty m:val="p"/>
          </m:rPr>
          <w:rPr>
            <w:rFonts w:ascii="Cambria Math"/>
            <w:sz w:val="22"/>
            <w:szCs w:val="22"/>
          </w:rPr>
          <m:t>50</m:t>
        </m:r>
      </m:oMath>
      <w:r>
        <w:rPr>
          <w:sz w:val="22"/>
          <w:szCs w:val="22"/>
        </w:rPr>
        <w:t xml:space="preserve">, 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Y</m:t>
        </m:r>
        <m:r>
          <m:rPr>
            <m:sty m:val="p"/>
          </m:rPr>
          <w:rPr>
            <w:rFonts w:ascii="Cambria Math"/>
            <w:sz w:val="22"/>
            <w:szCs w:val="22"/>
          </w:rPr>
          <m:t> </m:t>
        </m:r>
        <m:r>
          <m:rPr>
            <m:sty m:val="p"/>
          </m:rPr>
          <w:rPr>
            <w:rFonts w:asci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/>
            <w:sz w:val="22"/>
            <w:szCs w:val="22"/>
          </w:rPr>
          <m:t> </m:t>
        </m:r>
        <m:r>
          <m:rPr>
            <m:sty m:val="p"/>
          </m:rPr>
          <w:rPr>
            <w:rFonts w:ascii="Cambria Math"/>
            <w:sz w:val="22"/>
            <w:szCs w:val="22"/>
          </w:rPr>
          <m:t>75</m:t>
        </m:r>
      </m:oMath>
      <w:r>
        <w:rPr>
          <w:sz w:val="22"/>
          <w:szCs w:val="22"/>
        </w:rPr>
        <w:t xml:space="preserve">)와 점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E</m:t>
        </m:r>
      </m:oMath>
      <w:r>
        <w:rPr>
          <w:sz w:val="22"/>
          <w:szCs w:val="22"/>
        </w:rPr>
        <w:t>(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X</m:t>
        </m:r>
        <m:r>
          <m:rPr>
            <m:sty m:val="p"/>
          </m:rPr>
          <w:rPr>
            <w:rFonts w:ascii="Cambria Math"/>
            <w:sz w:val="22"/>
            <w:szCs w:val="22"/>
          </w:rPr>
          <m:t> </m:t>
        </m:r>
        <m:r>
          <m:rPr>
            <m:sty m:val="p"/>
          </m:rPr>
          <w:rPr>
            <w:rFonts w:asci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/>
            <w:sz w:val="22"/>
            <w:szCs w:val="22"/>
          </w:rPr>
          <m:t> </m:t>
        </m:r>
        <m:r>
          <m:rPr>
            <m:sty m:val="p"/>
          </m:rPr>
          <w:rPr>
            <w:rFonts w:ascii="Cambria Math"/>
            <w:sz w:val="22"/>
            <w:szCs w:val="22"/>
          </w:rPr>
          <m:t>100</m:t>
        </m:r>
      </m:oMath>
      <w:r>
        <w:rPr>
          <w:sz w:val="22"/>
          <w:szCs w:val="22"/>
        </w:rPr>
        <w:t xml:space="preserve">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Y</m:t>
        </m:r>
        <m:r>
          <m:rPr>
            <m:sty m:val="p"/>
          </m:rPr>
          <w:rPr>
            <w:rFonts w:ascii="Cambria Math"/>
            <w:sz w:val="22"/>
            <w:szCs w:val="22"/>
          </w:rPr>
          <m:t> </m:t>
        </m:r>
        <m:r>
          <m:rPr>
            <m:sty m:val="p"/>
          </m:rPr>
          <w:rPr>
            <w:rFonts w:asci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/>
            <w:sz w:val="22"/>
            <w:szCs w:val="22"/>
          </w:rPr>
          <m:t> </m:t>
        </m:r>
        <m:r>
          <m:rPr>
            <m:sty m:val="p"/>
          </m:rPr>
          <w:rPr>
            <w:rFonts w:ascii="Cambria Math"/>
            <w:sz w:val="22"/>
            <w:szCs w:val="22"/>
          </w:rPr>
          <m:t>50</m:t>
        </m:r>
      </m:oMath>
      <w:r>
        <w:rPr>
          <w:sz w:val="22"/>
          <w:szCs w:val="22"/>
        </w:rPr>
        <w:t xml:space="preserve">)는 예산선상에 있는 점 들이며, 점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E</m:t>
        </m:r>
      </m:oMath>
      <w:r>
        <w:rPr>
          <w:sz w:val="22"/>
          <w:szCs w:val="22"/>
        </w:rPr>
        <w:t>에서 만족을 극대화한다. 옳은 설명을 모두 고른 것은?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787"/>
      </w:tblGrid>
      <w:tr w:rsidR="00140787" w14:paraId="239E010A" w14:textId="77777777">
        <w:trPr>
          <w:trHeight w:val="2672"/>
          <w:jc w:val="center"/>
        </w:trPr>
        <w:tc>
          <w:tcPr>
            <w:tcW w:w="5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4E34A98F" w14:textId="77777777" w:rsidR="00140787" w:rsidRDefault="00423551">
            <w:pPr>
              <w:pStyle w:val="a8"/>
              <w:snapToGrid/>
              <w:ind w:left="600" w:right="100" w:hanging="500"/>
              <w:rPr>
                <w:sz w:val="22"/>
                <w:szCs w:val="22"/>
              </w:rPr>
            </w:pPr>
            <w:r>
              <w:rPr>
                <w:sz w:val="24"/>
                <w:szCs w:val="24"/>
              </w:rPr>
              <w:t xml:space="preserve"> </w:t>
            </w:r>
            <w:r>
              <w:rPr>
                <w:sz w:val="22"/>
                <w:szCs w:val="22"/>
              </w:rPr>
              <w:t xml:space="preserve">가. 점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A</m:t>
              </m:r>
            </m:oMath>
            <w:r>
              <w:rPr>
                <w:sz w:val="22"/>
                <w:szCs w:val="22"/>
              </w:rPr>
              <w:t>를 지나는 무차별곡선의 접선기울기의 절대값은 예산선 기울기의 절대값보다 크다.</w:t>
            </w:r>
          </w:p>
          <w:p w14:paraId="5559AD16" w14:textId="77777777" w:rsidR="00140787" w:rsidRDefault="00423551">
            <w:pPr>
              <w:pStyle w:val="a8"/>
              <w:snapToGrid/>
              <w:ind w:left="600" w:right="100" w:hanging="50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나. 점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A</m:t>
              </m:r>
            </m:oMath>
            <w:r>
              <w:rPr>
                <w:sz w:val="22"/>
                <w:szCs w:val="22"/>
              </w:rPr>
              <w:t xml:space="preserve">와 점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E</m:t>
              </m:r>
            </m:oMath>
            <w:r>
              <w:rPr>
                <w:sz w:val="22"/>
                <w:szCs w:val="22"/>
              </w:rPr>
              <w:t xml:space="preserve"> 사이의 예산선 상에서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X</m:t>
              </m:r>
            </m:oMath>
            <w:r>
              <w:rPr>
                <w:sz w:val="22"/>
                <w:szCs w:val="22"/>
              </w:rPr>
              <w:t xml:space="preserve">재를 점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A</m:t>
              </m:r>
            </m:oMath>
            <w:r>
              <w:rPr>
                <w:sz w:val="22"/>
                <w:szCs w:val="22"/>
              </w:rPr>
              <w:t>보다 더 많이 구입할 경우, 한계대체율(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MRS_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XY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 xml:space="preserve"> </m:t>
              </m:r>
            </m:oMath>
            <w:r>
              <w:rPr>
                <w:sz w:val="22"/>
                <w:szCs w:val="22"/>
              </w:rPr>
              <w:t xml:space="preserve">)은 커진다. </w:t>
            </w:r>
          </w:p>
          <w:p w14:paraId="6C521289" w14:textId="77777777" w:rsidR="00140787" w:rsidRDefault="00423551">
            <w:pPr>
              <w:pStyle w:val="a8"/>
              <w:snapToGrid/>
              <w:ind w:left="100" w:right="100"/>
              <w:rPr>
                <w:sz w:val="24"/>
                <w:szCs w:val="24"/>
              </w:rPr>
            </w:pPr>
            <w:r>
              <w:rPr>
                <w:sz w:val="22"/>
                <w:szCs w:val="22"/>
              </w:rPr>
              <w:t xml:space="preserve"> 다. 점 E에서</w:t>
            </w:r>
            <w:r>
              <w:rPr>
                <w:i/>
                <w:iCs/>
                <w:sz w:val="22"/>
                <w:szCs w:val="22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MRS_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XY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 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=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 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 xml:space="preserve">  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1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/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2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〗〗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 xml:space="preserve">  </m:t>
              </m:r>
            </m:oMath>
            <w:r>
              <w:rPr>
                <w:sz w:val="22"/>
                <w:szCs w:val="22"/>
              </w:rPr>
              <w:t>이다.</w:t>
            </w:r>
          </w:p>
        </w:tc>
      </w:tr>
    </w:tbl>
    <w:p w14:paraId="7F9AAC6E" w14:textId="77777777" w:rsidR="00140787" w:rsidRDefault="00140787">
      <w:pPr>
        <w:rPr>
          <w:sz w:val="2"/>
        </w:rPr>
      </w:pPr>
    </w:p>
    <w:p w14:paraId="6BD5E2F5" w14:textId="77777777" w:rsidR="00140787" w:rsidRDefault="00140787">
      <w:pPr>
        <w:pStyle w:val="a8"/>
        <w:wordWrap/>
        <w:ind w:left="395" w:right="100" w:hanging="295"/>
        <w:jc w:val="center"/>
        <w:rPr>
          <w:sz w:val="22"/>
          <w:szCs w:val="22"/>
        </w:rPr>
      </w:pPr>
    </w:p>
    <w:p w14:paraId="0770B988" w14:textId="77777777" w:rsidR="00140787" w:rsidRDefault="00140787">
      <w:pPr>
        <w:pStyle w:val="a8"/>
        <w:snapToGrid/>
        <w:spacing w:line="240" w:lineRule="auto"/>
        <w:ind w:left="814" w:hanging="814"/>
        <w:rPr>
          <w:sz w:val="22"/>
          <w:szCs w:val="22"/>
        </w:rPr>
      </w:pPr>
    </w:p>
    <w:p w14:paraId="0A8A58DF" w14:textId="77777777" w:rsidR="00140787" w:rsidRDefault="00423551">
      <w:pPr>
        <w:pStyle w:val="a8"/>
        <w:snapToGrid/>
        <w:ind w:left="814" w:hanging="814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나                  </w:t>
      </w:r>
    </w:p>
    <w:p w14:paraId="78801AE8" w14:textId="77777777" w:rsidR="00140787" w:rsidRDefault="00423551">
      <w:pPr>
        <w:pStyle w:val="a8"/>
        <w:snapToGrid/>
        <w:ind w:left="814" w:hanging="814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다  </w:t>
      </w:r>
    </w:p>
    <w:p w14:paraId="65952373" w14:textId="77777777" w:rsidR="00140787" w:rsidRDefault="00423551">
      <w:pPr>
        <w:pStyle w:val="a8"/>
        <w:snapToGrid/>
        <w:ind w:left="814" w:hanging="814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가, 나</w:t>
      </w:r>
    </w:p>
    <w:p w14:paraId="257DE5A5" w14:textId="77777777" w:rsidR="00140787" w:rsidRDefault="00423551">
      <w:pPr>
        <w:pStyle w:val="a8"/>
        <w:snapToGrid/>
        <w:ind w:left="814" w:hanging="814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가, 다</w:t>
      </w:r>
    </w:p>
    <w:p w14:paraId="69DFAFE0" w14:textId="77777777" w:rsidR="00140787" w:rsidRDefault="00423551">
      <w:pPr>
        <w:pStyle w:val="a8"/>
        <w:snapToGrid/>
        <w:ind w:left="814" w:hanging="814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나, 다</w:t>
      </w:r>
    </w:p>
    <w:p w14:paraId="456B0269" w14:textId="77777777" w:rsidR="00140787" w:rsidRDefault="00140787">
      <w:pPr>
        <w:pStyle w:val="a8"/>
        <w:snapToGrid/>
        <w:ind w:left="814" w:hanging="814"/>
        <w:rPr>
          <w:sz w:val="22"/>
          <w:szCs w:val="22"/>
        </w:rPr>
      </w:pPr>
    </w:p>
    <w:p w14:paraId="35484E69" w14:textId="77777777" w:rsidR="00140787" w:rsidRDefault="00140787">
      <w:pPr>
        <w:pStyle w:val="a8"/>
        <w:snapToGrid/>
        <w:ind w:left="814" w:hanging="814"/>
        <w:rPr>
          <w:sz w:val="22"/>
          <w:szCs w:val="22"/>
        </w:rPr>
      </w:pPr>
    </w:p>
    <w:p w14:paraId="31F4EAF0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3</w:t>
      </w:r>
      <w:r>
        <w:rPr>
          <w:sz w:val="22"/>
          <w:szCs w:val="22"/>
        </w:rPr>
        <w:t xml:space="preserve">. 지원이는 청바지를 구입하려는 계획을 세웠다. 그런데 청바지 가격이 하락하여, 이 소비자는 구매량을 변경하기로 하였다. 다음 설명 중 옳지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 </w:t>
      </w:r>
    </w:p>
    <w:p w14:paraId="1BE5B608" w14:textId="77777777" w:rsidR="00140787" w:rsidRDefault="00423551">
      <w:pPr>
        <w:pStyle w:val="a8"/>
        <w:wordWrap/>
        <w:spacing w:line="240" w:lineRule="auto"/>
        <w:ind w:left="100" w:right="10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56851743" w14:textId="77777777" w:rsidR="00140787" w:rsidRDefault="00140787">
      <w:pPr>
        <w:pStyle w:val="a8"/>
        <w:wordWrap/>
        <w:spacing w:line="240" w:lineRule="auto"/>
        <w:ind w:left="100" w:right="100"/>
        <w:jc w:val="right"/>
        <w:rPr>
          <w:sz w:val="22"/>
          <w:szCs w:val="22"/>
        </w:rPr>
      </w:pPr>
    </w:p>
    <w:p w14:paraId="4ADA54AF" w14:textId="77777777" w:rsidR="00140787" w:rsidRDefault="00423551">
      <w:pPr>
        <w:pStyle w:val="a8"/>
        <w:ind w:left="786" w:right="100" w:hanging="68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청바지가 정상재이면, 대체효과와 소득효과에 의해 청바지를 더 산다. </w:t>
      </w:r>
    </w:p>
    <w:p w14:paraId="34EF9444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청바지가 정상재이면, 대체효과와 소득효과에 의해 청바지         를 덜 산다. </w:t>
      </w:r>
    </w:p>
    <w:p w14:paraId="6617D49C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청바지가 열등재이면, 대체효과의 절대값이 소득효과의 절         대값보다 커야 청바지를 더 산다. </w:t>
      </w:r>
    </w:p>
    <w:p w14:paraId="3B4451B1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청바지가 열등재이면, 대체효과의 절대값이 소득효과의 절         대값보다 작아야 청바지를 덜 산다.</w:t>
      </w:r>
    </w:p>
    <w:p w14:paraId="46FED827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청바지가 기펜재(Giffen's goods)이면, 대체효과의 절대값         이 소득효과의 절대값보다 작아서 청바지를 덜 산다.</w:t>
      </w:r>
    </w:p>
    <w:p w14:paraId="39B73CBD" w14:textId="77777777" w:rsidR="00140787" w:rsidRDefault="00140787">
      <w:pPr>
        <w:pStyle w:val="a8"/>
        <w:snapToGrid/>
        <w:rPr>
          <w:sz w:val="22"/>
          <w:szCs w:val="22"/>
        </w:rPr>
      </w:pPr>
    </w:p>
    <w:p w14:paraId="45A20011" w14:textId="77777777" w:rsidR="00140787" w:rsidRDefault="00140787">
      <w:pPr>
        <w:pStyle w:val="a8"/>
        <w:snapToGrid/>
        <w:rPr>
          <w:sz w:val="22"/>
          <w:szCs w:val="22"/>
        </w:rPr>
      </w:pPr>
    </w:p>
    <w:p w14:paraId="72E96B1B" w14:textId="77777777" w:rsidR="00140787" w:rsidRDefault="00140787">
      <w:pPr>
        <w:pStyle w:val="a8"/>
        <w:ind w:left="395" w:right="100" w:hanging="295"/>
        <w:rPr>
          <w:sz w:val="22"/>
          <w:szCs w:val="22"/>
        </w:rPr>
      </w:pPr>
    </w:p>
    <w:p w14:paraId="7FBEF054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4</w:t>
      </w:r>
      <w:r>
        <w:rPr>
          <w:sz w:val="22"/>
          <w:szCs w:val="22"/>
        </w:rPr>
        <w:t xml:space="preserve">. 석원이의 소주 수요함수는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Q^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D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=750</m:t>
        </m:r>
        <m:r>
          <m:rPr>
            <m:sty m:val="p"/>
          </m:rPr>
          <w:rPr>
            <w:rFonts w:ascii="Cambria Math"/>
            <w:sz w:val="22"/>
            <w:szCs w:val="22"/>
          </w:rPr>
          <m:t>-</m:t>
        </m:r>
        <m:r>
          <m:rPr>
            <m:sty m:val="p"/>
          </m:rPr>
          <w:rPr>
            <w:rFonts w:ascii="Cambria Math"/>
            <w:sz w:val="22"/>
            <w:szCs w:val="22"/>
          </w:rPr>
          <m:t>5P+0.1M</m:t>
        </m:r>
      </m:oMath>
      <w:r>
        <w:rPr>
          <w:sz w:val="22"/>
          <w:szCs w:val="22"/>
        </w:rPr>
        <w:t xml:space="preserve"> 이라고 한다. 여기서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Q^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D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</m:oMath>
      <w:r>
        <w:rPr>
          <w:sz w:val="22"/>
          <w:szCs w:val="22"/>
        </w:rPr>
        <w:t> </w:t>
      </w:r>
      <w:r>
        <w:rPr>
          <w:sz w:val="22"/>
          <w:szCs w:val="22"/>
        </w:rPr>
        <w:t xml:space="preserve">는 소주의 수요량,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P</m:t>
        </m:r>
      </m:oMath>
      <w:r>
        <w:rPr>
          <w:sz w:val="22"/>
          <w:szCs w:val="22"/>
        </w:rPr>
        <w:t> </w:t>
      </w:r>
      <w:r>
        <w:rPr>
          <w:sz w:val="22"/>
          <w:szCs w:val="22"/>
        </w:rPr>
        <w:t>는 소주의 가격, 그</w:t>
      </w:r>
      <w:r>
        <w:rPr>
          <w:sz w:val="22"/>
          <w:szCs w:val="22"/>
        </w:rPr>
        <w:t xml:space="preserve">리고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M</m:t>
        </m:r>
      </m:oMath>
      <w:r>
        <w:rPr>
          <w:sz w:val="22"/>
          <w:szCs w:val="22"/>
        </w:rPr>
        <w:t xml:space="preserve">은 소득이다.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P=50</m:t>
        </m:r>
      </m:oMath>
      <w:r>
        <w:rPr>
          <w:sz w:val="22"/>
          <w:szCs w:val="22"/>
        </w:rPr>
        <w:t> </w:t>
      </w:r>
      <w:r>
        <w:rPr>
          <w:sz w:val="22"/>
          <w:szCs w:val="22"/>
        </w:rPr>
        <w:t xml:space="preserve">이고,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M=5,000</m:t>
        </m:r>
      </m:oMath>
      <w:r>
        <w:rPr>
          <w:sz w:val="22"/>
          <w:szCs w:val="22"/>
        </w:rPr>
        <w:t> </w:t>
      </w:r>
      <w:r>
        <w:rPr>
          <w:sz w:val="22"/>
          <w:szCs w:val="22"/>
        </w:rPr>
        <w:t xml:space="preserve">이었는데, 소주의 가격이 10% 하락하였다. 그럼에도 소주의 수요량이 변하지 않았다면, 그의 소득은 어떻게 변한 것일까? </w:t>
      </w:r>
    </w:p>
    <w:p w14:paraId="5B16BABA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2066749" w14:textId="77777777" w:rsidR="00140787" w:rsidRDefault="004235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소득은 5% 감소했다. </w:t>
      </w:r>
    </w:p>
    <w:p w14:paraId="1AB51CB6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소득은 25% 감소했다.</w:t>
      </w:r>
    </w:p>
    <w:p w14:paraId="311B26A5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소득은 변하지 않았다.</w:t>
      </w:r>
    </w:p>
    <w:p w14:paraId="79A64814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소득은 5% 증가했다.</w:t>
      </w:r>
    </w:p>
    <w:p w14:paraId="7B2813AF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소득은 25% 증가했다.</w:t>
      </w:r>
    </w:p>
    <w:p w14:paraId="4B881A7B" w14:textId="77777777" w:rsidR="00140787" w:rsidRDefault="00140787">
      <w:pPr>
        <w:pStyle w:val="a8"/>
        <w:ind w:left="100" w:right="100"/>
        <w:rPr>
          <w:sz w:val="22"/>
          <w:szCs w:val="22"/>
        </w:rPr>
      </w:pPr>
    </w:p>
    <w:p w14:paraId="3F6CCEE7" w14:textId="77777777" w:rsidR="00140787" w:rsidRDefault="00140787">
      <w:pPr>
        <w:pStyle w:val="a8"/>
        <w:ind w:left="100" w:right="100"/>
        <w:rPr>
          <w:sz w:val="22"/>
          <w:szCs w:val="22"/>
        </w:rPr>
      </w:pPr>
    </w:p>
    <w:p w14:paraId="4C4A552D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5</w:t>
      </w:r>
      <w:r>
        <w:rPr>
          <w:sz w:val="22"/>
          <w:szCs w:val="22"/>
        </w:rPr>
        <w:t xml:space="preserve">. 어느 지역의 주민들은 보유하고 있는 화폐액이 증가함에 따라 효용수준도 높아지는데, 그 형태는 다양하다. 이들은 모두 불확실한 미래의 각 경우에 주어지는 화폐액으로부터 얻는 효용수준과 그 확률을 곱하여 모든 경우를 더해 산출되는 기대효용을 극대화하려고 한다. 이제 가격이 1만 원인 복권을 판매하려고 하는데, 복권의 당첨확률은 0.001%이고, 당첨금은 9억 원이라고 한다. 물론 당첨되지 않으면 아무 것도 얻을 수 없다. 이에 대한 설명 중 옳은 것은? </w:t>
      </w:r>
    </w:p>
    <w:p w14:paraId="5AB27058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A8CC760" w14:textId="77777777" w:rsidR="00140787" w:rsidRDefault="00423551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이 복권은 기대가치가 가격보다 적으므로, 복권의 의미가 없다.</w:t>
      </w:r>
    </w:p>
    <w:p w14:paraId="55C95476" w14:textId="77777777" w:rsidR="00140787" w:rsidRDefault="00423551">
      <w:pPr>
        <w:pStyle w:val="a8"/>
        <w:snapToGrid/>
        <w:ind w:left="797" w:hanging="797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이 복권은 기대가치가 가격보다 적으므로, 아무도 사지 않을 것이다.</w:t>
      </w:r>
    </w:p>
    <w:p w14:paraId="27BA219D" w14:textId="77777777" w:rsidR="00140787" w:rsidRDefault="00423551">
      <w:pPr>
        <w:pStyle w:val="a8"/>
        <w:snapToGrid/>
        <w:ind w:left="797" w:hanging="797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이 복권은 기대가치가 가격보다 크므로, 누구나 살 것이다.</w:t>
      </w:r>
    </w:p>
    <w:p w14:paraId="2AA84958" w14:textId="77777777" w:rsidR="00140787" w:rsidRDefault="00423551">
      <w:pPr>
        <w:pStyle w:val="a8"/>
        <w:snapToGrid/>
        <w:ind w:left="789" w:hanging="789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아래에서 볼 때 볼록한 효용함수를 갖는 주민만 이 복권을 살 것이다. </w:t>
      </w:r>
    </w:p>
    <w:p w14:paraId="15128F7C" w14:textId="77777777" w:rsidR="00140787" w:rsidRDefault="00423551">
      <w:pPr>
        <w:pStyle w:val="a8"/>
        <w:snapToGrid/>
        <w:ind w:left="789" w:hanging="789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아래에서 볼 때 오목한 효용함수를 갖는 주민만 이 복권을 살 것이다. </w:t>
      </w:r>
    </w:p>
    <w:p w14:paraId="04174BB6" w14:textId="77777777" w:rsidR="00140787" w:rsidRDefault="0014078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0CC0396C" w14:textId="77777777" w:rsidR="00140787" w:rsidRDefault="0014078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45678F78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6</w:t>
      </w:r>
      <w:r>
        <w:rPr>
          <w:sz w:val="22"/>
          <w:szCs w:val="22"/>
        </w:rPr>
        <w:t xml:space="preserve">. </w:t>
      </w:r>
      <w:r>
        <w:rPr>
          <w:spacing w:val="-3"/>
          <w:sz w:val="22"/>
          <w:szCs w:val="22"/>
        </w:rPr>
        <w:t>어느 한 기업의 지난해 수입이 7억 원, 회계적비용(accounting</w:t>
      </w:r>
      <w:r>
        <w:rPr>
          <w:sz w:val="22"/>
          <w:szCs w:val="22"/>
        </w:rPr>
        <w:t xml:space="preserve"> cost)이 4억 원, 잠재적 임금(implicit wage)이 2억 원, 정상이윤(normal profit)이 2억 원이었다. 이 기업의 퇴출여부 결정에 대한 설명 중 옳은 것은? </w:t>
      </w:r>
    </w:p>
    <w:p w14:paraId="30F7C104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BB488CD" w14:textId="77777777" w:rsidR="00140787" w:rsidRDefault="00423551">
      <w:pPr>
        <w:pStyle w:val="a8"/>
        <w:spacing w:line="240" w:lineRule="auto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 xml:space="preserve">정상이윤이 양(+)이므로, 퇴출하지 않는다. </w:t>
      </w:r>
    </w:p>
    <w:p w14:paraId="47F0EBDA" w14:textId="77777777" w:rsidR="00140787" w:rsidRDefault="00423551">
      <w:pPr>
        <w:pStyle w:val="a8"/>
        <w:snapToGrid/>
        <w:ind w:left="787" w:hanging="787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회계적이윤(accounting profit)이 양(+)이다. 따라서 퇴출하지 않는다.</w:t>
      </w:r>
    </w:p>
    <w:p w14:paraId="0094D9B3" w14:textId="77777777" w:rsidR="00140787" w:rsidRDefault="00423551">
      <w:pPr>
        <w:pStyle w:val="a8"/>
        <w:snapToGrid/>
        <w:ind w:left="774" w:hanging="774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회계적이윤이 음(-)이다. 따라서 퇴출한다.</w:t>
      </w:r>
    </w:p>
    <w:p w14:paraId="697050C9" w14:textId="77777777" w:rsidR="00140787" w:rsidRDefault="00423551">
      <w:pPr>
        <w:pStyle w:val="a8"/>
        <w:snapToGrid/>
        <w:ind w:left="774" w:hanging="774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경제적이윤(economic profit)이 양(+)이다. 따라서 퇴출하지 않는다.</w:t>
      </w:r>
    </w:p>
    <w:p w14:paraId="14D82808" w14:textId="77777777" w:rsidR="00140787" w:rsidRDefault="00423551">
      <w:pPr>
        <w:pStyle w:val="a8"/>
        <w:snapToGrid/>
        <w:ind w:left="778" w:hanging="778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경제적이윤이 음(-)이다. 따라서 퇴출한다.</w:t>
      </w:r>
    </w:p>
    <w:p w14:paraId="43848742" w14:textId="77777777" w:rsidR="00140787" w:rsidRDefault="00140787">
      <w:pPr>
        <w:pStyle w:val="a8"/>
        <w:ind w:left="395" w:right="100" w:hanging="295"/>
        <w:rPr>
          <w:sz w:val="22"/>
          <w:szCs w:val="22"/>
        </w:rPr>
      </w:pPr>
    </w:p>
    <w:p w14:paraId="4E45CC56" w14:textId="77777777" w:rsidR="00140787" w:rsidRDefault="00140787">
      <w:pPr>
        <w:pStyle w:val="a8"/>
        <w:ind w:left="395" w:right="100" w:hanging="295"/>
        <w:rPr>
          <w:sz w:val="22"/>
          <w:szCs w:val="22"/>
        </w:rPr>
      </w:pPr>
    </w:p>
    <w:p w14:paraId="66BCE584" w14:textId="77777777" w:rsidR="00140787" w:rsidRDefault="0020222E">
      <w:pPr>
        <w:pStyle w:val="a8"/>
        <w:spacing w:line="240" w:lineRule="auto"/>
        <w:ind w:left="395" w:right="100" w:hanging="295"/>
        <w:rPr>
          <w:sz w:val="22"/>
          <w:szCs w:val="22"/>
        </w:rPr>
      </w:pPr>
      <w:r>
        <w:pict w14:anchorId="3BFB9DD7">
          <v:group id="_x0000_s1070" style="position:absolute;left:0;text-align:left;margin-left:16.8pt;margin-top:59.35pt;width:698.25pt;height:68.9pt;z-index:99;mso-position-horizontal-relative:page;mso-position-vertical-relative:page" coordsize="69824,6892">
            <v:line id="_x0000_s1150219502" o:spid="_x0000_s1077" style="position:absolute" from="0,6772" to="69824,6772" strokeweight="1pt">
              <v:stroke joinstyle="miter"/>
            </v:line>
            <v:group id="_x0000_s1071" style="position:absolute;width:69372;height:6089" coordsize="69372,6089">
              <v:shape id="_x0000_s1150219504" o:spid="_x0000_s1076" style="position:absolute;left:22708;width:24220;height:5841" coordsize="24220,5841" o:spt="100" adj="0,,0" path="m,l24220,r,5841l,5841xe" filled="f" stroked="f">
                <v:stroke joinstyle="round"/>
                <v:formulas/>
                <v:path o:connecttype="segments"/>
                <v:textbox inset="0,0,0,0">
                  <w:txbxContent>
                    <w:p w14:paraId="5E31EB85" w14:textId="77777777" w:rsidR="00140787" w:rsidRDefault="00423551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1150219505" o:spid="_x0000_s1075" style="position:absolute;left:268;top:2868;width:9767;height:3249" coordsize="9767,3249" o:spt="100" adj="0,,0" path="m,l9767,r,3249l,3249xe" filled="f" stroked="f">
                <v:stroke joinstyle="round"/>
                <v:formulas/>
                <v:path o:connecttype="segments"/>
                <v:textbox inset="0,0,0,0">
                  <w:txbxContent>
                    <w:p w14:paraId="7A72A325" w14:textId="77777777" w:rsidR="00140787" w:rsidRDefault="00423551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제2교시</w:t>
                      </w:r>
                    </w:p>
                  </w:txbxContent>
                </v:textbox>
              </v:shape>
              <v:group id="_x0000_s1072" style="position:absolute;width:14280;height:3249" coordsize="14280,3249">
                <v:shape id="_x0000_s1150219507" o:spid="_x0000_s1074" style="position:absolute;left:55360;top:2741;width:7799;height:3249" coordsize="7799,3249" o:spt="100" adj="0,,0" path="m346,c33,,,31,,324l,2924v,294,33,325,346,325l7451,3248v314,1,348,-30,348,-324l7799,324c7799,32,7765,,7451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14E8852C" w14:textId="77777777" w:rsidR="00140787" w:rsidRDefault="00423551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150219508" o:spid="_x0000_s1073" style="position:absolute;left:64664;top:3432;width:4976;height:2561" coordsize="4976,2561" o:spt="100" adj="0,,0" path="m267,c24,,,23,,255l,2305v,231,25,256,267,256l4706,2561v243,,269,-25,270,-256l4975,255c4975,25,4948,,4706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22459B87" w14:textId="77777777" w:rsidR="00140787" w:rsidRDefault="00423551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11/16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77BDF6D4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sz w:val="22"/>
          <w:szCs w:val="22"/>
        </w:rPr>
        <w:t xml:space="preserve">7. 완전경쟁시장의 어느 한 기업의 생산비용함수는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 xml:space="preserve">C=  </m:t>
        </m:r>
        <m:r>
          <m:rPr>
            <m:sty m:val="p"/>
          </m:rPr>
          <w:rPr>
            <w:rFonts w:ascii="Cambria Math"/>
            <w:sz w:val="22"/>
            <w:szCs w:val="22"/>
          </w:rPr>
          <m:t>〖〖</m:t>
        </m:r>
        <m:r>
          <m:rPr>
            <m:sty m:val="p"/>
          </m:rPr>
          <w:rPr>
            <w:rFonts w:ascii="Cambria Math"/>
            <w:sz w:val="22"/>
            <w:szCs w:val="22"/>
          </w:rPr>
          <m:t>1</m:t>
        </m:r>
        <m:r>
          <m:rPr>
            <m:sty m:val="p"/>
          </m:rPr>
          <w:rPr>
            <w:rFonts w:ascii="Cambria Math"/>
            <w:sz w:val="22"/>
            <w:szCs w:val="22"/>
          </w:rPr>
          <m:t>〗〗</m:t>
        </m:r>
        <m:r>
          <m:rPr>
            <m:sty m:val="p"/>
          </m:rPr>
          <w:rPr>
            <w:rFonts w:ascii="Cambria Math"/>
            <w:sz w:val="22"/>
            <w:szCs w:val="22"/>
          </w:rPr>
          <m:t>/</m:t>
        </m:r>
        <m:r>
          <m:rPr>
            <m:sty m:val="p"/>
          </m:rPr>
          <w:rPr>
            <w:rFonts w:ascii="Cambria Math"/>
            <w:sz w:val="22"/>
            <w:szCs w:val="22"/>
          </w:rPr>
          <m:t>〖〖</m:t>
        </m:r>
        <m:r>
          <m:rPr>
            <m:sty m:val="p"/>
          </m:rPr>
          <w:rPr>
            <w:rFonts w:ascii="Cambria Math"/>
            <w:sz w:val="22"/>
            <w:szCs w:val="22"/>
          </w:rPr>
          <m:t>2</m:t>
        </m:r>
        <m:r>
          <m:rPr>
            <m:sty m:val="p"/>
          </m:rPr>
          <w:rPr>
            <w:rFonts w:ascii="Cambria Math"/>
            <w:sz w:val="22"/>
            <w:szCs w:val="22"/>
          </w:rPr>
          <m:t>〗〗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 Q^2 +6</m:t>
        </m:r>
      </m:oMath>
      <w:r>
        <w:rPr>
          <w:sz w:val="22"/>
          <w:szCs w:val="22"/>
        </w:rPr>
        <w:t xml:space="preserve"> 이라고 한다. 여기서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Q</m:t>
        </m:r>
      </m:oMath>
      <w:r>
        <w:rPr>
          <w:sz w:val="22"/>
          <w:szCs w:val="22"/>
        </w:rPr>
        <w:t> </w:t>
      </w:r>
      <w:r>
        <w:rPr>
          <w:sz w:val="22"/>
          <w:szCs w:val="22"/>
        </w:rPr>
        <w:t xml:space="preserve">는 생산량이고,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C</m:t>
        </m:r>
      </m:oMath>
      <w:r>
        <w:rPr>
          <w:sz w:val="22"/>
          <w:szCs w:val="22"/>
        </w:rPr>
        <w:t>  </w:t>
      </w:r>
      <w:r>
        <w:rPr>
          <w:sz w:val="22"/>
          <w:szCs w:val="22"/>
        </w:rPr>
        <w:t xml:space="preserve">는 생산비용이다. 이 기업이 생산하는 재화의 가격이 14일 때, 극대화된 이윤과 생산량은 각각 얼마인가? </w:t>
      </w:r>
    </w:p>
    <w:p w14:paraId="4DB32936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D40E2BE" w14:textId="77777777" w:rsidR="00140787" w:rsidRDefault="00423551">
      <w:pPr>
        <w:pStyle w:val="a8"/>
        <w:ind w:left="784" w:right="100" w:hanging="68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이윤은 92, 생산량은 14이다. </w:t>
      </w:r>
    </w:p>
    <w:p w14:paraId="6D4782F7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이윤은 182, 생산량은 14이다.</w:t>
      </w:r>
    </w:p>
    <w:p w14:paraId="6B7825F4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이윤은 43, 생산량은 4이다.</w:t>
      </w:r>
    </w:p>
    <w:p w14:paraId="7B54F4F4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이윤은 52, 생산량은 4이다.</w:t>
      </w:r>
    </w:p>
    <w:p w14:paraId="05462377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이윤은 182, 생산량은 4이다.</w:t>
      </w:r>
    </w:p>
    <w:p w14:paraId="6ECB3237" w14:textId="77777777" w:rsidR="00140787" w:rsidRDefault="00140787">
      <w:pPr>
        <w:pStyle w:val="a8"/>
        <w:snapToGrid/>
        <w:rPr>
          <w:sz w:val="22"/>
          <w:szCs w:val="22"/>
        </w:rPr>
      </w:pPr>
    </w:p>
    <w:p w14:paraId="04526BB5" w14:textId="77777777" w:rsidR="00140787" w:rsidRDefault="00140787">
      <w:pPr>
        <w:pStyle w:val="a8"/>
        <w:snapToGrid/>
        <w:rPr>
          <w:sz w:val="22"/>
          <w:szCs w:val="22"/>
        </w:rPr>
      </w:pPr>
    </w:p>
    <w:p w14:paraId="68FABED1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8</w:t>
      </w:r>
      <w:r>
        <w:rPr>
          <w:sz w:val="22"/>
          <w:szCs w:val="22"/>
        </w:rPr>
        <w:t xml:space="preserve">. 연탄의 수요함수는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Q^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D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=1000</m:t>
        </m:r>
        <m:r>
          <m:rPr>
            <m:sty m:val="p"/>
          </m:rPr>
          <w:rPr>
            <w:rFonts w:ascii="Cambria Math"/>
            <w:sz w:val="22"/>
            <w:szCs w:val="22"/>
          </w:rPr>
          <m:t>-</m:t>
        </m:r>
        <m:r>
          <m:rPr>
            <m:sty m:val="p"/>
          </m:rPr>
          <w:rPr>
            <w:rFonts w:ascii="Cambria Math"/>
            <w:sz w:val="22"/>
            <w:szCs w:val="22"/>
          </w:rPr>
          <m:t>2P</m:t>
        </m:r>
      </m:oMath>
      <w:r>
        <w:rPr>
          <w:sz w:val="22"/>
          <w:szCs w:val="22"/>
        </w:rPr>
        <w:t> </w:t>
      </w:r>
      <w:r>
        <w:rPr>
          <w:sz w:val="22"/>
          <w:szCs w:val="22"/>
        </w:rPr>
        <w:t xml:space="preserve">, 공급함수는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Q^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S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=100+P</m:t>
        </m:r>
      </m:oMath>
      <w:r>
        <w:rPr>
          <w:sz w:val="22"/>
          <w:szCs w:val="22"/>
        </w:rPr>
        <w:t xml:space="preserve">이다. 여기서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Q^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D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</m:oMath>
      <w:r>
        <w:rPr>
          <w:sz w:val="22"/>
          <w:szCs w:val="22"/>
        </w:rPr>
        <w:t> </w:t>
      </w:r>
      <w:r>
        <w:rPr>
          <w:sz w:val="22"/>
          <w:szCs w:val="22"/>
        </w:rPr>
        <w:t xml:space="preserve">는 연탄의 수요량,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Q^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S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</m:oMath>
      <w:r>
        <w:rPr>
          <w:sz w:val="22"/>
          <w:szCs w:val="22"/>
        </w:rPr>
        <w:t> </w:t>
      </w:r>
      <w:r>
        <w:rPr>
          <w:sz w:val="22"/>
          <w:szCs w:val="22"/>
        </w:rPr>
        <w:t xml:space="preserve">는 공급량,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P</m:t>
        </m:r>
      </m:oMath>
      <w:r>
        <w:rPr>
          <w:sz w:val="22"/>
          <w:szCs w:val="22"/>
        </w:rPr>
        <w:t> </w:t>
      </w:r>
      <w:r>
        <w:rPr>
          <w:sz w:val="22"/>
          <w:szCs w:val="22"/>
        </w:rPr>
        <w:t xml:space="preserve">는 가격이다. 다음은 정부가 연탄의 가격상한제(price ceiling)를 실시할 때, 일어날 수 있는 일에 대한 설명이다. 옳은 것을 모두 고른 것은? </w:t>
      </w:r>
    </w:p>
    <w:p w14:paraId="76773D60" w14:textId="77777777" w:rsidR="00140787" w:rsidRDefault="00140787">
      <w:pPr>
        <w:pStyle w:val="a8"/>
        <w:ind w:left="100" w:right="100"/>
        <w:rPr>
          <w:sz w:val="22"/>
          <w:szCs w:val="22"/>
        </w:rPr>
      </w:pPr>
    </w:p>
    <w:p w14:paraId="577A89D4" w14:textId="77777777" w:rsidR="00140787" w:rsidRDefault="00423551">
      <w:pPr>
        <w:pStyle w:val="a8"/>
        <w:wordWrap/>
        <w:ind w:left="100" w:right="10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140787" w14:paraId="02AFCA3D" w14:textId="77777777">
        <w:trPr>
          <w:trHeight w:val="2073"/>
          <w:jc w:val="center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130670E5" w14:textId="77777777" w:rsidR="00140787" w:rsidRDefault="00423551">
            <w:pPr>
              <w:pStyle w:val="a8"/>
              <w:ind w:left="508" w:right="100" w:hanging="4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가. 상한가격을 400원으로 하면, 초과수요가 발생한다.</w:t>
            </w:r>
          </w:p>
          <w:p w14:paraId="7925C3B9" w14:textId="77777777" w:rsidR="00140787" w:rsidRDefault="00423551">
            <w:pPr>
              <w:pStyle w:val="a8"/>
              <w:snapToGrid/>
              <w:ind w:left="580" w:right="120" w:hanging="46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나. 상한가격을 200원으로 하면, 공급량은 300장이 된다.</w:t>
            </w:r>
          </w:p>
          <w:p w14:paraId="38D29BCD" w14:textId="77777777" w:rsidR="00140787" w:rsidRDefault="00423551">
            <w:pPr>
              <w:pStyle w:val="a8"/>
              <w:snapToGrid/>
              <w:ind w:left="511" w:right="120" w:hanging="39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다. 상한가격을 200원으로 하면, 암시장(black market)이 발생할 수 있고, 거기서 450원의 가격으로 거래될 수 있다.</w:t>
            </w:r>
          </w:p>
        </w:tc>
      </w:tr>
    </w:tbl>
    <w:p w14:paraId="2CEE3391" w14:textId="77777777" w:rsidR="00140787" w:rsidRDefault="00140787">
      <w:pPr>
        <w:rPr>
          <w:sz w:val="2"/>
        </w:rPr>
      </w:pPr>
    </w:p>
    <w:p w14:paraId="493D1E5D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8C2BAB7" w14:textId="77777777" w:rsidR="00140787" w:rsidRDefault="00423551">
      <w:pPr>
        <w:pStyle w:val="a8"/>
        <w:ind w:left="703" w:right="100" w:hanging="60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가 </w:t>
      </w:r>
    </w:p>
    <w:p w14:paraId="7181CBA7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나</w:t>
      </w:r>
    </w:p>
    <w:p w14:paraId="1B6EC952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가, 나</w:t>
      </w:r>
    </w:p>
    <w:p w14:paraId="042E07D0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가, 다 </w:t>
      </w:r>
    </w:p>
    <w:p w14:paraId="74EE72CD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나, 다</w:t>
      </w:r>
    </w:p>
    <w:p w14:paraId="7AB7242C" w14:textId="77777777" w:rsidR="00140787" w:rsidRDefault="00140787">
      <w:pPr>
        <w:pStyle w:val="a8"/>
        <w:snapToGrid/>
        <w:rPr>
          <w:sz w:val="22"/>
          <w:szCs w:val="22"/>
        </w:rPr>
      </w:pPr>
    </w:p>
    <w:p w14:paraId="5EF39602" w14:textId="77777777" w:rsidR="00140787" w:rsidRDefault="00140787">
      <w:pPr>
        <w:pStyle w:val="a8"/>
        <w:snapToGrid/>
        <w:rPr>
          <w:sz w:val="22"/>
          <w:szCs w:val="22"/>
        </w:rPr>
      </w:pPr>
    </w:p>
    <w:p w14:paraId="41CEA577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9</w:t>
      </w:r>
      <w:r>
        <w:rPr>
          <w:sz w:val="22"/>
          <w:szCs w:val="22"/>
        </w:rPr>
        <w:t xml:space="preserve">. 시장에서 거래되고 있는 어느 재화에 물품세를 부과하였을 때 발생하는 소비자부담과 생산자부담에 대한 설명 중 옳지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p w14:paraId="2FAE9ECC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90EC669" w14:textId="77777777" w:rsidR="00140787" w:rsidRDefault="00423551">
      <w:pPr>
        <w:pStyle w:val="a8"/>
        <w:ind w:left="786" w:right="100" w:hanging="68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공급곡선이 우상향하는 경우, 수요의 가격탄력도가 클수록 생산자 부담이 커진다. </w:t>
      </w:r>
    </w:p>
    <w:p w14:paraId="26DE7CDE" w14:textId="77777777" w:rsidR="00140787" w:rsidRDefault="00423551">
      <w:pPr>
        <w:pStyle w:val="a8"/>
        <w:snapToGrid/>
        <w:ind w:left="848" w:hanging="475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수요곡선이 우하향하는 경우, 공급의 가격탄력도가 작을수록 소비자 부담은 작아진다.  </w:t>
      </w:r>
    </w:p>
    <w:p w14:paraId="40691881" w14:textId="77777777" w:rsidR="00140787" w:rsidRDefault="00423551">
      <w:pPr>
        <w:pStyle w:val="a8"/>
        <w:snapToGrid/>
        <w:ind w:left="818" w:hanging="445"/>
        <w:rPr>
          <w:spacing w:val="-3"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 xml:space="preserve">소비자 또는 생산자 중 누구에게 조세를 부과하느냐에 따라, 소비자부담과 생산자부담의 크기는 달라진다. </w:t>
      </w:r>
    </w:p>
    <w:p w14:paraId="1ADDEE1F" w14:textId="77777777" w:rsidR="00140787" w:rsidRDefault="00423551">
      <w:pPr>
        <w:pStyle w:val="a8"/>
        <w:snapToGrid/>
        <w:ind w:left="859" w:hanging="486"/>
        <w:rPr>
          <w:spacing w:val="3"/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3"/>
          <w:sz w:val="22"/>
          <w:szCs w:val="22"/>
        </w:rPr>
        <w:t>공급이 가격변화에 대해 완전비탄력적인 경우, 조세는 모두 생산자에게 전가된다.</w:t>
      </w:r>
    </w:p>
    <w:p w14:paraId="4F04EC42" w14:textId="77777777" w:rsidR="00140787" w:rsidRDefault="00423551">
      <w:pPr>
        <w:pStyle w:val="a8"/>
        <w:snapToGrid/>
        <w:ind w:left="827" w:hanging="454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수요가 가격변화에 대해 완전탄력적인 경우, 조세는 모두 생산자에게 전가된다.</w:t>
      </w:r>
    </w:p>
    <w:p w14:paraId="0AE88762" w14:textId="77777777" w:rsidR="00140787" w:rsidRDefault="00140787">
      <w:pPr>
        <w:pStyle w:val="a8"/>
        <w:snapToGrid/>
        <w:rPr>
          <w:sz w:val="22"/>
          <w:szCs w:val="22"/>
        </w:rPr>
      </w:pPr>
    </w:p>
    <w:p w14:paraId="159E6131" w14:textId="77777777" w:rsidR="00140787" w:rsidRDefault="00140787">
      <w:pPr>
        <w:pStyle w:val="a8"/>
        <w:spacing w:line="240" w:lineRule="auto"/>
        <w:ind w:left="396" w:right="100" w:hanging="296"/>
        <w:rPr>
          <w:b/>
          <w:bCs/>
          <w:sz w:val="22"/>
          <w:szCs w:val="22"/>
        </w:rPr>
      </w:pPr>
    </w:p>
    <w:p w14:paraId="78035D2E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10</w:t>
      </w:r>
      <w:r>
        <w:rPr>
          <w:sz w:val="22"/>
          <w:szCs w:val="22"/>
        </w:rPr>
        <w:t>. 국내 영화산업은 우하향하는 직선형태의 수요곡선과 원점을 지나고 우상향하는 직선형태의 공급곡선이 관람료 7,000원, 관람객수 100만 명에서 균형을 이루고 있었다고 한다. 그런데 최근 한</w:t>
      </w:r>
      <w:r>
        <w:rPr>
          <w:sz w:val="22"/>
          <w:szCs w:val="22"/>
        </w:rPr>
        <w:t>⋅</w:t>
      </w:r>
      <w:r>
        <w:rPr>
          <w:sz w:val="22"/>
          <w:szCs w:val="22"/>
        </w:rPr>
        <w:t xml:space="preserve">미간 FTA 협정에 따른 정부의 영화발전기금 징수로 인하여 국내 영화산업은 관람료 7,500원, 관람객수 90만 명에서 새로운 균형을 이루었다고 한다. 관람객 1인당 영화발전기금 징수액은? </w:t>
      </w:r>
    </w:p>
    <w:p w14:paraId="341A9962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B7B1F30" w14:textId="77777777" w:rsidR="00140787" w:rsidRDefault="00423551">
      <w:pPr>
        <w:pStyle w:val="a8"/>
        <w:ind w:left="795" w:right="100" w:hanging="69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500 원     </w:t>
      </w:r>
      <w:r>
        <w:rPr>
          <w:sz w:val="22"/>
          <w:szCs w:val="22"/>
        </w:rPr>
        <w:t> ②</w:t>
      </w:r>
      <w:r>
        <w:rPr>
          <w:sz w:val="22"/>
          <w:szCs w:val="22"/>
        </w:rPr>
        <w:t xml:space="preserve"> 800 원 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1,000 원</w:t>
      </w:r>
    </w:p>
    <w:p w14:paraId="3D68656E" w14:textId="77777777" w:rsidR="00140787" w:rsidRDefault="00423551">
      <w:pPr>
        <w:pStyle w:val="a8"/>
        <w:ind w:left="795" w:right="100" w:hanging="69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1,200 원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1,500 원</w:t>
      </w:r>
    </w:p>
    <w:p w14:paraId="69080380" w14:textId="77777777" w:rsidR="00140787" w:rsidRDefault="00140787">
      <w:pPr>
        <w:pStyle w:val="a8"/>
        <w:ind w:left="100" w:right="100"/>
        <w:rPr>
          <w:sz w:val="22"/>
          <w:szCs w:val="22"/>
        </w:rPr>
      </w:pPr>
    </w:p>
    <w:p w14:paraId="737B3DD5" w14:textId="77777777" w:rsidR="00140787" w:rsidRDefault="00140787">
      <w:pPr>
        <w:pStyle w:val="a8"/>
        <w:snapToGrid/>
        <w:rPr>
          <w:sz w:val="22"/>
          <w:szCs w:val="22"/>
        </w:rPr>
      </w:pPr>
    </w:p>
    <w:p w14:paraId="5A0009A4" w14:textId="77777777" w:rsidR="00140787" w:rsidRDefault="00140787">
      <w:pPr>
        <w:pStyle w:val="a8"/>
        <w:snapToGrid/>
        <w:rPr>
          <w:sz w:val="22"/>
          <w:szCs w:val="22"/>
        </w:rPr>
      </w:pPr>
    </w:p>
    <w:p w14:paraId="4E7EBCC2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11</w:t>
      </w:r>
      <w:r>
        <w:rPr>
          <w:sz w:val="22"/>
          <w:szCs w:val="22"/>
        </w:rPr>
        <w:t>.</w:t>
      </w:r>
      <w:r>
        <w:rPr>
          <w:sz w:val="22"/>
          <w:szCs w:val="22"/>
        </w:rPr>
        <w:t>  </w:t>
      </w:r>
      <w:r>
        <w:rPr>
          <w:spacing w:val="-1"/>
          <w:sz w:val="22"/>
          <w:szCs w:val="22"/>
        </w:rPr>
        <w:t xml:space="preserve">어느 독점기업이 직면하고 있는 수요함수는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Q^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D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=1000</m:t>
        </m:r>
        <m:r>
          <m:rPr>
            <m:sty m:val="p"/>
          </m:rPr>
          <w:rPr>
            <w:rFonts w:ascii="Cambria Math"/>
            <w:sz w:val="22"/>
            <w:szCs w:val="22"/>
          </w:rPr>
          <m:t>-</m:t>
        </m:r>
        <m:r>
          <m:rPr>
            <m:sty m:val="p"/>
          </m:rPr>
          <w:rPr>
            <w:rFonts w:ascii="Cambria Math"/>
            <w:sz w:val="22"/>
            <w:szCs w:val="22"/>
          </w:rPr>
          <m:t>0.5P</m:t>
        </m:r>
      </m:oMath>
      <w:r>
        <w:rPr>
          <w:spacing w:val="-1"/>
          <w:sz w:val="22"/>
          <w:szCs w:val="22"/>
        </w:rPr>
        <w:t xml:space="preserve"> 라고 한다. </w:t>
      </w:r>
      <w:r>
        <w:rPr>
          <w:sz w:val="22"/>
          <w:szCs w:val="22"/>
        </w:rPr>
        <w:t xml:space="preserve">여기서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Q^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D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</m:oMath>
      <w:r>
        <w:rPr>
          <w:sz w:val="22"/>
          <w:szCs w:val="22"/>
        </w:rPr>
        <w:t> </w:t>
      </w:r>
      <w:r>
        <w:rPr>
          <w:sz w:val="22"/>
          <w:szCs w:val="22"/>
        </w:rPr>
        <w:t xml:space="preserve">는 수요량, 그리고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P</m:t>
        </m:r>
      </m:oMath>
      <w:r>
        <w:rPr>
          <w:sz w:val="22"/>
          <w:szCs w:val="22"/>
        </w:rPr>
        <w:t> </w:t>
      </w:r>
      <w:r>
        <w:rPr>
          <w:sz w:val="22"/>
          <w:szCs w:val="22"/>
        </w:rPr>
        <w:t xml:space="preserve">는 가격이다. 이 기업의 한계수입에 대한 설명 중 옳지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p w14:paraId="6F1C32B2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7D1B6CD" w14:textId="77777777" w:rsidR="00140787" w:rsidRDefault="00423551">
      <w:pPr>
        <w:pStyle w:val="a8"/>
        <w:ind w:left="771" w:right="100" w:hanging="67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수요량이 200개일 때, 한계수입은 1200원이다.</w:t>
      </w:r>
    </w:p>
    <w:p w14:paraId="335E8BBF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수요량이 600개일 때, 한계수입은 -400원이다.</w:t>
      </w:r>
    </w:p>
    <w:p w14:paraId="4D23FDD8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가격이 600원일 때, 한계수입은 600원이다. </w:t>
      </w:r>
    </w:p>
    <w:p w14:paraId="78CE310A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가격이 1000원일 때, 한계수입은 0원이다.</w:t>
      </w:r>
    </w:p>
    <w:p w14:paraId="193C4A37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가격이 1200원일 때, 한계수입은 400원이다.</w:t>
      </w:r>
    </w:p>
    <w:p w14:paraId="38F7E3F1" w14:textId="77777777" w:rsidR="00140787" w:rsidRDefault="00140787">
      <w:pPr>
        <w:pStyle w:val="a8"/>
        <w:ind w:left="100" w:right="100"/>
        <w:rPr>
          <w:sz w:val="22"/>
          <w:szCs w:val="22"/>
        </w:rPr>
      </w:pPr>
    </w:p>
    <w:p w14:paraId="18F064BA" w14:textId="77777777" w:rsidR="00140787" w:rsidRDefault="00140787">
      <w:pPr>
        <w:pStyle w:val="a8"/>
        <w:ind w:left="100" w:right="100"/>
        <w:rPr>
          <w:sz w:val="22"/>
          <w:szCs w:val="22"/>
        </w:rPr>
      </w:pPr>
    </w:p>
    <w:p w14:paraId="5954F4AF" w14:textId="77777777" w:rsidR="00140787" w:rsidRDefault="00140787">
      <w:pPr>
        <w:pStyle w:val="a8"/>
        <w:ind w:left="100" w:right="100"/>
        <w:rPr>
          <w:sz w:val="22"/>
          <w:szCs w:val="22"/>
        </w:rPr>
      </w:pPr>
    </w:p>
    <w:p w14:paraId="2B3BB17F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12</w:t>
      </w:r>
      <w:r>
        <w:rPr>
          <w:sz w:val="22"/>
          <w:szCs w:val="22"/>
        </w:rPr>
        <w:t xml:space="preserve">. 국내에서만 자동차를 생산하는 독점기업이 국내시장과 해외시장에서 자동차를 판매하고 있다. 옳은 설명을 모두 고른 것은? </w:t>
      </w:r>
    </w:p>
    <w:p w14:paraId="2C151966" w14:textId="77777777" w:rsidR="00140787" w:rsidRDefault="00140787">
      <w:pPr>
        <w:pStyle w:val="a8"/>
        <w:ind w:left="395" w:right="100" w:hanging="295"/>
        <w:rPr>
          <w:sz w:val="22"/>
          <w:szCs w:val="22"/>
        </w:rPr>
      </w:pPr>
    </w:p>
    <w:p w14:paraId="407C23BD" w14:textId="77777777" w:rsidR="00140787" w:rsidRDefault="00423551">
      <w:pPr>
        <w:pStyle w:val="a8"/>
        <w:wordWrap/>
        <w:ind w:left="395" w:right="100" w:hanging="295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140787" w14:paraId="3058C579" w14:textId="77777777">
        <w:trPr>
          <w:trHeight w:val="3953"/>
          <w:jc w:val="center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73E0A6" w14:textId="77777777" w:rsidR="00140787" w:rsidRDefault="00423551">
            <w:pPr>
              <w:pStyle w:val="a8"/>
              <w:ind w:left="496" w:right="100" w:hanging="39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가. 소비자가 어느 한 시장에서 구입하여 다른 시장으로 운송하는 비용이 두 시장의 가격차이보다 더 커야하는 것은 독점기업이 가격차별화를 시도할 수 있는 필요조건이다.</w:t>
            </w:r>
          </w:p>
          <w:p w14:paraId="797E3C15" w14:textId="77777777" w:rsidR="00140787" w:rsidRDefault="00423551">
            <w:pPr>
              <w:pStyle w:val="a8"/>
              <w:ind w:left="503" w:right="120" w:hanging="3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나. 두 시장에서 수요의 가격탄력도가 동일하고, 이 기업이 자동차를 운송하는 비용이 양(+)이면, 해외시장에서 자동차의 가격이 더 높다.</w:t>
            </w:r>
          </w:p>
          <w:p w14:paraId="7AD3F486" w14:textId="77777777" w:rsidR="00140787" w:rsidRDefault="00423551">
            <w:pPr>
              <w:pStyle w:val="a8"/>
              <w:ind w:left="503" w:right="120" w:hanging="38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다. 이 기업 자동차를 운송하는 비용은 없고, 해외시장 자동차 수요의 가격탄력도가 국내시장보다 높으면, 해외시장에서 자동차의 가격이 더 낮다.</w:t>
            </w:r>
          </w:p>
        </w:tc>
      </w:tr>
    </w:tbl>
    <w:p w14:paraId="589C721F" w14:textId="77777777" w:rsidR="00140787" w:rsidRDefault="00140787">
      <w:pPr>
        <w:rPr>
          <w:sz w:val="2"/>
        </w:rPr>
      </w:pPr>
    </w:p>
    <w:p w14:paraId="04D2EDD3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AFA73F9" w14:textId="77777777" w:rsidR="00140787" w:rsidRDefault="004235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가</w:t>
      </w:r>
    </w:p>
    <w:p w14:paraId="653FD366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가, 나</w:t>
      </w:r>
    </w:p>
    <w:p w14:paraId="5C9DD5E1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가, 다</w:t>
      </w:r>
    </w:p>
    <w:p w14:paraId="2E23132C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나, 다</w:t>
      </w:r>
    </w:p>
    <w:p w14:paraId="12A3512F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가, 나, 다</w:t>
      </w:r>
    </w:p>
    <w:p w14:paraId="1E6E3585" w14:textId="77777777" w:rsidR="00140787" w:rsidRDefault="00140787">
      <w:pPr>
        <w:pStyle w:val="a8"/>
        <w:ind w:left="100" w:right="100"/>
        <w:rPr>
          <w:sz w:val="22"/>
          <w:szCs w:val="22"/>
        </w:rPr>
      </w:pPr>
    </w:p>
    <w:p w14:paraId="0507E0B3" w14:textId="77777777" w:rsidR="00140787" w:rsidRDefault="0020222E">
      <w:pPr>
        <w:pStyle w:val="a8"/>
        <w:ind w:left="395" w:right="100" w:hanging="295"/>
        <w:rPr>
          <w:b/>
          <w:bCs/>
          <w:sz w:val="22"/>
          <w:szCs w:val="22"/>
        </w:rPr>
      </w:pPr>
      <w:r>
        <w:pict w14:anchorId="3EE30477">
          <v:group id="_x0000_s1064" style="position:absolute;left:0;text-align:left;margin-left:14.95pt;margin-top:60.5pt;width:698.4pt;height:68.7pt;z-index:97;mso-position-horizontal-relative:page;mso-position-vertical-relative:page" coordsize="69840,6872">
            <v:line id="_x0000_s1150219509" o:spid="_x0000_s1069" style="position:absolute" from="16,6772" to="69840,6772" strokeweight="1pt">
              <v:stroke joinstyle="miter"/>
            </v:line>
            <v:shape id="_x0000_s1150219510" o:spid="_x0000_s1068" style="position:absolute;left:22724;width:24220;height:5819" coordsize="24220,5819" o:spt="100" adj="0,,0" path="m,l24220,r,5819l,5819xe" filled="f" stroked="f">
              <v:stroke joinstyle="round"/>
              <v:formulas/>
              <v:path o:connecttype="segments"/>
              <v:textbox inset="0,0,0,0">
                <w:txbxContent>
                  <w:p w14:paraId="4C1636C1" w14:textId="77777777" w:rsidR="00140787" w:rsidRDefault="00423551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경제원론</w:t>
                    </w:r>
                  </w:p>
                </w:txbxContent>
              </v:textbox>
            </v:shape>
            <v:shape id="_x0000_s1150219511" o:spid="_x0000_s1067" style="position:absolute;left:59984;top:2891;width:9767;height:3206" coordsize="9767,3206" o:spt="100" adj="0,,0" path="m,l9767,r,3206l,3206xe" filled="f" stroked="f">
              <v:stroke joinstyle="round"/>
              <v:formulas/>
              <v:path o:connecttype="segments"/>
              <v:textbox inset="0,0,0,0">
                <w:txbxContent>
                  <w:p w14:paraId="190183CA" w14:textId="77777777" w:rsidR="00140787" w:rsidRDefault="00423551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제2교시</w:t>
                    </w:r>
                  </w:p>
                </w:txbxContent>
              </v:textbox>
            </v:shape>
            <v:shape id="_x0000_s1150219512" o:spid="_x0000_s1066" style="position:absolute;left:7196;top:3008;width:7800;height:3206" coordsize="7800,3206" o:spt="100" adj="0,,0" path="m478,c46,,,31,,320l,2886v,288,46,320,478,319l7319,3206v433,,480,-31,481,-320l7799,321c7799,32,7752,,7319,xe" filled="f" strokeweight="1pt">
              <v:stroke joinstyle="miter"/>
              <v:formulas/>
              <v:path o:connecttype="segments"/>
              <v:textbox inset="0,0,0,0">
                <w:txbxContent>
                  <w:p w14:paraId="5B776EF1" w14:textId="77777777" w:rsidR="00140787" w:rsidRDefault="00423551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150219513" o:spid="_x0000_s1065" style="position:absolute;top:3553;width:4975;height:2516" coordsize="4975,2516" o:spt="100" adj="0,,0" path="m496,c48,,,20,,222l,2291v,201,49,224,497,223l4478,2516v447,,497,-24,497,-225l4975,222c4975,21,4926,,4478,xe" filled="f" stroked="f">
              <v:stroke joinstyle="round"/>
              <v:formulas/>
              <v:path o:connecttype="segments"/>
              <v:textbox inset="0,0,0,0">
                <w:txbxContent>
                  <w:p w14:paraId="4FEF8279" w14:textId="77777777" w:rsidR="00140787" w:rsidRDefault="00423551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12/16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A43DB0B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13</w:t>
      </w:r>
      <w:r>
        <w:rPr>
          <w:sz w:val="22"/>
          <w:szCs w:val="22"/>
        </w:rPr>
        <w:t xml:space="preserve">. 독점적경쟁산업에서 차별화된 TV를 생산하고 있는 한 기업의 제품 가격이 높아질 때, 그 제품 수요량 변화에 대한 설명이다. 옳은 설명을 모두 고른 것은? </w:t>
      </w:r>
    </w:p>
    <w:p w14:paraId="3836E853" w14:textId="77777777" w:rsidR="00140787" w:rsidRDefault="00140787">
      <w:pPr>
        <w:pStyle w:val="a8"/>
        <w:ind w:left="395" w:right="100" w:hanging="295"/>
        <w:rPr>
          <w:sz w:val="22"/>
          <w:szCs w:val="22"/>
        </w:rPr>
      </w:pPr>
    </w:p>
    <w:p w14:paraId="2D7B7BE4" w14:textId="77777777" w:rsidR="00140787" w:rsidRDefault="00423551">
      <w:pPr>
        <w:pStyle w:val="a8"/>
        <w:wordWrap/>
        <w:ind w:left="395" w:right="100" w:hanging="295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140787" w14:paraId="656142F3" w14:textId="77777777">
        <w:trPr>
          <w:trHeight w:val="2356"/>
          <w:jc w:val="center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54C9518" w14:textId="77777777" w:rsidR="00140787" w:rsidRDefault="00423551">
            <w:pPr>
              <w:pStyle w:val="a8"/>
              <w:ind w:left="508" w:right="100" w:hanging="4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가. TV구입을 포기하는 소비자들이 발생하여 수요량이 감소한다.</w:t>
            </w:r>
          </w:p>
          <w:p w14:paraId="1600AD90" w14:textId="77777777" w:rsidR="00140787" w:rsidRDefault="00423551">
            <w:pPr>
              <w:pStyle w:val="a8"/>
              <w:ind w:left="509" w:right="120" w:hanging="389"/>
              <w:rPr>
                <w:spacing w:val="-2"/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나. </w:t>
            </w:r>
            <w:r>
              <w:rPr>
                <w:spacing w:val="-2"/>
                <w:sz w:val="22"/>
                <w:szCs w:val="22"/>
              </w:rPr>
              <w:t>다른 속성을 가진 TV로 대체하려는 소비자들이 발생하여 수요량이 감소한다.</w:t>
            </w:r>
          </w:p>
          <w:p w14:paraId="330F19E5" w14:textId="77777777" w:rsidR="00140787" w:rsidRDefault="00423551">
            <w:pPr>
              <w:pStyle w:val="a8"/>
              <w:ind w:left="534" w:right="120" w:hanging="414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다. 다른 기업이 생산하는 제품의 가격도 같이 높아져, 수요량은 감소하지 않는다.</w:t>
            </w:r>
          </w:p>
        </w:tc>
      </w:tr>
    </w:tbl>
    <w:p w14:paraId="5F525F88" w14:textId="77777777" w:rsidR="00140787" w:rsidRDefault="00140787">
      <w:pPr>
        <w:rPr>
          <w:sz w:val="2"/>
        </w:rPr>
      </w:pPr>
    </w:p>
    <w:p w14:paraId="7627DCE3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7251F3A9" w14:textId="77777777" w:rsidR="00140787" w:rsidRDefault="00423551">
      <w:pPr>
        <w:pStyle w:val="a8"/>
        <w:ind w:left="772" w:right="100" w:hanging="672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가</w:t>
      </w:r>
    </w:p>
    <w:p w14:paraId="4CFD9CB2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나</w:t>
      </w:r>
    </w:p>
    <w:p w14:paraId="38712DB5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다</w:t>
      </w:r>
    </w:p>
    <w:p w14:paraId="68F358CF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가, 나</w:t>
      </w:r>
    </w:p>
    <w:p w14:paraId="5AA2F828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나, 다</w:t>
      </w:r>
    </w:p>
    <w:p w14:paraId="3916F325" w14:textId="77777777" w:rsidR="00140787" w:rsidRDefault="0014078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407A9966" w14:textId="77777777" w:rsidR="00140787" w:rsidRDefault="0014078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3A5BB86B" w14:textId="77777777" w:rsidR="00140787" w:rsidRDefault="0014078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6BBEBCF5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14</w:t>
      </w:r>
      <w:r>
        <w:rPr>
          <w:sz w:val="22"/>
          <w:szCs w:val="22"/>
        </w:rPr>
        <w:t xml:space="preserve">. 임금상승에 따라 후방굴절하는 구간에서의 노동공급곡선에 대한 설명 중 옳은 것은? 단, 여가는 소득효과가 양(+)인 정상재이다.  </w:t>
      </w:r>
    </w:p>
    <w:p w14:paraId="0F63E5EA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677EC7F" w14:textId="77777777" w:rsidR="00140787" w:rsidRDefault="004235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여가가 정상재이기 때문에 항상 후방굴절 한다. </w:t>
      </w:r>
    </w:p>
    <w:p w14:paraId="41B8773D" w14:textId="77777777" w:rsidR="00140787" w:rsidRDefault="00423551">
      <w:pPr>
        <w:pStyle w:val="a8"/>
        <w:snapToGrid/>
        <w:ind w:left="783" w:hanging="783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대체효과와 소득효과의 크기와는 관계없다. </w:t>
      </w:r>
    </w:p>
    <w:p w14:paraId="5CC3345A" w14:textId="77777777" w:rsidR="00140787" w:rsidRDefault="00423551">
      <w:pPr>
        <w:pStyle w:val="a8"/>
        <w:snapToGrid/>
        <w:ind w:left="500" w:hanging="500"/>
        <w:rPr>
          <w:spacing w:val="-3"/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 xml:space="preserve">여가에 대한 대체효과의 크기가 소득효과의 크기보다 크다. </w:t>
      </w:r>
    </w:p>
    <w:p w14:paraId="47BC4EB1" w14:textId="77777777" w:rsidR="00140787" w:rsidRDefault="00423551">
      <w:pPr>
        <w:pStyle w:val="a8"/>
        <w:snapToGrid/>
        <w:ind w:left="500" w:hanging="50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여가에 대한 대체효과의 크기가 소득효과의 크기와 같다.</w:t>
      </w:r>
    </w:p>
    <w:p w14:paraId="1E23A8A8" w14:textId="77777777" w:rsidR="00140787" w:rsidRDefault="00423551">
      <w:pPr>
        <w:pStyle w:val="a8"/>
        <w:snapToGrid/>
        <w:ind w:left="500" w:hanging="500"/>
        <w:rPr>
          <w:spacing w:val="-3"/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여가에 대한 대체효과의 크기가 소득효과의 크기보다 작다.</w:t>
      </w:r>
    </w:p>
    <w:p w14:paraId="5909EC07" w14:textId="77777777" w:rsidR="00140787" w:rsidRDefault="0014078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6CB0AED1" w14:textId="77777777" w:rsidR="00140787" w:rsidRDefault="0014078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512F85CE" w14:textId="77777777" w:rsidR="00140787" w:rsidRDefault="0014078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272D0FAC" w14:textId="77777777" w:rsidR="00140787" w:rsidRDefault="00423551">
      <w:pPr>
        <w:pStyle w:val="a8"/>
        <w:ind w:left="396" w:right="100" w:hanging="296"/>
        <w:rPr>
          <w:sz w:val="22"/>
          <w:szCs w:val="22"/>
        </w:rPr>
      </w:pPr>
      <w:r>
        <w:rPr>
          <w:b/>
          <w:bCs/>
          <w:sz w:val="22"/>
          <w:szCs w:val="22"/>
        </w:rPr>
        <w:t>15</w:t>
      </w:r>
      <w:r>
        <w:rPr>
          <w:sz w:val="22"/>
          <w:szCs w:val="22"/>
        </w:rPr>
        <w:t xml:space="preserve">. 지대, 경제적 지대 및 준 지대를 설명 중 옳지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 </w:t>
      </w:r>
    </w:p>
    <w:p w14:paraId="06BEF92D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769F5F5" w14:textId="77777777" w:rsidR="00140787" w:rsidRDefault="00423551">
      <w:pPr>
        <w:pStyle w:val="a8"/>
        <w:ind w:left="779" w:right="100" w:hanging="67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리카르도(D. Ricardo)에 따르면, 쌀값이 비싸지면 그 쌀을 생산하는 토지의 지대도 높아진다. </w:t>
      </w:r>
    </w:p>
    <w:p w14:paraId="670DA433" w14:textId="77777777" w:rsidR="00140787" w:rsidRDefault="00423551">
      <w:pPr>
        <w:pStyle w:val="a8"/>
        <w:snapToGrid/>
        <w:ind w:left="773" w:hanging="773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경제적 지대는 토지뿐만 아니라 공급량이 제한된 노동, 기계설비 등 모든 종류의 시장에서 나타날 수 있다. </w:t>
      </w:r>
    </w:p>
    <w:p w14:paraId="11611D75" w14:textId="77777777" w:rsidR="00140787" w:rsidRDefault="00423551">
      <w:pPr>
        <w:pStyle w:val="a8"/>
        <w:snapToGrid/>
        <w:ind w:left="760" w:hanging="76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생산요소가 받는 보수 중에서 경제적 지대가 차지하는 비중은, 수요가 일정할 때, 공급곡선이 탄력적일수록 작아진다.  </w:t>
      </w:r>
    </w:p>
    <w:p w14:paraId="55B3DEAE" w14:textId="77777777" w:rsidR="00140787" w:rsidRDefault="00423551">
      <w:pPr>
        <w:pStyle w:val="a8"/>
        <w:snapToGrid/>
        <w:ind w:left="760" w:hanging="76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마샬(A. Marshall)의 준지대는 장기에 소멸되어 존재하지 않는다. </w:t>
      </w:r>
    </w:p>
    <w:p w14:paraId="7072967E" w14:textId="77777777" w:rsidR="00140787" w:rsidRDefault="00423551">
      <w:pPr>
        <w:pStyle w:val="a8"/>
        <w:snapToGrid/>
        <w:ind w:left="783" w:hanging="783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준지대는 산출량의 크기와는 관계없이 총고정비용보다 크다.</w:t>
      </w:r>
    </w:p>
    <w:p w14:paraId="77046571" w14:textId="77777777" w:rsidR="00140787" w:rsidRDefault="00140787">
      <w:pPr>
        <w:pStyle w:val="a8"/>
        <w:snapToGrid/>
        <w:ind w:left="783" w:hanging="783"/>
        <w:rPr>
          <w:sz w:val="22"/>
          <w:szCs w:val="22"/>
        </w:rPr>
      </w:pPr>
    </w:p>
    <w:p w14:paraId="7EB4A20C" w14:textId="77777777" w:rsidR="00140787" w:rsidRDefault="00140787">
      <w:pPr>
        <w:pStyle w:val="a8"/>
        <w:snapToGrid/>
        <w:ind w:left="783" w:hanging="783"/>
        <w:rPr>
          <w:sz w:val="22"/>
          <w:szCs w:val="22"/>
        </w:rPr>
      </w:pPr>
    </w:p>
    <w:p w14:paraId="72B9AC41" w14:textId="77777777" w:rsidR="00140787" w:rsidRDefault="00140787">
      <w:pPr>
        <w:pStyle w:val="a8"/>
        <w:snapToGrid/>
        <w:ind w:left="783" w:hanging="783"/>
        <w:rPr>
          <w:sz w:val="22"/>
          <w:szCs w:val="22"/>
        </w:rPr>
      </w:pPr>
    </w:p>
    <w:p w14:paraId="58122A3B" w14:textId="77777777" w:rsidR="00140787" w:rsidRDefault="00140787">
      <w:pPr>
        <w:pStyle w:val="a8"/>
        <w:snapToGrid/>
        <w:ind w:left="783" w:hanging="783"/>
        <w:rPr>
          <w:sz w:val="22"/>
          <w:szCs w:val="22"/>
        </w:rPr>
      </w:pPr>
    </w:p>
    <w:p w14:paraId="4BEAF392" w14:textId="77777777" w:rsidR="00140787" w:rsidRDefault="004235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16</w:t>
      </w:r>
      <w:r>
        <w:rPr>
          <w:sz w:val="22"/>
          <w:szCs w:val="22"/>
        </w:rPr>
        <w:t xml:space="preserve">. 다음은 소득분배에 대한 설명이다. 옳은 것을 </w:t>
      </w:r>
      <w:r>
        <w:rPr>
          <w:b/>
          <w:bCs/>
          <w:sz w:val="22"/>
          <w:szCs w:val="22"/>
          <w:u w:val="single" w:color="000000"/>
        </w:rPr>
        <w:t>모두</w:t>
      </w:r>
      <w:r>
        <w:rPr>
          <w:sz w:val="22"/>
          <w:szCs w:val="22"/>
        </w:rPr>
        <w:t xml:space="preserve"> 고른 것은? </w:t>
      </w:r>
    </w:p>
    <w:p w14:paraId="0F8F1596" w14:textId="77777777" w:rsidR="00140787" w:rsidRDefault="004235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</w:p>
    <w:tbl>
      <w:tblPr>
        <w:tblW w:w="0" w:type="auto"/>
        <w:tblInd w:w="1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140787" w14:paraId="71B3A06F" w14:textId="77777777">
        <w:trPr>
          <w:trHeight w:val="3254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7F3BE465" w14:textId="77777777" w:rsidR="00140787" w:rsidRDefault="00423551">
            <w:pPr>
              <w:pStyle w:val="a8"/>
              <w:spacing w:line="240" w:lineRule="auto"/>
              <w:ind w:left="516" w:right="100" w:hanging="416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가. 생산물시장 및 생산요소시장이 완전경쟁일 때, 기업이 고용하는 노동의 한계생산력가치는 임금과 일치한다.</w:t>
            </w:r>
          </w:p>
          <w:p w14:paraId="37B5ECC7" w14:textId="77777777" w:rsidR="00140787" w:rsidRDefault="00423551">
            <w:pPr>
              <w:pStyle w:val="a8"/>
              <w:snapToGrid/>
              <w:ind w:left="489" w:right="100" w:hanging="38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나. 생산요소가 노동과 자본뿐이라고 할 때, 요소의 대체탄력도가 1보다 작다면, 노동의 상대가격 상승은 자본의 분배비율을 크게 만든다.</w:t>
            </w:r>
          </w:p>
          <w:p w14:paraId="59497252" w14:textId="77777777" w:rsidR="00140787" w:rsidRDefault="00423551">
            <w:pPr>
              <w:pStyle w:val="a8"/>
              <w:snapToGrid/>
              <w:ind w:left="508" w:right="100" w:hanging="4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다. 십분위분배율의 크기가 크면 클수록, 또는 지니계수의 크기가 작을수록 소득은 더욱 균등하게 분배되었다고 본다.</w:t>
            </w:r>
          </w:p>
        </w:tc>
      </w:tr>
    </w:tbl>
    <w:p w14:paraId="131EAAB4" w14:textId="77777777" w:rsidR="00140787" w:rsidRDefault="00140787">
      <w:pPr>
        <w:rPr>
          <w:sz w:val="2"/>
        </w:rPr>
      </w:pPr>
    </w:p>
    <w:p w14:paraId="1A876FEB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8DD4A82" w14:textId="77777777" w:rsidR="00140787" w:rsidRDefault="004235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가 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나 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다 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가, 다 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나, 다</w:t>
      </w:r>
    </w:p>
    <w:p w14:paraId="3C8049A6" w14:textId="77777777" w:rsidR="00140787" w:rsidRDefault="0014078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209638C7" w14:textId="77777777" w:rsidR="00140787" w:rsidRDefault="0014078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3E0CEB1B" w14:textId="77777777" w:rsidR="00140787" w:rsidRDefault="004235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17</w:t>
      </w:r>
      <w:r>
        <w:rPr>
          <w:sz w:val="22"/>
          <w:szCs w:val="22"/>
        </w:rPr>
        <w:t xml:space="preserve">. 일반균형에 대한 설명 중 옳지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 </w:t>
      </w:r>
    </w:p>
    <w:p w14:paraId="10A44939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999BE17" w14:textId="77777777" w:rsidR="00140787" w:rsidRDefault="004235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개인의 선호의 형태와는 관계없이 일반균형은 존재한다.</w:t>
      </w:r>
    </w:p>
    <w:p w14:paraId="6A1E3C8A" w14:textId="77777777" w:rsidR="00140787" w:rsidRDefault="00423551">
      <w:pPr>
        <w:pStyle w:val="a8"/>
        <w:snapToGrid/>
        <w:ind w:left="820" w:hanging="8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일반균형이란 국민경제내의 모든 시장이 동시에 균형을 이루고 있는 상태를 말한다.</w:t>
      </w:r>
    </w:p>
    <w:p w14:paraId="25055F37" w14:textId="77777777" w:rsidR="00140787" w:rsidRDefault="00423551">
      <w:pPr>
        <w:pStyle w:val="a8"/>
        <w:snapToGrid/>
        <w:ind w:left="779" w:hanging="779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다른 사람의 후생을 감소시키지 않고서는 한 사람의 후생을 증가시킬 수 없는 상태를 파레토 효율이라고 하며, 에지워드상자(Edgeworth box) 내 계약곡선(contract curve)상의 모든 점들이 이를 충족시킨다. </w:t>
      </w:r>
    </w:p>
    <w:p w14:paraId="5A2275BB" w14:textId="77777777" w:rsidR="00140787" w:rsidRDefault="00423551">
      <w:pPr>
        <w:pStyle w:val="a8"/>
        <w:snapToGrid/>
        <w:ind w:left="784" w:hanging="784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각 재화시장이 불균형 상태에 있을 경우, 두 재화의 상대가격의 변화를 통해 일반균형에 도달할 수 있다.</w:t>
      </w:r>
    </w:p>
    <w:p w14:paraId="770B5BF9" w14:textId="77777777" w:rsidR="00140787" w:rsidRDefault="00423551">
      <w:pPr>
        <w:pStyle w:val="a8"/>
        <w:snapToGrid/>
        <w:ind w:left="784" w:hanging="784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오퍼곡선(offer curve)은 두 시장의 수요-공급곡선을 동시에 나타낼 수 있다.</w:t>
      </w:r>
    </w:p>
    <w:p w14:paraId="09D465E2" w14:textId="77777777" w:rsidR="00140787" w:rsidRDefault="0014078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34553D7C" w14:textId="77777777" w:rsidR="00140787" w:rsidRDefault="0014078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4524823B" w14:textId="77777777" w:rsidR="00140787" w:rsidRDefault="004235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18</w:t>
      </w:r>
      <w:r>
        <w:rPr>
          <w:sz w:val="22"/>
          <w:szCs w:val="22"/>
        </w:rPr>
        <w:t xml:space="preserve">. 어느 지역에 주민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A</m:t>
        </m:r>
      </m:oMath>
      <w:r>
        <w:rPr>
          <w:sz w:val="22"/>
          <w:szCs w:val="22"/>
        </w:rPr>
        <w:t xml:space="preserve">와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B</m:t>
        </m:r>
      </m:oMath>
      <w:r>
        <w:rPr>
          <w:sz w:val="22"/>
          <w:szCs w:val="22"/>
        </w:rPr>
        <w:t> </w:t>
      </w:r>
      <w:r>
        <w:rPr>
          <w:sz w:val="22"/>
          <w:szCs w:val="22"/>
        </w:rPr>
        <w:t xml:space="preserve">가 있으며, 이들의 효용수준은 각각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U_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</m:oMath>
      <w:r>
        <w:rPr>
          <w:sz w:val="22"/>
          <w:szCs w:val="22"/>
        </w:rPr>
        <w:t> </w:t>
      </w:r>
      <w:r>
        <w:rPr>
          <w:sz w:val="22"/>
          <w:szCs w:val="22"/>
        </w:rPr>
        <w:t xml:space="preserve">와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U_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B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</m:oMath>
      <w:r>
        <w:rPr>
          <w:sz w:val="22"/>
          <w:szCs w:val="22"/>
        </w:rPr>
        <w:t> </w:t>
      </w:r>
      <w:r>
        <w:rPr>
          <w:sz w:val="22"/>
          <w:szCs w:val="22"/>
        </w:rPr>
        <w:t>라고 한다. 다음 사회후생함수 중 최빈자(最貧者)의 후생을 가장 중요시 하는 사회후생함수는?</w:t>
      </w:r>
    </w:p>
    <w:p w14:paraId="24A4F684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791DAB3" w14:textId="77777777" w:rsidR="00140787" w:rsidRDefault="00423551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벤담(J. Bentham)의 사회후생함수,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SW</m:t>
        </m:r>
        <m:r>
          <m:rPr>
            <m:sty m:val="p"/>
          </m:rPr>
          <w:rPr>
            <w:rFonts w:ascii="Cambria Math"/>
            <w:sz w:val="22"/>
            <w:szCs w:val="22"/>
          </w:rPr>
          <m:t> </m:t>
        </m:r>
        <m:r>
          <m:rPr>
            <m:sty m:val="p"/>
          </m:rPr>
          <w:rPr>
            <w:rFonts w:asci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/>
            <w:sz w:val="22"/>
            <w:szCs w:val="22"/>
          </w:rPr>
          <m:t> </m:t>
        </m:r>
        <m:r>
          <m:rPr>
            <m:sty m:val="p"/>
          </m:rPr>
          <w:rPr>
            <w:rFonts w:ascii="Cambria Math"/>
            <w:sz w:val="22"/>
            <w:szCs w:val="22"/>
          </w:rPr>
          <m:t>U_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/>
            <w:sz w:val="22"/>
            <w:szCs w:val="22"/>
          </w:rPr>
          <m:t> </m:t>
        </m:r>
        <m:r>
          <m:rPr>
            <m:sty m:val="p"/>
          </m:rPr>
          <w:rPr>
            <w:rFonts w:ascii="Cambria Math"/>
            <w:sz w:val="22"/>
            <w:szCs w:val="22"/>
          </w:rPr>
          <m:t>+</m:t>
        </m:r>
        <m:r>
          <m:rPr>
            <m:sty m:val="p"/>
          </m:rPr>
          <w:rPr>
            <w:rFonts w:ascii="Cambria Math"/>
            <w:sz w:val="22"/>
            <w:szCs w:val="22"/>
          </w:rPr>
          <m:t> </m:t>
        </m:r>
        <m:r>
          <m:rPr>
            <m:sty m:val="p"/>
          </m:rPr>
          <w:rPr>
            <w:rFonts w:ascii="Cambria Math"/>
            <w:sz w:val="22"/>
            <w:szCs w:val="22"/>
          </w:rPr>
          <m:t>U_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B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</m:oMath>
      <w:r>
        <w:rPr>
          <w:sz w:val="22"/>
          <w:szCs w:val="22"/>
        </w:rPr>
        <w:t xml:space="preserve">  </w:t>
      </w:r>
    </w:p>
    <w:p w14:paraId="6180006F" w14:textId="77777777" w:rsidR="00140787" w:rsidRDefault="00423551">
      <w:pPr>
        <w:pStyle w:val="a8"/>
        <w:snapToGrid/>
        <w:ind w:left="857" w:hanging="857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베르누이-내쉬(Bernoulli-Nash)의 사회후생함수,</w:t>
      </w:r>
    </w:p>
    <w:p w14:paraId="069D8263" w14:textId="77777777" w:rsidR="00140787" w:rsidRDefault="00423551">
      <w:pPr>
        <w:pStyle w:val="a8"/>
        <w:snapToGrid/>
        <w:ind w:left="857" w:hanging="857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SW</m:t>
        </m:r>
        <m:r>
          <m:rPr>
            <m:sty m:val="p"/>
          </m:rPr>
          <w:rPr>
            <w:rFonts w:ascii="Cambria Math"/>
            <w:sz w:val="22"/>
            <w:szCs w:val="22"/>
          </w:rPr>
          <m:t> </m:t>
        </m:r>
        <m:r>
          <m:rPr>
            <m:sty m:val="p"/>
          </m:rPr>
          <w:rPr>
            <w:rFonts w:asci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/>
            <w:sz w:val="22"/>
            <w:szCs w:val="22"/>
          </w:rPr>
          <m:t> </m:t>
        </m:r>
        <m:r>
          <m:rPr>
            <m:sty m:val="p"/>
          </m:rPr>
          <w:rPr>
            <w:rFonts w:ascii="Cambria Math"/>
            <w:sz w:val="22"/>
            <w:szCs w:val="22"/>
          </w:rPr>
          <m:t>U_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/>
            <w:sz w:val="22"/>
            <w:szCs w:val="22"/>
          </w:rPr>
          <m:t> ․ </m:t>
        </m:r>
        <m:r>
          <m:rPr>
            <m:sty m:val="p"/>
          </m:rPr>
          <w:rPr>
            <w:rFonts w:ascii="Cambria Math"/>
            <w:sz w:val="22"/>
            <w:szCs w:val="22"/>
          </w:rPr>
          <m:t>U_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B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</m:oMath>
      <w:r>
        <w:rPr>
          <w:sz w:val="22"/>
          <w:szCs w:val="22"/>
        </w:rPr>
        <w:t xml:space="preserve"> </w:t>
      </w:r>
    </w:p>
    <w:p w14:paraId="639FBE32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롤즈(J. Rawls)의 사회후생함수,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SW</m:t>
        </m:r>
        <m:r>
          <m:rPr>
            <m:sty m:val="p"/>
          </m:rPr>
          <w:rPr>
            <w:rFonts w:ascii="Cambria Math"/>
            <w:sz w:val="22"/>
            <w:szCs w:val="22"/>
          </w:rPr>
          <m:t> </m:t>
        </m:r>
        <m:r>
          <m:rPr>
            <m:sty m:val="p"/>
          </m:rPr>
          <w:rPr>
            <w:rFonts w:asci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/>
            <w:sz w:val="22"/>
            <w:szCs w:val="22"/>
          </w:rPr>
          <m:t> </m:t>
        </m:r>
        <m:r>
          <m:rPr>
            <m:sty m:val="p"/>
          </m:rPr>
          <w:rPr>
            <w:rFonts w:ascii="Cambria Math"/>
            <w:sz w:val="22"/>
            <w:szCs w:val="22"/>
          </w:rPr>
          <m:t>min{U_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,</m:t>
        </m:r>
        <m:r>
          <m:rPr>
            <m:sty m:val="p"/>
          </m:rPr>
          <w:rPr>
            <w:rFonts w:ascii="Cambria Math"/>
            <w:sz w:val="22"/>
            <w:szCs w:val="22"/>
          </w:rPr>
          <m:t> </m:t>
        </m:r>
        <m:r>
          <m:rPr>
            <m:sty m:val="p"/>
          </m:rPr>
          <w:rPr>
            <w:rFonts w:ascii="Cambria Math"/>
            <w:sz w:val="22"/>
            <w:szCs w:val="22"/>
          </w:rPr>
          <m:t>U_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B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}</m:t>
        </m:r>
      </m:oMath>
    </w:p>
    <w:p w14:paraId="025060C8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위의 세 가지 사회후생함수 모두 최빈자의 후생에 동일한         가치를 둔다.         </w:t>
      </w:r>
    </w:p>
    <w:p w14:paraId="609D7940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위의 세 가지 사회후생함수 모두 소득분배와 관계가 없다.</w:t>
      </w:r>
    </w:p>
    <w:p w14:paraId="1441669E" w14:textId="77777777" w:rsidR="00140787" w:rsidRDefault="00140787">
      <w:pPr>
        <w:pStyle w:val="a8"/>
        <w:ind w:left="774" w:right="100" w:hanging="674"/>
        <w:rPr>
          <w:sz w:val="22"/>
          <w:szCs w:val="22"/>
        </w:rPr>
      </w:pPr>
    </w:p>
    <w:p w14:paraId="2C0A8820" w14:textId="77777777" w:rsidR="00140787" w:rsidRDefault="00140787">
      <w:pPr>
        <w:pStyle w:val="a8"/>
        <w:ind w:left="100" w:right="100"/>
        <w:rPr>
          <w:sz w:val="22"/>
          <w:szCs w:val="22"/>
        </w:rPr>
      </w:pPr>
    </w:p>
    <w:p w14:paraId="2B150D77" w14:textId="77777777" w:rsidR="00140787" w:rsidRDefault="00423551">
      <w:r>
        <w:br w:type="page"/>
      </w:r>
    </w:p>
    <w:p w14:paraId="61B25FE7" w14:textId="77777777" w:rsidR="00140787" w:rsidRDefault="0020222E">
      <w:pPr>
        <w:pStyle w:val="a8"/>
        <w:ind w:left="274" w:right="100" w:hanging="174"/>
        <w:rPr>
          <w:b/>
          <w:bCs/>
          <w:sz w:val="22"/>
          <w:szCs w:val="22"/>
        </w:rPr>
      </w:pPr>
      <w:r>
        <w:pict w14:anchorId="262F2E63">
          <v:group id="_x0000_s1056" style="position:absolute;left:0;text-align:left;margin-left:16.8pt;margin-top:59.35pt;width:698.25pt;height:68.9pt;z-index:100;mso-position-horizontal-relative:page;mso-position-vertical-relative:page" coordsize="69824,6892">
            <v:line id="_x0000_s1150219514" o:spid="_x0000_s1063" style="position:absolute" from="0,6772" to="69824,6772" strokeweight="1pt">
              <v:stroke joinstyle="miter"/>
            </v:line>
            <v:group id="_x0000_s1057" style="position:absolute;width:69372;height:6089" coordsize="69372,6089">
              <v:shape id="_x0000_s1150219516" o:spid="_x0000_s1062" style="position:absolute;left:22708;width:24220;height:5841" coordsize="24220,5841" o:spt="100" adj="0,,0" path="m,l24220,r,5841l,5841xe" filled="f" stroked="f">
                <v:stroke joinstyle="round"/>
                <v:formulas/>
                <v:path o:connecttype="segments"/>
                <v:textbox inset="0,0,0,0">
                  <w:txbxContent>
                    <w:p w14:paraId="2405F5A7" w14:textId="77777777" w:rsidR="00140787" w:rsidRDefault="00423551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1150219517" o:spid="_x0000_s1061" style="position:absolute;left:268;top:2868;width:9767;height:3249" coordsize="9767,3249" o:spt="100" adj="0,,0" path="m,l9767,r,3249l,3249xe" filled="f" stroked="f">
                <v:stroke joinstyle="round"/>
                <v:formulas/>
                <v:path o:connecttype="segments"/>
                <v:textbox inset="0,0,0,0">
                  <w:txbxContent>
                    <w:p w14:paraId="0D5B5050" w14:textId="77777777" w:rsidR="00140787" w:rsidRDefault="00423551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제2교시</w:t>
                      </w:r>
                    </w:p>
                  </w:txbxContent>
                </v:textbox>
              </v:shape>
              <v:group id="_x0000_s1058" style="position:absolute;width:14280;height:3249" coordsize="14280,3249">
                <v:shape id="_x0000_s1150219519" o:spid="_x0000_s1060" style="position:absolute;left:55360;top:2741;width:7799;height:3249" coordsize="7799,3249" o:spt="100" adj="0,,0" path="m346,c33,,,31,,324l,2924v,294,33,325,346,325l7451,3248v314,1,348,-30,348,-324l7799,324c7799,32,7765,,7451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335D26EB" w14:textId="77777777" w:rsidR="00140787" w:rsidRDefault="00423551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150219520" o:spid="_x0000_s1059" style="position:absolute;left:64664;top:3432;width:4976;height:2561" coordsize="4976,2561" o:spt="100" adj="0,,0" path="m267,c24,,,23,,255l,2305v,231,25,256,267,256l4706,2561v243,,269,-25,270,-256l4975,255c4975,25,4948,,4706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10A9AA26" w14:textId="77777777" w:rsidR="00140787" w:rsidRDefault="00423551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13/16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1315FA4F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19</w:t>
      </w:r>
      <w:r>
        <w:rPr>
          <w:sz w:val="22"/>
          <w:szCs w:val="22"/>
        </w:rPr>
        <w:t xml:space="preserve">. 시장의 실패에 대한 설명 중 옳지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 </w:t>
      </w:r>
    </w:p>
    <w:p w14:paraId="4D3076ED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74F2DD9" w14:textId="77777777" w:rsidR="00140787" w:rsidRDefault="00423551">
      <w:pPr>
        <w:pStyle w:val="a8"/>
        <w:ind w:left="787" w:right="100" w:hanging="687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생산과정에서 음(-)의 외부효과가 있는 경우, 생산을 금지시키는 것이 사회적으로 최적이다.  </w:t>
      </w:r>
    </w:p>
    <w:p w14:paraId="139ED02D" w14:textId="77777777" w:rsidR="00140787" w:rsidRDefault="00423551">
      <w:pPr>
        <w:pStyle w:val="a8"/>
        <w:snapToGrid/>
        <w:ind w:left="778" w:hanging="778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생산과정에서 음(-)의 외부효과가 있는 경우, 기업이 외부비용을 지불하지 않는다면, 시장에서는 과잉생산이 발생하</w:t>
      </w:r>
    </w:p>
    <w:p w14:paraId="4EA508DE" w14:textId="77777777" w:rsidR="00140787" w:rsidRDefault="00423551">
      <w:pPr>
        <w:pStyle w:val="a8"/>
        <w:snapToGrid/>
        <w:ind w:left="779" w:hanging="779"/>
        <w:rPr>
          <w:sz w:val="22"/>
          <w:szCs w:val="22"/>
        </w:rPr>
      </w:pPr>
      <w:r>
        <w:rPr>
          <w:sz w:val="22"/>
          <w:szCs w:val="22"/>
        </w:rPr>
        <w:t xml:space="preserve">       여 사회적 손실이 발생한다.  </w:t>
      </w:r>
    </w:p>
    <w:p w14:paraId="2C52012B" w14:textId="77777777" w:rsidR="00140787" w:rsidRDefault="00423551">
      <w:pPr>
        <w:pStyle w:val="a8"/>
        <w:snapToGrid/>
        <w:ind w:left="778" w:hanging="778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생산과정에서 음(-)의 외부효과가 있는 경우, 생산물 단위당 일정액의 피구세(Pigouvian tax)를 부과하면 시장균형생산량은 감소하며 가격은 상승한다.</w:t>
      </w:r>
    </w:p>
    <w:p w14:paraId="6103A443" w14:textId="77777777" w:rsidR="00140787" w:rsidRDefault="00423551">
      <w:pPr>
        <w:pStyle w:val="a8"/>
        <w:snapToGrid/>
        <w:ind w:left="769" w:hanging="769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주인(principal)과 대리인(agent) 사이의 정보 비대칭성에서 유발되는 도덕적 해이(moral hazard)는 시장의 실패를 야기할 수 있다. </w:t>
      </w:r>
    </w:p>
    <w:p w14:paraId="63C18FC8" w14:textId="77777777" w:rsidR="00140787" w:rsidRDefault="00423551">
      <w:pPr>
        <w:pStyle w:val="a8"/>
        <w:snapToGrid/>
        <w:ind w:left="774" w:hanging="774"/>
        <w:rPr>
          <w:spacing w:val="-3"/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pacing w:val="-3"/>
          <w:sz w:val="22"/>
          <w:szCs w:val="22"/>
        </w:rPr>
        <w:t xml:space="preserve"> 공공재는 비경합성(nonrivalry)과 비배제성(nonexcludability)을 갖는다.</w:t>
      </w:r>
    </w:p>
    <w:p w14:paraId="13B5C5A6" w14:textId="77777777" w:rsidR="00140787" w:rsidRDefault="00140787">
      <w:pPr>
        <w:pStyle w:val="a8"/>
        <w:snapToGrid/>
        <w:ind w:left="783" w:hanging="783"/>
        <w:rPr>
          <w:sz w:val="22"/>
          <w:szCs w:val="22"/>
        </w:rPr>
      </w:pPr>
    </w:p>
    <w:p w14:paraId="3F6C2A8D" w14:textId="77777777" w:rsidR="00140787" w:rsidRDefault="00140787">
      <w:pPr>
        <w:pStyle w:val="a8"/>
        <w:snapToGrid/>
        <w:ind w:left="783" w:hanging="783"/>
        <w:rPr>
          <w:sz w:val="22"/>
          <w:szCs w:val="22"/>
        </w:rPr>
      </w:pPr>
    </w:p>
    <w:p w14:paraId="33A9345F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20</w:t>
      </w:r>
      <w:r>
        <w:rPr>
          <w:sz w:val="22"/>
          <w:szCs w:val="22"/>
        </w:rPr>
        <w:t xml:space="preserve">. 어느 공공재에 대한 두 소비자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A</m:t>
        </m:r>
      </m:oMath>
      <w:r>
        <w:rPr>
          <w:sz w:val="22"/>
          <w:szCs w:val="22"/>
        </w:rPr>
        <w:t xml:space="preserve">와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B</m:t>
        </m:r>
      </m:oMath>
      <w:r>
        <w:rPr>
          <w:sz w:val="22"/>
          <w:szCs w:val="22"/>
        </w:rPr>
        <w:t xml:space="preserve">의 수요함수는 각각 다음과 같다. </w:t>
      </w:r>
    </w:p>
    <w:p w14:paraId="7D4AEF7C" w14:textId="77777777" w:rsidR="00140787" w:rsidRDefault="00423551">
      <w:pPr>
        <w:pStyle w:val="a8"/>
        <w:snapToGrid/>
        <w:ind w:left="274" w:right="100" w:hanging="174"/>
        <w:rPr>
          <w:sz w:val="22"/>
          <w:szCs w:val="22"/>
        </w:rPr>
      </w:pPr>
      <w:r>
        <w:rPr>
          <w:sz w:val="22"/>
          <w:szCs w:val="22"/>
        </w:rPr>
        <w:t xml:space="preserve">      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P_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  <m:r>
          <m:rPr>
            <m:sty m:val="p"/>
          </m:rPr>
          <w:rPr>
            <w:rFonts w:ascii="Cambria Math"/>
            <w:sz w:val="22"/>
            <w:szCs w:val="22"/>
          </w:rPr>
          <m:t> </m:t>
        </m:r>
        <m:r>
          <m:rPr>
            <m:sty m:val="p"/>
          </m:rPr>
          <w:rPr>
            <w:rFonts w:ascii="Cambria Math"/>
            <w:sz w:val="22"/>
            <w:szCs w:val="22"/>
          </w:rPr>
          <m:t>=</m:t>
        </m:r>
        <m:r>
          <m:rPr>
            <m:sty m:val="p"/>
          </m:rPr>
          <w:rPr>
            <w:rFonts w:ascii="Cambria Math"/>
            <w:sz w:val="22"/>
            <w:szCs w:val="22"/>
          </w:rPr>
          <m:t> </m:t>
        </m:r>
        <m:r>
          <m:rPr>
            <m:sty m:val="p"/>
          </m:rPr>
          <w:rPr>
            <w:rFonts w:ascii="Cambria Math"/>
            <w:sz w:val="22"/>
            <w:szCs w:val="22"/>
          </w:rPr>
          <m:t>250</m:t>
        </m:r>
        <m:r>
          <m:rPr>
            <m:sty m:val="p"/>
          </m:rPr>
          <w:rPr>
            <w:rFonts w:ascii="Cambria Math"/>
            <w:sz w:val="22"/>
            <w:szCs w:val="22"/>
          </w:rPr>
          <m:t> - 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 </m:t>
        </m:r>
        <m:r>
          <m:rPr>
            <m:sty m:val="p"/>
          </m:rPr>
          <w:rPr>
            <w:rFonts w:ascii="Cambria Math"/>
            <w:sz w:val="22"/>
            <w:szCs w:val="22"/>
          </w:rPr>
          <m:t>〖〖</m:t>
        </m:r>
        <m:r>
          <m:rPr>
            <m:sty m:val="p"/>
          </m:rPr>
          <w:rPr>
            <w:rFonts w:ascii="Cambria Math"/>
            <w:sz w:val="22"/>
            <w:szCs w:val="22"/>
          </w:rPr>
          <m:t>1</m:t>
        </m:r>
        <m:r>
          <m:rPr>
            <m:sty m:val="p"/>
          </m:rPr>
          <w:rPr>
            <w:rFonts w:ascii="Cambria Math"/>
            <w:sz w:val="22"/>
            <w:szCs w:val="22"/>
          </w:rPr>
          <m:t>〗〗</m:t>
        </m:r>
        <m:r>
          <m:rPr>
            <m:sty m:val="p"/>
          </m:rPr>
          <w:rPr>
            <w:rFonts w:ascii="Cambria Math"/>
            <w:sz w:val="22"/>
            <w:szCs w:val="22"/>
          </w:rPr>
          <m:t>/</m:t>
        </m:r>
        <m:r>
          <m:rPr>
            <m:sty m:val="p"/>
          </m:rPr>
          <w:rPr>
            <w:rFonts w:ascii="Cambria Math"/>
            <w:sz w:val="22"/>
            <w:szCs w:val="22"/>
          </w:rPr>
          <m:t>〖〖</m:t>
        </m:r>
        <m:r>
          <m:rPr>
            <m:sty m:val="p"/>
          </m:rPr>
          <w:rPr>
            <w:rFonts w:ascii="Cambria Math"/>
            <w:sz w:val="22"/>
            <w:szCs w:val="22"/>
          </w:rPr>
          <m:t>2</m:t>
        </m:r>
        <m:r>
          <m:rPr>
            <m:sty m:val="p"/>
          </m:rPr>
          <w:rPr>
            <w:rFonts w:ascii="Cambria Math"/>
            <w:sz w:val="22"/>
            <w:szCs w:val="22"/>
          </w:rPr>
          <m:t>〗〗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 Q</m:t>
        </m:r>
      </m:oMath>
      <w:r>
        <w:rPr>
          <w:sz w:val="22"/>
          <w:szCs w:val="22"/>
        </w:rPr>
        <w:t xml:space="preserve"> ,    </w:t>
      </w:r>
      <m:oMath>
        <m:r>
          <m:rPr>
            <m:sty m:val="p"/>
          </m:rPr>
          <w:rPr>
            <w:rFonts w:ascii="Cambria Math"/>
          </w:rPr>
          <m:t xml:space="preserve">P_B </m:t>
        </m:r>
        <m:r>
          <m:rPr>
            <m:sty m:val="p"/>
          </m:rPr>
          <w:rPr>
            <w:rFonts w:ascii="Cambria Math"/>
          </w:rPr>
          <m:t> </m:t>
        </m:r>
        <m:r>
          <m:rPr>
            <m:sty m:val="p"/>
          </m:rPr>
          <w:rPr>
            <w:rFonts w:ascii="Cambria Math"/>
          </w:rPr>
          <m:t>=</m:t>
        </m:r>
        <m:r>
          <m:rPr>
            <m:sty m:val="p"/>
          </m:rPr>
          <w:rPr>
            <w:rFonts w:ascii="Cambria Math"/>
          </w:rPr>
          <m:t> </m:t>
        </m:r>
        <m:r>
          <m:rPr>
            <m:sty m:val="p"/>
          </m:rPr>
          <w:rPr>
            <w:rFonts w:ascii="Cambria Math"/>
          </w:rPr>
          <m:t>100</m:t>
        </m:r>
        <m:r>
          <m:rPr>
            <m:sty m:val="p"/>
          </m:rPr>
          <w:rPr>
            <w:rFonts w:ascii="Cambria Math"/>
          </w:rPr>
          <m:t> - </m:t>
        </m:r>
        <m:r>
          <m:rPr>
            <m:sty m:val="p"/>
          </m:rPr>
          <w:rPr>
            <w:rFonts w:ascii="Cambria Math"/>
          </w:rPr>
          <m:t xml:space="preserve">  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1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>/</m:t>
        </m:r>
        <m:r>
          <m:rPr>
            <m:sty m:val="p"/>
          </m:rPr>
          <w:rPr>
            <w:rFonts w:ascii="Cambria Math"/>
          </w:rPr>
          <m:t>〖〖</m:t>
        </m:r>
        <m:r>
          <m:rPr>
            <m:sty m:val="p"/>
          </m:rPr>
          <w:rPr>
            <w:rFonts w:ascii="Cambria Math"/>
          </w:rPr>
          <m:t>3</m:t>
        </m:r>
        <m:r>
          <m:rPr>
            <m:sty m:val="p"/>
          </m:rPr>
          <w:rPr>
            <w:rFonts w:ascii="Cambria Math"/>
          </w:rPr>
          <m:t>〗〗</m:t>
        </m:r>
        <m:r>
          <m:rPr>
            <m:sty m:val="p"/>
          </m:rPr>
          <w:rPr>
            <w:rFonts w:ascii="Cambria Math"/>
          </w:rPr>
          <m:t xml:space="preserve">  Q</m:t>
        </m:r>
      </m:oMath>
    </w:p>
    <w:p w14:paraId="3ED2531F" w14:textId="77777777" w:rsidR="00140787" w:rsidRDefault="00423551">
      <w:pPr>
        <w:pStyle w:val="a8"/>
        <w:snapToGrid/>
        <w:ind w:left="209" w:right="100" w:hanging="109"/>
        <w:rPr>
          <w:sz w:val="22"/>
          <w:szCs w:val="22"/>
        </w:rPr>
      </w:pPr>
      <w:r>
        <w:rPr>
          <w:spacing w:val="-5"/>
          <w:sz w:val="22"/>
          <w:szCs w:val="22"/>
        </w:rPr>
        <w:t xml:space="preserve"> </w:t>
      </w:r>
      <w:r>
        <w:rPr>
          <w:spacing w:val="-7"/>
          <w:sz w:val="22"/>
          <w:szCs w:val="22"/>
        </w:rPr>
        <w:t xml:space="preserve">여기서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P_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A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</m:oMath>
      <w:r>
        <w:rPr>
          <w:spacing w:val="-7"/>
          <w:sz w:val="22"/>
          <w:szCs w:val="22"/>
        </w:rPr>
        <w:t> </w:t>
      </w:r>
      <w:r>
        <w:rPr>
          <w:spacing w:val="-7"/>
          <w:sz w:val="22"/>
          <w:szCs w:val="22"/>
        </w:rPr>
        <w:t xml:space="preserve">는 소비자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A</m:t>
        </m:r>
      </m:oMath>
      <w:r>
        <w:rPr>
          <w:spacing w:val="-7"/>
          <w:sz w:val="22"/>
          <w:szCs w:val="22"/>
        </w:rPr>
        <w:t> </w:t>
      </w:r>
      <w:r>
        <w:rPr>
          <w:spacing w:val="-7"/>
          <w:sz w:val="22"/>
          <w:szCs w:val="22"/>
        </w:rPr>
        <w:t xml:space="preserve">의 소비가격,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P_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B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</m:oMath>
      <w:r>
        <w:rPr>
          <w:spacing w:val="-7"/>
          <w:sz w:val="22"/>
          <w:szCs w:val="22"/>
        </w:rPr>
        <w:t> </w:t>
      </w:r>
      <w:r>
        <w:rPr>
          <w:spacing w:val="-7"/>
          <w:sz w:val="22"/>
          <w:szCs w:val="22"/>
        </w:rPr>
        <w:t xml:space="preserve">는 소비자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B</m:t>
        </m:r>
      </m:oMath>
      <w:r>
        <w:rPr>
          <w:spacing w:val="-7"/>
          <w:sz w:val="22"/>
          <w:szCs w:val="22"/>
        </w:rPr>
        <w:t> </w:t>
      </w:r>
      <w:r>
        <w:rPr>
          <w:spacing w:val="-7"/>
          <w:sz w:val="22"/>
          <w:szCs w:val="22"/>
        </w:rPr>
        <w:t xml:space="preserve">의 소비가격, </w:t>
      </w:r>
      <w:r>
        <w:rPr>
          <w:sz w:val="22"/>
          <w:szCs w:val="22"/>
        </w:rPr>
        <w:t xml:space="preserve">그리고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Q</m:t>
        </m:r>
      </m:oMath>
      <w:r>
        <w:rPr>
          <w:sz w:val="22"/>
          <w:szCs w:val="22"/>
        </w:rPr>
        <w:t> </w:t>
      </w:r>
      <w:r>
        <w:rPr>
          <w:sz w:val="22"/>
          <w:szCs w:val="22"/>
        </w:rPr>
        <w:t xml:space="preserve">는 수요량이다. 이 공공재의 한계비용은 200원으로 </w:t>
      </w:r>
      <w:r>
        <w:rPr>
          <w:spacing w:val="-2"/>
          <w:sz w:val="22"/>
          <w:szCs w:val="22"/>
        </w:rPr>
        <w:t>일정</w:t>
      </w:r>
      <w:r>
        <w:rPr>
          <w:sz w:val="22"/>
          <w:szCs w:val="22"/>
        </w:rPr>
        <w:t xml:space="preserve">하다. 사회적으로 효율적인 공공재 공급량의 수준은?  </w:t>
      </w:r>
    </w:p>
    <w:p w14:paraId="25CB9578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E31E1D5" w14:textId="77777777" w:rsidR="00140787" w:rsidRDefault="004235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25     </w:t>
      </w:r>
    </w:p>
    <w:p w14:paraId="2AB15590" w14:textId="77777777" w:rsidR="00140787" w:rsidRDefault="004235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100</w:t>
      </w:r>
    </w:p>
    <w:p w14:paraId="702C3D17" w14:textId="77777777" w:rsidR="00140787" w:rsidRDefault="004235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180</w:t>
      </w:r>
    </w:p>
    <w:p w14:paraId="6C309C01" w14:textId="77777777" w:rsidR="00140787" w:rsidRDefault="004235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320</w:t>
      </w:r>
    </w:p>
    <w:p w14:paraId="1FDDCDEC" w14:textId="77777777" w:rsidR="00140787" w:rsidRDefault="004235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430</w:t>
      </w:r>
    </w:p>
    <w:p w14:paraId="1B319E71" w14:textId="77777777" w:rsidR="00140787" w:rsidRDefault="00140787">
      <w:pPr>
        <w:pStyle w:val="a8"/>
        <w:ind w:left="100" w:right="100"/>
        <w:rPr>
          <w:sz w:val="22"/>
          <w:szCs w:val="22"/>
        </w:rPr>
      </w:pPr>
    </w:p>
    <w:p w14:paraId="5998285F" w14:textId="77777777" w:rsidR="00140787" w:rsidRDefault="00140787">
      <w:pPr>
        <w:pStyle w:val="a8"/>
        <w:snapToGrid/>
        <w:spacing w:line="312" w:lineRule="auto"/>
        <w:ind w:left="783" w:hanging="783"/>
        <w:rPr>
          <w:sz w:val="22"/>
          <w:szCs w:val="22"/>
        </w:rPr>
      </w:pPr>
    </w:p>
    <w:p w14:paraId="3D519DC0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21</w:t>
      </w:r>
      <w:r>
        <w:rPr>
          <w:sz w:val="22"/>
          <w:szCs w:val="22"/>
        </w:rPr>
        <w:t xml:space="preserve">. 다음은 한 국가의 생산가능곡선 그림이다. 다음 설명 중 옳지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p w14:paraId="7F1DB566" w14:textId="77777777" w:rsidR="00140787" w:rsidRDefault="00140787">
      <w:pPr>
        <w:pStyle w:val="a8"/>
        <w:spacing w:line="240" w:lineRule="auto"/>
        <w:ind w:left="274" w:right="100" w:hanging="174"/>
        <w:rPr>
          <w:sz w:val="22"/>
          <w:szCs w:val="22"/>
        </w:rPr>
      </w:pPr>
    </w:p>
    <w:p w14:paraId="31C5046A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20222E">
        <w:pict w14:anchorId="2DB1D580">
          <v:group id="_x0000_s1040" style="width:207.15pt;height:188.55pt;mso-position-horizontal-relative:char;mso-position-vertical-relative:line" coordsize="20717,18854">
            <v:group id="_x0000_s1042" style="position:absolute;width:18498;height:18854" coordsize="18498,18854">
              <v:group id="_x0000_s1044" style="position:absolute;left:258;top:614;width:18240;height:18240" coordorigin="258,614" coordsize="18240,18240">
                <v:shape id="_x0000_s1150309222" o:spid="_x0000_s1055" style="position:absolute;left:258;top:614;width:2580;height:2400;v-text-anchor:middle" coordsize="2580,2400" o:spt="100" adj="0,,0" path="m,l2580,r,2400l,2400xe" filled="f" strokecolor="white" strokeweight=".33pt">
                  <v:stroke joinstyle="miter"/>
                  <v:formulas/>
                  <v:path o:connecttype="segments"/>
                  <v:textbox inset="0,0,0,0">
                    <w:txbxContent>
                      <w:p w14:paraId="5C0C2957" w14:textId="77777777" w:rsidR="00140787" w:rsidRDefault="00140787">
                        <w:pPr>
                          <w:pStyle w:val="a8"/>
                          <w:wordWrap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150309223" o:spid="_x0000_s1054" style="position:absolute;left:14915;top:16287;width:2580;height:2400;v-text-anchor:middle" coordsize="2580,2400" o:spt="100" adj="0,,0" path="m,l2580,r,2400l,2400xe" filled="f" strokecolor="white" strokeweight=".33pt">
                  <v:stroke joinstyle="miter"/>
                  <v:formulas/>
                  <v:path o:connecttype="segments"/>
                  <v:textbox inset="0,0,0,0">
                    <w:txbxContent>
                      <w:p w14:paraId="24E2AE3D" w14:textId="77777777" w:rsidR="00140787" w:rsidRDefault="00140787">
                        <w:pPr>
                          <w:pStyle w:val="a8"/>
                          <w:wordWrap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_x0000_s1150309224" o:spid="_x0000_s1053" style="position:absolute;left:1598;top:6170;width:11338;height:11338" coordsize="11338,11338" path="m,c5669,,11338,5669,11338,11338e" filled="f" strokeweight=".33pt">
                  <v:stroke joinstyle="miter"/>
                </v:shape>
                <v:group id="_x0000_s1050" style="position:absolute;left:1538;top:2410;width:15060;height:15061" coordorigin="1538,2410" coordsize="15060,15061">
                  <v:line id="_x0000_s1150309226" o:spid="_x0000_s1052" style="position:absolute" from="1538,2410" to="1538,17470" strokeweight=".33pt">
                    <v:stroke startarrow="classic" joinstyle="miter"/>
                  </v:line>
                  <v:line id="_x0000_s1150309227" o:spid="_x0000_s1051" style="position:absolute" from="1538,17470" to="16598,17470" strokeweight=".33pt">
                    <v:stroke endarrow="classic" joinstyle="miter"/>
                  </v:line>
                </v:group>
                <v:shape id="_x0000_s1150309228" o:spid="_x0000_s1049" style="position:absolute;left:10912;top:5856;width:3120;height:1866;v-text-anchor:middle" coordsize="3120,1866" o:spt="100" adj="0,,0" path="m,l3120,r,1866l,1866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5679C954" w14:textId="77777777" w:rsidR="00140787" w:rsidRDefault="00423551">
                        <w:pPr>
                          <w:pStyle w:val="a8"/>
                          <w:snapToGrid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●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26"/>
                            <w:szCs w:val="26"/>
                          </w:rPr>
                          <w:t>d</w:t>
                        </w:r>
                      </w:p>
                    </w:txbxContent>
                  </v:textbox>
                </v:shape>
                <v:shape id="_x0000_s1150309229" o:spid="_x0000_s1048" style="position:absolute;left:4905;top:5741;width:3120;height:1866;v-text-anchor:middle" coordsize="3120,1866" o:spt="100" adj="0,,0" path="m,l3120,r,1866l,1866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01CDA0C9" w14:textId="77777777" w:rsidR="00140787" w:rsidRDefault="00423551">
                        <w:pPr>
                          <w:pStyle w:val="a8"/>
                          <w:snapToGrid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●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26"/>
                            <w:szCs w:val="26"/>
                          </w:rPr>
                          <w:t>c</w:t>
                        </w:r>
                      </w:p>
                    </w:txbxContent>
                  </v:textbox>
                </v:shape>
                <v:shape id="_x0000_s1150309230" o:spid="_x0000_s1047" style="position:absolute;left:11097;top:11453;width:3120;height:1866;v-text-anchor:middle" coordsize="3120,1866" o:spt="100" adj="0,,0" path="m,l3120,r,1866l,1866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6C0B5F3A" w14:textId="77777777" w:rsidR="00140787" w:rsidRDefault="00423551">
                        <w:pPr>
                          <w:pStyle w:val="a8"/>
                          <w:snapToGrid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●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26"/>
                            <w:szCs w:val="26"/>
                          </w:rPr>
                          <w:t>a</w:t>
                        </w:r>
                      </w:p>
                    </w:txbxContent>
                  </v:textbox>
                </v:shape>
                <v:shape id="_x0000_s1150309231" o:spid="_x0000_s1046" style="position:absolute;left:4878;top:11594;width:3120;height:1866;v-text-anchor:middle" coordsize="3120,1866" o:spt="100" adj="0,,0" path="m,l3120,r,1866l,1866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41A33D64" w14:textId="77777777" w:rsidR="00140787" w:rsidRDefault="00423551">
                        <w:pPr>
                          <w:pStyle w:val="a8"/>
                          <w:snapToGrid/>
                          <w:rPr>
                            <w:sz w:val="26"/>
                            <w:szCs w:val="2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●</w:t>
                        </w:r>
                        <w:r>
                          <w:rPr>
                            <w:sz w:val="16"/>
                            <w:szCs w:val="16"/>
                          </w:rPr>
                          <w:t xml:space="preserve"> </w:t>
                        </w:r>
                        <w:r>
                          <w:rPr>
                            <w:sz w:val="26"/>
                            <w:szCs w:val="26"/>
                          </w:rPr>
                          <w:t>b</w:t>
                        </w:r>
                      </w:p>
                    </w:txbxContent>
                  </v:textbox>
                </v:shape>
                <v:shape id="_x0000_s1150309232" o:spid="_x0000_s1045" style="position:absolute;left:15918;top:16454;width:2580;height:2400;v-text-anchor:middle" coordsize="2580,2400" o:spt="100" adj="0,,0" path="m,l2580,r,2400l,2400xe" filled="f" strokecolor="white" strokeweight=".33pt">
                  <v:stroke joinstyle="miter"/>
                  <v:formulas/>
                  <v:path o:connecttype="segments"/>
                  <v:textbox inset="0,0,0,0">
                    <w:txbxContent>
                      <w:p w14:paraId="26D17EAA" w14:textId="77777777" w:rsidR="00140787" w:rsidRDefault="00140787">
                        <w:pPr>
                          <w:pStyle w:val="a8"/>
                          <w:wordWrap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</v:group>
              <v:shape id="_x0000_s1150309233" o:spid="_x0000_s1043" style="position:absolute;width:4200;height:2160;v-text-anchor:middle" coordsize="4200,2160" o:spt="100" adj="0,,0" path="m,l4200,r,2160l,2160xe" filled="f" strokecolor="white" strokeweight=".33pt">
                <v:stroke joinstyle="miter"/>
                <v:formulas/>
                <v:path o:connecttype="segments"/>
                <v:textbox inset="0,0,0,0">
                  <w:txbxContent>
                    <w:p w14:paraId="4CE14B67" w14:textId="77777777" w:rsidR="00140787" w:rsidRDefault="00423551">
                      <w:pPr>
                        <w:pStyle w:val="a8"/>
                        <w:rPr>
                          <w:sz w:val="22"/>
                          <w:szCs w:val="22"/>
                        </w:rPr>
                      </w:pPr>
                      <w:r>
                        <w:t xml:space="preserve"> </w:t>
                      </w:r>
                      <w:r>
                        <w:rPr>
                          <w:sz w:val="22"/>
                          <w:szCs w:val="22"/>
                        </w:rPr>
                        <w:t>Y재</w:t>
                      </w:r>
                    </w:p>
                  </w:txbxContent>
                </v:textbox>
              </v:shape>
            </v:group>
            <v:shape id="_x0000_s1150309234" o:spid="_x0000_s1041" style="position:absolute;left:16517;top:16245;width:4200;height:2160;v-text-anchor:middle" coordsize="4200,2160" o:spt="100" adj="0,,0" path="m,l4200,r,2160l,2160xe" filled="f" strokecolor="white" strokeweight=".33pt">
              <v:stroke joinstyle="miter"/>
              <v:formulas/>
              <v:path o:connecttype="segments"/>
              <v:textbox inset="0,0,0,0">
                <w:txbxContent>
                  <w:p w14:paraId="4EB52F4B" w14:textId="77777777" w:rsidR="00140787" w:rsidRDefault="00423551">
                    <w:pPr>
                      <w:pStyle w:val="a8"/>
                      <w:rPr>
                        <w:sz w:val="22"/>
                        <w:szCs w:val="22"/>
                      </w:rPr>
                    </w:pPr>
                    <w:r>
                      <w:t xml:space="preserve"> </w:t>
                    </w:r>
                    <w:r>
                      <w:rPr>
                        <w:sz w:val="22"/>
                        <w:szCs w:val="22"/>
                      </w:rPr>
                      <w:t>X재</w:t>
                    </w:r>
                  </w:p>
                </w:txbxContent>
              </v:textbox>
            </v:shape>
            <w10:anchorlock/>
          </v:group>
        </w:pict>
      </w:r>
    </w:p>
    <w:p w14:paraId="6E4721CF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9E8F118" w14:textId="77777777" w:rsidR="00140787" w:rsidRDefault="00423551">
      <w:pPr>
        <w:pStyle w:val="a8"/>
        <w:ind w:left="663" w:right="100" w:hanging="563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3875F8F7" w14:textId="77777777" w:rsidR="00140787" w:rsidRDefault="00140787">
      <w:pPr>
        <w:pStyle w:val="a8"/>
        <w:spacing w:line="240" w:lineRule="auto"/>
        <w:ind w:left="663" w:right="100" w:hanging="563"/>
        <w:rPr>
          <w:sz w:val="22"/>
          <w:szCs w:val="22"/>
        </w:rPr>
      </w:pPr>
    </w:p>
    <w:p w14:paraId="20DCEE01" w14:textId="77777777" w:rsidR="00140787" w:rsidRDefault="00423551">
      <w:pPr>
        <w:pStyle w:val="a8"/>
        <w:ind w:left="663" w:right="100" w:hanging="56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점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a</m:t>
        </m:r>
      </m:oMath>
      <w:r>
        <w:rPr>
          <w:sz w:val="22"/>
          <w:szCs w:val="22"/>
        </w:rPr>
        <w:t>에서 생산에서의 효율성이 달성되고 있다.</w:t>
      </w:r>
    </w:p>
    <w:p w14:paraId="56A360C6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독점기업이 있는 경우 점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b</m:t>
        </m:r>
      </m:oMath>
      <w:r>
        <w:rPr>
          <w:sz w:val="22"/>
          <w:szCs w:val="22"/>
        </w:rPr>
        <w:t>에서 생산이 된다.</w:t>
      </w:r>
    </w:p>
    <w:p w14:paraId="54C45F8C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기술개발을 통하여 점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d</m:t>
        </m:r>
      </m:oMath>
      <w:r>
        <w:rPr>
          <w:sz w:val="22"/>
          <w:szCs w:val="22"/>
        </w:rPr>
        <w:t>를 달성할 수 있다.</w:t>
      </w:r>
    </w:p>
    <w:p w14:paraId="0C9272FA" w14:textId="77777777" w:rsidR="00140787" w:rsidRDefault="00423551">
      <w:pPr>
        <w:pStyle w:val="a8"/>
        <w:snapToGrid/>
        <w:ind w:left="790" w:hanging="79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X</m:t>
        </m:r>
      </m:oMath>
      <w:r>
        <w:rPr>
          <w:sz w:val="22"/>
          <w:szCs w:val="22"/>
        </w:rPr>
        <w:t xml:space="preserve">재를 생산하는 기업이 해외로 이전하게 되면, 점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a</m:t>
        </m:r>
      </m:oMath>
      <w:r>
        <w:rPr>
          <w:sz w:val="22"/>
          <w:szCs w:val="22"/>
        </w:rPr>
        <w:t xml:space="preserve">에서 점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c</m:t>
        </m:r>
      </m:oMath>
      <w:r>
        <w:rPr>
          <w:sz w:val="22"/>
          <w:szCs w:val="22"/>
        </w:rPr>
        <w:t>로 이동하게 된다.</w:t>
      </w:r>
    </w:p>
    <w:p w14:paraId="6951909F" w14:textId="77777777" w:rsidR="00140787" w:rsidRDefault="00423551">
      <w:pPr>
        <w:pStyle w:val="a8"/>
        <w:snapToGrid/>
        <w:ind w:left="788" w:hanging="788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점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a</m:t>
        </m:r>
      </m:oMath>
      <w:r>
        <w:rPr>
          <w:sz w:val="22"/>
          <w:szCs w:val="22"/>
        </w:rPr>
        <w:t xml:space="preserve">에서 생산하는 경우, 점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c</m:t>
        </m:r>
      </m:oMath>
      <w:r>
        <w:rPr>
          <w:sz w:val="22"/>
          <w:szCs w:val="22"/>
        </w:rPr>
        <w:t xml:space="preserve">보다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X</m:t>
        </m:r>
      </m:oMath>
      <w:r>
        <w:rPr>
          <w:sz w:val="22"/>
          <w:szCs w:val="22"/>
        </w:rPr>
        <w:t>재의 한계비용이 상대적으로 크다.</w:t>
      </w:r>
    </w:p>
    <w:p w14:paraId="79261F9D" w14:textId="77777777" w:rsidR="00140787" w:rsidRDefault="00140787">
      <w:pPr>
        <w:pStyle w:val="a8"/>
        <w:snapToGrid/>
        <w:ind w:left="769" w:hanging="769"/>
        <w:rPr>
          <w:sz w:val="22"/>
          <w:szCs w:val="22"/>
        </w:rPr>
      </w:pPr>
    </w:p>
    <w:p w14:paraId="4697D3E7" w14:textId="77777777" w:rsidR="00140787" w:rsidRDefault="00140787">
      <w:pPr>
        <w:pStyle w:val="a8"/>
        <w:snapToGrid/>
        <w:ind w:left="769" w:hanging="769"/>
        <w:rPr>
          <w:sz w:val="22"/>
          <w:szCs w:val="22"/>
        </w:rPr>
      </w:pPr>
    </w:p>
    <w:p w14:paraId="49A92726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22</w:t>
      </w:r>
      <w:r>
        <w:rPr>
          <w:sz w:val="22"/>
          <w:szCs w:val="22"/>
        </w:rPr>
        <w:t xml:space="preserve">. 국제무역에 관한 설명 중 가장 옳지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p w14:paraId="794FBBA9" w14:textId="77777777" w:rsidR="00140787" w:rsidRDefault="00423551">
      <w:pPr>
        <w:pStyle w:val="a8"/>
        <w:spacing w:line="240" w:lineRule="auto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02DF40F4" w14:textId="77777777" w:rsidR="00140787" w:rsidRDefault="00423551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궁핍화 성장론에 의하면 한 나라가 수출산업위주의 경제성장을 하면 오히려 사회후생을 감소시킬 수 있다.</w:t>
      </w:r>
    </w:p>
    <w:p w14:paraId="49CB7C2C" w14:textId="77777777" w:rsidR="00140787" w:rsidRDefault="00423551">
      <w:pPr>
        <w:pStyle w:val="a8"/>
        <w:snapToGrid/>
        <w:ind w:left="783" w:hanging="783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레온티에프 역설에 의하면 생산요소의 부존량과 집약도에 비교우위에 있는 상품이 수출되지 않고 오히려 수입된다.</w:t>
      </w:r>
    </w:p>
    <w:p w14:paraId="1E679249" w14:textId="77777777" w:rsidR="00140787" w:rsidRDefault="00423551">
      <w:pPr>
        <w:pStyle w:val="a8"/>
        <w:snapToGrid/>
        <w:ind w:left="783" w:hanging="783"/>
        <w:rPr>
          <w:spacing w:val="-5"/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>규모의 경제가 발생하면 비교우위가 있는 상품으로 완전특화하는 경우에 무역으로부터 얻는 이익을 극대화 할 수 있다.</w:t>
      </w:r>
    </w:p>
    <w:p w14:paraId="0663AD06" w14:textId="77777777" w:rsidR="00140787" w:rsidRDefault="00423551">
      <w:pPr>
        <w:pStyle w:val="a8"/>
        <w:snapToGrid/>
        <w:ind w:left="820" w:hanging="8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비교우위가 존재하는 경우 자유무역은 교역국가 모두의 사회후생을 증가시키는 효과가 있다.</w:t>
      </w:r>
    </w:p>
    <w:p w14:paraId="38F182FE" w14:textId="77777777" w:rsidR="00140787" w:rsidRDefault="00423551">
      <w:pPr>
        <w:pStyle w:val="a8"/>
        <w:snapToGrid/>
        <w:ind w:left="797" w:hanging="797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산업내 무역은 비교우위가 있는 상품을 수출하는 방향으로 발생한다.</w:t>
      </w:r>
    </w:p>
    <w:p w14:paraId="243B0C83" w14:textId="77777777" w:rsidR="00140787" w:rsidRDefault="0014078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085BC6F3" w14:textId="77777777" w:rsidR="00140787" w:rsidRDefault="0014078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43EC0516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23</w:t>
      </w:r>
      <w:r>
        <w:rPr>
          <w:sz w:val="22"/>
          <w:szCs w:val="22"/>
        </w:rPr>
        <w:t xml:space="preserve">. 다음은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A</m:t>
        </m:r>
      </m:oMath>
      <w:r>
        <w:rPr>
          <w:sz w:val="22"/>
          <w:szCs w:val="22"/>
        </w:rPr>
        <w:t xml:space="preserve">국의 균형가격이 국제 균형가격보다 낮은 경우, 국제무역으로 발생하는 효과를 설명하고 있다. 수요는 우하향, 공급은 우상향하고 거래비용은 없다고 가정한다. 옳지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p w14:paraId="508BE84B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225B7424" w14:textId="77777777" w:rsidR="00140787" w:rsidRDefault="00423551">
      <w:pPr>
        <w:pStyle w:val="a8"/>
        <w:ind w:left="713" w:right="100" w:hanging="613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A</m:t>
        </m:r>
      </m:oMath>
      <w:r>
        <w:rPr>
          <w:sz w:val="22"/>
          <w:szCs w:val="22"/>
        </w:rPr>
        <w:t>국의 소비자잉여는 감소한다.</w:t>
      </w:r>
    </w:p>
    <w:p w14:paraId="29835C53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A</m:t>
        </m:r>
      </m:oMath>
      <w:r>
        <w:rPr>
          <w:sz w:val="22"/>
          <w:szCs w:val="22"/>
        </w:rPr>
        <w:t xml:space="preserve">국의 생산자잉여는 증가한다. </w:t>
      </w:r>
    </w:p>
    <w:p w14:paraId="2F79AE6D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국민 경제 전체의 잉여는 증가한다.</w:t>
      </w:r>
    </w:p>
    <w:p w14:paraId="6A255001" w14:textId="77777777" w:rsidR="00140787" w:rsidRDefault="00423551">
      <w:pPr>
        <w:pStyle w:val="a8"/>
        <w:snapToGrid/>
        <w:ind w:left="782" w:hanging="782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상대국에서 수입관세를 부과하면,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A</m:t>
        </m:r>
      </m:oMath>
      <w:r>
        <w:rPr>
          <w:sz w:val="22"/>
          <w:szCs w:val="22"/>
        </w:rPr>
        <w:t>국의 소비자잉여는 부과전보다 감소한다.</w:t>
      </w:r>
    </w:p>
    <w:p w14:paraId="347B3059" w14:textId="77777777" w:rsidR="00140787" w:rsidRDefault="00423551">
      <w:pPr>
        <w:pStyle w:val="a8"/>
        <w:snapToGrid/>
        <w:ind w:left="782" w:hanging="782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상대국에서 수입관세를 부과하면,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A</m:t>
        </m:r>
      </m:oMath>
      <w:r>
        <w:rPr>
          <w:sz w:val="22"/>
          <w:szCs w:val="22"/>
        </w:rPr>
        <w:t>국의 생산자잉여는 부과전보다 감소한다.</w:t>
      </w:r>
    </w:p>
    <w:p w14:paraId="74FA9514" w14:textId="77777777" w:rsidR="00140787" w:rsidRDefault="00140787">
      <w:pPr>
        <w:pStyle w:val="a8"/>
        <w:snapToGrid/>
        <w:ind w:left="670" w:hanging="670"/>
        <w:rPr>
          <w:sz w:val="22"/>
          <w:szCs w:val="22"/>
        </w:rPr>
      </w:pPr>
    </w:p>
    <w:p w14:paraId="4C361CCC" w14:textId="77777777" w:rsidR="00140787" w:rsidRDefault="00140787">
      <w:pPr>
        <w:pStyle w:val="a8"/>
        <w:snapToGrid/>
        <w:ind w:left="670" w:hanging="670"/>
        <w:rPr>
          <w:sz w:val="22"/>
          <w:szCs w:val="22"/>
        </w:rPr>
      </w:pPr>
    </w:p>
    <w:p w14:paraId="52FB93C0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24</w:t>
      </w:r>
      <w:r>
        <w:rPr>
          <w:sz w:val="22"/>
          <w:szCs w:val="22"/>
        </w:rPr>
        <w:t xml:space="preserve">. 국민소득의 통계 및 측정에 대한 설명 중 옳지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 ?</w:t>
      </w:r>
    </w:p>
    <w:p w14:paraId="18601E32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A7317CA" w14:textId="77777777" w:rsidR="00140787" w:rsidRDefault="00423551">
      <w:pPr>
        <w:pStyle w:val="a8"/>
        <w:ind w:left="669" w:right="100" w:hanging="56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GDP는 GNP에서 국외순수취요소소득을 뺀 값과 같다. </w:t>
      </w:r>
    </w:p>
    <w:p w14:paraId="6C647FFD" w14:textId="77777777" w:rsidR="00140787" w:rsidRDefault="00423551">
      <w:pPr>
        <w:pStyle w:val="a8"/>
        <w:snapToGrid/>
        <w:ind w:left="703" w:hanging="703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NNP는 GNP에서 감가상각을 뺀 값과 같다.</w:t>
      </w:r>
    </w:p>
    <w:p w14:paraId="668F046B" w14:textId="77777777" w:rsidR="00140787" w:rsidRDefault="00423551">
      <w:pPr>
        <w:pStyle w:val="a8"/>
        <w:snapToGrid/>
        <w:ind w:left="789" w:hanging="789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지난해 생산된 자동차가 올해에 판매된다면, 그 판매액은  올해의 GDP에 포함된다.</w:t>
      </w:r>
    </w:p>
    <w:p w14:paraId="17A97249" w14:textId="77777777" w:rsidR="00140787" w:rsidRDefault="00423551">
      <w:pPr>
        <w:pStyle w:val="a8"/>
        <w:snapToGrid/>
        <w:ind w:left="779" w:hanging="779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지하경제에서 거래되는 상품과 서비스는 GDP에 포함되지 않는다.</w:t>
      </w:r>
    </w:p>
    <w:p w14:paraId="5A922632" w14:textId="77777777" w:rsidR="00140787" w:rsidRDefault="00423551">
      <w:pPr>
        <w:pStyle w:val="a8"/>
        <w:snapToGrid/>
        <w:ind w:left="695" w:hanging="695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GNP는 유량(flow) 변수이다.</w:t>
      </w:r>
    </w:p>
    <w:p w14:paraId="33D0378A" w14:textId="77777777" w:rsidR="00140787" w:rsidRDefault="00140787">
      <w:pPr>
        <w:pStyle w:val="a8"/>
        <w:ind w:left="100" w:right="100"/>
        <w:rPr>
          <w:sz w:val="22"/>
          <w:szCs w:val="22"/>
        </w:rPr>
      </w:pPr>
    </w:p>
    <w:p w14:paraId="55EF67C6" w14:textId="77777777" w:rsidR="00140787" w:rsidRDefault="00140787">
      <w:pPr>
        <w:pStyle w:val="a8"/>
        <w:ind w:left="274" w:right="100" w:hanging="174"/>
        <w:rPr>
          <w:sz w:val="22"/>
          <w:szCs w:val="22"/>
        </w:rPr>
      </w:pPr>
    </w:p>
    <w:p w14:paraId="5C6CEB13" w14:textId="77777777" w:rsidR="00140787" w:rsidRDefault="00140787">
      <w:pPr>
        <w:pStyle w:val="a8"/>
        <w:ind w:left="274" w:right="100" w:hanging="174"/>
        <w:rPr>
          <w:b/>
          <w:bCs/>
          <w:sz w:val="22"/>
          <w:szCs w:val="22"/>
        </w:rPr>
      </w:pPr>
    </w:p>
    <w:p w14:paraId="59831111" w14:textId="77777777" w:rsidR="00140787" w:rsidRDefault="0020222E">
      <w:pPr>
        <w:pStyle w:val="a8"/>
        <w:ind w:left="274" w:right="100" w:hanging="174"/>
        <w:rPr>
          <w:b/>
          <w:bCs/>
          <w:sz w:val="22"/>
          <w:szCs w:val="22"/>
        </w:rPr>
      </w:pPr>
      <w:r>
        <w:pict w14:anchorId="1A584992">
          <v:group id="_x0000_s1034" style="position:absolute;left:0;text-align:left;margin-left:14.95pt;margin-top:60.5pt;width:698.4pt;height:68.7pt;z-index:98;mso-position-horizontal-relative:page;mso-position-vertical-relative:page" coordsize="69840,6872">
            <v:line id="_x0000_s1150309235" o:spid="_x0000_s1039" style="position:absolute" from="16,6772" to="69840,6772" strokeweight="1pt">
              <v:stroke joinstyle="miter"/>
            </v:line>
            <v:shape id="_x0000_s1150309236" o:spid="_x0000_s1038" style="position:absolute;left:22724;width:24220;height:5819" coordsize="24220,5819" o:spt="100" adj="0,,0" path="m,l24220,r,5819l,5819xe" filled="f" stroked="f">
              <v:stroke joinstyle="round"/>
              <v:formulas/>
              <v:path o:connecttype="segments"/>
              <v:textbox inset="0,0,0,0">
                <w:txbxContent>
                  <w:p w14:paraId="27911B45" w14:textId="77777777" w:rsidR="00140787" w:rsidRDefault="00423551">
                    <w:pPr>
                      <w:pStyle w:val="a8"/>
                      <w:wordWrap/>
                      <w:jc w:val="center"/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</w:pPr>
                    <w:r>
                      <w:rPr>
                        <w:rFonts w:ascii="HY궁서" w:eastAsia="HY궁서" w:cs="HY궁서"/>
                        <w:b/>
                        <w:bCs/>
                        <w:sz w:val="96"/>
                        <w:szCs w:val="96"/>
                      </w:rPr>
                      <w:t>경제원론</w:t>
                    </w:r>
                  </w:p>
                </w:txbxContent>
              </v:textbox>
            </v:shape>
            <v:shape id="_x0000_s1150309237" o:spid="_x0000_s1037" style="position:absolute;left:59984;top:2891;width:9767;height:3206" coordsize="9767,3206" o:spt="100" adj="0,,0" path="m,l9767,r,3206l,3206xe" filled="f" stroked="f">
              <v:stroke joinstyle="round"/>
              <v:formulas/>
              <v:path o:connecttype="segments"/>
              <v:textbox inset="0,0,0,0">
                <w:txbxContent>
                  <w:p w14:paraId="36C7E4ED" w14:textId="77777777" w:rsidR="00140787" w:rsidRDefault="00423551">
                    <w:pPr>
                      <w:pStyle w:val="a8"/>
                      <w:rPr>
                        <w:b/>
                        <w:bCs/>
                        <w:sz w:val="48"/>
                        <w:szCs w:val="48"/>
                      </w:rPr>
                    </w:pPr>
                    <w:r>
                      <w:rPr>
                        <w:b/>
                        <w:bCs/>
                        <w:sz w:val="48"/>
                        <w:szCs w:val="48"/>
                      </w:rPr>
                      <w:t>제2교시</w:t>
                    </w:r>
                  </w:p>
                </w:txbxContent>
              </v:textbox>
            </v:shape>
            <v:shape id="_x0000_s1150309238" o:spid="_x0000_s1036" style="position:absolute;left:7196;top:3008;width:7800;height:3206" coordsize="7800,3206" o:spt="100" adj="0,,0" path="m478,c46,,,31,,320l,2886v,288,46,320,478,319l7319,3206v433,,480,-31,481,-320l7799,321c7799,32,7752,,7319,xe" filled="f" strokeweight="1pt">
              <v:stroke joinstyle="miter"/>
              <v:formulas/>
              <v:path o:connecttype="segments"/>
              <v:textbox inset="0,0,0,0">
                <w:txbxContent>
                  <w:p w14:paraId="5907F631" w14:textId="77777777" w:rsidR="00140787" w:rsidRDefault="00423551">
                    <w:pPr>
                      <w:pStyle w:val="a8"/>
                      <w:wordWrap/>
                      <w:jc w:val="center"/>
                    </w:pP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①</w:t>
                    </w:r>
                    <w:r>
                      <w:rPr>
                        <w:rFonts w:ascii="HY중고딕" w:eastAsia="HY중고딕" w:cs="HY중고딕"/>
                        <w:sz w:val="48"/>
                        <w:szCs w:val="48"/>
                      </w:rPr>
                      <w:t>형</w:t>
                    </w:r>
                  </w:p>
                </w:txbxContent>
              </v:textbox>
            </v:shape>
            <v:shape id="_x0000_s1150309239" o:spid="_x0000_s1035" style="position:absolute;top:3553;width:4975;height:2516" coordsize="4975,2516" o:spt="100" adj="0,,0" path="m496,c48,,,20,,222l,2291v,201,49,224,497,223l4478,2516v447,,497,-24,497,-225l4975,222c4975,21,4926,,4478,xe" filled="f" stroked="f">
              <v:stroke joinstyle="round"/>
              <v:formulas/>
              <v:path o:connecttype="segments"/>
              <v:textbox inset="0,0,0,0">
                <w:txbxContent>
                  <w:p w14:paraId="41B96299" w14:textId="77777777" w:rsidR="00140787" w:rsidRDefault="00423551">
                    <w:pPr>
                      <w:pStyle w:val="a8"/>
                      <w:wordWrap/>
                      <w:jc w:val="left"/>
                    </w:pPr>
                    <w:r>
                      <w:rPr>
                        <w:sz w:val="32"/>
                        <w:szCs w:val="32"/>
                      </w:rPr>
                      <w:t>14/16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143298DD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25</w:t>
      </w:r>
      <w:r>
        <w:rPr>
          <w:sz w:val="22"/>
          <w:szCs w:val="22"/>
        </w:rPr>
        <w:t xml:space="preserve">. 물가의 통계 및 측정에 대한 설명 중 가장 옳지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 </w:t>
      </w:r>
    </w:p>
    <w:p w14:paraId="741F0809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584327C" w14:textId="77777777" w:rsidR="00140787" w:rsidRDefault="00423551">
      <w:pPr>
        <w:pStyle w:val="a8"/>
        <w:ind w:left="776" w:right="100" w:hanging="67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GDP 디플레이터는 명목 GDP를 실질 GDP로 나눈 값에 100을 곱한 값이다.</w:t>
      </w:r>
    </w:p>
    <w:p w14:paraId="1B91AA92" w14:textId="77777777" w:rsidR="00140787" w:rsidRDefault="00423551">
      <w:pPr>
        <w:pStyle w:val="a8"/>
        <w:snapToGrid/>
        <w:ind w:left="772" w:hanging="772"/>
        <w:rPr>
          <w:spacing w:val="-4"/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생산자 물가지수(PPI)는 최종재에 대한 가격변화의 산술평균 값이다.</w:t>
      </w:r>
    </w:p>
    <w:p w14:paraId="3E496F9E" w14:textId="77777777" w:rsidR="00140787" w:rsidRDefault="00423551">
      <w:pPr>
        <w:pStyle w:val="a8"/>
        <w:snapToGrid/>
        <w:ind w:left="833" w:hanging="833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소비자 물가지수(CPI)는 라스파이레스 방식으로 측정한 값이다. </w:t>
      </w:r>
    </w:p>
    <w:p w14:paraId="224BCC4E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생산자 물가지수는 주택임대료를 반영하지 않는다. </w:t>
      </w:r>
    </w:p>
    <w:p w14:paraId="50E97FE3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소비자 물가지수는 수입품의 가격을 반영한다.</w:t>
      </w:r>
    </w:p>
    <w:p w14:paraId="28DC001B" w14:textId="77777777" w:rsidR="00140787" w:rsidRDefault="00140787">
      <w:pPr>
        <w:pStyle w:val="a8"/>
        <w:ind w:left="100" w:right="100"/>
        <w:rPr>
          <w:sz w:val="22"/>
          <w:szCs w:val="22"/>
        </w:rPr>
      </w:pPr>
    </w:p>
    <w:p w14:paraId="1AFCE114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26</w:t>
      </w:r>
      <w:r>
        <w:rPr>
          <w:sz w:val="22"/>
          <w:szCs w:val="22"/>
        </w:rPr>
        <w:t xml:space="preserve">. 어느 국가는 쌀과 컴퓨터 두 재화만 생산하고 있다고 한다. 아래의 표를 보고 설명한 사항 중 옳지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0"/>
        <w:gridCol w:w="1002"/>
        <w:gridCol w:w="1002"/>
        <w:gridCol w:w="1002"/>
        <w:gridCol w:w="1002"/>
      </w:tblGrid>
      <w:tr w:rsidR="00140787" w14:paraId="6C9E43B6" w14:textId="77777777">
        <w:trPr>
          <w:trHeight w:val="333"/>
          <w:jc w:val="right"/>
        </w:trPr>
        <w:tc>
          <w:tcPr>
            <w:tcW w:w="22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2538ADD" w14:textId="77777777" w:rsidR="00140787" w:rsidRDefault="004235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구  분</w:t>
            </w:r>
          </w:p>
        </w:tc>
        <w:tc>
          <w:tcPr>
            <w:tcW w:w="2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A032EE2" w14:textId="77777777" w:rsidR="00140787" w:rsidRDefault="004235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쌀</w:t>
            </w:r>
          </w:p>
        </w:tc>
        <w:tc>
          <w:tcPr>
            <w:tcW w:w="20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72A4B79" w14:textId="77777777" w:rsidR="00140787" w:rsidRDefault="004235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컴퓨터</w:t>
            </w:r>
          </w:p>
        </w:tc>
      </w:tr>
      <w:tr w:rsidR="00140787" w14:paraId="304EAFEB" w14:textId="77777777">
        <w:trPr>
          <w:trHeight w:val="333"/>
          <w:jc w:val="right"/>
        </w:trPr>
        <w:tc>
          <w:tcPr>
            <w:tcW w:w="2230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</w:tcPr>
          <w:p w14:paraId="0E988665" w14:textId="77777777" w:rsidR="00140787" w:rsidRDefault="00140787"/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C688C1D" w14:textId="77777777" w:rsidR="00140787" w:rsidRDefault="004235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가격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1D3E996" w14:textId="77777777" w:rsidR="00140787" w:rsidRDefault="004235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수량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9B4EA0B" w14:textId="77777777" w:rsidR="00140787" w:rsidRDefault="004235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가격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C839DF0" w14:textId="77777777" w:rsidR="00140787" w:rsidRDefault="004235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수량</w:t>
            </w:r>
          </w:p>
        </w:tc>
      </w:tr>
      <w:tr w:rsidR="00140787" w14:paraId="1AC12C20" w14:textId="77777777">
        <w:trPr>
          <w:trHeight w:val="333"/>
          <w:jc w:val="right"/>
        </w:trPr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5BF98E5" w14:textId="77777777" w:rsidR="00140787" w:rsidRDefault="00423551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2005년 (기준 년도)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25970D2" w14:textId="77777777" w:rsidR="00140787" w:rsidRDefault="004235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10만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C49E3C9" w14:textId="77777777" w:rsidR="00140787" w:rsidRDefault="004235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300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9B4520A" w14:textId="77777777" w:rsidR="00140787" w:rsidRDefault="004235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150만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5BC1012" w14:textId="77777777" w:rsidR="00140787" w:rsidRDefault="004235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</w:tr>
      <w:tr w:rsidR="00140787" w14:paraId="12F996AB" w14:textId="77777777">
        <w:trPr>
          <w:trHeight w:val="333"/>
          <w:jc w:val="right"/>
        </w:trPr>
        <w:tc>
          <w:tcPr>
            <w:tcW w:w="22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7FC69A31" w14:textId="77777777" w:rsidR="00140787" w:rsidRDefault="00423551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2006년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01165073" w14:textId="77777777" w:rsidR="00140787" w:rsidRDefault="004235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20만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0190EFD" w14:textId="77777777" w:rsidR="00140787" w:rsidRDefault="004235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200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6C60D720" w14:textId="77777777" w:rsidR="00140787" w:rsidRDefault="004235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100만</w:t>
            </w:r>
          </w:p>
        </w:tc>
        <w:tc>
          <w:tcPr>
            <w:tcW w:w="10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A29DC69" w14:textId="77777777" w:rsidR="00140787" w:rsidRDefault="00423551">
            <w:pPr>
              <w:pStyle w:val="a8"/>
              <w:wordWrap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</w:t>
            </w:r>
          </w:p>
        </w:tc>
      </w:tr>
    </w:tbl>
    <w:p w14:paraId="0C15CE87" w14:textId="77777777" w:rsidR="00140787" w:rsidRDefault="00140787">
      <w:pPr>
        <w:rPr>
          <w:sz w:val="2"/>
        </w:rPr>
      </w:pPr>
    </w:p>
    <w:p w14:paraId="3BA0D18F" w14:textId="77777777" w:rsidR="00140787" w:rsidRDefault="00140787">
      <w:pPr>
        <w:pStyle w:val="a8"/>
        <w:wordWrap/>
        <w:ind w:left="100" w:right="100"/>
        <w:jc w:val="right"/>
        <w:rPr>
          <w:sz w:val="22"/>
          <w:szCs w:val="22"/>
        </w:rPr>
      </w:pPr>
    </w:p>
    <w:p w14:paraId="23941D7D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043C0347" w14:textId="77777777" w:rsidR="00140787" w:rsidRDefault="004235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2005년과 2006년의 명목 소득은 변함이 없다.</w:t>
      </w:r>
    </w:p>
    <w:p w14:paraId="0D567D7C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2006년의 실질소득은 2005년에 비하여 감소하였다.</w:t>
      </w:r>
    </w:p>
    <w:p w14:paraId="4A18A47C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2006년의 GDP 디플레이터는 100보다 작다.</w:t>
      </w:r>
    </w:p>
    <w:p w14:paraId="2E6B09DB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2006년의 파셰 물가지수는 100보다 작다.</w:t>
      </w:r>
    </w:p>
    <w:p w14:paraId="5B65E41C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2006년의 라스파이레스 물가지수는 100보다 크다.</w:t>
      </w:r>
    </w:p>
    <w:p w14:paraId="6EECDFEF" w14:textId="77777777" w:rsidR="00140787" w:rsidRDefault="0014078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1057C4E5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27</w:t>
      </w:r>
      <w:r>
        <w:rPr>
          <w:sz w:val="22"/>
          <w:szCs w:val="22"/>
        </w:rPr>
        <w:t xml:space="preserve">. 다음의 거시경제 모형에서 옳지 </w:t>
      </w:r>
      <w:r>
        <w:rPr>
          <w:b/>
          <w:bCs/>
          <w:sz w:val="22"/>
          <w:szCs w:val="22"/>
          <w:u w:val="single" w:color="000000"/>
        </w:rPr>
        <w:t>않게</w:t>
      </w:r>
      <w:r>
        <w:rPr>
          <w:sz w:val="22"/>
          <w:szCs w:val="22"/>
        </w:rPr>
        <w:t xml:space="preserve"> 설명한 것은?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40"/>
      </w:tblGrid>
      <w:tr w:rsidR="00140787" w14:paraId="2F5DF8AC" w14:textId="77777777">
        <w:trPr>
          <w:trHeight w:val="1445"/>
          <w:jc w:val="right"/>
        </w:trPr>
        <w:tc>
          <w:tcPr>
            <w:tcW w:w="62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2293C6B" w14:textId="77777777" w:rsidR="00140787" w:rsidRDefault="00423551">
            <w:pPr>
              <w:pStyle w:val="a8"/>
              <w:snapToGrid/>
              <w:spacing w:line="240" w:lineRule="auto"/>
              <w:ind w:left="100" w:right="100"/>
              <w:rPr>
                <w:sz w:val="2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Y=C+I+G</m:t>
              </m:r>
            </m:oMath>
            <w:r>
              <w:rPr>
                <w:sz w:val="22"/>
                <w:szCs w:val="22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C=a+bY_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d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 xml:space="preserve"> </m:t>
              </m:r>
            </m:oMath>
            <w:r>
              <w:rPr>
                <w:sz w:val="22"/>
                <w:szCs w:val="22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I=I_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0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 xml:space="preserve"> </m:t>
              </m:r>
            </m:oMath>
            <w:r>
              <w:rPr>
                <w:sz w:val="22"/>
                <w:szCs w:val="22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G=G_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0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 xml:space="preserve"> </m:t>
              </m:r>
            </m:oMath>
            <w:r>
              <w:rPr>
                <w:sz w:val="22"/>
                <w:szCs w:val="22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  <w:sz w:val="24"/>
                  <w:szCs w:val="24"/>
                </w:rPr>
                <m:t>T=c+dY</m:t>
              </m:r>
            </m:oMath>
            <w:r>
              <w:rPr>
                <w:sz w:val="22"/>
                <w:szCs w:val="22"/>
              </w:rP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Y_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d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 xml:space="preserve"> =Y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T</m:t>
              </m:r>
            </m:oMath>
          </w:p>
          <w:p w14:paraId="52FF8353" w14:textId="77777777" w:rsidR="00140787" w:rsidRDefault="00423551">
            <w:pPr>
              <w:pStyle w:val="a8"/>
              <w:spacing w:line="240" w:lineRule="auto"/>
              <w:ind w:left="100" w:right="100"/>
              <w:rPr>
                <w:sz w:val="22"/>
                <w:szCs w:val="22"/>
              </w:rPr>
            </w:pP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Y</m:t>
              </m:r>
            </m:oMath>
            <w:r>
              <w:rPr>
                <w:sz w:val="22"/>
                <w:szCs w:val="22"/>
              </w:rPr>
              <w:t xml:space="preserve">는 소득,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C</m:t>
              </m:r>
            </m:oMath>
            <w:r>
              <w:rPr>
                <w:sz w:val="22"/>
                <w:szCs w:val="22"/>
              </w:rPr>
              <w:t xml:space="preserve"> 는 소비,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I</m:t>
              </m:r>
            </m:oMath>
            <w:r>
              <w:rPr>
                <w:sz w:val="22"/>
                <w:szCs w:val="22"/>
              </w:rPr>
              <w:t xml:space="preserve">는 투자,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G</m:t>
              </m:r>
            </m:oMath>
            <w:r>
              <w:rPr>
                <w:sz w:val="22"/>
                <w:szCs w:val="22"/>
              </w:rPr>
              <w:t xml:space="preserve">는 정부 지출,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T</m:t>
              </m:r>
            </m:oMath>
            <w:r>
              <w:rPr>
                <w:sz w:val="22"/>
                <w:szCs w:val="22"/>
              </w:rPr>
              <w:t xml:space="preserve">는 조세,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Y_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d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 xml:space="preserve"> </m:t>
              </m:r>
            </m:oMath>
            <w:r>
              <w:rPr>
                <w:sz w:val="22"/>
                <w:szCs w:val="22"/>
              </w:rPr>
              <w:t xml:space="preserve">는 가처분 소득,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a&gt;0</m:t>
              </m:r>
            </m:oMath>
            <w: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0&lt;b&lt;1</m:t>
              </m:r>
            </m:oMath>
            <w: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c&gt;0</m:t>
              </m:r>
            </m:oMath>
            <w: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0&lt;d&lt;1</m:t>
              </m:r>
            </m:oMath>
            <w: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I_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0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 xml:space="preserve"> &gt;0</m:t>
              </m:r>
            </m:oMath>
            <w:r>
              <w:t xml:space="preserve">, </w:t>
            </w:r>
            <m:oMath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G_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〖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0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>〗</m:t>
              </m:r>
              <m:r>
                <m:rPr>
                  <m:sty m:val="p"/>
                </m:rPr>
                <w:rPr>
                  <w:rFonts w:ascii="Cambria Math"/>
                  <w:sz w:val="22"/>
                  <w:szCs w:val="22"/>
                </w:rPr>
                <m:t xml:space="preserve"> &gt;0</m:t>
              </m:r>
            </m:oMath>
            <w:r>
              <w:t> </w:t>
            </w:r>
            <w:r>
              <w:rPr>
                <w:sz w:val="22"/>
                <w:szCs w:val="22"/>
              </w:rPr>
              <w:t>는</w:t>
            </w:r>
            <w:r>
              <w:t xml:space="preserve"> </w:t>
            </w:r>
            <w:r>
              <w:rPr>
                <w:sz w:val="22"/>
                <w:szCs w:val="22"/>
              </w:rPr>
              <w:t>상수</w:t>
            </w:r>
          </w:p>
        </w:tc>
      </w:tr>
    </w:tbl>
    <w:p w14:paraId="43199914" w14:textId="77777777" w:rsidR="00140787" w:rsidRDefault="00140787">
      <w:pPr>
        <w:rPr>
          <w:sz w:val="2"/>
        </w:rPr>
      </w:pPr>
    </w:p>
    <w:p w14:paraId="48126FC1" w14:textId="77777777" w:rsidR="00140787" w:rsidRDefault="00140787">
      <w:pPr>
        <w:pStyle w:val="a8"/>
        <w:wordWrap/>
        <w:spacing w:line="240" w:lineRule="auto"/>
        <w:ind w:left="274" w:right="100" w:hanging="174"/>
        <w:jc w:val="right"/>
        <w:rPr>
          <w:sz w:val="22"/>
          <w:szCs w:val="22"/>
        </w:rPr>
      </w:pPr>
    </w:p>
    <w:p w14:paraId="065610A4" w14:textId="77777777" w:rsidR="00140787" w:rsidRDefault="00140787">
      <w:pPr>
        <w:pStyle w:val="a8"/>
        <w:wordWrap/>
        <w:spacing w:line="240" w:lineRule="auto"/>
        <w:ind w:left="274" w:right="100" w:hanging="174"/>
        <w:jc w:val="right"/>
        <w:rPr>
          <w:sz w:val="22"/>
          <w:szCs w:val="22"/>
        </w:rPr>
      </w:pPr>
    </w:p>
    <w:p w14:paraId="2EC908AB" w14:textId="77777777" w:rsidR="00140787" w:rsidRDefault="00140787">
      <w:pPr>
        <w:pStyle w:val="a8"/>
        <w:wordWrap/>
        <w:spacing w:line="240" w:lineRule="auto"/>
        <w:ind w:left="274" w:right="100" w:hanging="174"/>
        <w:jc w:val="right"/>
        <w:rPr>
          <w:sz w:val="22"/>
          <w:szCs w:val="22"/>
        </w:rPr>
      </w:pPr>
    </w:p>
    <w:p w14:paraId="715E5E96" w14:textId="77777777" w:rsidR="00140787" w:rsidRDefault="00423551">
      <w:pPr>
        <w:pStyle w:val="a8"/>
        <w:ind w:left="680" w:right="100" w:hanging="58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균형국민소득은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c</m:t>
        </m:r>
      </m:oMath>
      <w:r>
        <w:rPr>
          <w:sz w:val="22"/>
          <w:szCs w:val="22"/>
        </w:rPr>
        <w:t>와 양(+)의 관계에 있다.</w:t>
      </w:r>
    </w:p>
    <w:p w14:paraId="4C5F91DC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투자승수는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b</m:t>
        </m:r>
      </m:oMath>
      <w:r>
        <w:rPr>
          <w:sz w:val="22"/>
          <w:szCs w:val="22"/>
        </w:rPr>
        <w:t>와 양(+)의 관계에 있다.</w:t>
      </w:r>
    </w:p>
    <w:p w14:paraId="096B7805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균형국민소득은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I_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0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</m:oMath>
      <w:r>
        <w:rPr>
          <w:sz w:val="22"/>
          <w:szCs w:val="22"/>
        </w:rPr>
        <w:t xml:space="preserve">와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G_</m:t>
        </m:r>
        <m:r>
          <m:rPr>
            <m:sty m:val="p"/>
          </m:rPr>
          <w:rPr>
            <w:rFonts w:ascii="Cambria Math"/>
            <w:sz w:val="22"/>
            <w:szCs w:val="22"/>
          </w:rPr>
          <m:t>〖</m:t>
        </m:r>
        <m:r>
          <m:rPr>
            <m:sty m:val="p"/>
          </m:rPr>
          <w:rPr>
            <w:rFonts w:ascii="Cambria Math"/>
            <w:sz w:val="22"/>
            <w:szCs w:val="22"/>
          </w:rPr>
          <m:t>0</m:t>
        </m:r>
        <m:r>
          <m:rPr>
            <m:sty m:val="p"/>
          </m:rPr>
          <w:rPr>
            <w:rFonts w:ascii="Cambria Math"/>
            <w:sz w:val="22"/>
            <w:szCs w:val="22"/>
          </w:rPr>
          <m:t>〗</m:t>
        </m:r>
        <m:r>
          <m:rPr>
            <m:sty m:val="p"/>
          </m:rPr>
          <w:rPr>
            <w:rFonts w:ascii="Cambria Math"/>
            <w:sz w:val="22"/>
            <w:szCs w:val="22"/>
          </w:rPr>
          <m:t xml:space="preserve"> </m:t>
        </m:r>
      </m:oMath>
      <w:r>
        <w:rPr>
          <w:sz w:val="22"/>
          <w:szCs w:val="22"/>
        </w:rPr>
        <w:t>와 양(+)의 관계에 있다.</w:t>
      </w:r>
    </w:p>
    <w:p w14:paraId="7AE81C26" w14:textId="77777777" w:rsidR="00140787" w:rsidRDefault="00423551">
      <w:pPr>
        <w:pStyle w:val="a8"/>
        <w:snapToGrid/>
        <w:ind w:left="746" w:hanging="746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투자승수는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c</m:t>
        </m:r>
      </m:oMath>
      <w:r>
        <w:rPr>
          <w:sz w:val="22"/>
          <w:szCs w:val="22"/>
        </w:rPr>
        <w:t xml:space="preserve">에는 영향을 받지 않고 </w:t>
      </w:r>
      <m:oMath>
        <m:r>
          <m:rPr>
            <m:sty m:val="p"/>
          </m:rPr>
          <w:rPr>
            <w:rFonts w:ascii="Cambria Math"/>
            <w:sz w:val="22"/>
            <w:szCs w:val="22"/>
          </w:rPr>
          <m:t>d</m:t>
        </m:r>
      </m:oMath>
      <w:r>
        <w:rPr>
          <w:sz w:val="22"/>
          <w:szCs w:val="22"/>
        </w:rPr>
        <w:t>와는 음(-)의 관계에 있다.</w:t>
      </w:r>
    </w:p>
    <w:p w14:paraId="358CD0D2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투자승수와 정부지출승수는 같게 나타난다.</w:t>
      </w:r>
    </w:p>
    <w:p w14:paraId="7633DB3B" w14:textId="77777777" w:rsidR="00140787" w:rsidRDefault="00140787">
      <w:pPr>
        <w:pStyle w:val="a8"/>
        <w:snapToGrid/>
        <w:rPr>
          <w:sz w:val="22"/>
          <w:szCs w:val="22"/>
        </w:rPr>
      </w:pPr>
    </w:p>
    <w:p w14:paraId="3E6E698F" w14:textId="77777777" w:rsidR="00140787" w:rsidRDefault="00423551">
      <w:pPr>
        <w:pStyle w:val="a8"/>
        <w:ind w:left="274" w:right="100" w:hanging="174"/>
        <w:rPr>
          <w:spacing w:val="-1"/>
          <w:sz w:val="22"/>
          <w:szCs w:val="22"/>
        </w:rPr>
      </w:pPr>
      <w:r>
        <w:rPr>
          <w:b/>
          <w:bCs/>
          <w:sz w:val="22"/>
          <w:szCs w:val="22"/>
        </w:rPr>
        <w:t>28</w:t>
      </w:r>
      <w:r>
        <w:rPr>
          <w:sz w:val="22"/>
          <w:szCs w:val="22"/>
        </w:rPr>
        <w:t xml:space="preserve">. </w:t>
      </w:r>
      <w:r>
        <w:rPr>
          <w:spacing w:val="-1"/>
          <w:sz w:val="22"/>
          <w:szCs w:val="22"/>
        </w:rPr>
        <w:t>화폐유통속도가 일정하다고 가정하자. 통화량 증가율, 실질 경제성장률, 실질이자율이 각각 10%, 5%, 0%일 때 화폐수량설과 피셔효과를 이용하여 도출한 내용이다. 다음 중 옳은 것은?</w:t>
      </w:r>
    </w:p>
    <w:p w14:paraId="2CD467FF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BA65B54" w14:textId="77777777" w:rsidR="00140787" w:rsidRDefault="00423551">
      <w:pPr>
        <w:pStyle w:val="a8"/>
        <w:ind w:left="669" w:right="100" w:hanging="569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인플레이션율과 명목이자율이 모두 10%이다.</w:t>
      </w:r>
    </w:p>
    <w:p w14:paraId="680AA079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인플레이션율이 5%이고, 명목이자율이 15%이다.</w:t>
      </w:r>
    </w:p>
    <w:p w14:paraId="7ABB1EA4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인플레이션율과 명목이자율이 모두 5%이다.</w:t>
      </w:r>
    </w:p>
    <w:p w14:paraId="77936DDD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인플레이션율이 2%이고, 명목이자율이 5%이다.</w:t>
      </w:r>
    </w:p>
    <w:p w14:paraId="6DEAB3E3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인플레이션율과 명목이자율이 모두 2%이다.</w:t>
      </w:r>
    </w:p>
    <w:p w14:paraId="60040E5D" w14:textId="77777777" w:rsidR="00140787" w:rsidRDefault="00140787">
      <w:pPr>
        <w:pStyle w:val="a8"/>
        <w:ind w:left="100" w:right="100"/>
        <w:rPr>
          <w:sz w:val="22"/>
          <w:szCs w:val="22"/>
        </w:rPr>
      </w:pPr>
    </w:p>
    <w:p w14:paraId="16A7EC37" w14:textId="77777777" w:rsidR="00140787" w:rsidRDefault="0014078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431DB912" w14:textId="77777777" w:rsidR="00140787" w:rsidRDefault="00423551">
      <w:pPr>
        <w:pStyle w:val="a8"/>
        <w:ind w:left="395" w:right="100" w:hanging="295"/>
        <w:rPr>
          <w:spacing w:val="-5"/>
          <w:sz w:val="22"/>
          <w:szCs w:val="22"/>
        </w:rPr>
      </w:pPr>
      <w:r>
        <w:rPr>
          <w:b/>
          <w:bCs/>
          <w:sz w:val="22"/>
          <w:szCs w:val="22"/>
        </w:rPr>
        <w:t>29</w:t>
      </w:r>
      <w:r>
        <w:rPr>
          <w:sz w:val="22"/>
          <w:szCs w:val="22"/>
        </w:rPr>
        <w:t xml:space="preserve">. </w:t>
      </w:r>
      <w:r>
        <w:rPr>
          <w:spacing w:val="-5"/>
          <w:sz w:val="22"/>
          <w:szCs w:val="22"/>
        </w:rPr>
        <w:t>필립스곡선의 형태에 대한 설명 중 옳은 것을 모두 고른 것은?</w:t>
      </w:r>
    </w:p>
    <w:p w14:paraId="6651BF21" w14:textId="77777777" w:rsidR="00140787" w:rsidRDefault="00140787">
      <w:pPr>
        <w:pStyle w:val="a8"/>
        <w:ind w:left="395" w:right="100" w:hanging="295"/>
        <w:rPr>
          <w:sz w:val="22"/>
          <w:szCs w:val="22"/>
        </w:rPr>
      </w:pPr>
    </w:p>
    <w:tbl>
      <w:tblPr>
        <w:tblW w:w="0" w:type="auto"/>
        <w:tblInd w:w="30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010"/>
      </w:tblGrid>
      <w:tr w:rsidR="00140787" w14:paraId="3BA7F8D2" w14:textId="77777777">
        <w:trPr>
          <w:trHeight w:val="2206"/>
        </w:trPr>
        <w:tc>
          <w:tcPr>
            <w:tcW w:w="60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14:paraId="691E3BCA" w14:textId="77777777" w:rsidR="00140787" w:rsidRDefault="00423551">
            <w:pPr>
              <w:pStyle w:val="a8"/>
              <w:ind w:left="633" w:right="100" w:hanging="5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가. 우상향하는 총공급곡선하에서 총수요가 변하면 필립스곡선은 우하향한다.</w:t>
            </w:r>
          </w:p>
          <w:p w14:paraId="47E89650" w14:textId="77777777" w:rsidR="00140787" w:rsidRDefault="00423551">
            <w:pPr>
              <w:pStyle w:val="a8"/>
              <w:ind w:left="633" w:right="100" w:hanging="5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나. 수직의 총공급곡선하에서 총수요가 변하면 필립스곡선은 수직이다.</w:t>
            </w:r>
          </w:p>
          <w:p w14:paraId="40DB6469" w14:textId="77777777" w:rsidR="00140787" w:rsidRDefault="00423551">
            <w:pPr>
              <w:pStyle w:val="a8"/>
              <w:ind w:left="633" w:right="100" w:hanging="533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다. 우하향하는 총수요곡선하에서 총공급이 변하면 필립스곡선은 우상향한다.</w:t>
            </w:r>
          </w:p>
        </w:tc>
      </w:tr>
    </w:tbl>
    <w:p w14:paraId="3601609D" w14:textId="77777777" w:rsidR="00140787" w:rsidRDefault="00140787">
      <w:pPr>
        <w:rPr>
          <w:sz w:val="2"/>
        </w:rPr>
      </w:pPr>
    </w:p>
    <w:p w14:paraId="6DE43615" w14:textId="77777777" w:rsidR="00140787" w:rsidRDefault="00140787">
      <w:pPr>
        <w:pStyle w:val="a8"/>
        <w:spacing w:line="240" w:lineRule="auto"/>
        <w:ind w:left="395" w:right="100" w:hanging="295"/>
        <w:rPr>
          <w:sz w:val="22"/>
          <w:szCs w:val="22"/>
        </w:rPr>
      </w:pPr>
    </w:p>
    <w:p w14:paraId="66FBB5AB" w14:textId="77777777" w:rsidR="00140787" w:rsidRDefault="00423551">
      <w:pPr>
        <w:pStyle w:val="a8"/>
        <w:ind w:left="395" w:right="100" w:hanging="29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가        </w:t>
      </w:r>
      <w:r>
        <w:rPr>
          <w:sz w:val="22"/>
          <w:szCs w:val="22"/>
        </w:rPr>
        <w:t> </w:t>
      </w: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나       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다</w:t>
      </w:r>
    </w:p>
    <w:p w14:paraId="61754CA4" w14:textId="77777777" w:rsidR="00140787" w:rsidRDefault="00423551">
      <w:pPr>
        <w:pStyle w:val="a8"/>
        <w:ind w:left="395" w:right="100" w:hanging="29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가, 나   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가, 나, 다</w:t>
      </w:r>
    </w:p>
    <w:p w14:paraId="6C0A2284" w14:textId="77777777" w:rsidR="00140787" w:rsidRDefault="00140787">
      <w:pPr>
        <w:pStyle w:val="a8"/>
        <w:ind w:left="395" w:right="100" w:hanging="295"/>
        <w:rPr>
          <w:sz w:val="22"/>
          <w:szCs w:val="22"/>
        </w:rPr>
      </w:pPr>
    </w:p>
    <w:p w14:paraId="5BDB1438" w14:textId="77777777" w:rsidR="00140787" w:rsidRDefault="00140787">
      <w:pPr>
        <w:pStyle w:val="a8"/>
        <w:ind w:left="395" w:right="100" w:hanging="295"/>
        <w:rPr>
          <w:sz w:val="22"/>
          <w:szCs w:val="22"/>
        </w:rPr>
      </w:pPr>
    </w:p>
    <w:p w14:paraId="7EA38254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30</w:t>
      </w:r>
      <w:r>
        <w:rPr>
          <w:sz w:val="22"/>
          <w:szCs w:val="22"/>
        </w:rPr>
        <w:t>. IS-LM모형에서, 정부가 정부지출과 조세를 동일한 금액만큼 증가시킬 때의 효과에 대한 설명이다. 다음 중 옳은 것은?</w:t>
      </w:r>
    </w:p>
    <w:p w14:paraId="61CBD67C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3F04A8E" w14:textId="77777777" w:rsidR="00140787" w:rsidRDefault="004235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소득은 증가하고, 이자율은 상승한다.</w:t>
      </w:r>
    </w:p>
    <w:p w14:paraId="14691EED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소득은 증가하고, 이자율은 불변이다.</w:t>
      </w:r>
    </w:p>
    <w:p w14:paraId="1FD42ECF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소득과 이자율은 모두 불변이다.</w:t>
      </w:r>
    </w:p>
    <w:p w14:paraId="2A148455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소득은 불변이고, 이자율은 상승한다.</w:t>
      </w:r>
    </w:p>
    <w:p w14:paraId="70256F24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소득은 감소하고, 이자율은 상승한다.</w:t>
      </w:r>
    </w:p>
    <w:p w14:paraId="6725B61B" w14:textId="77777777" w:rsidR="00140787" w:rsidRDefault="0014078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2CC817BB" w14:textId="77777777" w:rsidR="00140787" w:rsidRDefault="0014078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13432652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31</w:t>
      </w:r>
      <w:r>
        <w:rPr>
          <w:sz w:val="22"/>
          <w:szCs w:val="22"/>
        </w:rPr>
        <w:t xml:space="preserve">. IS곡선과 LM곡선이 만나는 지점에 어떤 경제가 위치해 있다고 가정하자. 경제가 이 위치에서 벗어날 때 재화와 서비스 시장과 화폐시장에서 불균형이 발생한다. 다음 설명 중 옳지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 </w:t>
      </w:r>
    </w:p>
    <w:p w14:paraId="1221D2E9" w14:textId="77777777" w:rsidR="00140787" w:rsidRDefault="00140787">
      <w:pPr>
        <w:pStyle w:val="a8"/>
        <w:tabs>
          <w:tab w:val="left" w:pos="310"/>
        </w:tabs>
        <w:spacing w:line="240" w:lineRule="auto"/>
        <w:ind w:left="425" w:right="100" w:hanging="325"/>
        <w:rPr>
          <w:sz w:val="22"/>
          <w:szCs w:val="22"/>
        </w:rPr>
      </w:pPr>
    </w:p>
    <w:p w14:paraId="36A4F42F" w14:textId="77777777" w:rsidR="00140787" w:rsidRDefault="00423551">
      <w:pPr>
        <w:pStyle w:val="a8"/>
        <w:ind w:left="774" w:right="100" w:hanging="67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소득은 변하지 않고 이자율만 상승한다면, 재화와 서비스에 대한 수요가 공급을 초과하게 된다.</w:t>
      </w:r>
    </w:p>
    <w:p w14:paraId="71388A1C" w14:textId="77777777" w:rsidR="00140787" w:rsidRDefault="00423551">
      <w:pPr>
        <w:pStyle w:val="a8"/>
        <w:snapToGrid/>
        <w:ind w:left="779" w:hanging="779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소득은 변하지 않고 이자율만 상승한다면, 화폐에 대한 공급이 수요를 초과하게 된다.</w:t>
      </w:r>
    </w:p>
    <w:p w14:paraId="2117489D" w14:textId="77777777" w:rsidR="00140787" w:rsidRDefault="00423551">
      <w:pPr>
        <w:pStyle w:val="a8"/>
        <w:snapToGrid/>
        <w:ind w:left="797" w:hanging="797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이자율이 변하지 않고 소득만 상승한다면, 재화와 서비스에 대한 공급이 수요를 초과하게 된다.</w:t>
      </w:r>
    </w:p>
    <w:p w14:paraId="15496D01" w14:textId="77777777" w:rsidR="00140787" w:rsidRDefault="00423551">
      <w:pPr>
        <w:pStyle w:val="a8"/>
        <w:snapToGrid/>
        <w:ind w:left="779" w:hanging="779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이자율이 변하지 않고 소득만 상승한다면, 화폐에 대한 수요가 공급을 초과하게 된다.</w:t>
      </w:r>
    </w:p>
    <w:p w14:paraId="3CE77B28" w14:textId="77777777" w:rsidR="00140787" w:rsidRDefault="00423551">
      <w:pPr>
        <w:pStyle w:val="a8"/>
        <w:snapToGrid/>
        <w:ind w:left="797" w:hanging="797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이자율이 변하지 않고 소득만 하락한다면, 재화와 서비스에 대한 수요가 공급을 초과하게 된다. </w:t>
      </w:r>
    </w:p>
    <w:p w14:paraId="176C856D" w14:textId="77777777" w:rsidR="00140787" w:rsidRDefault="00140787">
      <w:pPr>
        <w:pStyle w:val="a8"/>
        <w:ind w:left="100" w:right="100"/>
        <w:rPr>
          <w:sz w:val="22"/>
          <w:szCs w:val="22"/>
        </w:rPr>
      </w:pPr>
    </w:p>
    <w:p w14:paraId="39475C8C" w14:textId="77777777" w:rsidR="00140787" w:rsidRDefault="00140787">
      <w:pPr>
        <w:pStyle w:val="a8"/>
        <w:ind w:left="100" w:right="100"/>
        <w:rPr>
          <w:sz w:val="22"/>
          <w:szCs w:val="22"/>
        </w:rPr>
      </w:pPr>
    </w:p>
    <w:p w14:paraId="01B63850" w14:textId="77777777" w:rsidR="00140787" w:rsidRDefault="00423551">
      <w:pPr>
        <w:pStyle w:val="a8"/>
        <w:ind w:left="100" w:right="100"/>
        <w:rPr>
          <w:sz w:val="22"/>
          <w:szCs w:val="22"/>
        </w:rPr>
      </w:pPr>
      <w:r>
        <w:rPr>
          <w:b/>
          <w:bCs/>
          <w:sz w:val="22"/>
          <w:szCs w:val="22"/>
        </w:rPr>
        <w:t>32</w:t>
      </w:r>
      <w:r>
        <w:rPr>
          <w:sz w:val="22"/>
          <w:szCs w:val="22"/>
        </w:rPr>
        <w:t xml:space="preserve">. 솔로우 경제성장모형에 대한 설명 중 옳지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 </w:t>
      </w:r>
    </w:p>
    <w:p w14:paraId="469AF32F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1702CAA" w14:textId="77777777" w:rsidR="00140787" w:rsidRDefault="00423551">
      <w:pPr>
        <w:pStyle w:val="a8"/>
        <w:ind w:left="785" w:right="100" w:hanging="685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저축률이 상승하면 균제상태(steady state)의 소득수준이 높아진다.</w:t>
      </w:r>
    </w:p>
    <w:p w14:paraId="076E5765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균제상태에서 자본의 한계생산은 정체된다.</w:t>
      </w:r>
    </w:p>
    <w:p w14:paraId="2F1B64CE" w14:textId="77777777" w:rsidR="00140787" w:rsidRDefault="00423551">
      <w:pPr>
        <w:pStyle w:val="a8"/>
        <w:snapToGrid/>
        <w:ind w:left="783" w:hanging="783"/>
        <w:rPr>
          <w:spacing w:val="-4"/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</w:t>
      </w:r>
      <w:r>
        <w:rPr>
          <w:spacing w:val="-4"/>
          <w:sz w:val="22"/>
          <w:szCs w:val="22"/>
        </w:rPr>
        <w:t>인구증가율과 저축률은 외생적으로 결정된다.</w:t>
      </w:r>
    </w:p>
    <w:p w14:paraId="48F705A2" w14:textId="77777777" w:rsidR="00140787" w:rsidRDefault="00423551">
      <w:pPr>
        <w:pStyle w:val="a8"/>
        <w:snapToGrid/>
        <w:ind w:left="808" w:hanging="808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저축률이 상승하면 균제상태의 경제성장률이 상승한다.</w:t>
      </w:r>
    </w:p>
    <w:p w14:paraId="479FE6AD" w14:textId="77777777" w:rsidR="00140787" w:rsidRDefault="00423551">
      <w:pPr>
        <w:pStyle w:val="a8"/>
        <w:snapToGrid/>
        <w:ind w:left="820" w:hanging="82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지속적인 경제성장은 외생적인 기술진보에 의해 가능하다.</w:t>
      </w:r>
    </w:p>
    <w:p w14:paraId="5C6157FB" w14:textId="77777777" w:rsidR="00140787" w:rsidRDefault="00140787">
      <w:pPr>
        <w:pStyle w:val="a8"/>
        <w:snapToGrid/>
        <w:ind w:left="820" w:hanging="820"/>
        <w:rPr>
          <w:sz w:val="22"/>
          <w:szCs w:val="22"/>
        </w:rPr>
      </w:pPr>
    </w:p>
    <w:p w14:paraId="1D792FEC" w14:textId="77777777" w:rsidR="00140787" w:rsidRDefault="0020222E">
      <w:pPr>
        <w:pStyle w:val="a8"/>
        <w:snapToGrid/>
        <w:spacing w:line="240" w:lineRule="auto"/>
        <w:ind w:left="820" w:hanging="820"/>
        <w:rPr>
          <w:sz w:val="22"/>
          <w:szCs w:val="22"/>
        </w:rPr>
      </w:pPr>
      <w:r>
        <w:pict w14:anchorId="480B371C">
          <v:group id="_x0000_s1026" style="position:absolute;left:0;text-align:left;margin-left:16.8pt;margin-top:59.35pt;width:698.25pt;height:68.9pt;z-index:101;mso-position-horizontal-relative:page;mso-position-vertical-relative:page" coordsize="69824,6888">
            <v:line id="_x0000_s1150309240" o:spid="_x0000_s1033" style="position:absolute" from="0,6772" to="69824,6772" strokeweight="1pt">
              <v:stroke joinstyle="miter"/>
            </v:line>
            <v:group id="_x0000_s1027" style="position:absolute;width:69372;height:6086" coordsize="69372,6086">
              <v:shape id="_x0000_s1150309242" o:spid="_x0000_s1032" style="position:absolute;left:22708;width:24220;height:5838" coordsize="24220,5838" o:spt="100" adj="0,,0" path="m,l24220,r,5838l,5838xe" filled="f" stroked="f">
                <v:stroke joinstyle="round"/>
                <v:formulas/>
                <v:path o:connecttype="segments"/>
                <v:textbox inset="0,0,0,0">
                  <w:txbxContent>
                    <w:p w14:paraId="5A271995" w14:textId="77777777" w:rsidR="00140787" w:rsidRDefault="00423551">
                      <w:pPr>
                        <w:pStyle w:val="a8"/>
                        <w:wordWrap/>
                        <w:jc w:val="center"/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</w:pPr>
                      <w:r>
                        <w:rPr>
                          <w:rFonts w:ascii="HY궁서" w:eastAsia="HY궁서" w:cs="HY궁서"/>
                          <w:b/>
                          <w:bCs/>
                          <w:sz w:val="96"/>
                          <w:szCs w:val="96"/>
                        </w:rPr>
                        <w:t>경제원론</w:t>
                      </w:r>
                    </w:p>
                  </w:txbxContent>
                </v:textbox>
              </v:shape>
              <v:shape id="_x0000_s1150309243" o:spid="_x0000_s1031" style="position:absolute;left:268;top:2867;width:9767;height:3247" coordsize="9767,3247" o:spt="100" adj="0,,0" path="m,l9767,r,3247l,3247xe" filled="f" stroked="f">
                <v:stroke joinstyle="round"/>
                <v:formulas/>
                <v:path o:connecttype="segments"/>
                <v:textbox inset="0,0,0,0">
                  <w:txbxContent>
                    <w:p w14:paraId="7CAC84F3" w14:textId="77777777" w:rsidR="00140787" w:rsidRDefault="00423551">
                      <w:pPr>
                        <w:pStyle w:val="a8"/>
                        <w:rPr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b/>
                          <w:bCs/>
                          <w:sz w:val="48"/>
                          <w:szCs w:val="48"/>
                        </w:rPr>
                        <w:t>제2교시</w:t>
                      </w:r>
                    </w:p>
                  </w:txbxContent>
                </v:textbox>
              </v:shape>
              <v:group id="_x0000_s1028" style="position:absolute;width:14280;height:3247" coordsize="14280,3247">
                <v:shape id="_x0000_s1150309245" o:spid="_x0000_s1030" style="position:absolute;left:55360;top:2740;width:7799;height:3247" coordsize="7799,3247" o:spt="100" adj="0,,0" path="m346,c33,,,30,,323l,2922v,293,33,325,346,325l7451,3246v314,1,348,-31,348,-324l7799,323c7799,31,7765,,7451,xe" filled="f" strokeweight="1pt">
                  <v:stroke joinstyle="miter"/>
                  <v:formulas/>
                  <v:path o:connecttype="segments"/>
                  <v:textbox inset="0,0,0,0">
                    <w:txbxContent>
                      <w:p w14:paraId="10A4D031" w14:textId="77777777" w:rsidR="00140787" w:rsidRDefault="00423551">
                        <w:pPr>
                          <w:pStyle w:val="a8"/>
                          <w:wordWrap/>
                          <w:jc w:val="center"/>
                        </w:pP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①</w:t>
                        </w:r>
                        <w:r>
                          <w:rPr>
                            <w:rFonts w:ascii="HY중고딕" w:eastAsia="HY중고딕" w:cs="HY중고딕"/>
                            <w:sz w:val="48"/>
                            <w:szCs w:val="48"/>
                          </w:rPr>
                          <w:t>형</w:t>
                        </w:r>
                      </w:p>
                    </w:txbxContent>
                  </v:textbox>
                </v:shape>
                <v:shape id="_x0000_s1150309246" o:spid="_x0000_s1029" style="position:absolute;left:64664;top:3429;width:4976;height:2559" coordsize="4976,2559" o:spt="100" adj="0,,0" path="m267,c24,,,23,,255l,2304v,231,25,255,267,255l4706,2559v243,,269,-24,270,-255l4975,255c4975,25,4948,,4706,xe" filled="f" stroked="f">
                  <v:stroke joinstyle="round"/>
                  <v:formulas/>
                  <v:path o:connecttype="segments"/>
                  <v:textbox inset="0,0,0,0">
                    <w:txbxContent>
                      <w:p w14:paraId="58358445" w14:textId="77777777" w:rsidR="00140787" w:rsidRDefault="00423551">
                        <w:pPr>
                          <w:pStyle w:val="a8"/>
                          <w:wordWrap/>
                          <w:jc w:val="left"/>
                        </w:pPr>
                        <w:r>
                          <w:rPr>
                            <w:sz w:val="32"/>
                            <w:szCs w:val="32"/>
                          </w:rPr>
                          <w:t>15/16</w:t>
                        </w:r>
                      </w:p>
                    </w:txbxContent>
                  </v:textbox>
                </v:shape>
              </v:group>
            </v:group>
            <w10:wrap anchorx="page" anchory="page"/>
          </v:group>
        </w:pict>
      </w:r>
    </w:p>
    <w:p w14:paraId="4D302E40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33</w:t>
      </w:r>
      <w:r>
        <w:rPr>
          <w:sz w:val="22"/>
          <w:szCs w:val="22"/>
        </w:rPr>
        <w:t xml:space="preserve">. 단기 총공급곡선이 수평이고 장기 총공급곡선이 수직일 때, 통화공급의 증가가 미치는 장단기 효과에 대한 설명이다. 다음 중 옳은 것은? </w:t>
      </w:r>
    </w:p>
    <w:p w14:paraId="4C6B2BF5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682469F" w14:textId="77777777" w:rsidR="00140787" w:rsidRDefault="004235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단기에는 물가만 상승하고, 장기에는 소득만 증가한다.</w:t>
      </w:r>
    </w:p>
    <w:p w14:paraId="0EDC1BD4" w14:textId="77777777" w:rsidR="00140787" w:rsidRDefault="00423551">
      <w:pPr>
        <w:pStyle w:val="a8"/>
        <w:snapToGrid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단기에는 소득만 증가하고, 장기에는 물가만 상승한다.</w:t>
      </w:r>
    </w:p>
    <w:p w14:paraId="2D24543B" w14:textId="77777777" w:rsidR="00140787" w:rsidRDefault="00423551">
      <w:pPr>
        <w:pStyle w:val="a8"/>
        <w:snapToGrid/>
        <w:ind w:left="789" w:hanging="789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단기에는 물가와 소득이 모두 증가하고, 장기에는 물가만 상승한다.</w:t>
      </w:r>
    </w:p>
    <w:p w14:paraId="65C02875" w14:textId="77777777" w:rsidR="00140787" w:rsidRDefault="00423551">
      <w:pPr>
        <w:pStyle w:val="a8"/>
        <w:snapToGrid/>
        <w:ind w:left="789" w:hanging="789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단기에는 물가와 소득이 모두 증가하고, 장기에는 물가와 소득에 모두 영향이 없다.</w:t>
      </w:r>
    </w:p>
    <w:p w14:paraId="17DD0638" w14:textId="77777777" w:rsidR="00140787" w:rsidRDefault="00423551">
      <w:pPr>
        <w:pStyle w:val="a8"/>
        <w:snapToGrid/>
        <w:ind w:left="789" w:hanging="789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단기에는 물가와 소득에 영향이 없지만, 장기에는 물가와 소득이 모두 증가한다.</w:t>
      </w:r>
    </w:p>
    <w:p w14:paraId="15445389" w14:textId="77777777" w:rsidR="00140787" w:rsidRDefault="0014078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7945634B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34</w:t>
      </w:r>
      <w:r>
        <w:rPr>
          <w:sz w:val="22"/>
          <w:szCs w:val="22"/>
        </w:rPr>
        <w:t xml:space="preserve">. 총공급곡선이 수직선의 형태를 가질 경우 국민소득을 증가시키는 가장 좋은 방법은? </w:t>
      </w:r>
    </w:p>
    <w:p w14:paraId="75FF1ABF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6B1FDCF" w14:textId="77777777" w:rsidR="00140787" w:rsidRDefault="004235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노동시장의 유연성을 높인다.</w:t>
      </w:r>
    </w:p>
    <w:p w14:paraId="0562C1C0" w14:textId="77777777" w:rsidR="00140787" w:rsidRDefault="00423551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정부의 재정지출을 증가시킨다.</w:t>
      </w:r>
    </w:p>
    <w:p w14:paraId="38AF842B" w14:textId="77777777" w:rsidR="00140787" w:rsidRDefault="00423551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개인소득에 대한 조세를 감면한다.</w:t>
      </w:r>
    </w:p>
    <w:p w14:paraId="406E3FE9" w14:textId="77777777" w:rsidR="00140787" w:rsidRDefault="00423551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기업의 투자를 활성화시킨다.</w:t>
      </w:r>
    </w:p>
    <w:p w14:paraId="6096A2C3" w14:textId="77777777" w:rsidR="00140787" w:rsidRDefault="00423551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중앙은행이 보유증권을 공개 매입한다.</w:t>
      </w:r>
    </w:p>
    <w:p w14:paraId="0DEEF9DF" w14:textId="77777777" w:rsidR="00140787" w:rsidRDefault="0014078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23F48A20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35</w:t>
      </w:r>
      <w:r>
        <w:rPr>
          <w:sz w:val="22"/>
          <w:szCs w:val="22"/>
        </w:rPr>
        <w:t xml:space="preserve">. 중앙은행의 콜금리 인하가 경제에 미치는 효과에 대한 설명 중 옳지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 </w:t>
      </w:r>
    </w:p>
    <w:p w14:paraId="7763A43F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4A0EEAF" w14:textId="77777777" w:rsidR="00140787" w:rsidRDefault="004235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채권가격이 상승한다.</w:t>
      </w:r>
    </w:p>
    <w:p w14:paraId="6CF19BB1" w14:textId="77777777" w:rsidR="00140787" w:rsidRDefault="00423551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기업의 자금조달 비용이 경감된다.</w:t>
      </w:r>
    </w:p>
    <w:p w14:paraId="0BEED9A1" w14:textId="77777777" w:rsidR="00140787" w:rsidRDefault="00423551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GDP 갭(gap)이 축소되어 물가가 하락한다.</w:t>
      </w:r>
    </w:p>
    <w:p w14:paraId="651FA092" w14:textId="77777777" w:rsidR="00140787" w:rsidRDefault="00423551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화폐보유의 기회비용이 하락하여 화폐수요가 증가한다.</w:t>
      </w:r>
    </w:p>
    <w:p w14:paraId="095FEBE4" w14:textId="77777777" w:rsidR="00140787" w:rsidRDefault="00423551">
      <w:pPr>
        <w:pStyle w:val="a8"/>
        <w:ind w:left="783" w:hanging="783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외국과의 금리차가 확대되면서 원화의 평가절하가 촉진되어 수입이 감소한다.</w:t>
      </w:r>
    </w:p>
    <w:p w14:paraId="3FE93E0E" w14:textId="77777777" w:rsidR="00140787" w:rsidRDefault="00140787">
      <w:pPr>
        <w:pStyle w:val="a8"/>
        <w:ind w:left="100" w:right="100"/>
        <w:rPr>
          <w:sz w:val="22"/>
          <w:szCs w:val="22"/>
        </w:rPr>
      </w:pPr>
    </w:p>
    <w:p w14:paraId="71FE69B6" w14:textId="77777777" w:rsidR="00140787" w:rsidRDefault="004235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36</w:t>
      </w:r>
      <w:r>
        <w:rPr>
          <w:sz w:val="22"/>
          <w:szCs w:val="22"/>
        </w:rPr>
        <w:t xml:space="preserve">. 경제학파들의 안정화정책에 대한 주장 중 옳지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 </w:t>
      </w:r>
    </w:p>
    <w:p w14:paraId="482A6806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1DE5803B" w14:textId="77777777" w:rsidR="00140787" w:rsidRDefault="00423551">
      <w:pPr>
        <w:pStyle w:val="a8"/>
        <w:spacing w:line="240" w:lineRule="auto"/>
        <w:ind w:left="814" w:right="100" w:hanging="714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초기의 케인즈 경제학자들은 필립스곡선은 우하향하며, 경제안정화 정책에 유용하게 활용할 수 있다고 생각했다.</w:t>
      </w:r>
    </w:p>
    <w:p w14:paraId="087506F1" w14:textId="77777777" w:rsidR="00140787" w:rsidRDefault="00423551">
      <w:pPr>
        <w:pStyle w:val="a8"/>
        <w:spacing w:line="240" w:lineRule="auto"/>
        <w:ind w:left="783" w:hanging="783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통화주의자들은 재량적 정책보다는 사전에 정해진 준칙에 따라 경제정책을 운영해 나가야 한다고 주장했다.</w:t>
      </w:r>
    </w:p>
    <w:p w14:paraId="0C98052D" w14:textId="77777777" w:rsidR="00140787" w:rsidRDefault="00423551">
      <w:pPr>
        <w:pStyle w:val="a8"/>
        <w:spacing w:line="240" w:lineRule="auto"/>
        <w:ind w:left="808" w:hanging="808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통화주의자들의 신화폐수량설에 따르면 화폐의 유통속도가 고정되어 있지는 않아도 안정적이다.</w:t>
      </w:r>
    </w:p>
    <w:p w14:paraId="3F0B369C" w14:textId="77777777" w:rsidR="00140787" w:rsidRDefault="00423551">
      <w:pPr>
        <w:pStyle w:val="a8"/>
        <w:spacing w:line="240" w:lineRule="auto"/>
        <w:ind w:left="797" w:hanging="797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새 케인즈 경제학자들은 합리적 기대이론을 분석의 틀로 수용하되, 임금과 물가의 경직성에 대하여 미시경제학적으로 설명하고자 했다.</w:t>
      </w:r>
    </w:p>
    <w:p w14:paraId="2C3ADF68" w14:textId="77777777" w:rsidR="00140787" w:rsidRDefault="00423551">
      <w:pPr>
        <w:pStyle w:val="a8"/>
        <w:spacing w:line="240" w:lineRule="auto"/>
        <w:ind w:left="797" w:hanging="797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새 고전파 경제학자들이 수용하고 있는 합리적 기대이론에 따르면 예상되지 못한 정책도 실질변수에 영향을 미치지 못하게 된다.</w:t>
      </w:r>
    </w:p>
    <w:p w14:paraId="69995F5D" w14:textId="77777777" w:rsidR="00140787" w:rsidRDefault="00140787">
      <w:pPr>
        <w:pStyle w:val="a8"/>
        <w:ind w:left="797" w:hanging="797"/>
        <w:rPr>
          <w:sz w:val="22"/>
          <w:szCs w:val="22"/>
        </w:rPr>
      </w:pPr>
    </w:p>
    <w:p w14:paraId="3BEC50AC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37</w:t>
      </w:r>
      <w:r>
        <w:rPr>
          <w:sz w:val="22"/>
          <w:szCs w:val="22"/>
        </w:rPr>
        <w:t xml:space="preserve">. 개방경제의 국민소득계정 항등식을 이용한 설명이다. 다음 중 옳은 것은? (단, </w:t>
      </w:r>
      <w:r>
        <w:rPr>
          <w:sz w:val="22"/>
          <w:szCs w:val="22"/>
        </w:rPr>
        <w:t>‘</w:t>
      </w:r>
      <w:r>
        <w:rPr>
          <w:sz w:val="22"/>
          <w:szCs w:val="22"/>
        </w:rPr>
        <w:t>경상수지 = 상품 및 서비스수지</w:t>
      </w:r>
      <w:r>
        <w:rPr>
          <w:sz w:val="22"/>
          <w:szCs w:val="22"/>
        </w:rPr>
        <w:t>’</w:t>
      </w:r>
      <w:r>
        <w:rPr>
          <w:sz w:val="22"/>
          <w:szCs w:val="22"/>
        </w:rPr>
        <w:t>인 단순한 경우를 상정한다.)</w:t>
      </w:r>
    </w:p>
    <w:p w14:paraId="73DFA0CF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65292C98" w14:textId="77777777" w:rsidR="00140787" w:rsidRDefault="00423551">
      <w:pPr>
        <w:pStyle w:val="a8"/>
        <w:ind w:left="758" w:right="100" w:hanging="65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저축이 투자를 초과하면 경상수지는 적자이다.</w:t>
      </w:r>
    </w:p>
    <w:p w14:paraId="77A0A5BF" w14:textId="77777777" w:rsidR="00140787" w:rsidRDefault="00423551">
      <w:pPr>
        <w:pStyle w:val="a8"/>
        <w:snapToGrid/>
        <w:ind w:left="369" w:hanging="369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지출이 생산을 초과하면 경상수지는 적자이다.</w:t>
      </w:r>
    </w:p>
    <w:p w14:paraId="69038B1E" w14:textId="77777777" w:rsidR="00140787" w:rsidRDefault="00423551">
      <w:pPr>
        <w:pStyle w:val="a8"/>
        <w:snapToGrid/>
        <w:ind w:left="783" w:hanging="783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저축이 투자를 초과하면 대부자금의 공급이 수요를 초과한다.</w:t>
      </w:r>
    </w:p>
    <w:p w14:paraId="47FCEC1E" w14:textId="77777777" w:rsidR="00140787" w:rsidRDefault="00423551">
      <w:pPr>
        <w:pStyle w:val="a8"/>
        <w:snapToGrid/>
        <w:ind w:left="770" w:hanging="77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</w:t>
      </w:r>
      <w:r>
        <w:rPr>
          <w:spacing w:val="-11"/>
          <w:sz w:val="22"/>
          <w:szCs w:val="22"/>
        </w:rPr>
        <w:t>지출이 생산을 초과하면 순해외투자(net foreign investment)</w:t>
      </w:r>
      <w:r>
        <w:rPr>
          <w:sz w:val="22"/>
          <w:szCs w:val="22"/>
        </w:rPr>
        <w:t>는 양(+)이다.</w:t>
      </w:r>
    </w:p>
    <w:p w14:paraId="4CFB1C28" w14:textId="77777777" w:rsidR="00140787" w:rsidRDefault="00423551">
      <w:pPr>
        <w:pStyle w:val="a8"/>
        <w:snapToGrid/>
        <w:ind w:left="774" w:hanging="774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</w:t>
      </w:r>
      <w:r>
        <w:rPr>
          <w:spacing w:val="-1"/>
          <w:sz w:val="22"/>
          <w:szCs w:val="22"/>
        </w:rPr>
        <w:t>저축이 투자를 초과하면 순자본유출(net capital outflow)은 음</w:t>
      </w:r>
      <w:r>
        <w:rPr>
          <w:sz w:val="22"/>
          <w:szCs w:val="22"/>
        </w:rPr>
        <w:t>(-)이다.</w:t>
      </w:r>
    </w:p>
    <w:p w14:paraId="5873FB87" w14:textId="77777777" w:rsidR="00140787" w:rsidRDefault="00140787">
      <w:pPr>
        <w:pStyle w:val="a8"/>
        <w:ind w:left="395" w:right="100" w:hanging="295"/>
        <w:rPr>
          <w:b/>
          <w:bCs/>
          <w:sz w:val="22"/>
          <w:szCs w:val="22"/>
        </w:rPr>
      </w:pPr>
    </w:p>
    <w:p w14:paraId="74855171" w14:textId="77777777" w:rsidR="00140787" w:rsidRDefault="00423551">
      <w:pPr>
        <w:pStyle w:val="a8"/>
        <w:ind w:left="395" w:right="100" w:hanging="295"/>
        <w:rPr>
          <w:sz w:val="22"/>
          <w:szCs w:val="22"/>
        </w:rPr>
      </w:pPr>
      <w:r>
        <w:rPr>
          <w:b/>
          <w:bCs/>
          <w:sz w:val="22"/>
          <w:szCs w:val="22"/>
        </w:rPr>
        <w:t>38</w:t>
      </w:r>
      <w:r>
        <w:rPr>
          <w:sz w:val="22"/>
          <w:szCs w:val="22"/>
        </w:rPr>
        <w:t xml:space="preserve">. 환율에 대한 설명 중 옳은 것은? </w:t>
      </w:r>
    </w:p>
    <w:p w14:paraId="39924F5E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3CFB919B" w14:textId="77777777" w:rsidR="00140787" w:rsidRDefault="00423551">
      <w:pPr>
        <w:pStyle w:val="a8"/>
        <w:ind w:left="781" w:right="100" w:hanging="681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원/달러 환율은 미국재화의 가격을 한국재화의 가격으로 나눈 것이다.</w:t>
      </w:r>
    </w:p>
    <w:p w14:paraId="1A0DB397" w14:textId="77777777" w:rsidR="00140787" w:rsidRDefault="00423551">
      <w:pPr>
        <w:pStyle w:val="a8"/>
        <w:snapToGrid/>
        <w:rPr>
          <w:spacing w:val="-3"/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3"/>
          <w:sz w:val="22"/>
          <w:szCs w:val="22"/>
        </w:rPr>
        <w:t>1달러당 원화의 교환비율이 상승하면 원화는 평가절상된다.</w:t>
      </w:r>
    </w:p>
    <w:p w14:paraId="1AAF57E3" w14:textId="77777777" w:rsidR="00140787" w:rsidRDefault="00423551">
      <w:pPr>
        <w:pStyle w:val="a8"/>
        <w:snapToGrid/>
        <w:ind w:left="769" w:hanging="769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원/달러 환율이 상승하면 미국에 수출하는 국내 제품의 가격경쟁력이 떨어진다.</w:t>
      </w:r>
    </w:p>
    <w:p w14:paraId="53CB6380" w14:textId="77777777" w:rsidR="00140787" w:rsidRDefault="00423551">
      <w:pPr>
        <w:pStyle w:val="a8"/>
        <w:snapToGrid/>
        <w:ind w:left="808" w:hanging="808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명목환율의 상승률은 외국물가의 상승률에서 국내물가의 상승률을 뺀 값에 실질환율의 상승률을 더한 것과 같다.</w:t>
      </w:r>
    </w:p>
    <w:p w14:paraId="3CB4FCA4" w14:textId="77777777" w:rsidR="00140787" w:rsidRDefault="00423551">
      <w:pPr>
        <w:pStyle w:val="a8"/>
        <w:snapToGrid/>
        <w:ind w:left="780" w:hanging="780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빅맥(Big Mac) 햄버거의 한국 판매가격이 3,000원이고 미국은 2달러이다. 실제 환율이 1,000원/달러라면, 환율은 원화의 구매력을 과대평가하고 있다.</w:t>
      </w:r>
    </w:p>
    <w:p w14:paraId="064D02F0" w14:textId="77777777" w:rsidR="00140787" w:rsidRDefault="00140787">
      <w:pPr>
        <w:pStyle w:val="a8"/>
        <w:ind w:left="100" w:right="100"/>
        <w:rPr>
          <w:sz w:val="22"/>
          <w:szCs w:val="22"/>
        </w:rPr>
      </w:pPr>
    </w:p>
    <w:p w14:paraId="53765F1E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39</w:t>
      </w:r>
      <w:r>
        <w:rPr>
          <w:sz w:val="22"/>
          <w:szCs w:val="22"/>
        </w:rPr>
        <w:t xml:space="preserve">. 원화와 엔화가 달러화에 비해 모두 강세를 보이고 있다. 그런데 원화의 강세가 엔화에 비해 상대적으로 더 강하다고 할 때 나타나는 현상에 대한 설명 중 옳지 </w:t>
      </w:r>
      <w:r>
        <w:rPr>
          <w:b/>
          <w:bCs/>
          <w:sz w:val="22"/>
          <w:szCs w:val="22"/>
          <w:u w:val="single" w:color="000000"/>
        </w:rPr>
        <w:t>않은</w:t>
      </w:r>
      <w:r>
        <w:rPr>
          <w:sz w:val="22"/>
          <w:szCs w:val="22"/>
        </w:rPr>
        <w:t xml:space="preserve"> 것은? </w:t>
      </w:r>
    </w:p>
    <w:p w14:paraId="7F2BE8FF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52967C71" w14:textId="77777777" w:rsidR="00140787" w:rsidRDefault="00423551">
      <w:pPr>
        <w:pStyle w:val="a8"/>
        <w:ind w:left="100" w:right="100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일본에 여행하는 우리나라 관광객의 부담이 줄어들었다.</w:t>
      </w:r>
    </w:p>
    <w:p w14:paraId="7230D3FD" w14:textId="77777777" w:rsidR="00140787" w:rsidRDefault="00423551">
      <w:pPr>
        <w:pStyle w:val="a8"/>
        <w:rPr>
          <w:spacing w:val="-2"/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</w:t>
      </w:r>
      <w:r>
        <w:rPr>
          <w:spacing w:val="-2"/>
          <w:sz w:val="22"/>
          <w:szCs w:val="22"/>
        </w:rPr>
        <w:t>미국이 한국과 일본에서 수입하는 제품의 가격이 올라갔다.</w:t>
      </w:r>
    </w:p>
    <w:p w14:paraId="5641820D" w14:textId="77777777" w:rsidR="00140787" w:rsidRDefault="00423551">
      <w:pPr>
        <w:pStyle w:val="a8"/>
        <w:ind w:left="779" w:hanging="779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일본산 부품을 사용하는 우리나라 기업의 생산 비용은 증가하였다.</w:t>
      </w:r>
    </w:p>
    <w:p w14:paraId="2A27115A" w14:textId="77777777" w:rsidR="00140787" w:rsidRDefault="00423551">
      <w:pPr>
        <w:pStyle w:val="a8"/>
        <w:ind w:left="797" w:hanging="797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미국에 수출하는 우리나라 제품의 가격 경쟁력은 일본에 비해 떨어졌다.</w:t>
      </w:r>
    </w:p>
    <w:p w14:paraId="37D1815D" w14:textId="77777777" w:rsidR="00140787" w:rsidRDefault="00423551">
      <w:pPr>
        <w:pStyle w:val="a8"/>
        <w:ind w:left="779" w:hanging="779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엔화표시 채무를 가지고 있는 우리나라 기업의 원리금 상환부담은 감소하였다.</w:t>
      </w:r>
    </w:p>
    <w:p w14:paraId="7B5C9430" w14:textId="77777777" w:rsidR="00140787" w:rsidRDefault="00140787">
      <w:pPr>
        <w:pStyle w:val="a8"/>
        <w:ind w:left="100" w:right="100"/>
        <w:rPr>
          <w:sz w:val="22"/>
          <w:szCs w:val="22"/>
        </w:rPr>
      </w:pPr>
    </w:p>
    <w:p w14:paraId="29ADF99D" w14:textId="77777777" w:rsidR="00140787" w:rsidRDefault="00423551">
      <w:pPr>
        <w:pStyle w:val="a8"/>
        <w:ind w:left="274" w:right="100" w:hanging="174"/>
        <w:rPr>
          <w:sz w:val="22"/>
          <w:szCs w:val="22"/>
        </w:rPr>
      </w:pPr>
      <w:r>
        <w:rPr>
          <w:b/>
          <w:bCs/>
          <w:sz w:val="22"/>
          <w:szCs w:val="22"/>
        </w:rPr>
        <w:t>40</w:t>
      </w:r>
      <w:r>
        <w:rPr>
          <w:sz w:val="22"/>
          <w:szCs w:val="22"/>
        </w:rPr>
        <w:t xml:space="preserve">. 자본이동이 자유로운 소규모 개방경제가 변동환율제를 채택하고 있다고 가정하자. 물가가 고정인 단기에서 재정지출의 증가가 경제에 미치는 효과에 대한 설명이다. 다음 중 가장 옳은 것은? </w:t>
      </w:r>
    </w:p>
    <w:p w14:paraId="124DBF66" w14:textId="77777777" w:rsidR="00140787" w:rsidRDefault="00140787">
      <w:pPr>
        <w:pStyle w:val="a8"/>
        <w:spacing w:line="240" w:lineRule="auto"/>
        <w:ind w:left="100" w:right="100"/>
        <w:rPr>
          <w:sz w:val="22"/>
          <w:szCs w:val="22"/>
        </w:rPr>
      </w:pPr>
    </w:p>
    <w:p w14:paraId="4BB46AD8" w14:textId="77777777" w:rsidR="00140787" w:rsidRDefault="00423551">
      <w:pPr>
        <w:pStyle w:val="a8"/>
        <w:ind w:left="428" w:right="100" w:hanging="328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>
        <w:rPr>
          <w:sz w:val="22"/>
          <w:szCs w:val="22"/>
        </w:rPr>
        <w:t>①</w:t>
      </w:r>
      <w:r>
        <w:rPr>
          <w:sz w:val="22"/>
          <w:szCs w:val="22"/>
        </w:rPr>
        <w:t xml:space="preserve"> 국민소득은 불변이고, 환율도 불변이다.</w:t>
      </w:r>
    </w:p>
    <w:p w14:paraId="6373C28C" w14:textId="77777777" w:rsidR="00140787" w:rsidRDefault="00423551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②</w:t>
      </w:r>
      <w:r>
        <w:rPr>
          <w:sz w:val="22"/>
          <w:szCs w:val="22"/>
        </w:rPr>
        <w:t xml:space="preserve"> 국민소득은 불변이고, 환율은 평가절상된다.</w:t>
      </w:r>
    </w:p>
    <w:p w14:paraId="6AFB6C25" w14:textId="77777777" w:rsidR="00140787" w:rsidRDefault="00423551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③</w:t>
      </w:r>
      <w:r>
        <w:rPr>
          <w:sz w:val="22"/>
          <w:szCs w:val="22"/>
        </w:rPr>
        <w:t xml:space="preserve"> 국민소득은 증가하고, 환율은 평가절하된다.</w:t>
      </w:r>
    </w:p>
    <w:p w14:paraId="4A70A7E0" w14:textId="77777777" w:rsidR="00140787" w:rsidRDefault="00423551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④</w:t>
      </w:r>
      <w:r>
        <w:rPr>
          <w:sz w:val="22"/>
          <w:szCs w:val="22"/>
        </w:rPr>
        <w:t xml:space="preserve"> 국민소득은 증가하고, 환율은 평가절상된다.</w:t>
      </w:r>
    </w:p>
    <w:p w14:paraId="5EE50D85" w14:textId="77777777" w:rsidR="00140787" w:rsidRDefault="00423551">
      <w:pPr>
        <w:pStyle w:val="a8"/>
        <w:rPr>
          <w:sz w:val="22"/>
          <w:szCs w:val="22"/>
        </w:rPr>
      </w:pP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>⑤</w:t>
      </w:r>
      <w:r>
        <w:rPr>
          <w:sz w:val="22"/>
          <w:szCs w:val="22"/>
        </w:rPr>
        <w:t xml:space="preserve"> 국민소득은 감소하고, 환율은 평가절하된다.</w:t>
      </w:r>
    </w:p>
    <w:p w14:paraId="14449CA8" w14:textId="77777777" w:rsidR="00140787" w:rsidRDefault="00140787">
      <w:pPr>
        <w:pStyle w:val="a8"/>
        <w:snapToGrid/>
        <w:ind w:left="746" w:hanging="746"/>
        <w:rPr>
          <w:sz w:val="22"/>
          <w:szCs w:val="22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140787" w14:paraId="0EC24B28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273A9DBE" w14:textId="77777777" w:rsidR="00140787" w:rsidRDefault="00423551">
            <w:pPr>
              <w:pStyle w:val="a8"/>
              <w:wordWrap/>
              <w:jc w:val="center"/>
              <w:rPr>
                <w:b/>
                <w:bCs/>
                <w:sz w:val="30"/>
                <w:szCs w:val="30"/>
              </w:rPr>
            </w:pPr>
            <w:r>
              <w:rPr>
                <w:b/>
                <w:bCs/>
                <w:sz w:val="30"/>
                <w:szCs w:val="30"/>
              </w:rPr>
              <w:t>책형을 다시 한 번 확인하십시오</w:t>
            </w:r>
          </w:p>
        </w:tc>
      </w:tr>
    </w:tbl>
    <w:p w14:paraId="4EC9FBCC" w14:textId="77777777" w:rsidR="00140787" w:rsidRDefault="00140787">
      <w:pPr>
        <w:rPr>
          <w:sz w:val="2"/>
        </w:rPr>
      </w:pPr>
    </w:p>
    <w:p w14:paraId="35CD98C7" w14:textId="77777777" w:rsidR="00140787" w:rsidRDefault="00140787">
      <w:pPr>
        <w:pStyle w:val="a8"/>
        <w:wordWrap/>
        <w:snapToGrid/>
        <w:ind w:left="670" w:hanging="670"/>
        <w:jc w:val="center"/>
        <w:rPr>
          <w:sz w:val="22"/>
          <w:szCs w:val="22"/>
        </w:rPr>
      </w:pPr>
    </w:p>
    <w:sectPr w:rsidR="00140787">
      <w:endnotePr>
        <w:numFmt w:val="decimal"/>
      </w:endnotePr>
      <w:pgSz w:w="14570" w:h="20636"/>
      <w:pgMar w:top="2551" w:right="453" w:bottom="1417" w:left="453" w:header="850" w:footer="850" w:gutter="0"/>
      <w:cols w:num="2" w:sep="1" w:space="2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3C433A" w14:textId="77777777" w:rsidR="00423551" w:rsidRDefault="00423551" w:rsidP="00423551">
      <w:r>
        <w:separator/>
      </w:r>
    </w:p>
  </w:endnote>
  <w:endnote w:type="continuationSeparator" w:id="0">
    <w:p w14:paraId="7B0E2C78" w14:textId="77777777" w:rsidR="00423551" w:rsidRDefault="00423551" w:rsidP="004235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궁서">
    <w:altName w:val="바탕"/>
    <w:panose1 w:val="00000000000000000000"/>
    <w:charset w:val="81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836C53" w14:textId="77777777" w:rsidR="00423551" w:rsidRDefault="00423551" w:rsidP="00423551">
      <w:r>
        <w:separator/>
      </w:r>
    </w:p>
  </w:footnote>
  <w:footnote w:type="continuationSeparator" w:id="0">
    <w:p w14:paraId="75548E37" w14:textId="77777777" w:rsidR="00423551" w:rsidRDefault="00423551" w:rsidP="004235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D79A6"/>
    <w:multiLevelType w:val="multilevel"/>
    <w:tmpl w:val="65FAA60C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5FAA4118"/>
    <w:multiLevelType w:val="multilevel"/>
    <w:tmpl w:val="08447F52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800613170">
    <w:abstractNumId w:val="1"/>
  </w:num>
  <w:num w:numId="2" w16cid:durableId="861893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0787"/>
    <w:rsid w:val="00140787"/>
    <w:rsid w:val="0020222E"/>
    <w:rsid w:val="00286A8D"/>
    <w:rsid w:val="003943A4"/>
    <w:rsid w:val="00423551"/>
    <w:rsid w:val="005F41D3"/>
    <w:rsid w:val="00744CB7"/>
    <w:rsid w:val="0076671D"/>
    <w:rsid w:val="007B31D7"/>
    <w:rsid w:val="00BC16FF"/>
    <w:rsid w:val="00CC00BD"/>
    <w:rsid w:val="00DD2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D23BF9E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</w:style>
  <w:style w:type="paragraph" w:styleId="a4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9">
    <w:name w:val="예문"/>
    <w:qFormat/>
    <w:pPr>
      <w:widowControl w:val="0"/>
      <w:tabs>
        <w:tab w:val="left" w:pos="390"/>
        <w:tab w:val="left" w:pos="800"/>
        <w:tab w:val="right" w:pos="4060"/>
        <w:tab w:val="right" w:pos="585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snapToGrid w:val="0"/>
      <w:spacing w:line="249" w:lineRule="auto"/>
      <w:ind w:left="548" w:hanging="348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styleId="aa">
    <w:name w:val="Body Text"/>
    <w:qFormat/>
    <w:pPr>
      <w:widowControl w:val="0"/>
      <w:wordWrap w:val="0"/>
      <w:autoSpaceDE w:val="0"/>
      <w:autoSpaceDN w:val="0"/>
      <w:snapToGrid w:val="0"/>
      <w:spacing w:before="84" w:after="84" w:line="257" w:lineRule="auto"/>
      <w:ind w:left="350" w:right="35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  <w:style w:type="paragraph" w:customStyle="1" w:styleId="1">
    <w:name w:val="개요 1"/>
    <w:qFormat/>
    <w:pPr>
      <w:widowControl w:val="0"/>
      <w:wordWrap w:val="0"/>
      <w:autoSpaceDE w:val="0"/>
      <w:autoSpaceDN w:val="0"/>
      <w:snapToGrid w:val="0"/>
      <w:spacing w:line="249" w:lineRule="auto"/>
      <w:ind w:left="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wordWrap w:val="0"/>
      <w:autoSpaceDE w:val="0"/>
      <w:autoSpaceDN w:val="0"/>
      <w:snapToGrid w:val="0"/>
      <w:spacing w:line="249" w:lineRule="auto"/>
      <w:ind w:left="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wordWrap w:val="0"/>
      <w:autoSpaceDE w:val="0"/>
      <w:autoSpaceDN w:val="0"/>
      <w:snapToGrid w:val="0"/>
      <w:spacing w:line="249" w:lineRule="auto"/>
      <w:ind w:left="5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wordWrap w:val="0"/>
      <w:autoSpaceDE w:val="0"/>
      <w:autoSpaceDN w:val="0"/>
      <w:snapToGrid w:val="0"/>
      <w:spacing w:line="249" w:lineRule="auto"/>
      <w:ind w:left="7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wordWrap w:val="0"/>
      <w:autoSpaceDE w:val="0"/>
      <w:autoSpaceDN w:val="0"/>
      <w:snapToGrid w:val="0"/>
      <w:spacing w:line="249" w:lineRule="auto"/>
      <w:ind w:left="9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wordWrap w:val="0"/>
      <w:autoSpaceDE w:val="0"/>
      <w:autoSpaceDN w:val="0"/>
      <w:snapToGrid w:val="0"/>
      <w:spacing w:line="249" w:lineRule="auto"/>
      <w:ind w:left="11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wordWrap w:val="0"/>
      <w:autoSpaceDE w:val="0"/>
      <w:autoSpaceDN w:val="0"/>
      <w:snapToGrid w:val="0"/>
      <w:spacing w:line="249" w:lineRule="auto"/>
      <w:ind w:left="1348" w:hanging="148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b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견고딕" w:eastAsia="HY견고딕" w:hAnsi="Arial Unicode MS" w:cs="HY견고딕"/>
      <w:color w:val="000000"/>
      <w:sz w:val="20"/>
      <w:szCs w:val="20"/>
    </w:rPr>
  </w:style>
  <w:style w:type="paragraph" w:customStyle="1" w:styleId="ac">
    <w:name w:val="머리말"/>
    <w:qFormat/>
    <w:pPr>
      <w:widowControl w:val="0"/>
      <w:tabs>
        <w:tab w:val="left" w:pos="800"/>
        <w:tab w:val="left" w:pos="1610"/>
        <w:tab w:val="left" w:pos="2410"/>
        <w:tab w:val="left" w:pos="3220"/>
        <w:tab w:val="left" w:pos="4030"/>
        <w:tab w:val="left" w:pos="4830"/>
        <w:tab w:val="left" w:pos="5640"/>
        <w:tab w:val="left" w:pos="6450"/>
        <w:tab w:val="left" w:pos="7250"/>
        <w:tab w:val="left" w:pos="8060"/>
        <w:tab w:val="left" w:pos="8870"/>
        <w:tab w:val="left" w:pos="10480"/>
        <w:tab w:val="left" w:pos="11280"/>
        <w:tab w:val="left" w:pos="12090"/>
        <w:tab w:val="left" w:pos="12900"/>
        <w:tab w:val="left" w:pos="13700"/>
        <w:tab w:val="left" w:pos="14510"/>
        <w:tab w:val="left" w:pos="15320"/>
        <w:tab w:val="left" w:pos="16120"/>
        <w:tab w:val="left" w:pos="16930"/>
        <w:tab w:val="left" w:pos="17740"/>
        <w:tab w:val="left" w:pos="18540"/>
        <w:tab w:val="left" w:pos="19350"/>
        <w:tab w:val="left" w:pos="20160"/>
        <w:tab w:val="left" w:pos="20960"/>
        <w:tab w:val="left" w:pos="21770"/>
        <w:tab w:val="left" w:pos="22570"/>
        <w:tab w:val="left" w:pos="23380"/>
        <w:tab w:val="left" w:pos="24190"/>
        <w:tab w:val="left" w:pos="24990"/>
        <w:tab w:val="left" w:pos="25800"/>
      </w:tabs>
      <w:autoSpaceDE w:val="0"/>
      <w:autoSpaceDN w:val="0"/>
      <w:snapToGrid w:val="0"/>
      <w:ind w:right="200"/>
      <w:jc w:val="right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d">
    <w:name w:val="각주"/>
    <w:qFormat/>
    <w:pPr>
      <w:widowControl w:val="0"/>
      <w:wordWrap w:val="0"/>
      <w:autoSpaceDE w:val="0"/>
      <w:autoSpaceDN w:val="0"/>
      <w:snapToGrid w:val="0"/>
      <w:ind w:left="264" w:hanging="264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e">
    <w:name w:val="그림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">
    <w:name w:val="표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0">
    <w:name w:val="수식캡션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중고딕" w:eastAsia="HY중고딕" w:hAnsi="Arial Unicode MS" w:cs="HY중고딕"/>
      <w:color w:val="000000"/>
      <w:sz w:val="18"/>
      <w:szCs w:val="18"/>
    </w:rPr>
  </w:style>
  <w:style w:type="paragraph" w:customStyle="1" w:styleId="af1">
    <w:name w:val="찾아보기"/>
    <w:qFormat/>
    <w:pPr>
      <w:widowControl w:val="0"/>
      <w:tabs>
        <w:tab w:val="left" w:pos="320"/>
        <w:tab w:val="left" w:leader="middleDot" w:pos="3720"/>
      </w:tabs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af2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f3">
    <w:name w:val="수식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1842</Words>
  <Characters>10504</Characters>
  <Application>Microsoft Office Word</Application>
  <DocSecurity>0</DocSecurity>
  <Lines>87</Lines>
  <Paragraphs>24</Paragraphs>
  <ScaleCrop>false</ScaleCrop>
  <Company/>
  <LinksUpToDate>false</LinksUpToDate>
  <CharactersWithSpaces>12322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◉ 각 문제의 보기 중에서 물음에 가장 합당한 답을 고르시오.</dc:title>
  <cp:keywords>
</cp:keywords>
  <dc:description>
|Fasoo_Trace_ID:eyJub2RlMSI6eyJkc2QiOiIwMTAwMDAwMDAwMDAxNzM5IiwibG9nVGltZSI6IjIwMjItMDMtMjVUMDQ6MTQ6NDhaIiwicElEIjoxLCJ0cmFjZUlkIjoiMDBFNzEwQTA0MjEwNDgzNEJGOEU0NTI3RUU0QTA1NTkiLCJ1c2VyQ29kZSI6IjIyMTA4OTQifSwibm9kZTIiOnsiZHNkIjoiMDEwMDAwMDAwMDAwMTczOSIsImxvZ1RpbWUiOiIyMDIyLTAzLTI1VDA0OjE0OjQ4WiIsInBJRCI6MSwidHJhY2VJZCI6IjAwRTcxMEEwNDIxMDQ4MzRCRjhFNDUyN0VFNEEwNTU5IiwidXNlckNvZGUiOiIyMjEwODk0In0sIm5vZGUzIjp7ImRzZCI6IjAxMDAwMDAwMDAwMDE3MzkiLCJsb2dUaW1lIjoiMjAyMi0wMy0yNVQwNDoxNDo0OFoiLCJwSUQiOjEsInRyYWNlSWQiOiIwMEU3MTBBMDQyMTA0ODM0QkY4RTQ1MjdFRTRBMDU1OSIsInVzZXJDb2RlIjoiMjIxMDg5NCJ9LCJub2RlNCI6eyJkc2QiOiIwMTAwMDAwMDAwMDAxNzM5IiwibG9nVGltZSI6IjIwMjItMDMtMjVUMDQ6MTQ6NDhaIiwicElEIjoxLCJ0cmFjZUlkIjoiMDBFNzEwQTA0MjEwNDgzNEJGOEU0NTI3RUU0QTA1NTkiLCJ1c2VyQ29kZSI6IjIyMTA4OTQifSwibm9kZTUiOnsiZHNkIjoiMDAwMDAwMDAwMDAwMDAwMCIsImxvZ1RpbWUiOiIyMDIyLTAzLTI1VDA0OjE1OjQ4WiIsInBJRCI6MjA0OCwidHJhY2VJZCI6IjM2Q0RBNENGNzgxRTQ2Q0M4NzlGOTY4NTY4NDA0MEY4IiwidXNlckNvZGUiOiIyMjEwODk0In0sIm5vZGVDb3VudCI6Mn0=</dc:description>
  <cp:lastModifiedBy>User</cp:lastModifiedBy>
  <cp:revision>5</cp:revision>
  <dcterms:created xsi:type="dcterms:W3CDTF">2025-06-18T00:38:00Z</dcterms:created>
  <dcterms:modified xsi:type="dcterms:W3CDTF">2025-06-18T13:10:00Z</dcterms:modified>
</cp:coreProperties>
</file>