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1BA6" w14:textId="77777777" w:rsidR="00BA61E7" w:rsidRDefault="003F4E5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BC597AA">
          <v:group id="_x0000_s1122" style="position:absolute;left:0;text-align:left;margin-left:59pt;margin-top:46.8pt;width:610.65pt;height:59.5pt;z-index:21;mso-position-horizontal-relative:page;mso-position-vertical-relative:page" coordsize="61064,5951">
            <v:line id="_x0000_s169844610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657" coordsize="60776,5657">
              <v:shape id="_x0000_s1698446107" o:spid="_x0000_s1126" style="position:absolute;left:22152;width:14196;height:4436" coordsize="14196,4436" o:spt="100" adj="0,,0" path="m443,c44,,,43,,443l,3992v,400,44,444,443,444l13752,4436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177E5C1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08" o:spid="_x0000_s1125" style="position:absolute;left:284;top:3245;width:8144;height:2356" coordsize="8144,2356" o:spt="100" adj="0,,0" path="m234,c23,,,23,,234l,2121v,212,23,235,234,235l7909,2356v212,,235,-23,235,-235l8144,234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5C1BB4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24" style="position:absolute;left:53676;top:2937;width:7384;height:2640" coordsize="7384,2640" o:spt="100" adj="0,,0" path="m263,c26,,,26,,264l,2377v,238,26,263,263,263l7120,2640v238,,264,-25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92DE27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C0622F" w14:textId="77777777" w:rsidR="00BA61E7" w:rsidRDefault="00787EE5">
      <w:pPr>
        <w:pStyle w:val="a8"/>
        <w:ind w:left="416" w:hanging="41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주의 사항 : 2005년 12월 31일 이후 최초로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개시하는 회계연도에 적용되는 기업회계기준에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따라 답하시오.</w:t>
      </w:r>
    </w:p>
    <w:p w14:paraId="7883655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474C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1】(8점)</w:t>
      </w:r>
    </w:p>
    <w:p w14:paraId="6890E7F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F90E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한국백화점은 업종의 특성상 매출가격환원법</w:t>
      </w:r>
      <w:r>
        <w:rPr>
          <w:rFonts w:ascii="HY신명조" w:eastAsia="HY신명조" w:cs="HY신명조"/>
          <w:spacing w:val="-1"/>
          <w:sz w:val="24"/>
          <w:szCs w:val="24"/>
        </w:rPr>
        <w:t>이 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 평가방법보다 합리적이라고 인정되어 매출</w:t>
      </w:r>
      <w:r>
        <w:rPr>
          <w:rFonts w:ascii="HY신명조" w:eastAsia="HY신명조" w:cs="HY신명조"/>
          <w:spacing w:val="-3"/>
          <w:sz w:val="24"/>
          <w:szCs w:val="24"/>
        </w:rPr>
        <w:t>가격환원법을 사용하고 있다. 한국백화점의 20x5년도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재고자산과 관련된 자료는 다음과 같다. 원가율 계산</w:t>
      </w:r>
      <w:r>
        <w:rPr>
          <w:rFonts w:ascii="HY신명조" w:eastAsia="HY신명조" w:cs="HY신명조"/>
          <w:sz w:val="24"/>
          <w:szCs w:val="24"/>
        </w:rPr>
        <w:t>시 소수점 다섯째자리에서 반올림한다.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7"/>
        <w:gridCol w:w="1665"/>
        <w:gridCol w:w="1665"/>
      </w:tblGrid>
      <w:tr w:rsidR="00BA61E7" w14:paraId="406D7CBF" w14:textId="77777777">
        <w:trPr>
          <w:trHeight w:val="149"/>
          <w:jc w:val="center"/>
        </w:trPr>
        <w:tc>
          <w:tcPr>
            <w:tcW w:w="5447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069ACD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BA61E7" w14:paraId="5E848BB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76FC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8B8B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83ACA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</w:tr>
      <w:tr w:rsidR="00BA61E7" w14:paraId="6DB7D127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1CD8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62475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917EBC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BA61E7" w14:paraId="2EC2D3E3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FC3B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당기매입총액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4621C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146DBD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308,000</w:t>
            </w:r>
          </w:p>
        </w:tc>
      </w:tr>
      <w:tr w:rsidR="00BA61E7" w14:paraId="136FAA0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7785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매입할인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08961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033E09" w14:textId="77777777" w:rsidR="00BA61E7" w:rsidRDefault="00BA61E7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0F3B9964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B72D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순인상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16BD6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22C064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</w:tr>
      <w:tr w:rsidR="00BA61E7" w14:paraId="094961AC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85BB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순인하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3FCEF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EB3B2A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</w:tr>
      <w:tr w:rsidR="00BA61E7" w14:paraId="4AC616C6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4CBC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AE917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4CCFA1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295,000</w:t>
            </w:r>
          </w:p>
        </w:tc>
      </w:tr>
      <w:tr w:rsidR="00BA61E7" w14:paraId="51BEE235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4881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종업원할인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6A6BD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F77136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</w:tr>
      <w:tr w:rsidR="00BA61E7" w14:paraId="73E5F51A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8F0E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정상감모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FC6F5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C07F72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</w:tr>
    </w:tbl>
    <w:p w14:paraId="57F8EB98" w14:textId="77777777" w:rsidR="00BA61E7" w:rsidRDefault="00BA61E7">
      <w:pPr>
        <w:rPr>
          <w:sz w:val="2"/>
        </w:rPr>
      </w:pPr>
    </w:p>
    <w:p w14:paraId="0373030F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490BF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C374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17C1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한국백화점이 원가흐름의 가정으로 선입선출법을 적용하는 경우와 후입선출법을 적용하는 </w:t>
      </w:r>
      <w:r>
        <w:rPr>
          <w:rFonts w:ascii="HY신명조" w:eastAsia="HY신명조" w:cs="HY신명조"/>
          <w:spacing w:val="-6"/>
          <w:sz w:val="24"/>
          <w:szCs w:val="24"/>
        </w:rPr>
        <w:t>경우 다음 표의 각 번호에 해당하는 금액은 얼마인가?</w:t>
      </w:r>
      <w:r>
        <w:rPr>
          <w:rFonts w:ascii="HY신명조" w:eastAsia="HY신명조" w:cs="HY신명조"/>
          <w:sz w:val="24"/>
          <w:szCs w:val="24"/>
        </w:rPr>
        <w:t xml:space="preserve"> 원단위 미만은 반올림한다.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6"/>
        <w:gridCol w:w="1640"/>
        <w:gridCol w:w="1074"/>
      </w:tblGrid>
      <w:tr w:rsidR="00BA61E7" w14:paraId="4EF7ABEE" w14:textId="77777777">
        <w:trPr>
          <w:trHeight w:val="313"/>
          <w:jc w:val="center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1EA9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0E50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매가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F901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BA61E7" w14:paraId="77839D01" w14:textId="77777777">
        <w:trPr>
          <w:trHeight w:val="539"/>
          <w:jc w:val="center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BA0AE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선입선출매출가격환원법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FF72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A232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BA61E7" w14:paraId="5B24B16A" w14:textId="77777777">
        <w:trPr>
          <w:trHeight w:val="539"/>
          <w:jc w:val="center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B29A6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후입선출매출가격환원법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9899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F455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29B70501" w14:textId="77777777" w:rsidR="00BA61E7" w:rsidRDefault="00BA61E7">
      <w:pPr>
        <w:rPr>
          <w:sz w:val="2"/>
        </w:rPr>
      </w:pPr>
    </w:p>
    <w:p w14:paraId="6D47B481" w14:textId="77777777" w:rsidR="00BA61E7" w:rsidRDefault="00BA61E7">
      <w:pPr>
        <w:pStyle w:val="a8"/>
        <w:wordWrap/>
        <w:spacing w:line="280" w:lineRule="auto"/>
        <w:ind w:left="773" w:hanging="773"/>
        <w:jc w:val="center"/>
        <w:rPr>
          <w:rFonts w:ascii="HY신명조" w:eastAsia="HY신명조" w:cs="HY신명조"/>
          <w:sz w:val="24"/>
          <w:szCs w:val="24"/>
        </w:rPr>
      </w:pPr>
    </w:p>
    <w:p w14:paraId="72E49B1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71EC6A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2B7D3E8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한국백화점에 제품을 납품하는 ㈜대한은 원자재 가격이 상승함에 따라 20x6년초 재고자산 평가방법을 선입선출법에서 후입선출법으로 변경하였다. 이러한 회계변경의 누적효과를 합리적으로 결정하는 것은 불가능하다. ㈜대한의 20x5년말 선입선출법에 의한 기말재고는 ￦25,000(100개, @￦250)이며, 20x6년도 재고자산 변동내역은 다음과 같다.</w:t>
      </w:r>
    </w:p>
    <w:p w14:paraId="61491996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C677313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B679BE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4"/>
        <w:gridCol w:w="1163"/>
        <w:gridCol w:w="1164"/>
        <w:gridCol w:w="1022"/>
      </w:tblGrid>
      <w:tr w:rsidR="00BA61E7" w14:paraId="6E0C04AF" w14:textId="77777777">
        <w:trPr>
          <w:trHeight w:val="426"/>
          <w:jc w:val="center"/>
        </w:trPr>
        <w:tc>
          <w:tcPr>
            <w:tcW w:w="21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93FB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3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D690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740C6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</w:tr>
      <w:tr w:rsidR="00BA61E7" w14:paraId="108BA6CF" w14:textId="77777777">
        <w:trPr>
          <w:trHeight w:val="426"/>
          <w:jc w:val="center"/>
        </w:trPr>
        <w:tc>
          <w:tcPr>
            <w:tcW w:w="21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1C9BC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20x6년 2월 1일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19C1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100개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1D833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@￦300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4051B6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3F6A6A6A" w14:textId="77777777">
        <w:trPr>
          <w:trHeight w:val="426"/>
          <w:jc w:val="center"/>
        </w:trPr>
        <w:tc>
          <w:tcPr>
            <w:tcW w:w="21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8B180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20x6년 4월 15일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26CE8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CD7A5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DB341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110개</w:t>
            </w:r>
          </w:p>
        </w:tc>
      </w:tr>
      <w:tr w:rsidR="00BA61E7" w14:paraId="1CF93162" w14:textId="77777777">
        <w:trPr>
          <w:trHeight w:val="426"/>
          <w:jc w:val="center"/>
        </w:trPr>
        <w:tc>
          <w:tcPr>
            <w:tcW w:w="21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813B5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20x6년 6월 15일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CEB32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200개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BCAA4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@￦350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DD32F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179904F7" w14:textId="77777777">
        <w:trPr>
          <w:trHeight w:val="426"/>
          <w:jc w:val="center"/>
        </w:trPr>
        <w:tc>
          <w:tcPr>
            <w:tcW w:w="215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8358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20x6년 10월 15일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B177F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1429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84AAC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190개</w:t>
            </w:r>
          </w:p>
        </w:tc>
      </w:tr>
    </w:tbl>
    <w:p w14:paraId="64603BB0" w14:textId="77777777" w:rsidR="00BA61E7" w:rsidRDefault="00BA61E7">
      <w:pPr>
        <w:rPr>
          <w:sz w:val="2"/>
        </w:rPr>
      </w:pPr>
    </w:p>
    <w:p w14:paraId="5ADEC579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F4A9A6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 계속기록법에 의해 수량을 결정하고 있다.</w:t>
      </w:r>
      <w:r>
        <w:rPr>
          <w:rFonts w:ascii="HY신명조" w:eastAsia="HY신명조" w:cs="HY신명조"/>
          <w:sz w:val="24"/>
          <w:szCs w:val="24"/>
        </w:rPr>
        <w:t xml:space="preserve"> ㈜대한의 20x6년말 재고자산의 원가는 얼마인가?</w:t>
      </w:r>
    </w:p>
    <w:p w14:paraId="5C13683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2FD2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6607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0728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76EA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의류판매업을 영위하는 패션21C는 다음과 </w:t>
      </w:r>
      <w:r>
        <w:rPr>
          <w:rFonts w:ascii="HY신명조" w:eastAsia="HY신명조" w:cs="HY신명조"/>
          <w:spacing w:val="-3"/>
          <w:sz w:val="24"/>
          <w:szCs w:val="24"/>
        </w:rPr>
        <w:t>같은 조건으로 한국백화점에 제품을 납품하여</w:t>
      </w:r>
      <w:r>
        <w:rPr>
          <w:rFonts w:ascii="HY신명조" w:eastAsia="HY신명조" w:cs="HY신명조"/>
          <w:sz w:val="24"/>
          <w:szCs w:val="24"/>
        </w:rPr>
        <w:t xml:space="preserve"> 판매하고 있다. </w:t>
      </w:r>
    </w:p>
    <w:p w14:paraId="6FCCD7E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4A872" w14:textId="77777777" w:rsidR="00BA61E7" w:rsidRDefault="00787EE5">
      <w:pPr>
        <w:pStyle w:val="a8"/>
        <w:spacing w:line="280" w:lineRule="auto"/>
        <w:ind w:left="442" w:hanging="4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백화점 매장에 제품을 인도하는 시점에 재화에 대한 법적 소유권이 패션21C로부터 한국백화점으로 이전된다.</w:t>
      </w:r>
    </w:p>
    <w:p w14:paraId="1C3ECEF2" w14:textId="77777777" w:rsidR="00BA61E7" w:rsidRDefault="00787EE5">
      <w:pPr>
        <w:pStyle w:val="a8"/>
        <w:spacing w:line="280" w:lineRule="auto"/>
        <w:ind w:left="442" w:hanging="4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백화점 매장의 관리 및 재고자산의 관리책임은 패션21C에 있다.</w:t>
      </w:r>
    </w:p>
    <w:p w14:paraId="3095CFDD" w14:textId="77777777" w:rsidR="00BA61E7" w:rsidRDefault="00787EE5">
      <w:pPr>
        <w:pStyle w:val="a8"/>
        <w:spacing w:line="280" w:lineRule="auto"/>
        <w:ind w:left="455" w:hanging="45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한국백화점은 최종소비자에게 제품을 판매하는 시점에 확정된 대금청구권(한국백화점에 대한 수수료를 차감한 금액)을 월별로 정산하여 패션21C에 입금한다.</w:t>
      </w:r>
    </w:p>
    <w:p w14:paraId="7E5422BB" w14:textId="77777777" w:rsidR="00BA61E7" w:rsidRDefault="00787EE5">
      <w:pPr>
        <w:pStyle w:val="a8"/>
        <w:spacing w:line="280" w:lineRule="auto"/>
        <w:ind w:left="423" w:hanging="42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한국백화점은 미판매분 재고를 주기적으로 패션21C에 반품한다.</w:t>
      </w:r>
    </w:p>
    <w:p w14:paraId="7CC54AC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2B56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85BC5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한국백화점은 패션21C가 백화점 매장에 제품을 납품</w:t>
      </w:r>
      <w:r>
        <w:rPr>
          <w:rFonts w:ascii="HY신명조" w:eastAsia="HY신명조" w:cs="HY신명조"/>
          <w:sz w:val="24"/>
          <w:szCs w:val="24"/>
        </w:rPr>
        <w:t xml:space="preserve">하는 시점에 매입을 계상하고 고객에게 판매하는 시점에 매출을 인식하고 있으며 이는 백화점업계의 </w:t>
      </w:r>
      <w:r>
        <w:rPr>
          <w:rFonts w:ascii="HY신명조" w:eastAsia="HY신명조" w:cs="HY신명조"/>
          <w:spacing w:val="-7"/>
          <w:sz w:val="24"/>
          <w:szCs w:val="24"/>
        </w:rPr>
        <w:t>관행이다. 반면, 일각에서는 백화점에 납품된 제품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최종소비자에게 판매되는 시점에 납품업체가 매출을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인식하고 백화점은 동 시점에 관련 수수료만을 수익</w:t>
      </w:r>
      <w:r>
        <w:rPr>
          <w:rFonts w:ascii="HY신명조" w:eastAsia="HY신명조" w:cs="HY신명조"/>
          <w:spacing w:val="-1"/>
          <w:sz w:val="24"/>
          <w:szCs w:val="24"/>
        </w:rPr>
        <w:t>으로 인식해야 한다는 주장이 있다. 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주장에</w:t>
      </w:r>
      <w:r>
        <w:rPr>
          <w:rFonts w:ascii="HY신명조" w:eastAsia="HY신명조" w:cs="HY신명조"/>
          <w:sz w:val="24"/>
          <w:szCs w:val="24"/>
        </w:rPr>
        <w:t xml:space="preserve"> 대한 논리적 근거를 3줄 이내로 제시하시오.</w:t>
      </w:r>
    </w:p>
    <w:p w14:paraId="0A96DE2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8D5266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042F2C0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0B84CD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9681D68" w14:textId="77777777" w:rsidR="00BA61E7" w:rsidRDefault="003F4E5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lastRenderedPageBreak/>
        <w:pict w14:anchorId="66585AF4">
          <v:group id="_x0000_s1116" style="position:absolute;left:0;text-align:left;margin-left:59pt;margin-top:46.8pt;width:610.65pt;height:58.55pt;z-index:24;mso-position-horizontal-relative:page;mso-position-vertical-relative:page" coordsize="61064,5854">
            <v:line id="_x0000_s169844611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563" coordsize="60776,5563">
              <v:shape id="_x0000_s1698446112" o:spid="_x0000_s1120" style="position:absolute;left:22152;width:14196;height:4373" coordsize="14196,4373" o:spt="100" adj="0,,0" path="m437,c43,,,43,,437l,3936v,394,43,437,437,437l13758,4373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D280FC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13" o:spid="_x0000_s1119" style="position:absolute;left:284;top:3202;width:8144;height:2325" coordsize="8144,2325" o:spt="100" adj="0,,0" path="m231,c23,,,23,,232l,2093v,209,23,232,231,232l7912,2325v209,,232,-23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61C82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8446114" o:spid="_x0000_s1118" style="position:absolute;left:53676;top:2903;width:7384;height:2609" coordsize="7384,2609" o:spt="100" adj="0,,0" path="m260,c26,,,25,,261l,2348v,235,26,261,260,261l7123,2609v235,,261,-26,261,-261l7384,261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3E711DC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87EE5"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0A3D080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AE2C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자동차 딜러인 ㈜BNW는 한국렌트카와 다음과 같은 리스계약을 통하여 BNW750모델 자동차 1대를 판매하였다.</w:t>
      </w:r>
    </w:p>
    <w:p w14:paraId="398B5A3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FD87A" w14:textId="77777777" w:rsidR="00BA61E7" w:rsidRDefault="00787EE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자 료 &gt;</w:t>
      </w:r>
    </w:p>
    <w:p w14:paraId="24F08F86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BEBAEE" w14:textId="77777777" w:rsidR="00BA61E7" w:rsidRDefault="00787EE5">
      <w:pPr>
        <w:pStyle w:val="a8"/>
        <w:spacing w:line="280" w:lineRule="auto"/>
        <w:ind w:left="425" w:hanging="4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</w:t>
      </w:r>
      <w:r>
        <w:rPr>
          <w:rFonts w:ascii="HY신명조" w:eastAsia="HY신명조" w:cs="HY신명조"/>
          <w:spacing w:val="-3"/>
          <w:sz w:val="24"/>
          <w:szCs w:val="24"/>
        </w:rPr>
        <w:t>한국렌트카는 20x5년 1월 1일 자동차를 인도받고</w:t>
      </w:r>
      <w:r>
        <w:rPr>
          <w:rFonts w:ascii="HY신명조" w:eastAsia="HY신명조" w:cs="HY신명조"/>
          <w:sz w:val="24"/>
          <w:szCs w:val="24"/>
        </w:rPr>
        <w:t xml:space="preserve"> 그 때부터 5년간 매년 12월 31일에 ￦231,069의 리스료를 지급하며 이 기간동안 해지가 불가능하다.</w:t>
      </w:r>
    </w:p>
    <w:p w14:paraId="1F161F98" w14:textId="77777777" w:rsidR="00BA61E7" w:rsidRDefault="00787EE5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BNW750의 취득원가는 ￦800,000이며, 내용</w:t>
      </w:r>
      <w:r>
        <w:rPr>
          <w:rFonts w:ascii="HY신명조" w:eastAsia="HY신명조" w:cs="HY신명조"/>
          <w:spacing w:val="-7"/>
          <w:sz w:val="24"/>
          <w:szCs w:val="24"/>
        </w:rPr>
        <w:t>연수는 7년, 내용연수가 종료된 시점의 잔존가치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￦100,000으로 추정된다.</w:t>
      </w:r>
    </w:p>
    <w:p w14:paraId="2EC6C99C" w14:textId="77777777" w:rsidR="00BA61E7" w:rsidRDefault="00787EE5">
      <w:pPr>
        <w:pStyle w:val="a8"/>
        <w:spacing w:line="280" w:lineRule="auto"/>
        <w:ind w:left="455" w:hanging="45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</w:t>
      </w:r>
      <w:r>
        <w:rPr>
          <w:rFonts w:ascii="HY신명조" w:eastAsia="HY신명조" w:cs="HY신명조"/>
          <w:spacing w:val="-4"/>
          <w:sz w:val="24"/>
          <w:szCs w:val="24"/>
        </w:rPr>
        <w:t>리스기간이 종료된 후 자동차는 ㈜BNW로 반환</w:t>
      </w:r>
      <w:r>
        <w:rPr>
          <w:rFonts w:ascii="HY신명조" w:eastAsia="HY신명조" w:cs="HY신명조"/>
          <w:spacing w:val="-3"/>
          <w:sz w:val="24"/>
          <w:szCs w:val="24"/>
        </w:rPr>
        <w:t>되며, 리스기간 종료시점의 잔존가치는 ￦200,000</w:t>
      </w:r>
      <w:r>
        <w:rPr>
          <w:rFonts w:ascii="HY신명조" w:eastAsia="HY신명조" w:cs="HY신명조"/>
          <w:sz w:val="24"/>
          <w:szCs w:val="24"/>
        </w:rPr>
        <w:t>으로 예상된다. ㈜BNW는 리스계약을 통해 판매되는 모든 자동차에 대해 리스기간이 종료되는 시점에 추정되는 잔존가치의 30%에 대해 ㈜BNW와 특수관계가 없는 ㈜한강보증보험으로부터 보증보험을 구입하고 있다.</w:t>
      </w:r>
    </w:p>
    <w:p w14:paraId="1B3132C7" w14:textId="77777777" w:rsidR="00BA61E7" w:rsidRDefault="00787EE5">
      <w:pPr>
        <w:pStyle w:val="a8"/>
        <w:spacing w:line="280" w:lineRule="auto"/>
        <w:ind w:left="610" w:hanging="6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20x5년 1월 1일 BNW750의 공정가치는 ￦1,000,000이다.</w:t>
      </w:r>
    </w:p>
    <w:p w14:paraId="4975AC3F" w14:textId="77777777" w:rsidR="00BA61E7" w:rsidRDefault="00787EE5">
      <w:pPr>
        <w:pStyle w:val="a8"/>
        <w:spacing w:line="280" w:lineRule="auto"/>
        <w:ind w:left="443" w:hanging="4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5. </w:t>
      </w:r>
      <w:r>
        <w:rPr>
          <w:rFonts w:ascii="HY신명조" w:eastAsia="HY신명조" w:cs="HY신명조"/>
          <w:spacing w:val="-2"/>
          <w:sz w:val="24"/>
          <w:szCs w:val="24"/>
        </w:rPr>
        <w:t>20x5년 1월 1일 ㈜BNW는 본 리스계약의 협상</w:t>
      </w:r>
      <w:r>
        <w:rPr>
          <w:rFonts w:ascii="HY신명조" w:eastAsia="HY신명조" w:cs="HY신명조"/>
          <w:sz w:val="24"/>
          <w:szCs w:val="24"/>
        </w:rPr>
        <w:t xml:space="preserve"> 및 계약과 관련하여 발생한 보증보험료, 중개수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수료 및 법률자문비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2,500을 현금으로 지급하였다.</w:t>
      </w:r>
    </w:p>
    <w:p w14:paraId="425DD051" w14:textId="77777777" w:rsidR="00BA61E7" w:rsidRDefault="00787EE5">
      <w:pPr>
        <w:pStyle w:val="a8"/>
        <w:spacing w:line="280" w:lineRule="auto"/>
        <w:ind w:left="498" w:hanging="4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6. ㈜BNW와 한국렌트카는 모든 감가상각대상 유형자산을 정액법으로 상각한다. </w:t>
      </w:r>
    </w:p>
    <w:p w14:paraId="240D8EB1" w14:textId="77777777" w:rsidR="00BA61E7" w:rsidRDefault="00787EE5">
      <w:pPr>
        <w:pStyle w:val="a8"/>
        <w:spacing w:line="280" w:lineRule="auto"/>
        <w:ind w:left="421" w:hanging="42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7. 20x5년 1월 1일 ㈜BNW의 내재이자율은 10%, 한국렌트카의 증분차입이자율은 12%, 일반 상거래에 적용되는 시장이자율은 11%이다.</w:t>
      </w:r>
    </w:p>
    <w:p w14:paraId="3727D8EB" w14:textId="77777777" w:rsidR="00BA61E7" w:rsidRDefault="00787EE5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8. ㈜BNW는 재고수량 결정방법으로 계속기록법을 사용하고 있다.</w:t>
      </w:r>
    </w:p>
    <w:p w14:paraId="0EB98731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7E8411C7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2BAAFB3A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5974A454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6AD1168F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725B694D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pacing w:val="-1"/>
          <w:sz w:val="24"/>
          <w:szCs w:val="24"/>
        </w:rPr>
      </w:pPr>
    </w:p>
    <w:p w14:paraId="37E3AAD4" w14:textId="77777777" w:rsidR="00BA61E7" w:rsidRDefault="00787EE5">
      <w:pPr>
        <w:pStyle w:val="a8"/>
        <w:spacing w:line="280" w:lineRule="auto"/>
        <w:ind w:left="456" w:hanging="45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9. 1원 및 정상연금 1원의 현재가치는 다음과 같다.</w:t>
      </w:r>
    </w:p>
    <w:p w14:paraId="341D6A99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914"/>
        <w:gridCol w:w="914"/>
        <w:gridCol w:w="1254"/>
        <w:gridCol w:w="1254"/>
      </w:tblGrid>
      <w:tr w:rsidR="00BA61E7" w14:paraId="637D2D54" w14:textId="77777777">
        <w:trPr>
          <w:trHeight w:val="522"/>
          <w:jc w:val="center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78F326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기간</w:t>
            </w:r>
          </w:p>
          <w:p w14:paraId="7B8E0D9B" w14:textId="77777777" w:rsidR="00BA61E7" w:rsidRDefault="00787EE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CF23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￦1의 현재가치</w:t>
            </w:r>
          </w:p>
        </w:tc>
        <w:tc>
          <w:tcPr>
            <w:tcW w:w="2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5DC9C" w14:textId="77777777" w:rsidR="00BA61E7" w:rsidRDefault="00787EE5">
            <w:pPr>
              <w:pStyle w:val="a8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상연금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1의 현재가치</w:t>
            </w:r>
          </w:p>
        </w:tc>
      </w:tr>
      <w:tr w:rsidR="00BA61E7" w14:paraId="49920EFB" w14:textId="77777777">
        <w:trPr>
          <w:trHeight w:val="522"/>
          <w:jc w:val="center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5440D5A4" w14:textId="77777777" w:rsidR="00BA61E7" w:rsidRDefault="00BA61E7"/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0E48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5년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BAA6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7년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A3A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5년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6478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7년</w:t>
            </w:r>
          </w:p>
        </w:tc>
      </w:tr>
      <w:tr w:rsidR="00BA61E7" w14:paraId="2B7FD6B1" w14:textId="77777777">
        <w:trPr>
          <w:trHeight w:val="522"/>
          <w:jc w:val="center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59B5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4F82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0.6209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0B5B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0.5132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7837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3.7908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A8A1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4.8684</w:t>
            </w:r>
          </w:p>
        </w:tc>
      </w:tr>
      <w:tr w:rsidR="00BA61E7" w14:paraId="392299FC" w14:textId="77777777">
        <w:trPr>
          <w:trHeight w:val="522"/>
          <w:jc w:val="center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C0B5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B9D3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0.5935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AF89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0.4817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F4F6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3.6959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64AD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4.7122</w:t>
            </w:r>
          </w:p>
        </w:tc>
      </w:tr>
      <w:tr w:rsidR="00BA61E7" w14:paraId="59FE216F" w14:textId="77777777">
        <w:trPr>
          <w:trHeight w:val="522"/>
          <w:jc w:val="center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A3DF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95D9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0.5674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850B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0.4523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DFED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3.6048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6169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4.5638</w:t>
            </w:r>
          </w:p>
        </w:tc>
      </w:tr>
    </w:tbl>
    <w:p w14:paraId="05557319" w14:textId="77777777" w:rsidR="00BA61E7" w:rsidRDefault="00BA61E7">
      <w:pPr>
        <w:rPr>
          <w:sz w:val="2"/>
        </w:rPr>
      </w:pPr>
    </w:p>
    <w:p w14:paraId="3A2D3C68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732FB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A090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7FB2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BAD5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상기 리스계약이 한국렌트카와 ㈜BNW </w:t>
      </w:r>
      <w:r>
        <w:rPr>
          <w:rFonts w:ascii="HY신명조" w:eastAsia="HY신명조" w:cs="HY신명조"/>
          <w:spacing w:val="-2"/>
          <w:sz w:val="24"/>
          <w:szCs w:val="24"/>
        </w:rPr>
        <w:t>각각의 입장에서 금융리스인지, 운용리스인지를 분류</w:t>
      </w:r>
      <w:r>
        <w:rPr>
          <w:rFonts w:ascii="HY신명조" w:eastAsia="HY신명조" w:cs="HY신명조"/>
          <w:sz w:val="24"/>
          <w:szCs w:val="24"/>
        </w:rPr>
        <w:t>하고 그 근거를 3줄 이내로 약술하시오.</w:t>
      </w:r>
    </w:p>
    <w:p w14:paraId="0B25B1C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3057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4EFE9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상기 리스계약이 금융리스에 해당한다고 가</w:t>
      </w:r>
      <w:r>
        <w:rPr>
          <w:rFonts w:ascii="HY신명조" w:eastAsia="HY신명조" w:cs="HY신명조"/>
          <w:spacing w:val="-4"/>
          <w:sz w:val="24"/>
          <w:szCs w:val="24"/>
        </w:rPr>
        <w:t>정하고, 리스실행일의 회계처리가 ㈜BNW의 20x5년</w:t>
      </w:r>
      <w:r>
        <w:rPr>
          <w:rFonts w:ascii="HY신명조" w:eastAsia="HY신명조" w:cs="HY신명조"/>
          <w:sz w:val="24"/>
          <w:szCs w:val="24"/>
        </w:rPr>
        <w:t xml:space="preserve">도 재무제표에 미치는 영향에 대해 다음 표의 각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번호에 해당하는 금액을 제시하시오. 단, 해당 항목에 </w:t>
      </w:r>
      <w:r>
        <w:rPr>
          <w:rFonts w:ascii="HY신명조" w:eastAsia="HY신명조" w:cs="HY신명조"/>
          <w:spacing w:val="-18"/>
          <w:sz w:val="24"/>
          <w:szCs w:val="24"/>
        </w:rPr>
        <w:t>영향이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없으면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해당 없음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으로 표시하며, 원단위 미만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반올림한다.</w:t>
      </w:r>
    </w:p>
    <w:p w14:paraId="5EC47D0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</w:tblGrid>
      <w:tr w:rsidR="00BA61E7" w14:paraId="15E100D5" w14:textId="77777777">
        <w:trPr>
          <w:trHeight w:val="793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D8F5F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자산의 증가(감소)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205D4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부채의 증가(감소)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67972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수익의 증가(감소)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DE5AD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비용의 증가(감소)</w:t>
            </w:r>
          </w:p>
        </w:tc>
      </w:tr>
      <w:tr w:rsidR="00BA61E7" w14:paraId="4D28CF91" w14:textId="77777777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99CD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26CB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1CAD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FD84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1AFDB4C" w14:textId="77777777" w:rsidR="00BA61E7" w:rsidRDefault="00BA61E7">
      <w:pPr>
        <w:rPr>
          <w:sz w:val="2"/>
        </w:rPr>
      </w:pPr>
    </w:p>
    <w:p w14:paraId="427CC27C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3DDAA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9F6B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7A66E1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상기 리스가 금융리스에 해당한다고 가정하고, 해당 리스와 관련하여 한국렌트카가 20x5년도 </w:t>
      </w:r>
      <w:r>
        <w:rPr>
          <w:rFonts w:ascii="HY신명조" w:eastAsia="HY신명조" w:cs="HY신명조"/>
          <w:spacing w:val="-3"/>
          <w:sz w:val="24"/>
          <w:szCs w:val="24"/>
        </w:rPr>
        <w:t>손익계산서상 인식할 비용의 계정과목과 금액을 제시</w:t>
      </w:r>
      <w:r>
        <w:rPr>
          <w:rFonts w:ascii="HY신명조" w:eastAsia="HY신명조" w:cs="HY신명조"/>
          <w:spacing w:val="-8"/>
          <w:sz w:val="24"/>
          <w:szCs w:val="24"/>
        </w:rPr>
        <w:t>하시오. 단, 한국렌트카는 ㈜BNW의 내재이자율을 알지</w:t>
      </w:r>
      <w:r>
        <w:rPr>
          <w:rFonts w:ascii="HY신명조" w:eastAsia="HY신명조" w:cs="HY신명조"/>
          <w:sz w:val="24"/>
          <w:szCs w:val="24"/>
        </w:rPr>
        <w:t xml:space="preserve"> 못한다고 가정한다.</w:t>
      </w:r>
    </w:p>
    <w:p w14:paraId="3CC9998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2ECEA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79AE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F991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FFDB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775158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41C85AF3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한국렌트카의 청산으로 20x8년 1월 1일 상기</w:t>
      </w:r>
      <w:r>
        <w:rPr>
          <w:rFonts w:ascii="HY신명조" w:eastAsia="HY신명조" w:cs="HY신명조"/>
          <w:sz w:val="24"/>
          <w:szCs w:val="24"/>
        </w:rPr>
        <w:t xml:space="preserve"> 리스계약이 해지되었으며, 리스해지일 현재 ㈜</w:t>
      </w:r>
      <w:r>
        <w:rPr>
          <w:rFonts w:ascii="HY신명조" w:eastAsia="HY신명조" w:cs="HY신명조"/>
          <w:spacing w:val="-3"/>
          <w:sz w:val="24"/>
          <w:szCs w:val="24"/>
        </w:rPr>
        <w:t>BNW의 대차대조표에 계상되어 있는 금융리스채권은</w:t>
      </w:r>
      <w:r>
        <w:rPr>
          <w:rFonts w:ascii="HY신명조" w:eastAsia="HY신명조" w:cs="HY신명조"/>
          <w:sz w:val="24"/>
          <w:szCs w:val="24"/>
        </w:rPr>
        <w:t xml:space="preserve"> ￦600,000이라고 가정한다. 리스해지일 현재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연체된 </w:t>
      </w:r>
      <w:r>
        <w:rPr>
          <w:rFonts w:ascii="HY신명조" w:eastAsia="HY신명조" w:cs="HY신명조"/>
          <w:spacing w:val="-9"/>
          <w:sz w:val="24"/>
          <w:szCs w:val="24"/>
        </w:rPr>
        <w:t>리스료는 없으며, BNW750의 공정가치는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650,000이다.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㈜BNW가 회수된 자동차의 취득</w:t>
      </w:r>
      <w:r>
        <w:rPr>
          <w:rFonts w:ascii="HY신명조" w:eastAsia="HY신명조" w:cs="HY신명조"/>
          <w:spacing w:val="-2"/>
          <w:sz w:val="24"/>
          <w:szCs w:val="24"/>
        </w:rPr>
        <w:t>원가로</w:t>
      </w:r>
      <w:r>
        <w:rPr>
          <w:rFonts w:ascii="HY신명조" w:eastAsia="HY신명조" w:cs="HY신명조"/>
          <w:sz w:val="24"/>
          <w:szCs w:val="24"/>
        </w:rPr>
        <w:t xml:space="preserve"> 계상해야 할 금액은 얼마인가?</w:t>
      </w:r>
    </w:p>
    <w:p w14:paraId="3E55F3D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727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887B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3"/>
          <w:sz w:val="24"/>
          <w:szCs w:val="24"/>
        </w:rPr>
        <w:t>甲사는 해외에 100% 자회사인 乙사를 설립</w:t>
      </w:r>
      <w:r>
        <w:rPr>
          <w:rFonts w:ascii="HY신명조" w:eastAsia="HY신명조" w:cs="HY신명조"/>
          <w:sz w:val="24"/>
          <w:szCs w:val="24"/>
        </w:rPr>
        <w:t>하고 乙사는 해외 리스회사와 금융리스계약을 체결하였다. 甲사는 해외 리스회사에게 乙사의 리스료 원리금 지급을 100% 보증하였다. 乙사는 해외 리스</w:t>
      </w:r>
      <w:r>
        <w:rPr>
          <w:rFonts w:ascii="HY신명조" w:eastAsia="HY신명조" w:cs="HY신명조"/>
          <w:spacing w:val="-1"/>
          <w:sz w:val="24"/>
          <w:szCs w:val="24"/>
        </w:rPr>
        <w:t>회사로부터 리스한 자산을 甲사에게 운용리스계약을</w:t>
      </w:r>
      <w:r>
        <w:rPr>
          <w:rFonts w:ascii="HY신명조" w:eastAsia="HY신명조" w:cs="HY신명조"/>
          <w:sz w:val="24"/>
          <w:szCs w:val="24"/>
        </w:rPr>
        <w:t xml:space="preserve"> 체결하여 전대하였다. </w:t>
      </w:r>
      <w:r>
        <w:rPr>
          <w:rFonts w:ascii="HY신명조" w:eastAsia="HY신명조" w:cs="HY신명조"/>
          <w:spacing w:val="-1"/>
          <w:sz w:val="24"/>
          <w:szCs w:val="24"/>
        </w:rPr>
        <w:t>甲</w:t>
      </w:r>
      <w:r>
        <w:rPr>
          <w:rFonts w:ascii="HY신명조" w:eastAsia="HY신명조" w:cs="HY신명조"/>
          <w:sz w:val="24"/>
          <w:szCs w:val="24"/>
        </w:rPr>
        <w:t>사와 乙사 사이에 이루어진 리스의 종류를 분류하고, 분류의 근거를 3줄 이내로 약술하시오.</w:t>
      </w:r>
    </w:p>
    <w:p w14:paraId="15EB141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F291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91BE9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6A628C4">
          <v:group id="_x0000_s1110" style="position:absolute;left:0;text-align:left;margin-left:59pt;margin-top:46.8pt;width:610.65pt;height:58.75pt;z-index:25;mso-position-horizontal-relative:page;mso-position-vertical-relative:page" coordsize="61064,5873">
            <v:line id="_x0000_s169844611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81" coordsize="60776,5581">
              <v:shape id="_x0000_s1698446117" o:spid="_x0000_s1114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617791DC" w14:textId="77777777" w:rsidR="00BA61E7" w:rsidRDefault="00787EE5">
                      <w:pPr>
                        <w:pStyle w:val="a8"/>
                        <w:wordWrap/>
                        <w:ind w:left="2022" w:hanging="2022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18" o:spid="_x0000_s1113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CDCD77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12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D68F45B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40077C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F3D9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9D9B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112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C54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EDB6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4763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79D0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0043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E705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7D86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690E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10C4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132C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693A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A40F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ADD0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F4B1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F6AA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B20D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8D83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A86B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(8점)</w:t>
      </w:r>
    </w:p>
    <w:p w14:paraId="31DF468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A1119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다음의 각 독립적 사례의 회계처리결과로 20x6년도</w:t>
      </w:r>
      <w:r>
        <w:rPr>
          <w:rFonts w:ascii="HY신명조" w:eastAsia="HY신명조" w:cs="HY신명조"/>
          <w:sz w:val="24"/>
          <w:szCs w:val="24"/>
        </w:rPr>
        <w:t xml:space="preserve"> 재무제표에 충당부채와 우발부채로 보고할 금액을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적으시오. 단, 보고할 금액이 없는 경우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 표시</w:t>
      </w:r>
      <w:r>
        <w:rPr>
          <w:rFonts w:ascii="HY신명조" w:eastAsia="HY신명조" w:cs="HY신명조"/>
          <w:sz w:val="24"/>
          <w:szCs w:val="24"/>
        </w:rPr>
        <w:t>하고 그 이유를 2줄 이내로 약술하시오.</w:t>
      </w:r>
    </w:p>
    <w:p w14:paraId="072CAD5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8"/>
        <w:gridCol w:w="829"/>
        <w:gridCol w:w="829"/>
      </w:tblGrid>
      <w:tr w:rsidR="00BA61E7" w14:paraId="2DFE5437" w14:textId="77777777">
        <w:trPr>
          <w:trHeight w:val="789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1BFA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1A76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충당부채</w:t>
            </w:r>
          </w:p>
          <w:p w14:paraId="6421114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(금액)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0EDB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우발부채</w:t>
            </w:r>
          </w:p>
          <w:p w14:paraId="2FCB86C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(금액)</w:t>
            </w:r>
          </w:p>
        </w:tc>
      </w:tr>
      <w:tr w:rsidR="00BA61E7" w14:paraId="7CDD1C4D" w14:textId="77777777">
        <w:trPr>
          <w:trHeight w:val="5537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1863E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우주항공은 안정적 수익확보 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항공사 이용고객에게 비행거리에 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하는 마일리지 포인트를 부여하고 차후 해당 항공사를 이용시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마일리지 포인트 100점당 1원의 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로 요금을 할인해 주고 있다. 우주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항공의 과거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경험에 의하면 마일리지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포인트를 제공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 고객 중에서 60%가 마일리지 포인트를 이용하고 있다. 20x6년 우주항공이 탑승고객에게 부여한 총 마일리지는 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,000,000점이며, 이중 고객이 사용한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마일리지는 1,000,000점이다.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7BE36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8CE3F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</w:tr>
      <w:tr w:rsidR="00BA61E7" w14:paraId="547BA3AB" w14:textId="77777777">
        <w:trPr>
          <w:trHeight w:val="3154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3B8DF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20x6년말 현재 대양선박은 20x6년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초에 구입한 컨테이너선 5척을 보유</w:t>
            </w:r>
            <w:r>
              <w:rPr>
                <w:rFonts w:ascii="HY신명조" w:eastAsia="HY신명조" w:cs="HY신명조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 있다. 관련 법규에 의하면 선박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 운항중인 선박에 대하여 매 5년마다 대수선을 실시하도록 규정되어 있다. 선박 1척당 대수선비는 10억원으로 추정된다.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82970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A9323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</w:tr>
      <w:tr w:rsidR="00BA61E7" w14:paraId="505B63AF" w14:textId="77777777">
        <w:trPr>
          <w:trHeight w:val="3603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2BE00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20x5년초에 甲건설사는 乙건설사와 연대하여 丙건설사가 시공계약한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아파트신축공사에 대해 이행보증계약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 체결하였다. 20x6년말에 丙건설사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가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파산함에 따라 甲건설사는 乙건설사와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연대하여 완공까지 100억원이 소요되는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아파트신축공사를 완공할 의무가 발생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FC889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D14FF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</w:t>
            </w:r>
          </w:p>
        </w:tc>
      </w:tr>
    </w:tbl>
    <w:p w14:paraId="5D0C23BD" w14:textId="77777777" w:rsidR="00BA61E7" w:rsidRDefault="00BA61E7">
      <w:pPr>
        <w:rPr>
          <w:sz w:val="2"/>
        </w:rPr>
      </w:pPr>
    </w:p>
    <w:p w14:paraId="35C3EA7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6CB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AC243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5CFF6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F76D726">
          <v:group id="_x0000_s1104" style="position:absolute;left:0;text-align:left;margin-left:59pt;margin-top:46.8pt;width:610.65pt;height:58.7pt;z-index:36;mso-position-horizontal-relative:page;mso-position-vertical-relative:page" coordsize="61064,5870">
            <v:line id="_x0000_s169844612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578" coordsize="60776,5578">
              <v:shape id="_x0000_s1698446122" o:spid="_x0000_s1108" style="position:absolute;left:22152;width:14196;height:4383" coordsize="14196,4383" o:spt="100" adj="0,,0" path="m438,c43,,,43,,438l,3945v,395,43,438,438,438l13757,4383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661A575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23" o:spid="_x0000_s1107" style="position:absolute;left:284;top:3209;width:8144;height:2330" coordsize="8144,2330" o:spt="100" adj="0,,0" path="m232,c23,,,23,,232l,2098v,209,23,232,232,232l7911,2330v210,,233,-23,233,-232l8144,232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9CA25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8446124" o:spid="_x0000_s1106" style="position:absolute;left:53676;top:2908;width:7384;height:2614" coordsize="7384,2614" o:spt="100" adj="0,,0" path="m261,c26,,,26,,262l,2353v,236,26,261,261,261l7122,2614v236,,262,-25,262,-261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C47257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8"/>
        <w:gridCol w:w="829"/>
        <w:gridCol w:w="829"/>
      </w:tblGrid>
      <w:tr w:rsidR="00BA61E7" w14:paraId="3E347908" w14:textId="77777777">
        <w:trPr>
          <w:trHeight w:val="4467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7C796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0x6년초 문교상사에서 불량 식자재로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인하여 식중독이 발생하였으며,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이에 따라 식자재 공급사인 CK푸드는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문교상사로부터 손해배상소송을 제기받았다.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20x6년말 현재 식약청의 역학조사가 진행중에 있으며, 식중독 사고의 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은 아직 판명되지 않았다. CK푸드 자문변호사에 의하면 패소할 경우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손해배상할 금액은 10억원으로 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된다. 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0C0A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C780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(8)</w:t>
            </w:r>
          </w:p>
        </w:tc>
      </w:tr>
    </w:tbl>
    <w:p w14:paraId="7E140A6F" w14:textId="77777777" w:rsidR="00BA61E7" w:rsidRDefault="00BA61E7">
      <w:pPr>
        <w:rPr>
          <w:sz w:val="2"/>
        </w:rPr>
      </w:pPr>
    </w:p>
    <w:p w14:paraId="61E13F0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CEA4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5939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BFF3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EAC86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6248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523F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1A6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997E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66F7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FC2B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D91B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FBEBE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5CF4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3D2F1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4082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F8A91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C902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B41BF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A191B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611D0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A2C0A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581D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13C1F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41F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59EF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21315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DCF5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B8DB9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CCB0D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A89CB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1014E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0AEBEB9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A1364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다음 자료를 이용하여 두개의 독립적 상황인 A, B에</w:t>
      </w:r>
      <w:r>
        <w:rPr>
          <w:rFonts w:ascii="HY신명조" w:eastAsia="HY신명조" w:cs="HY신명조"/>
          <w:sz w:val="24"/>
          <w:szCs w:val="24"/>
        </w:rPr>
        <w:t xml:space="preserve"> 대한 물음에 답하시오.</w:t>
      </w:r>
    </w:p>
    <w:p w14:paraId="5886AFC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BA61E7" w14:paraId="3C40B414" w14:textId="77777777">
        <w:trPr>
          <w:trHeight w:val="13223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16371" w14:textId="77777777" w:rsidR="00BA61E7" w:rsidRDefault="00787EE5">
            <w:pPr>
              <w:pStyle w:val="a8"/>
              <w:wordWrap/>
              <w:snapToGrid/>
              <w:ind w:left="400" w:hanging="30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 자 료 &gt;</w:t>
            </w:r>
          </w:p>
          <w:p w14:paraId="3020C835" w14:textId="77777777" w:rsidR="00BA61E7" w:rsidRDefault="00BA61E7">
            <w:pPr>
              <w:pStyle w:val="a8"/>
              <w:snapToGrid/>
              <w:ind w:left="400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AD7124" w14:textId="77777777" w:rsidR="00BA61E7" w:rsidRDefault="00787EE5">
            <w:pPr>
              <w:pStyle w:val="a8"/>
              <w:snapToGrid/>
              <w:ind w:left="399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20x1년 1월 1일 강북은행은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20,000,000을 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3년, 이자율 연 10%(연도말 후급)의 조건으로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강남회사에 대출하였다. 20x1년 1월 1일의 유효이자율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은 10%이다.</w:t>
            </w:r>
          </w:p>
          <w:p w14:paraId="3CDA74C1" w14:textId="77777777" w:rsidR="00BA61E7" w:rsidRDefault="00BA61E7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BDE190" w14:textId="77777777" w:rsidR="00BA61E7" w:rsidRDefault="00787EE5">
            <w:pPr>
              <w:pStyle w:val="a8"/>
              <w:snapToGrid/>
              <w:ind w:left="403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강북은행은 부도회사에 대한 대출채권에 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손충당금 차감 전 장부가액의 20%에 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금액을 대손충당금으로 설정하고 있다.</w:t>
            </w:r>
          </w:p>
          <w:p w14:paraId="468315CC" w14:textId="77777777" w:rsidR="00BA61E7" w:rsidRDefault="00BA61E7">
            <w:pPr>
              <w:pStyle w:val="a8"/>
              <w:snapToGrid/>
              <w:ind w:left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E80DB3" w14:textId="77777777" w:rsidR="00BA61E7" w:rsidRDefault="00787EE5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강남회사는 20x1년 7월 1일 부도처리 되었다.</w:t>
            </w:r>
          </w:p>
          <w:p w14:paraId="3A6256A8" w14:textId="77777777" w:rsidR="00BA61E7" w:rsidRDefault="00BA61E7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A34192" w14:textId="77777777" w:rsidR="00BA61E7" w:rsidRDefault="00787EE5">
            <w:pPr>
              <w:pStyle w:val="a8"/>
              <w:snapToGrid/>
              <w:ind w:left="420" w:hanging="3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강북은행과 강남회사는 모두 12월말 결산법인이다.</w:t>
            </w:r>
          </w:p>
          <w:p w14:paraId="37177660" w14:textId="77777777" w:rsidR="00BA61E7" w:rsidRDefault="00BA61E7">
            <w:pPr>
              <w:pStyle w:val="a8"/>
              <w:snapToGrid/>
              <w:ind w:left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250FC7" w14:textId="77777777" w:rsidR="00BA61E7" w:rsidRDefault="00787EE5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현가계수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727"/>
              <w:gridCol w:w="727"/>
              <w:gridCol w:w="727"/>
              <w:gridCol w:w="727"/>
              <w:gridCol w:w="727"/>
              <w:gridCol w:w="729"/>
            </w:tblGrid>
            <w:tr w:rsidR="00BA61E7" w14:paraId="7903EB39" w14:textId="77777777">
              <w:trPr>
                <w:trHeight w:val="409"/>
              </w:trPr>
              <w:tc>
                <w:tcPr>
                  <w:tcW w:w="104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ADB030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기간</w:t>
                  </w:r>
                </w:p>
                <w:p w14:paraId="5F103D85" w14:textId="77777777" w:rsidR="00BA61E7" w:rsidRDefault="00787EE5">
                  <w:pPr>
                    <w:pStyle w:val="a8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436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4FB9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1원의 현재가치</w:t>
                  </w:r>
                </w:p>
              </w:tc>
            </w:tr>
            <w:tr w:rsidR="00BA61E7" w14:paraId="1B9ABB2A" w14:textId="77777777">
              <w:trPr>
                <w:trHeight w:val="409"/>
              </w:trPr>
              <w:tc>
                <w:tcPr>
                  <w:tcW w:w="104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2663EC16" w14:textId="77777777" w:rsidR="00BA61E7" w:rsidRDefault="00BA61E7"/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64BD9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938A5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EEB0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B6A9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96320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8F48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12년</w:t>
                  </w:r>
                </w:p>
              </w:tc>
            </w:tr>
            <w:tr w:rsidR="00BA61E7" w14:paraId="1B695591" w14:textId="77777777">
              <w:trPr>
                <w:trHeight w:val="692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AE9F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F5D7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0.7107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7052F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0.6768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B1621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0.6446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CF8B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0.6139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F0AC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0.5847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AE57C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0.5568</w:t>
                  </w:r>
                </w:p>
              </w:tc>
            </w:tr>
            <w:tr w:rsidR="00BA61E7" w14:paraId="3B59E043" w14:textId="77777777">
              <w:trPr>
                <w:trHeight w:val="692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455F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2F112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0.5132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C7218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0.4665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EC1D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0.4241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E2D1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0.3855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5A8B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0.3505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3780E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0.3186</w:t>
                  </w:r>
                </w:p>
              </w:tc>
            </w:tr>
            <w:tr w:rsidR="00BA61E7" w14:paraId="3363F261" w14:textId="77777777">
              <w:trPr>
                <w:trHeight w:val="692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D2DD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4D0E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0.4523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5FC79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0.4039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83B14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0.3606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F3E96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0.3220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0F5E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0.2875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690F5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0.2567</w:t>
                  </w:r>
                </w:p>
              </w:tc>
            </w:tr>
          </w:tbl>
          <w:p w14:paraId="1C5631E1" w14:textId="77777777" w:rsidR="00BA61E7" w:rsidRDefault="00BA61E7">
            <w:pPr>
              <w:rPr>
                <w:sz w:val="2"/>
              </w:rPr>
            </w:pPr>
          </w:p>
          <w:p w14:paraId="31C458E2" w14:textId="77777777" w:rsidR="00BA61E7" w:rsidRDefault="00BA61E7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92AF44" w14:textId="77777777" w:rsidR="00BA61E7" w:rsidRDefault="00BA61E7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727"/>
              <w:gridCol w:w="727"/>
              <w:gridCol w:w="727"/>
              <w:gridCol w:w="727"/>
              <w:gridCol w:w="727"/>
              <w:gridCol w:w="729"/>
            </w:tblGrid>
            <w:tr w:rsidR="00BA61E7" w14:paraId="03D85722" w14:textId="77777777">
              <w:trPr>
                <w:trHeight w:val="409"/>
                <w:jc w:val="center"/>
              </w:trPr>
              <w:tc>
                <w:tcPr>
                  <w:tcW w:w="104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A5AA364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기간</w:t>
                  </w:r>
                </w:p>
                <w:p w14:paraId="223AE515" w14:textId="77777777" w:rsidR="00BA61E7" w:rsidRDefault="00787EE5">
                  <w:pPr>
                    <w:pStyle w:val="a8"/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436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73217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 1원의 현재가치</w:t>
                  </w:r>
                </w:p>
              </w:tc>
            </w:tr>
            <w:tr w:rsidR="00BA61E7" w14:paraId="1D32E056" w14:textId="77777777">
              <w:trPr>
                <w:trHeight w:val="409"/>
                <w:jc w:val="center"/>
              </w:trPr>
              <w:tc>
                <w:tcPr>
                  <w:tcW w:w="104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1D9378F6" w14:textId="77777777" w:rsidR="00BA61E7" w:rsidRDefault="00BA61E7"/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944564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6E6D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3AEC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6253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ED65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12CC42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12년</w:t>
                  </w:r>
                </w:p>
              </w:tc>
            </w:tr>
            <w:tr w:rsidR="00BA61E7" w14:paraId="03093148" w14:textId="77777777">
              <w:trPr>
                <w:trHeight w:val="692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50D5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DDB75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5.7864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89065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6.4632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46A6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7.1078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3D45A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7.7217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666B1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8.3064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74ED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8.8633</w:t>
                  </w:r>
                </w:p>
              </w:tc>
            </w:tr>
            <w:tr w:rsidR="00BA61E7" w14:paraId="68DC8ACF" w14:textId="77777777">
              <w:trPr>
                <w:trHeight w:val="692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44517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CB441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4.8684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03B2A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5.3349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A8A0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5.7590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F2616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6.1446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4DC27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6.4951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1EACE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6.8137</w:t>
                  </w:r>
                </w:p>
              </w:tc>
            </w:tr>
            <w:tr w:rsidR="00BA61E7" w14:paraId="44BDF686" w14:textId="77777777">
              <w:trPr>
                <w:trHeight w:val="692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6266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BD0DC6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4.5638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6273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4.9676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C45D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5.3282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064E1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5.6502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AFDD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5.9377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9869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6.1944</w:t>
                  </w:r>
                </w:p>
              </w:tc>
            </w:tr>
          </w:tbl>
          <w:p w14:paraId="46A74314" w14:textId="77777777" w:rsidR="00BA61E7" w:rsidRDefault="00BA61E7">
            <w:pPr>
              <w:rPr>
                <w:sz w:val="2"/>
              </w:rPr>
            </w:pPr>
          </w:p>
          <w:p w14:paraId="19C52C49" w14:textId="77777777" w:rsidR="00BA61E7" w:rsidRDefault="00BA61E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94928A7" w14:textId="77777777" w:rsidR="00BA61E7" w:rsidRDefault="00BA61E7">
      <w:pPr>
        <w:rPr>
          <w:sz w:val="2"/>
        </w:rPr>
      </w:pPr>
    </w:p>
    <w:p w14:paraId="26A949C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089E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7FDC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0F630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6018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8605B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61D9D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D288E84">
          <v:group id="_x0000_s1098" style="position:absolute;left:0;text-align:left;margin-left:59pt;margin-top:46.8pt;width:610.65pt;height:58.8pt;z-index:27;mso-position-horizontal-relative:page;mso-position-vertical-relative:page" coordsize="61064,5879">
            <v:line id="_x0000_s169844612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587" coordsize="60776,5587">
              <v:shape id="_x0000_s1698446127" o:spid="_x0000_s1102" style="position:absolute;left:22152;width:14196;height:4389" coordsize="14196,4389" o:spt="100" adj="0,,0" path="m438,c43,,,43,,438l,3950v,396,43,439,438,439l13757,4389v396,,439,-43,439,-439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3864C3F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28" o:spid="_x0000_s1101" style="position:absolute;left:284;top:3213;width:8144;height:2333" coordsize="8144,2333" o:spt="100" adj="0,,0" path="m232,c23,,,23,,233l,2101v,209,23,232,232,232l7911,2333v210,,233,-23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CCB05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8446129" o:spid="_x0000_s1100" style="position:absolute;left:53676;top:2912;width:7384;height:2617" coordsize="7384,2617" o:spt="100" adj="0,,0" path="m261,c26,,,25,,261l,2355v,236,26,262,261,262l7122,2617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2085521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87EE5">
        <w:rPr>
          <w:rFonts w:ascii="HY신명조" w:eastAsia="HY신명조" w:cs="HY신명조"/>
          <w:sz w:val="24"/>
          <w:szCs w:val="24"/>
        </w:rPr>
        <w:t>&lt;상황 A&gt; 20x2년 7월 1일 강남회사는 법정관리를 신청하였다. 20x2년 12월 31일 법원은 채권</w:t>
      </w:r>
      <w:r w:rsidR="00787EE5">
        <w:rPr>
          <w:rFonts w:ascii="HY신명조" w:eastAsia="HY신명조" w:cs="HY신명조"/>
          <w:sz w:val="24"/>
          <w:szCs w:val="24"/>
        </w:rPr>
        <w:t>·</w:t>
      </w:r>
      <w:r w:rsidR="00787EE5">
        <w:rPr>
          <w:rFonts w:ascii="HY신명조" w:eastAsia="HY신명조" w:cs="HY신명조"/>
          <w:sz w:val="24"/>
          <w:szCs w:val="24"/>
        </w:rPr>
        <w:t>채무조</w:t>
      </w:r>
      <w:r w:rsidR="00787EE5">
        <w:rPr>
          <w:rFonts w:ascii="HY신명조" w:eastAsia="HY신명조" w:cs="HY신명조"/>
          <w:spacing w:val="-3"/>
          <w:sz w:val="24"/>
          <w:szCs w:val="24"/>
        </w:rPr>
        <w:t>정일로부터 만기 10년, 이자율 연 5%(연도말 후급)로</w:t>
      </w:r>
      <w:r w:rsidR="00787EE5">
        <w:rPr>
          <w:rFonts w:ascii="HY신명조" w:eastAsia="HY신명조" w:cs="HY신명조"/>
          <w:sz w:val="24"/>
          <w:szCs w:val="24"/>
        </w:rPr>
        <w:t xml:space="preserve"> 계약조건을 변경하는 채권</w:t>
      </w:r>
      <w:r w:rsidR="00787EE5">
        <w:rPr>
          <w:rFonts w:ascii="HY신명조" w:eastAsia="HY신명조" w:cs="HY신명조"/>
          <w:sz w:val="24"/>
          <w:szCs w:val="24"/>
        </w:rPr>
        <w:t>·</w:t>
      </w:r>
      <w:r w:rsidR="00787EE5">
        <w:rPr>
          <w:rFonts w:ascii="HY신명조" w:eastAsia="HY신명조" w:cs="HY신명조"/>
          <w:sz w:val="24"/>
          <w:szCs w:val="24"/>
        </w:rPr>
        <w:t xml:space="preserve">채무조정을 결정하였다. </w:t>
      </w:r>
      <w:r w:rsidR="00787EE5">
        <w:rPr>
          <w:rFonts w:ascii="HY신명조" w:eastAsia="HY신명조" w:cs="HY신명조"/>
          <w:spacing w:val="-7"/>
          <w:sz w:val="24"/>
          <w:szCs w:val="24"/>
        </w:rPr>
        <w:t>채권</w:t>
      </w:r>
      <w:r w:rsidR="00787EE5">
        <w:rPr>
          <w:rFonts w:ascii="HY신명조" w:eastAsia="HY신명조" w:cs="HY신명조"/>
          <w:spacing w:val="-7"/>
          <w:sz w:val="24"/>
          <w:szCs w:val="24"/>
        </w:rPr>
        <w:t>·</w:t>
      </w:r>
      <w:r w:rsidR="00787EE5">
        <w:rPr>
          <w:rFonts w:ascii="HY신명조" w:eastAsia="HY신명조" w:cs="HY신명조"/>
          <w:spacing w:val="-7"/>
          <w:sz w:val="24"/>
          <w:szCs w:val="24"/>
        </w:rPr>
        <w:t>채무조정일인 20x2년 12월 31일의 유효이자율</w:t>
      </w:r>
      <w:r w:rsidR="00787EE5">
        <w:rPr>
          <w:rFonts w:ascii="HY신명조" w:eastAsia="HY신명조" w:cs="HY신명조"/>
          <w:spacing w:val="-6"/>
          <w:sz w:val="24"/>
          <w:szCs w:val="24"/>
        </w:rPr>
        <w:t>은</w:t>
      </w:r>
      <w:r w:rsidR="00787EE5">
        <w:rPr>
          <w:rFonts w:ascii="HY신명조" w:eastAsia="HY신명조" w:cs="HY신명조"/>
          <w:sz w:val="24"/>
          <w:szCs w:val="24"/>
        </w:rPr>
        <w:t xml:space="preserve"> 12%이다.</w:t>
      </w:r>
    </w:p>
    <w:p w14:paraId="28FAEB9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3D2D251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채권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채무조정 후 강북은행 대출채권의 현재가치는</w:t>
      </w:r>
      <w:r>
        <w:rPr>
          <w:rFonts w:ascii="HY신명조" w:eastAsia="HY신명조" w:cs="HY신명조"/>
          <w:sz w:val="24"/>
          <w:szCs w:val="24"/>
        </w:rPr>
        <w:t xml:space="preserve"> ￦13,854,600이었고, 20x2년 12월 31일 강북은행은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대손충당금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2,145,400을 추가로 설정하였다.</w:t>
      </w:r>
    </w:p>
    <w:p w14:paraId="07F4113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2"/>
          <w:szCs w:val="12"/>
        </w:rPr>
      </w:pPr>
    </w:p>
    <w:p w14:paraId="394601A4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채무조정을 한 후 20x3년에 강남회사는 이자의 지급을 연체하였다. 강북은행은 강남회사의 재무상태 등을 감안할 때 20x3년분의 명목이자 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1,000,000은 </w:t>
      </w:r>
      <w:r>
        <w:rPr>
          <w:rFonts w:ascii="HY신명조" w:eastAsia="HY신명조" w:cs="HY신명조"/>
          <w:spacing w:val="-15"/>
          <w:sz w:val="24"/>
          <w:szCs w:val="24"/>
        </w:rPr>
        <w:t>20x4년말에 회수되고, 20x4년분의 명목이자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1,000,000은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20x5년말에 회수되며, 그 후의 명목이자</w:t>
      </w:r>
      <w:r>
        <w:rPr>
          <w:rFonts w:ascii="HY신명조" w:eastAsia="HY신명조" w:cs="HY신명조"/>
          <w:sz w:val="24"/>
          <w:szCs w:val="24"/>
        </w:rPr>
        <w:t xml:space="preserve">와 원금은 원래의 회수계획에 따라 회수될 것으로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예상하였다. </w:t>
      </w:r>
      <w:r>
        <w:rPr>
          <w:rFonts w:ascii="HY신명조" w:eastAsia="HY신명조" w:cs="HY신명조"/>
          <w:spacing w:val="-3"/>
          <w:sz w:val="24"/>
          <w:szCs w:val="24"/>
        </w:rPr>
        <w:t>20x4년말과 20x5년말의 실제 이자회수는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강북은행의</w:t>
      </w:r>
      <w:r>
        <w:rPr>
          <w:rFonts w:ascii="HY신명조" w:eastAsia="HY신명조" w:cs="HY신명조"/>
          <w:sz w:val="24"/>
          <w:szCs w:val="24"/>
        </w:rPr>
        <w:t xml:space="preserve"> 예상대로 이루어졌다.</w:t>
      </w:r>
    </w:p>
    <w:p w14:paraId="4DB9B80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8D6FC3A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연체된 금액에 대한 이자는 무시하고 다음의 물음에</w:t>
      </w:r>
      <w:r>
        <w:rPr>
          <w:rFonts w:ascii="HY신명조" w:eastAsia="HY신명조" w:cs="HY신명조"/>
          <w:sz w:val="24"/>
          <w:szCs w:val="24"/>
        </w:rPr>
        <w:t xml:space="preserve"> 답하시오. </w:t>
      </w:r>
      <w:r>
        <w:rPr>
          <w:rFonts w:ascii="HY신명조" w:eastAsia="HY신명조" w:cs="HY신명조"/>
          <w:spacing w:val="-9"/>
          <w:sz w:val="24"/>
          <w:szCs w:val="24"/>
        </w:rPr>
        <w:t>단, 금액 계산시 원단위 미만은 반올림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9722A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A060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57FA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20x3년 12월 31일 강남회사가 상각해야 할 현재가치할인차금은 얼마인가?</w:t>
      </w:r>
    </w:p>
    <w:p w14:paraId="38DEE5F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9D6D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4F0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20x3년 12월 31일 강북은행이 대출채권에 대해 인식해야 할 미래 현금흐름 변동 후의 현재가치를 원금 및 이자로 구분하여 각각 계산하시오.</w:t>
      </w:r>
    </w:p>
    <w:p w14:paraId="15F86D4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4027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EB33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계약조건변경을 수반하는 채권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채무조정에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따른 현재가치를 측정할 때 최초 거래발생시점의 유효이자율을 </w:t>
      </w:r>
      <w:r>
        <w:rPr>
          <w:rFonts w:ascii="HY신명조" w:eastAsia="HY신명조" w:cs="HY신명조"/>
          <w:sz w:val="24"/>
          <w:szCs w:val="24"/>
        </w:rPr>
        <w:t>적용해야 한다는 주장과 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채무조정일의 유효이자율을 적용해야 한다는 주장이 있다.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 중 최초 거래발생시점의 </w:t>
      </w:r>
      <w:r>
        <w:rPr>
          <w:rFonts w:ascii="HY신명조" w:eastAsia="HY신명조" w:cs="HY신명조"/>
          <w:spacing w:val="-4"/>
          <w:sz w:val="24"/>
          <w:szCs w:val="24"/>
        </w:rPr>
        <w:t>유효이자율을 적용하여야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한다는 주장의 논리적 근거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3줄 이내로 약술하시오.</w:t>
      </w:r>
    </w:p>
    <w:p w14:paraId="690E431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0715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9FCD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587D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&lt;상황 B&gt; 20x2년 7월 1일 강남회사는 법정관리를 신청하였고, 20x2년 12월 31일 법원은 다음과 같은 조건으로 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채무조정을 인가하였다.</w:t>
      </w:r>
    </w:p>
    <w:p w14:paraId="0E9924BE" w14:textId="77777777" w:rsidR="00BA61E7" w:rsidRDefault="00BA61E7">
      <w:pPr>
        <w:pStyle w:val="a8"/>
        <w:snapToGrid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</w:p>
    <w:p w14:paraId="24233423" w14:textId="77777777" w:rsidR="00BA61E7" w:rsidRDefault="00787EE5">
      <w:pPr>
        <w:pStyle w:val="a8"/>
        <w:snapToGrid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대출채권(차입채무)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20,000,000을 20x4년 1월 1일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출자전환하고, 2,000주(액면가액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5,000)의 신주를</w:t>
      </w:r>
      <w:r>
        <w:rPr>
          <w:rFonts w:ascii="HY신명조" w:eastAsia="HY신명조" w:cs="HY신명조"/>
          <w:sz w:val="24"/>
          <w:szCs w:val="24"/>
        </w:rPr>
        <w:t xml:space="preserve"> 교부한다.</w:t>
      </w:r>
    </w:p>
    <w:p w14:paraId="7593F582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483E716A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주식의 시가</w:t>
      </w:r>
    </w:p>
    <w:p w14:paraId="1E91CCA5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법원인가일(20x2년 12월 31일) : 주당 ￦7,500</w:t>
      </w:r>
    </w:p>
    <w:p w14:paraId="5A64A750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출자전환일(20x4년 1월 1일)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: 주당 ￦8,500</w:t>
      </w:r>
    </w:p>
    <w:p w14:paraId="62738BF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C7B4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1839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20x2년 12월 31일 강남회사가 계상할 채무</w:t>
      </w:r>
      <w:r>
        <w:rPr>
          <w:rFonts w:ascii="HY신명조" w:eastAsia="HY신명조" w:cs="HY신명조"/>
          <w:sz w:val="24"/>
          <w:szCs w:val="24"/>
        </w:rPr>
        <w:t>조정이익은 얼마인가?</w:t>
      </w:r>
    </w:p>
    <w:p w14:paraId="1F42384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608B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9E15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20x2년 12월 31일 강북은행이 계상할 출자</w:t>
      </w:r>
      <w:r>
        <w:rPr>
          <w:rFonts w:ascii="HY신명조" w:eastAsia="HY신명조" w:cs="HY신명조"/>
          <w:sz w:val="24"/>
          <w:szCs w:val="24"/>
        </w:rPr>
        <w:t>전환채권과 대손상각비는 각각 얼마인가?</w:t>
      </w:r>
    </w:p>
    <w:p w14:paraId="2085FC8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4A20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A79D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20x3년 12월 31일 강남회사는 출자전환채무에 대한 이자 ￦1,000,000을 강북은행에 현금으로 지급하였다. 출자전환일 직전 출자전환채무의 장부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가액은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17,500,000이라고 가정한다.</w:t>
      </w:r>
    </w:p>
    <w:p w14:paraId="0BDFF22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A6E68" w14:textId="77777777" w:rsidR="00BA61E7" w:rsidRDefault="00787EE5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강남회사가 20x3년 12월 31일 지급하는 이자의 회계적 성격을 2줄 이내로 약술하시오.</w:t>
      </w:r>
    </w:p>
    <w:p w14:paraId="0D4A5F41" w14:textId="77777777" w:rsidR="00BA61E7" w:rsidRDefault="00BA61E7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7935016C" w14:textId="77777777" w:rsidR="00BA61E7" w:rsidRDefault="00787EE5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강남회사가 출자전환일인 20x4년 1월 1일에 행할 회계처리(분개)를 제시하시오.</w:t>
      </w:r>
    </w:p>
    <w:p w14:paraId="0184910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BCE7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CBC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FAA19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723D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C7734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D77A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32E5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16553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FF8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9C361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 (12점)</w:t>
      </w:r>
    </w:p>
    <w:p w14:paraId="3B7966F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FB59F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2월말 결산법인인 ㈜투자가 20x6년말 현재 보유하고</w:t>
      </w:r>
      <w:r>
        <w:rPr>
          <w:rFonts w:ascii="HY신명조" w:eastAsia="HY신명조" w:cs="HY신명조"/>
          <w:sz w:val="24"/>
          <w:szCs w:val="24"/>
        </w:rPr>
        <w:t xml:space="preserve"> 있는 유가증권의 내역은 다음과 같다. 이 유가증권들은 모두 전기 이전에 취득한 것이다.</w:t>
      </w:r>
    </w:p>
    <w:p w14:paraId="47976ED3" w14:textId="77777777" w:rsidR="00BA61E7" w:rsidRDefault="00BA61E7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8"/>
        <w:gridCol w:w="772"/>
        <w:gridCol w:w="1055"/>
        <w:gridCol w:w="1055"/>
        <w:gridCol w:w="1056"/>
      </w:tblGrid>
      <w:tr w:rsidR="00BA61E7" w14:paraId="2A1B5376" w14:textId="77777777">
        <w:trPr>
          <w:trHeight w:val="296"/>
        </w:trPr>
        <w:tc>
          <w:tcPr>
            <w:tcW w:w="561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837B3B" w14:textId="77777777" w:rsidR="00BA61E7" w:rsidRDefault="00787EE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BA61E7" w14:paraId="603AADD1" w14:textId="77777777">
        <w:trPr>
          <w:trHeight w:val="793"/>
        </w:trPr>
        <w:tc>
          <w:tcPr>
            <w:tcW w:w="16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DA53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 정 과 목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8168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종목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53A7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최초</w:t>
            </w:r>
          </w:p>
          <w:p w14:paraId="52BFF57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9A0B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 장부가액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D854D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 공정가치</w:t>
            </w:r>
          </w:p>
        </w:tc>
      </w:tr>
      <w:tr w:rsidR="00BA61E7" w14:paraId="1DA2C227" w14:textId="77777777">
        <w:trPr>
          <w:trHeight w:val="793"/>
        </w:trPr>
        <w:tc>
          <w:tcPr>
            <w:tcW w:w="16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B073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1809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A사 주식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FA52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25,700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FCA4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27,600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9F91A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31,650</w:t>
            </w:r>
          </w:p>
        </w:tc>
      </w:tr>
      <w:tr w:rsidR="00BA61E7" w14:paraId="7EB899A6" w14:textId="77777777">
        <w:trPr>
          <w:trHeight w:val="793"/>
        </w:trPr>
        <w:tc>
          <w:tcPr>
            <w:tcW w:w="167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F24F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매도가능증권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9E68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B사 주식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EB2B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34,000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B349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29,000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8CF5A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36,500</w:t>
            </w:r>
          </w:p>
        </w:tc>
      </w:tr>
      <w:tr w:rsidR="00BA61E7" w14:paraId="2D2C8CD7" w14:textId="77777777">
        <w:trPr>
          <w:trHeight w:val="793"/>
        </w:trPr>
        <w:tc>
          <w:tcPr>
            <w:tcW w:w="167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EB744B" w14:textId="77777777" w:rsidR="00BA61E7" w:rsidRDefault="00BA61E7"/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180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C사 주식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B493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39A5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19,300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33F43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17,600</w:t>
            </w:r>
          </w:p>
        </w:tc>
      </w:tr>
      <w:tr w:rsidR="00BA61E7" w14:paraId="5459C8CC" w14:textId="77777777">
        <w:trPr>
          <w:trHeight w:val="793"/>
        </w:trPr>
        <w:tc>
          <w:tcPr>
            <w:tcW w:w="16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3EA0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만기보유증권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6B54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D사 채권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6879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9,366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BA6D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9,653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FD0FF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9,884</w:t>
            </w:r>
          </w:p>
        </w:tc>
      </w:tr>
    </w:tbl>
    <w:p w14:paraId="13792D0D" w14:textId="77777777" w:rsidR="00BA61E7" w:rsidRDefault="00BA61E7">
      <w:pPr>
        <w:rPr>
          <w:sz w:val="2"/>
        </w:rPr>
      </w:pPr>
    </w:p>
    <w:p w14:paraId="2AC217A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12F09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b/>
          <w:bCs/>
          <w:sz w:val="24"/>
          <w:szCs w:val="24"/>
        </w:rPr>
      </w:pPr>
    </w:p>
    <w:p w14:paraId="75466B45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b/>
          <w:bCs/>
          <w:sz w:val="24"/>
          <w:szCs w:val="24"/>
        </w:rPr>
      </w:pPr>
    </w:p>
    <w:p w14:paraId="298E31C6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20x6년 12월 31일 단기매매증권과 매도가능</w:t>
      </w:r>
      <w:r>
        <w:rPr>
          <w:rFonts w:ascii="HY신명조" w:eastAsia="HY신명조" w:cs="HY신명조"/>
          <w:spacing w:val="-3"/>
          <w:sz w:val="24"/>
          <w:szCs w:val="24"/>
        </w:rPr>
        <w:t>증권의 평가와 관련된 회계처리가 ㈜투자의 20x6년</w:t>
      </w:r>
      <w:r>
        <w:rPr>
          <w:rFonts w:ascii="HY신명조" w:eastAsia="HY신명조" w:cs="HY신명조"/>
          <w:sz w:val="24"/>
          <w:szCs w:val="24"/>
        </w:rPr>
        <w:t>말 현재 자산과 자본 및 20x6년의 당기순이익에 미</w:t>
      </w:r>
      <w:r>
        <w:rPr>
          <w:rFonts w:ascii="HY신명조" w:eastAsia="HY신명조" w:cs="HY신명조"/>
          <w:spacing w:val="-3"/>
          <w:sz w:val="24"/>
          <w:szCs w:val="24"/>
        </w:rPr>
        <w:t>치는 영향은 각각 얼마인가? 법인세 효과는 반영하지</w:t>
      </w:r>
      <w:r>
        <w:rPr>
          <w:rFonts w:ascii="HY신명조" w:eastAsia="HY신명조" w:cs="HY신명조"/>
          <w:sz w:val="24"/>
          <w:szCs w:val="24"/>
        </w:rPr>
        <w:t xml:space="preserve"> 않으며, 당기순이익의 증감이 자본의 증감에 미치는 영향도 고려하시오.</w:t>
      </w:r>
    </w:p>
    <w:p w14:paraId="4F184E9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B287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9CD0AC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20x7년 중 B사 주식 전부를 현금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34,200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처분한 경우의 회계처리(분개)를 하시오.</w:t>
      </w:r>
    </w:p>
    <w:p w14:paraId="1DFE362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0E7B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7088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만기보유증권은 액면가액이 ￦10,000이고 </w:t>
      </w:r>
      <w:r>
        <w:rPr>
          <w:rFonts w:ascii="HY신명조" w:eastAsia="HY신명조" w:cs="HY신명조"/>
          <w:spacing w:val="-6"/>
          <w:sz w:val="24"/>
          <w:szCs w:val="24"/>
        </w:rPr>
        <w:t>만기일이 20x7년 12월 31일인 5년 만기 D사의 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20x4년 1월 1일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9,366에 취득한 것이다. 당해 사채</w:t>
      </w:r>
      <w:r>
        <w:rPr>
          <w:rFonts w:ascii="HY신명조" w:eastAsia="HY신명조" w:cs="HY신명조"/>
          <w:spacing w:val="-3"/>
          <w:sz w:val="24"/>
          <w:szCs w:val="24"/>
        </w:rPr>
        <w:t>의 취득일 현재 유효이자율은 10%이고 표시이자율은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8%이며, 이자는 매년 12월 31일에 후급된다. 20x6년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12월 31일 만기보유증권과 관련된 회계처리(분개)를 </w:t>
      </w:r>
      <w:r>
        <w:rPr>
          <w:rFonts w:ascii="HY신명조" w:eastAsia="HY신명조" w:cs="HY신명조"/>
          <w:spacing w:val="-10"/>
          <w:sz w:val="24"/>
          <w:szCs w:val="24"/>
        </w:rPr>
        <w:t>하</w:t>
      </w:r>
      <w:r>
        <w:rPr>
          <w:rFonts w:ascii="HY신명조" w:eastAsia="HY신명조" w:cs="HY신명조"/>
          <w:spacing w:val="-9"/>
          <w:sz w:val="24"/>
          <w:szCs w:val="24"/>
        </w:rPr>
        <w:t>시오. 단, 금액 계산시 원단위 미만은 반올림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8E750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2CC63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E088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ABC66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20x6년 1월 1일에 D사 채권을 매도가능</w:t>
      </w:r>
      <w:r>
        <w:rPr>
          <w:rFonts w:ascii="HY신명조" w:eastAsia="HY신명조" w:cs="HY신명조"/>
          <w:spacing w:val="-7"/>
          <w:sz w:val="24"/>
          <w:szCs w:val="24"/>
        </w:rPr>
        <w:t>증권으로 분류변경하였다고 가정한다. 분류변경 시점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D사 채권의 공정가치는 ￦9,824(유효이자율은 9%)이고, 20x6년 12월 31일의 공정가치는 ￦9,884이다. D사 채권과 관련하여 분류변경 시점과 20x6년 12월 31일의 회계처리(분개)를 하시오. 단, 금액 계산시 원단위 미만은 반올림한다.</w:t>
      </w:r>
    </w:p>
    <w:p w14:paraId="13FA713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634D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79B6824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회계정보의 질적특성은 회계기준제정기구가</w:t>
      </w:r>
      <w:r>
        <w:rPr>
          <w:rFonts w:ascii="HY신명조" w:eastAsia="HY신명조" w:cs="HY신명조"/>
          <w:sz w:val="24"/>
          <w:szCs w:val="24"/>
        </w:rPr>
        <w:t xml:space="preserve"> 회계기준을 제정 또는 개정할 때 대체적인 회계처리방법들을 비교 평가할 수 있는 판단기준이 된다. 기업회계기준상 일반적인 자산의 평가기준은 취득원가인데 반해 단기매매증권과 매도가능증권은 원칙적으로 공정가치로 평가하도록 하는 이유를 회계정보의 질적특성과 관련하여 4줄 이내로 답하시오.</w:t>
      </w:r>
    </w:p>
    <w:p w14:paraId="69B1045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10F2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FC4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49B4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6320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9658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9783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E58C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E391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14B98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7F04341">
          <v:group id="_x0000_s1092" style="position:absolute;left:0;text-align:left;margin-left:59pt;margin-top:46.8pt;width:610.65pt;height:58.9pt;z-index:28;mso-position-horizontal-relative:page;mso-position-vertical-relative:page" coordsize="61064,5888">
            <v:line id="_x0000_s169844613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596" coordsize="60776,5596">
              <v:shape id="_x0000_s1698446132" o:spid="_x0000_s1096" style="position:absolute;left:22152;width:14196;height:4395" coordsize="14196,4395" o:spt="100" adj="0,,0" path="m439,c43,,,43,,439l,3956v,396,43,439,439,439l13756,4395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5AC9E3F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3" o:spid="_x0000_s1095" style="position:absolute;left:284;top:3217;width:8144;height:2336" coordsize="8144,2336" o:spt="100" adj="0,,0" path="m232,c23,,,23,,233l,2103v,211,23,233,232,233l7911,2336v210,,233,-22,233,-233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EECDE7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8446134" o:spid="_x0000_s1094" style="position:absolute;left:53676;top:2915;width:7384;height:2620" coordsize="7384,2620" o:spt="100" adj="0,,0" path="m261,c26,,,26,,262l,2358v,237,26,262,261,262l7122,2620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4C11E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27E0C6A" w14:textId="77777777" w:rsidR="00BA61E7" w:rsidRDefault="00BA61E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AF24A2" w14:textId="77777777" w:rsidR="00BA61E7" w:rsidRDefault="00BA61E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1D4AC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B35F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25E6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CAA8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6C25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AD13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8C84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8267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BA8281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D173FD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FF9F9F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3F87703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pict w14:anchorId="575104A1">
          <v:group id="_x0000_s1086" style="position:absolute;left:0;text-align:left;margin-left:59pt;margin-top:46.8pt;width:610.65pt;height:58.9pt;z-index:29;mso-position-horizontal-relative:page;mso-position-vertical-relative:page" coordsize="61064,5888">
            <v:line id="_x0000_s169844613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596" coordsize="60776,5596">
              <v:shape id="_x0000_s1698446137" o:spid="_x0000_s1090" style="position:absolute;left:22152;width:14196;height:4395" coordsize="14196,4395" o:spt="100" adj="0,,0" path="m439,c43,,,43,,439l,3956v,396,43,439,439,439l13756,4395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33ED6B1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38" o:spid="_x0000_s1089" style="position:absolute;left:284;top:3217;width:8144;height:2336" coordsize="8144,2336" o:spt="100" adj="0,,0" path="m232,c23,,,23,,233l,2103v,211,23,233,232,233l7911,2336v210,,233,-22,233,-233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3EB470F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8446139" o:spid="_x0000_s1088" style="position:absolute;left:53676;top:2915;width:7384;height:2620" coordsize="7384,2620" o:spt="100" adj="0,,0" path="m261,c26,,,26,,262l,2358v,237,26,262,261,262l7122,2620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F8F041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FAA3F4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(18점)</w:t>
      </w:r>
    </w:p>
    <w:p w14:paraId="337096D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78FB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회계담당자가 작성한 ㈜대한의 20x6년 요약</w:t>
      </w:r>
      <w:r>
        <w:rPr>
          <w:rFonts w:ascii="HY신명조" w:eastAsia="HY신명조" w:cs="HY신명조"/>
          <w:sz w:val="24"/>
          <w:szCs w:val="24"/>
        </w:rPr>
        <w:t xml:space="preserve"> 현금흐름표이다.</w:t>
      </w:r>
    </w:p>
    <w:p w14:paraId="173168F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D94FE36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요약 현금흐름표</w:t>
      </w:r>
    </w:p>
    <w:p w14:paraId="37E93639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(20x6년 1월 1일부터 20x6년 12월 31일까지)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6"/>
        <w:gridCol w:w="1169"/>
        <w:gridCol w:w="1170"/>
      </w:tblGrid>
      <w:tr w:rsidR="00BA61E7" w14:paraId="77A51579" w14:textId="77777777">
        <w:trPr>
          <w:trHeight w:val="117"/>
        </w:trPr>
        <w:tc>
          <w:tcPr>
            <w:tcW w:w="564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D1E75A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BA61E7" w14:paraId="244313CB" w14:textId="77777777">
        <w:trPr>
          <w:trHeight w:val="353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5C27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 정 과 목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72EEE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액</w:t>
            </w:r>
          </w:p>
        </w:tc>
      </w:tr>
      <w:tr w:rsidR="00BA61E7" w14:paraId="08032BAD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B155C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영업활동으로 인한 현금흐름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4F3042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FB128B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976,900</w:t>
            </w:r>
          </w:p>
        </w:tc>
      </w:tr>
      <w:tr w:rsidR="00BA61E7" w14:paraId="5C31B98C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F42C4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당기순이익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A15EDF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976,000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C19303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1A2C0EAE" w14:textId="77777777">
        <w:trPr>
          <w:trHeight w:val="721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8196E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현금의 유출이 없는 비용과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유입이 없는 수익 등의 가감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E48E8B" w14:textId="77777777" w:rsidR="00BA61E7" w:rsidRDefault="00787EE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3D2E74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5C130FF1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BEA53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선수수익의 증가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994613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220B29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701887D8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678A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투자활동으로 인한 현금흐름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2C14EA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2B318C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</w:tr>
      <w:tr w:rsidR="00BA61E7" w14:paraId="64E6624A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06E50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토지의 처분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34F537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B00615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088190A1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5AB17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재무활동으로 인한 현금흐름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917502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42BE0B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(1,000,000)</w:t>
            </w:r>
          </w:p>
        </w:tc>
      </w:tr>
      <w:tr w:rsidR="00BA61E7" w14:paraId="1F27B16B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621CA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사채의 상환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9B3027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(1,000,000)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93260D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7E7A05CD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E108A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현금의 증가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5D6098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4F4E41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41,900</w:t>
            </w:r>
          </w:p>
        </w:tc>
      </w:tr>
      <w:tr w:rsidR="00BA61E7" w14:paraId="1160AB38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D82C9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기초의 현금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CF0F7F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9230A2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6,100</w:t>
            </w:r>
          </w:p>
        </w:tc>
      </w:tr>
      <w:tr w:rsidR="00BA61E7" w14:paraId="5B6B76D3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53A31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기말의 현금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E64225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843ED6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48,000</w:t>
            </w:r>
          </w:p>
        </w:tc>
      </w:tr>
    </w:tbl>
    <w:p w14:paraId="44BA69BF" w14:textId="77777777" w:rsidR="00BA61E7" w:rsidRDefault="00BA61E7">
      <w:pPr>
        <w:rPr>
          <w:sz w:val="2"/>
        </w:rPr>
      </w:pPr>
    </w:p>
    <w:p w14:paraId="3E77B03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FC9B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9E02C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㈜대한의 대차대조표와 손익계산서는 기업회계기준</w:t>
      </w:r>
      <w:r>
        <w:rPr>
          <w:rFonts w:ascii="HY신명조" w:eastAsia="HY신명조" w:cs="HY신명조"/>
          <w:sz w:val="24"/>
          <w:szCs w:val="24"/>
        </w:rPr>
        <w:t xml:space="preserve">에 따라 적정하게 작성되었다. 그러나 ㈜대한의 </w:t>
      </w:r>
      <w:r>
        <w:rPr>
          <w:rFonts w:ascii="HY신명조" w:eastAsia="HY신명조" w:cs="HY신명조"/>
          <w:spacing w:val="-1"/>
          <w:sz w:val="24"/>
          <w:szCs w:val="24"/>
        </w:rPr>
        <w:t>외부감사인인 최투명 회계사는 회계담당자가 다음의</w:t>
      </w:r>
      <w:r>
        <w:rPr>
          <w:rFonts w:ascii="HY신명조" w:eastAsia="HY신명조" w:cs="HY신명조"/>
          <w:sz w:val="24"/>
          <w:szCs w:val="24"/>
        </w:rPr>
        <w:t xml:space="preserve"> 사항이 현금흐름에 미치는 영향을 고려하지 않고 상기 요약 현금흐름표를 작성한 것을 발견하였다.</w:t>
      </w:r>
    </w:p>
    <w:p w14:paraId="3B79D36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FBA9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96C23F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 추가 고려사항 &gt;</w:t>
      </w:r>
    </w:p>
    <w:p w14:paraId="45A6C0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62BB6" w14:textId="77777777" w:rsidR="00BA61E7" w:rsidRDefault="00787EE5">
      <w:pPr>
        <w:pStyle w:val="a8"/>
        <w:snapToGrid/>
        <w:spacing w:line="280" w:lineRule="auto"/>
        <w:ind w:left="475" w:hanging="47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기초의 매출채권(순액)은 ￦343,000(매출채권 ￦350,000, 대손충당금 ￦7,000)이고, 기말의 매출채권(순액)은 ￦357,000(매출채권 ￦367,000, 대손충당금 ￦10,000)이다. 당기의 손익계산서에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계상된 대손상각비는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4,000이며 전액 매출채권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관련하여 발생한 것이다.</w:t>
      </w:r>
    </w:p>
    <w:p w14:paraId="0407A66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6B91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7B01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B9BE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7D6A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3F08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E8B83" w14:textId="77777777" w:rsidR="00BA61E7" w:rsidRDefault="00787EE5">
      <w:pPr>
        <w:pStyle w:val="a8"/>
        <w:snapToGrid/>
        <w:spacing w:line="280" w:lineRule="auto"/>
        <w:ind w:left="333" w:hanging="33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기초 재고자산 잔액은 ￦640,000이고 기말 재고자산 잔액은 ￦627,000이다. 재고자산과 관련하여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당기의 손익계산서에는 재고자산감모손실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 xml:space="preserve">이 영업외비용으로 계상되어 있다. </w:t>
      </w:r>
    </w:p>
    <w:p w14:paraId="1DEAE3B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F26D1" w14:textId="77777777" w:rsidR="00BA61E7" w:rsidRDefault="00787EE5">
      <w:pPr>
        <w:pStyle w:val="a8"/>
        <w:snapToGrid/>
        <w:spacing w:line="280" w:lineRule="auto"/>
        <w:ind w:left="313" w:hanging="3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기초 단기매매증권 잔액은 ￦10,000이고 기말 단기매매증권 잔액은 ￦19,500이다. 당기에 단기매매증권평가이익 ￦1,500과 단기매매증권처분손실 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3,000이 발생하였다. 당기 중에 처분된 단기매매증권의 기초 대차대조표 가액은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8,000이다.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단기매매증권의 취득과 처분은 현금거래로 이루어</w:t>
      </w:r>
      <w:r>
        <w:rPr>
          <w:rFonts w:ascii="HY신명조" w:eastAsia="HY신명조" w:cs="HY신명조"/>
          <w:sz w:val="24"/>
          <w:szCs w:val="24"/>
        </w:rPr>
        <w:t>졌다.</w:t>
      </w:r>
    </w:p>
    <w:p w14:paraId="46F10E5F" w14:textId="77777777" w:rsidR="00BA61E7" w:rsidRDefault="00BA61E7">
      <w:pPr>
        <w:pStyle w:val="a8"/>
        <w:snapToGrid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28C12250" w14:textId="77777777" w:rsidR="00BA61E7" w:rsidRDefault="00787EE5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3"/>
          <w:sz w:val="24"/>
          <w:szCs w:val="24"/>
        </w:rPr>
        <w:t>기계장치와 관련 감가상각누계액 및 건설중인</w:t>
      </w:r>
      <w:r>
        <w:rPr>
          <w:rFonts w:ascii="HY신명조" w:eastAsia="HY신명조" w:cs="HY신명조"/>
          <w:spacing w:val="1"/>
          <w:sz w:val="24"/>
          <w:szCs w:val="24"/>
        </w:rPr>
        <w:t>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장부가액의 당기 변동내역은 다음과 같다.</w:t>
      </w:r>
    </w:p>
    <w:p w14:paraId="144E1BB3" w14:textId="77777777" w:rsidR="00BA61E7" w:rsidRDefault="00BA61E7">
      <w:pPr>
        <w:pStyle w:val="a8"/>
        <w:wordWrap/>
        <w:snapToGrid/>
        <w:spacing w:line="240" w:lineRule="auto"/>
        <w:ind w:left="346" w:hanging="346"/>
        <w:jc w:val="right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8"/>
        <w:gridCol w:w="1158"/>
        <w:gridCol w:w="1261"/>
        <w:gridCol w:w="1545"/>
      </w:tblGrid>
      <w:tr w:rsidR="00BA61E7" w14:paraId="18D56E31" w14:textId="77777777">
        <w:trPr>
          <w:trHeight w:val="194"/>
          <w:jc w:val="center"/>
        </w:trPr>
        <w:tc>
          <w:tcPr>
            <w:tcW w:w="5652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896431" w14:textId="77777777" w:rsidR="00BA61E7" w:rsidRDefault="00787EE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BA61E7" w14:paraId="371D24A9" w14:textId="77777777">
        <w:trPr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0FEBA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     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916DE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EE856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</w:t>
            </w:r>
          </w:p>
          <w:p w14:paraId="1B441318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누계액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1D9D5045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건설중인자산</w:t>
            </w:r>
          </w:p>
        </w:tc>
      </w:tr>
      <w:tr w:rsidR="00BA61E7" w14:paraId="4632E40F" w14:textId="77777777">
        <w:trPr>
          <w:trHeight w:val="484"/>
          <w:jc w:val="center"/>
        </w:trPr>
        <w:tc>
          <w:tcPr>
            <w:tcW w:w="1688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426B5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 초 잔 액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DDA40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AA3B0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450,000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7679FD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BA61E7" w14:paraId="6A04C5F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3E4C0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취득(또는 지출)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B504B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45670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84F701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72,000</w:t>
            </w:r>
          </w:p>
        </w:tc>
      </w:tr>
      <w:tr w:rsidR="00BA61E7" w14:paraId="281516A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C78F0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      체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87CF5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EA0D1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7C354A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(-)150,000</w:t>
            </w:r>
          </w:p>
        </w:tc>
      </w:tr>
      <w:tr w:rsidR="00BA61E7" w14:paraId="3608800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3A691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      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9D99A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(-)60,000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A304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(-)50,000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73A186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6F979ED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53BA0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D5F36" w14:textId="77777777" w:rsidR="00BA61E7" w:rsidRDefault="00BA61E7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7EA5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96C96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06EFB38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68577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 말 잔 액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ADF67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93C98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620,000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268CAD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122,000</w:t>
            </w:r>
          </w:p>
        </w:tc>
      </w:tr>
    </w:tbl>
    <w:p w14:paraId="34C7CE83" w14:textId="77777777" w:rsidR="00BA61E7" w:rsidRDefault="00BA61E7">
      <w:pPr>
        <w:rPr>
          <w:sz w:val="2"/>
        </w:rPr>
      </w:pPr>
    </w:p>
    <w:p w14:paraId="704A4A75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1766A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A3A7C" w14:textId="77777777" w:rsidR="00BA61E7" w:rsidRDefault="00787EE5">
      <w:pPr>
        <w:pStyle w:val="a8"/>
        <w:snapToGrid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기계장치에 대한 감가상각비를 제외한 당기의 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상각비는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48,000이다. 당기의 감가상각비는 전액 제조원가 및 판매비와관리비에 배부되었다. 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장치의 처분가액은 ￦26,000이다. </w:t>
      </w:r>
      <w:r>
        <w:rPr>
          <w:rFonts w:ascii="HY신명조" w:eastAsia="HY신명조" w:cs="HY신명조"/>
          <w:spacing w:val="-2"/>
          <w:sz w:val="24"/>
          <w:szCs w:val="24"/>
        </w:rPr>
        <w:t>유형자산의 취득</w:t>
      </w:r>
      <w:r>
        <w:rPr>
          <w:rFonts w:ascii="HY신명조" w:eastAsia="HY신명조" w:cs="HY신명조"/>
          <w:spacing w:val="-1"/>
          <w:sz w:val="24"/>
          <w:szCs w:val="24"/>
        </w:rPr>
        <w:t>과 처분은</w:t>
      </w:r>
      <w:r>
        <w:rPr>
          <w:rFonts w:ascii="HY신명조" w:eastAsia="HY신명조" w:cs="HY신명조"/>
          <w:sz w:val="24"/>
          <w:szCs w:val="24"/>
        </w:rPr>
        <w:t xml:space="preserve"> 현금거래로 이루어졌다. </w:t>
      </w:r>
    </w:p>
    <w:p w14:paraId="2A327FD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F17F2" w14:textId="77777777" w:rsidR="00BA61E7" w:rsidRDefault="00787EE5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당기의 외화환산이익 ￦5,000은 20x6년 12월 1일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취득한 2개월 만기 외화예금에서 발생한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1,500과</w:t>
      </w:r>
      <w:r>
        <w:rPr>
          <w:rFonts w:ascii="HY신명조" w:eastAsia="HY신명조" w:cs="HY신명조"/>
          <w:sz w:val="24"/>
          <w:szCs w:val="24"/>
        </w:rPr>
        <w:t xml:space="preserve"> 외화매입채무에서 발생한 ￦3,500으로 구성되어 있다. 당기의 외환차손 ￦4,000은 외화단기차입금을 상환할 때 발생한 것이다. 매입채무 및 외화단기차입금의 기초와 기말 잔액은 다음과 같다.</w:t>
      </w:r>
    </w:p>
    <w:p w14:paraId="51268BA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7B54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1F5B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5"/>
        <w:gridCol w:w="1219"/>
        <w:gridCol w:w="1219"/>
        <w:gridCol w:w="1221"/>
      </w:tblGrid>
      <w:tr w:rsidR="00BA61E7" w14:paraId="7592DC73" w14:textId="77777777">
        <w:trPr>
          <w:trHeight w:val="158"/>
          <w:jc w:val="center"/>
        </w:trPr>
        <w:tc>
          <w:tcPr>
            <w:tcW w:w="5574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BCBC5C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BA61E7" w14:paraId="47AB60B8" w14:textId="77777777">
        <w:trPr>
          <w:trHeight w:val="431"/>
          <w:jc w:val="center"/>
        </w:trPr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02F7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A0CFF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17CE4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00D9AB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BA61E7" w14:paraId="2CD0A793" w14:textId="77777777">
        <w:trPr>
          <w:trHeight w:val="431"/>
          <w:jc w:val="center"/>
        </w:trPr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A4664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B321C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3676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170,500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9C21FD" w14:textId="77777777" w:rsidR="00BA61E7" w:rsidRDefault="00787EE5">
            <w:pPr>
              <w:pStyle w:val="a8"/>
              <w:wordWrap/>
              <w:snapToGrid/>
              <w:spacing w:line="240" w:lineRule="auto"/>
              <w:ind w:right="13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</w:tr>
      <w:tr w:rsidR="00BA61E7" w14:paraId="64739630" w14:textId="77777777">
        <w:trPr>
          <w:trHeight w:val="431"/>
          <w:jc w:val="center"/>
        </w:trPr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982E0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외화단기차입금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A85C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137,000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DBB38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343F76" w14:textId="77777777" w:rsidR="00BA61E7" w:rsidRDefault="00787EE5">
            <w:pPr>
              <w:pStyle w:val="a8"/>
              <w:wordWrap/>
              <w:snapToGrid/>
              <w:spacing w:line="240" w:lineRule="auto"/>
              <w:ind w:right="13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(-)37,000</w:t>
            </w:r>
          </w:p>
        </w:tc>
      </w:tr>
    </w:tbl>
    <w:p w14:paraId="4155A740" w14:textId="77777777" w:rsidR="00BA61E7" w:rsidRDefault="00BA61E7">
      <w:pPr>
        <w:rPr>
          <w:sz w:val="2"/>
        </w:rPr>
      </w:pPr>
    </w:p>
    <w:p w14:paraId="0DFE06BD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5534E2" w14:textId="77777777" w:rsidR="00BA61E7" w:rsidRDefault="00BA61E7">
      <w:pPr>
        <w:pStyle w:val="a8"/>
        <w:snapToGrid/>
        <w:spacing w:line="280" w:lineRule="auto"/>
        <w:ind w:left="367" w:hanging="367"/>
        <w:rPr>
          <w:rFonts w:ascii="HY신명조" w:eastAsia="HY신명조" w:cs="HY신명조"/>
          <w:sz w:val="24"/>
          <w:szCs w:val="24"/>
        </w:rPr>
      </w:pPr>
    </w:p>
    <w:p w14:paraId="10DAB319" w14:textId="77777777" w:rsidR="00BA61E7" w:rsidRDefault="00787EE5">
      <w:pPr>
        <w:pStyle w:val="a8"/>
        <w:snapToGrid/>
        <w:spacing w:line="280" w:lineRule="auto"/>
        <w:ind w:left="350" w:hanging="35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기초 퇴직급여충당금 잔액은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45,700이고 기말</w:t>
      </w:r>
      <w:r>
        <w:rPr>
          <w:rFonts w:ascii="HY신명조" w:eastAsia="HY신명조" w:cs="HY신명조"/>
          <w:sz w:val="24"/>
          <w:szCs w:val="24"/>
        </w:rPr>
        <w:t xml:space="preserve"> 퇴직급여충당금 잔액은 ￦50,000이다. 당기에 발생한 퇴직급여는 ￦7,600으로 제조원가 및 판매비와관리비에 각각 ￦5,230과 ￦2,370이 배부되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었다. 당기 중 퇴직자에 대하여는 퇴직금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3,300을</w:t>
      </w:r>
      <w:r>
        <w:rPr>
          <w:rFonts w:ascii="HY신명조" w:eastAsia="HY신명조" w:cs="HY신명조"/>
          <w:sz w:val="24"/>
          <w:szCs w:val="24"/>
        </w:rPr>
        <w:t xml:space="preserve"> 현금으로 지급하였다.</w:t>
      </w:r>
    </w:p>
    <w:p w14:paraId="31157643" w14:textId="77777777" w:rsidR="00BA61E7" w:rsidRDefault="00BA61E7">
      <w:pPr>
        <w:pStyle w:val="a8"/>
        <w:snapToGrid/>
        <w:spacing w:line="280" w:lineRule="auto"/>
        <w:ind w:left="327" w:hanging="327"/>
        <w:rPr>
          <w:rFonts w:ascii="HY신명조" w:eastAsia="HY신명조" w:cs="HY신명조"/>
          <w:sz w:val="24"/>
          <w:szCs w:val="24"/>
        </w:rPr>
      </w:pPr>
    </w:p>
    <w:p w14:paraId="1F66BA50" w14:textId="77777777" w:rsidR="00BA61E7" w:rsidRDefault="00787EE5">
      <w:pPr>
        <w:pStyle w:val="a8"/>
        <w:snapToGrid/>
        <w:spacing w:line="280" w:lineRule="auto"/>
        <w:ind w:left="327" w:hanging="32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7. 당기 손익계산서에 계상된 법인세비용과 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추납액은 각각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95,460과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4,700이다. 이연법인세</w:t>
      </w:r>
      <w:r>
        <w:rPr>
          <w:rFonts w:ascii="HY신명조" w:eastAsia="HY신명조" w:cs="HY신명조"/>
          <w:spacing w:val="-8"/>
          <w:sz w:val="24"/>
          <w:szCs w:val="24"/>
        </w:rPr>
        <w:t>자산 및 미지급법인세의 기초와 기말 잔액은 다음과</w:t>
      </w:r>
      <w:r>
        <w:rPr>
          <w:rFonts w:ascii="HY신명조" w:eastAsia="HY신명조" w:cs="HY신명조"/>
          <w:sz w:val="24"/>
          <w:szCs w:val="24"/>
        </w:rPr>
        <w:t xml:space="preserve"> 같다.</w:t>
      </w:r>
    </w:p>
    <w:p w14:paraId="43065DF6" w14:textId="77777777" w:rsidR="00BA61E7" w:rsidRDefault="00787EE5">
      <w:pPr>
        <w:pStyle w:val="a8"/>
        <w:wordWrap/>
        <w:snapToGrid/>
        <w:spacing w:line="240" w:lineRule="auto"/>
        <w:ind w:left="327" w:hanging="327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 : 원)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2"/>
        <w:gridCol w:w="1281"/>
        <w:gridCol w:w="1282"/>
        <w:gridCol w:w="1152"/>
      </w:tblGrid>
      <w:tr w:rsidR="00BA61E7" w14:paraId="49048E85" w14:textId="77777777">
        <w:trPr>
          <w:trHeight w:val="446"/>
          <w:jc w:val="center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8A7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1136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10283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6A106A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BA61E7" w14:paraId="7EB9B38E" w14:textId="77777777">
        <w:trPr>
          <w:trHeight w:val="446"/>
          <w:jc w:val="center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C6041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57294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12,400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99739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13,900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5B1822" w14:textId="77777777" w:rsidR="00BA61E7" w:rsidRDefault="00787EE5">
            <w:pPr>
              <w:pStyle w:val="a8"/>
              <w:wordWrap/>
              <w:snapToGrid/>
              <w:spacing w:line="240" w:lineRule="auto"/>
              <w:ind w:right="10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</w:tr>
      <w:tr w:rsidR="00BA61E7" w14:paraId="03C37BE1" w14:textId="77777777">
        <w:trPr>
          <w:trHeight w:val="446"/>
          <w:jc w:val="center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3B4F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20EC1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CDFC7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38,200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D18AB7" w14:textId="77777777" w:rsidR="00BA61E7" w:rsidRDefault="00787EE5">
            <w:pPr>
              <w:pStyle w:val="a8"/>
              <w:wordWrap/>
              <w:snapToGrid/>
              <w:spacing w:line="240" w:lineRule="auto"/>
              <w:ind w:right="10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(-)3,800</w:t>
            </w:r>
          </w:p>
        </w:tc>
      </w:tr>
    </w:tbl>
    <w:p w14:paraId="7D7421B4" w14:textId="77777777" w:rsidR="00BA61E7" w:rsidRDefault="00BA61E7">
      <w:pPr>
        <w:rPr>
          <w:sz w:val="2"/>
        </w:rPr>
      </w:pPr>
    </w:p>
    <w:p w14:paraId="6B3DF4B8" w14:textId="77777777" w:rsidR="00BA61E7" w:rsidRDefault="00BA61E7">
      <w:pPr>
        <w:pStyle w:val="a8"/>
        <w:wordWrap/>
        <w:snapToGrid/>
        <w:spacing w:line="280" w:lineRule="auto"/>
        <w:ind w:left="399" w:hanging="399"/>
        <w:jc w:val="center"/>
        <w:rPr>
          <w:rFonts w:ascii="HY신명조" w:eastAsia="HY신명조" w:cs="HY신명조"/>
          <w:sz w:val="24"/>
          <w:szCs w:val="24"/>
        </w:rPr>
      </w:pPr>
    </w:p>
    <w:p w14:paraId="42E21A4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CAC4" w14:textId="77777777" w:rsidR="00BA61E7" w:rsidRDefault="00787EE5">
      <w:pPr>
        <w:pStyle w:val="a8"/>
        <w:snapToGrid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8. 취득원가 ￦15,000의 자기주식을 ￦22,700에 처분하였고 자기주식처분이익에 대한 법인세부담액은 ￦1,100이다.</w:t>
      </w:r>
    </w:p>
    <w:p w14:paraId="406DAB2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BCB0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B815BE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상기 추가 고려사항 8가지 항목이 ㈜대한의 영업, 투자, 재무 활동으로 인한 현금흐름에 미치는 영향을 다음 양식에 따라 각 항목별로 표시하시오(당해 금액의 산출과정도 제시할 것).</w:t>
      </w:r>
    </w:p>
    <w:p w14:paraId="29270A3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9BED06B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답안양식 예시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8"/>
        <w:gridCol w:w="1784"/>
        <w:gridCol w:w="1558"/>
        <w:gridCol w:w="1218"/>
      </w:tblGrid>
      <w:tr w:rsidR="00BA61E7" w14:paraId="6ABD16DB" w14:textId="77777777">
        <w:trPr>
          <w:trHeight w:val="598"/>
        </w:trPr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E71D1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항목번호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10357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활동구분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A0516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현금의 증가 또는 감소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1E6B9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액</w:t>
            </w:r>
          </w:p>
        </w:tc>
      </w:tr>
      <w:tr w:rsidR="00BA61E7" w14:paraId="0CD33BBB" w14:textId="77777777">
        <w:trPr>
          <w:trHeight w:val="316"/>
        </w:trPr>
        <w:tc>
          <w:tcPr>
            <w:tcW w:w="10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2AC9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51A2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9A55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8932F" w14:textId="77777777" w:rsidR="00BA61E7" w:rsidRDefault="00787EE5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BA61E7" w14:paraId="557CA0EC" w14:textId="77777777">
        <w:trPr>
          <w:trHeight w:val="316"/>
        </w:trPr>
        <w:tc>
          <w:tcPr>
            <w:tcW w:w="10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A73D9E" w14:textId="77777777" w:rsidR="00BA61E7" w:rsidRDefault="00BA61E7"/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3913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6DB5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AB708" w14:textId="77777777" w:rsidR="00BA61E7" w:rsidRDefault="00787EE5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BA61E7" w14:paraId="3E5FB578" w14:textId="77777777">
        <w:trPr>
          <w:trHeight w:val="316"/>
        </w:trPr>
        <w:tc>
          <w:tcPr>
            <w:tcW w:w="10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36509B" w14:textId="77777777" w:rsidR="00BA61E7" w:rsidRDefault="00BA61E7"/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201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5E7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A69C" w14:textId="77777777" w:rsidR="00BA61E7" w:rsidRDefault="00787EE5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78C18DBD" w14:textId="77777777" w:rsidR="00BA61E7" w:rsidRDefault="00BA61E7">
      <w:pPr>
        <w:rPr>
          <w:sz w:val="2"/>
        </w:rPr>
      </w:pPr>
    </w:p>
    <w:p w14:paraId="346781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CA1DD" w14:textId="77777777" w:rsidR="00BA61E7" w:rsidRDefault="00787EE5">
      <w:pPr>
        <w:pStyle w:val="a8"/>
        <w:snapToGrid/>
        <w:spacing w:line="240" w:lineRule="auto"/>
        <w:ind w:left="367" w:hanging="3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* </w:t>
      </w:r>
      <w:r>
        <w:rPr>
          <w:rFonts w:ascii="HY신명조" w:eastAsia="HY신명조" w:cs="HY신명조"/>
          <w:spacing w:val="-1"/>
          <w:sz w:val="24"/>
          <w:szCs w:val="24"/>
        </w:rPr>
        <w:t>같은 활동에 증가 금액과 감소 금액이 있을 경우</w:t>
      </w:r>
      <w:r>
        <w:rPr>
          <w:rFonts w:ascii="HY신명조" w:eastAsia="HY신명조" w:cs="HY신명조"/>
          <w:sz w:val="24"/>
          <w:szCs w:val="24"/>
        </w:rPr>
        <w:t xml:space="preserve"> 순액으로 표시할 것</w:t>
      </w:r>
    </w:p>
    <w:p w14:paraId="226A4BF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F2054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2240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CFE35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㈜대한의 자회사인 ㈜소한의 회계팀장은 아래</w:t>
      </w:r>
      <w:r>
        <w:rPr>
          <w:rFonts w:ascii="HY신명조" w:eastAsia="HY신명조" w:cs="HY신명조"/>
          <w:spacing w:val="-2"/>
          <w:sz w:val="24"/>
          <w:szCs w:val="24"/>
        </w:rPr>
        <w:t>의 요약 현금흐름표에 근거하여 전기에는 현금이 감소하였으나 당기에는 크게 증가함에 따라 당기 현금흐름이 개선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되었다고 </w:t>
      </w:r>
      <w:r>
        <w:rPr>
          <w:rFonts w:ascii="HY신명조" w:eastAsia="HY신명조" w:cs="HY신명조"/>
          <w:spacing w:val="-8"/>
          <w:sz w:val="24"/>
          <w:szCs w:val="24"/>
        </w:rPr>
        <w:t>주장하였다. 이 주장이 타당한지 여부와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그 이유를 4줄</w:t>
      </w:r>
      <w:r>
        <w:rPr>
          <w:rFonts w:ascii="HY신명조" w:eastAsia="HY신명조" w:cs="HY신명조"/>
          <w:sz w:val="24"/>
          <w:szCs w:val="24"/>
        </w:rPr>
        <w:t xml:space="preserve"> 이내로 답하시오.</w:t>
      </w:r>
    </w:p>
    <w:p w14:paraId="49E0ECD4" w14:textId="77777777" w:rsidR="00BA61E7" w:rsidRDefault="00BA61E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EA55FC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요약 현금흐름표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002"/>
        <w:gridCol w:w="1002"/>
        <w:gridCol w:w="889"/>
        <w:gridCol w:w="1003"/>
      </w:tblGrid>
      <w:tr w:rsidR="00BA61E7" w14:paraId="176DAEEF" w14:textId="77777777">
        <w:trPr>
          <w:trHeight w:val="353"/>
        </w:trPr>
        <w:tc>
          <w:tcPr>
            <w:tcW w:w="5617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F17DA3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 : 원)</w:t>
            </w:r>
          </w:p>
        </w:tc>
      </w:tr>
      <w:tr w:rsidR="00BA61E7" w14:paraId="580A0D97" w14:textId="77777777">
        <w:trPr>
          <w:trHeight w:val="510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CBCB2" w14:textId="77777777" w:rsidR="00BA61E7" w:rsidRDefault="00787EE5">
            <w:pPr>
              <w:pStyle w:val="a8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계정과목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E981" w14:textId="77777777" w:rsidR="00BA61E7" w:rsidRDefault="00787EE5">
            <w:pPr>
              <w:pStyle w:val="a8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전기</w:t>
            </w:r>
          </w:p>
        </w:tc>
        <w:tc>
          <w:tcPr>
            <w:tcW w:w="18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EDE8D6" w14:textId="77777777" w:rsidR="00BA61E7" w:rsidRDefault="00787EE5">
            <w:pPr>
              <w:pStyle w:val="a8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</w:t>
            </w:r>
          </w:p>
        </w:tc>
      </w:tr>
      <w:tr w:rsidR="00BA61E7" w14:paraId="4354DD40" w14:textId="77777777">
        <w:trPr>
          <w:trHeight w:val="732"/>
        </w:trPr>
        <w:tc>
          <w:tcPr>
            <w:tcW w:w="1721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84E5F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영업활동으로 인한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현금흐름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A3574B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8CEB4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FFED656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E718053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(600,000)</w:t>
            </w:r>
          </w:p>
        </w:tc>
      </w:tr>
      <w:tr w:rsidR="00BA61E7" w14:paraId="0C0409D3" w14:textId="77777777">
        <w:trPr>
          <w:trHeight w:val="732"/>
        </w:trPr>
        <w:tc>
          <w:tcPr>
            <w:tcW w:w="1721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B8A5B6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투자활동으로 인한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현금흐름</w:t>
            </w:r>
          </w:p>
        </w:tc>
        <w:tc>
          <w:tcPr>
            <w:tcW w:w="10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B9F93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9A21AD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(400,000)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0A9EE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EA81B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100,000</w:t>
            </w:r>
          </w:p>
        </w:tc>
      </w:tr>
      <w:tr w:rsidR="00BA61E7" w14:paraId="576A9A70" w14:textId="77777777">
        <w:trPr>
          <w:trHeight w:val="539"/>
        </w:trPr>
        <w:tc>
          <w:tcPr>
            <w:tcW w:w="1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F99A6E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기계장치의 취득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A618F9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(410,000)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18C5FA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6FC02A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BFBD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365A0815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B3A144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토지의 처분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3E7ABB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F72749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AADCB6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100,000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1E6A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5BD83043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4DF27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기타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B21A69E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10,000</w:t>
            </w:r>
          </w:p>
        </w:tc>
        <w:tc>
          <w:tcPr>
            <w:tcW w:w="1002" w:type="dxa"/>
            <w:tcBorders>
              <w:top w:val="nil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F83C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79CBA96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2AEED74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7DAE7912" w14:textId="77777777">
        <w:trPr>
          <w:trHeight w:val="732"/>
        </w:trPr>
        <w:tc>
          <w:tcPr>
            <w:tcW w:w="1721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C0723A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재무활동으로 인한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현금흐름</w:t>
            </w:r>
          </w:p>
        </w:tc>
        <w:tc>
          <w:tcPr>
            <w:tcW w:w="10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EAE68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9A7926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2671C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8E539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800,000</w:t>
            </w:r>
          </w:p>
        </w:tc>
      </w:tr>
      <w:tr w:rsidR="00BA61E7" w14:paraId="6791D6F6" w14:textId="77777777">
        <w:trPr>
          <w:trHeight w:val="539"/>
        </w:trPr>
        <w:tc>
          <w:tcPr>
            <w:tcW w:w="1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679EAD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28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>단기차입금의 차입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3F257F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8E3A07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54DD8F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800,000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48793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72364E6F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07CEC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보통주의 발행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F5569C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84F39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D43286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A2F8F9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1959AEBF" w14:textId="77777777">
        <w:trPr>
          <w:trHeight w:val="539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BE5CC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현금의 증가(감소)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5B851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ED114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(50,000)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77A56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1283DF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300,000</w:t>
            </w:r>
          </w:p>
        </w:tc>
      </w:tr>
    </w:tbl>
    <w:p w14:paraId="209199B9" w14:textId="77777777" w:rsidR="00BA61E7" w:rsidRDefault="00BA61E7">
      <w:pPr>
        <w:rPr>
          <w:sz w:val="2"/>
        </w:rPr>
      </w:pPr>
    </w:p>
    <w:p w14:paraId="0CC31ADD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sz w:val="24"/>
          <w:szCs w:val="24"/>
        </w:rPr>
      </w:pPr>
    </w:p>
    <w:p w14:paraId="33EA3CC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B0D8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340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0C38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AD894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A2B839B">
          <v:group id="_x0000_s1080" style="position:absolute;left:0;text-align:left;margin-left:59pt;margin-top:46.8pt;width:610.65pt;height:59.05pt;z-index:33;mso-position-horizontal-relative:page;mso-position-vertical-relative:page" coordsize="61064,5904">
            <v:line id="_x0000_s169844614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611" coordsize="60776,5611">
              <v:shape id="_x0000_s1698446142" o:spid="_x0000_s1084" style="position:absolute;left:22152;width:14196;height:4405" coordsize="14196,4405" o:spt="100" adj="0,,0" path="m440,c44,,,43,,440l,3965v,397,44,440,440,440l13755,4405v397,,441,-43,441,-440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6535B75E" w14:textId="77777777" w:rsidR="00BA61E7" w:rsidRDefault="00787EE5">
                      <w:pPr>
                        <w:pStyle w:val="a8"/>
                        <w:wordWrap/>
                        <w:ind w:left="1686" w:hanging="168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3" o:spid="_x0000_s1083" style="position:absolute;left:284;top:3224;width:8144;height:2341" coordsize="8144,2341" o:spt="100" adj="0,,0" path="m233,c23,,,23,,233l,2108v,210,23,233,233,233l7910,2341v211,,234,-23,234,-233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5E0AD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8446144" o:spid="_x0000_s1082" style="position:absolute;left:53676;top:2921;width:7384;height:2625" coordsize="7384,2625" o:spt="100" adj="0,,0" path="m262,c26,,,25,,262l,2362v,237,26,263,262,263l7121,2625v237,,263,-26,263,-263l7384,262c7384,25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E6D67F2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B63963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747F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1F76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DD8C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13AE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CB0C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61FA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A0C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0F0E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74B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474C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0BF4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6B71F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264B975">
          <v:group id="_x0000_s1074" style="position:absolute;left:0;text-align:left;margin-left:59pt;margin-top:46.8pt;width:610.65pt;height:59.1pt;z-index:37;mso-position-horizontal-relative:page;mso-position-vertical-relative:page" coordsize="61064,5910">
            <v:line id="_x0000_s1698446145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617" coordsize="60776,5617">
              <v:shape id="_x0000_s1698446147" o:spid="_x0000_s1078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345AB2A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8" o:spid="_x0000_s1077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C5F904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8446149" o:spid="_x0000_s1076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9E9B27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CC002B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(15점)</w:t>
      </w:r>
    </w:p>
    <w:p w14:paraId="452F5EA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E9E82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6년 1월 1일 ㈜대영은 ㈜소영 발행주식의 </w:t>
      </w:r>
      <w:r>
        <w:rPr>
          <w:rFonts w:ascii="HY신명조" w:eastAsia="HY신명조" w:cs="HY신명조"/>
          <w:spacing w:val="-6"/>
          <w:sz w:val="24"/>
          <w:szCs w:val="24"/>
        </w:rPr>
        <w:t>20%를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75,000에 취득하여 지분법으로 회계처리하고</w:t>
      </w:r>
      <w:r>
        <w:rPr>
          <w:rFonts w:ascii="HY신명조" w:eastAsia="HY신명조" w:cs="HY신명조"/>
          <w:sz w:val="24"/>
          <w:szCs w:val="24"/>
        </w:rPr>
        <w:t xml:space="preserve"> 있다. 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7년 1월 1일 ㈜대영은 ㈜소영 발행주식의 </w:t>
      </w:r>
      <w:r>
        <w:rPr>
          <w:rFonts w:ascii="HY신명조" w:eastAsia="HY신명조" w:cs="HY신명조"/>
          <w:spacing w:val="-3"/>
          <w:sz w:val="24"/>
          <w:szCs w:val="24"/>
        </w:rPr>
        <w:t>40%를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250,000에 추가 취득하여 지배</w:t>
      </w:r>
      <w:r>
        <w:rPr>
          <w:rFonts w:ascii="HY신명조" w:eastAsia="HY신명조" w:cs="HY신명조"/>
          <w:spacing w:val="-13"/>
          <w:sz w:val="24"/>
          <w:szCs w:val="24"/>
        </w:rPr>
        <w:t>·</w:t>
      </w:r>
      <w:r>
        <w:rPr>
          <w:rFonts w:ascii="HY신명조" w:eastAsia="HY신명조" w:cs="HY신명조"/>
          <w:spacing w:val="-13"/>
          <w:sz w:val="24"/>
          <w:szCs w:val="24"/>
        </w:rPr>
        <w:t>종속관계가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성립되었다.</w:t>
      </w:r>
    </w:p>
    <w:p w14:paraId="7423AE6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또한 ㈜대영은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8년 1월 1일 ㈜소영의 발행주식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 10%를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55,000에 추가 취득하여 지분율이 70%로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증가하였고,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9년 1월 1일 보유 중이던 주식의 일부를</w:t>
      </w:r>
      <w:r>
        <w:rPr>
          <w:rFonts w:ascii="HY신명조" w:eastAsia="HY신명조" w:cs="HY신명조"/>
          <w:sz w:val="24"/>
          <w:szCs w:val="24"/>
        </w:rPr>
        <w:t xml:space="preserve"> ￦</w:t>
      </w:r>
      <w:r>
        <w:rPr>
          <w:rFonts w:ascii="HY신명조" w:eastAsia="HY신명조" w:cs="HY신명조"/>
          <w:spacing w:val="-4"/>
          <w:sz w:val="24"/>
          <w:szCs w:val="24"/>
        </w:rPr>
        <w:t>180,000에 처분하여 ㈜소영에 대한 지분율이 40%로</w:t>
      </w:r>
      <w:r>
        <w:rPr>
          <w:rFonts w:ascii="HY신명조" w:eastAsia="HY신명조" w:cs="HY신명조"/>
          <w:sz w:val="24"/>
          <w:szCs w:val="24"/>
        </w:rPr>
        <w:t xml:space="preserve"> 하락하였다.</w:t>
      </w:r>
    </w:p>
    <w:p w14:paraId="17E682B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㈜대영이 보유한 ㈜소영 주식에 대한 취득원가, 처분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가액, 지분율 변동, ㈜소영의 자본관련계정을 </w:t>
      </w:r>
      <w:r>
        <w:rPr>
          <w:rFonts w:ascii="HY신명조" w:eastAsia="HY신명조" w:cs="HY신명조"/>
          <w:spacing w:val="-13"/>
          <w:sz w:val="24"/>
          <w:szCs w:val="24"/>
        </w:rPr>
        <w:t>일자별로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정리하면 다음과 같으며 동 기간 중에 결의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지급된 배당은 없다.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5"/>
        <w:gridCol w:w="1055"/>
        <w:gridCol w:w="1055"/>
        <w:gridCol w:w="1055"/>
        <w:gridCol w:w="1056"/>
      </w:tblGrid>
      <w:tr w:rsidR="00BA61E7" w14:paraId="52AA1889" w14:textId="77777777">
        <w:trPr>
          <w:trHeight w:val="113"/>
        </w:trPr>
        <w:tc>
          <w:tcPr>
            <w:tcW w:w="561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3112C7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 : 원)</w:t>
            </w:r>
          </w:p>
        </w:tc>
      </w:tr>
      <w:tr w:rsidR="00BA61E7" w14:paraId="4F342C03" w14:textId="77777777">
        <w:trPr>
          <w:trHeight w:val="42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C1B1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8D03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6.1.1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8E66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7.1.1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B28F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8.1.1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FBD7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9.1.1</w:t>
            </w:r>
          </w:p>
        </w:tc>
      </w:tr>
      <w:tr w:rsidR="00BA61E7" w14:paraId="2774109C" w14:textId="77777777">
        <w:trPr>
          <w:trHeight w:val="68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484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취득원가</w:t>
            </w:r>
          </w:p>
          <w:p w14:paraId="70A5C54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(지분율)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ECCB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75,000</w:t>
            </w:r>
          </w:p>
          <w:p w14:paraId="5B50C66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(20%)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908A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250,000</w:t>
            </w:r>
          </w:p>
          <w:p w14:paraId="552EE72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(40%)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7C61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55,000</w:t>
            </w:r>
          </w:p>
          <w:p w14:paraId="3F27869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(10%)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45DE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  <w:tr w:rsidR="00BA61E7" w14:paraId="097FF05A" w14:textId="77777777">
        <w:trPr>
          <w:trHeight w:val="68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FD6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처분가액</w:t>
            </w:r>
          </w:p>
          <w:p w14:paraId="6FDF0BE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(지분율)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821D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F4D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81ED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2FB6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180,000</w:t>
            </w:r>
          </w:p>
          <w:p w14:paraId="7CD4C46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(30%)</w:t>
            </w:r>
          </w:p>
        </w:tc>
      </w:tr>
      <w:tr w:rsidR="00BA61E7" w14:paraId="1F3D13EC" w14:textId="77777777">
        <w:trPr>
          <w:trHeight w:val="426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4581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자본금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3D79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3DF3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7A68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DAAC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  <w:tr w:rsidR="00BA61E7" w14:paraId="1460AF9A" w14:textId="77777777">
        <w:trPr>
          <w:trHeight w:val="426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1FBB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31B3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7BE2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FE3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220,000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5372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</w:tbl>
    <w:p w14:paraId="5C3D6CC7" w14:textId="77777777" w:rsidR="00BA61E7" w:rsidRDefault="00BA61E7">
      <w:pPr>
        <w:rPr>
          <w:sz w:val="2"/>
        </w:rPr>
      </w:pPr>
    </w:p>
    <w:p w14:paraId="3B82F33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99EE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12163" w14:textId="77777777" w:rsidR="00BA61E7" w:rsidRDefault="00787EE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추가자료 &gt;</w:t>
      </w:r>
    </w:p>
    <w:p w14:paraId="193AB24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60310" w14:textId="77777777" w:rsidR="00BA61E7" w:rsidRDefault="00787EE5">
      <w:pPr>
        <w:pStyle w:val="a8"/>
        <w:spacing w:line="280" w:lineRule="auto"/>
        <w:ind w:left="349" w:hanging="3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1월 1일 현재 ㈜소영의 자산과 부채의 장부가액과 공정가치는 일치한다.</w:t>
      </w:r>
    </w:p>
    <w:p w14:paraId="5C4082A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06A94" w14:textId="77777777" w:rsidR="00BA61E7" w:rsidRDefault="00787EE5">
      <w:pPr>
        <w:pStyle w:val="a8"/>
        <w:spacing w:line="280" w:lineRule="auto"/>
        <w:ind w:left="328" w:hanging="3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7년 1월 1일 현재 ㈜소영의 자산과 부채 중</w:t>
      </w:r>
      <w:r>
        <w:rPr>
          <w:rFonts w:ascii="HY신명조" w:eastAsia="HY신명조" w:cs="HY신명조"/>
          <w:spacing w:val="-6"/>
          <w:sz w:val="24"/>
          <w:szCs w:val="24"/>
        </w:rPr>
        <w:t>에서 공정가치와 장부가액이 일치하지 않는 항목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다음과 같다(단위 : 원).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216"/>
        <w:gridCol w:w="1688"/>
        <w:gridCol w:w="216"/>
        <w:gridCol w:w="1688"/>
      </w:tblGrid>
      <w:tr w:rsidR="00BA61E7" w14:paraId="6B8FD446" w14:textId="77777777">
        <w:trPr>
          <w:trHeight w:val="353"/>
          <w:jc w:val="center"/>
        </w:trPr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656E8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F1FAC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7EB40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DEA6D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A74F0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BA61E7" w14:paraId="07189C39" w14:textId="77777777">
        <w:trPr>
          <w:trHeight w:val="353"/>
          <w:jc w:val="center"/>
        </w:trPr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F70A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072E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409E4" w14:textId="77777777" w:rsidR="00BA61E7" w:rsidRDefault="00787EE5">
            <w:pPr>
              <w:pStyle w:val="a8"/>
              <w:wordWrap/>
              <w:ind w:right="21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C35BD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65931" w14:textId="77777777" w:rsidR="00BA61E7" w:rsidRDefault="00787EE5">
            <w:pPr>
              <w:pStyle w:val="a8"/>
              <w:wordWrap/>
              <w:ind w:right="2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  <w:tr w:rsidR="00BA61E7" w14:paraId="6529B1BF" w14:textId="77777777">
        <w:trPr>
          <w:trHeight w:val="353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DEE0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10782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E3734" w14:textId="77777777" w:rsidR="00BA61E7" w:rsidRDefault="00787EE5">
            <w:pPr>
              <w:pStyle w:val="a8"/>
              <w:wordWrap/>
              <w:ind w:right="21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880DC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44FE5" w14:textId="77777777" w:rsidR="00BA61E7" w:rsidRDefault="00787EE5">
            <w:pPr>
              <w:pStyle w:val="a8"/>
              <w:wordWrap/>
              <w:ind w:right="2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</w:tr>
    </w:tbl>
    <w:p w14:paraId="0B94D703" w14:textId="77777777" w:rsidR="00BA61E7" w:rsidRDefault="00BA61E7">
      <w:pPr>
        <w:rPr>
          <w:sz w:val="2"/>
        </w:rPr>
      </w:pPr>
    </w:p>
    <w:p w14:paraId="680953C5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DFA9EC" w14:textId="77777777" w:rsidR="00BA61E7" w:rsidRDefault="00787EE5">
      <w:pPr>
        <w:pStyle w:val="a8"/>
        <w:spacing w:line="280" w:lineRule="auto"/>
        <w:ind w:left="377" w:hanging="377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* </w:t>
      </w:r>
      <w:r>
        <w:rPr>
          <w:rFonts w:ascii="HY신명조" w:eastAsia="HY신명조" w:cs="HY신명조"/>
          <w:spacing w:val="-10"/>
          <w:sz w:val="24"/>
          <w:szCs w:val="24"/>
        </w:rPr>
        <w:t>동 재고자산은 20x7년 중에 모두 외부로 판매되었다.</w:t>
      </w:r>
    </w:p>
    <w:p w14:paraId="47869827" w14:textId="77777777" w:rsidR="00BA61E7" w:rsidRDefault="00787EE5">
      <w:pPr>
        <w:pStyle w:val="a8"/>
        <w:spacing w:line="280" w:lineRule="auto"/>
        <w:ind w:left="377" w:hanging="377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**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7년 1월 1일 현재 동 건물의 잔존내용연수는 </w:t>
      </w:r>
      <w:r>
        <w:rPr>
          <w:rFonts w:ascii="HY신명조" w:eastAsia="HY신명조" w:cs="HY신명조"/>
          <w:spacing w:val="-3"/>
          <w:sz w:val="24"/>
          <w:szCs w:val="24"/>
        </w:rPr>
        <w:t>5년이고 잔존가치는 없으며 정액법으로 상각한다.</w:t>
      </w:r>
    </w:p>
    <w:p w14:paraId="1187ECB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09BB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3A68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7A4F0" w14:textId="77777777" w:rsidR="00BA61E7" w:rsidRDefault="00787EE5">
      <w:pPr>
        <w:pStyle w:val="a8"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8"/>
          <w:sz w:val="24"/>
          <w:szCs w:val="24"/>
        </w:rPr>
        <w:t>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7년 중 ㈜대영과 ㈜소영 간에 발생한 내부</w:t>
      </w:r>
      <w:r>
        <w:rPr>
          <w:rFonts w:ascii="HY신명조" w:eastAsia="HY신명조" w:cs="HY신명조"/>
          <w:spacing w:val="-7"/>
          <w:sz w:val="24"/>
          <w:szCs w:val="24"/>
        </w:rPr>
        <w:t>거래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7F4F719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6797D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㈜대영은 ㈜소영에 원가 ￦10,000의 상품을 ￦15,000에 외상매출하였으며 ㈜소영은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7년 </w:t>
      </w:r>
      <w:r>
        <w:rPr>
          <w:rFonts w:ascii="HY신명조" w:eastAsia="HY신명조" w:cs="HY신명조"/>
          <w:spacing w:val="-3"/>
          <w:sz w:val="24"/>
          <w:szCs w:val="24"/>
        </w:rPr>
        <w:t>중에 동 상품의 60%를 외부로 판매하였다. ㈜소영</w:t>
      </w:r>
      <w:r>
        <w:rPr>
          <w:rFonts w:ascii="HY신명조" w:eastAsia="HY신명조" w:cs="HY신명조"/>
          <w:sz w:val="24"/>
          <w:szCs w:val="24"/>
        </w:rPr>
        <w:t>에 대한 매출채권은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8년 중에 회수될 예정이며, </w:t>
      </w:r>
      <w:r>
        <w:rPr>
          <w:rFonts w:ascii="HY신명조" w:eastAsia="HY신명조" w:cs="HY신명조"/>
          <w:spacing w:val="-13"/>
          <w:sz w:val="24"/>
          <w:szCs w:val="24"/>
        </w:rPr>
        <w:t>㈜대영은 동 매출채권에 대하여 2%의 대손충당금을</w:t>
      </w:r>
      <w:r>
        <w:rPr>
          <w:rFonts w:ascii="HY신명조" w:eastAsia="HY신명조" w:cs="HY신명조"/>
          <w:sz w:val="24"/>
          <w:szCs w:val="24"/>
        </w:rPr>
        <w:t xml:space="preserve"> 설정하고 있다.</w:t>
      </w:r>
    </w:p>
    <w:p w14:paraId="4A2F8827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1C870E8C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2) ㈜소영은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7년 1월 1일에 장부가액 ￦30,000의 비품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￦50,000의 가격으로 ㈜대영에 매각하였다. </w:t>
      </w:r>
      <w:r>
        <w:rPr>
          <w:rFonts w:ascii="HY신명조" w:eastAsia="HY신명조" w:cs="HY신명조"/>
          <w:spacing w:val="-3"/>
          <w:sz w:val="24"/>
          <w:szCs w:val="24"/>
        </w:rPr>
        <w:t>처분시 비품의 잔존내용연수는 10년이며 잔존가액은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없다. ㈜대영과 ㈜소영은 비품을 정액법으로 상각</w:t>
      </w:r>
      <w:r>
        <w:rPr>
          <w:rFonts w:ascii="HY신명조" w:eastAsia="HY신명조" w:cs="HY신명조"/>
          <w:spacing w:val="-3"/>
          <w:sz w:val="24"/>
          <w:szCs w:val="24"/>
        </w:rPr>
        <w:t>한다.</w:t>
      </w:r>
    </w:p>
    <w:p w14:paraId="0445C430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0384292D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3)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7년 1월 1일 ㈜대영은 ㈜소영</w:t>
      </w:r>
      <w:r>
        <w:rPr>
          <w:rFonts w:ascii="HY신명조" w:eastAsia="HY신명조" w:cs="HY신명조"/>
          <w:sz w:val="24"/>
          <w:szCs w:val="24"/>
        </w:rPr>
        <w:t xml:space="preserve">이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5년 1월 1일에 </w:t>
      </w:r>
      <w:r>
        <w:rPr>
          <w:rFonts w:ascii="HY신명조" w:eastAsia="HY신명조" w:cs="HY신명조"/>
          <w:sz w:val="24"/>
          <w:szCs w:val="24"/>
        </w:rPr>
        <w:t xml:space="preserve">발행한 사채(액면 ￦50,000, 액면이자율 10%,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발행가액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53,000, 5년 만기)를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48,500에 취득하고</w:t>
      </w:r>
      <w:r>
        <w:rPr>
          <w:rFonts w:ascii="HY신명조" w:eastAsia="HY신명조" w:cs="HY신명조"/>
          <w:sz w:val="24"/>
          <w:szCs w:val="24"/>
        </w:rPr>
        <w:t xml:space="preserve"> 이를 만기보유증권으로 회계처리하였다. </w:t>
      </w:r>
      <w:r>
        <w:rPr>
          <w:rFonts w:ascii="HY신명조" w:eastAsia="HY신명조" w:cs="HY신명조"/>
          <w:spacing w:val="-1"/>
          <w:sz w:val="24"/>
          <w:szCs w:val="24"/>
        </w:rPr>
        <w:t>㈜대영과 ㈜소영은 정액법을 사용하여 사채관련</w:t>
      </w:r>
      <w:r>
        <w:rPr>
          <w:rFonts w:ascii="HY신명조" w:eastAsia="HY신명조" w:cs="HY신명조"/>
          <w:sz w:val="24"/>
          <w:szCs w:val="24"/>
        </w:rPr>
        <w:t>차금을 상각한다.</w:t>
      </w:r>
    </w:p>
    <w:p w14:paraId="002C5E9F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4136A0E0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4. 20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7년 ㈜대영과 ㈜소영의 부분재무제표는 다음과</w:t>
      </w:r>
      <w:r>
        <w:rPr>
          <w:rFonts w:ascii="HY신명조" w:eastAsia="HY신명조" w:cs="HY신명조"/>
          <w:sz w:val="24"/>
          <w:szCs w:val="24"/>
        </w:rPr>
        <w:t xml:space="preserve"> 같다(단위 : 원).</w:t>
      </w:r>
    </w:p>
    <w:p w14:paraId="67C6842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54"/>
        <w:gridCol w:w="216"/>
        <w:gridCol w:w="1462"/>
        <w:gridCol w:w="216"/>
        <w:gridCol w:w="1405"/>
      </w:tblGrid>
      <w:tr w:rsidR="00BA61E7" w14:paraId="61F9F022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C9693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 항목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57B81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EFE39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㈜대영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C29D8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E309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㈜소영</w:t>
            </w:r>
          </w:p>
        </w:tc>
      </w:tr>
      <w:tr w:rsidR="00BA61E7" w14:paraId="23736EFF" w14:textId="77777777">
        <w:trPr>
          <w:trHeight w:val="353"/>
          <w:jc w:val="center"/>
        </w:trPr>
        <w:tc>
          <w:tcPr>
            <w:tcW w:w="2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E30C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매출채권(순액)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30A4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D3B06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E4618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3FCBB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BA61E7" w14:paraId="5C03B539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5F70B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    물(순액)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322A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47F2F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0223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D604A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BA61E7" w14:paraId="2B2641A1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C2A58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    품(순액)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1354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4DCCD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76451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0219C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BA61E7" w14:paraId="12A938E5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07CC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    채(순액)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0B0F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1F489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98,000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EE876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8D5A8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51,200</w:t>
            </w:r>
          </w:p>
        </w:tc>
      </w:tr>
      <w:tr w:rsidR="00BA61E7" w14:paraId="41E10573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F858C6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26484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70BD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D63DD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CD05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2251673F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9AEC0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 항목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D03C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660D3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㈜대영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57B0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1DA50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㈜소영</w:t>
            </w:r>
          </w:p>
        </w:tc>
      </w:tr>
      <w:tr w:rsidR="00BA61E7" w14:paraId="4E42D95F" w14:textId="77777777">
        <w:trPr>
          <w:trHeight w:val="353"/>
          <w:jc w:val="center"/>
        </w:trPr>
        <w:tc>
          <w:tcPr>
            <w:tcW w:w="2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2A3F8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매     출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8930E5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585D4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BD82E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11F19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210,000</w:t>
            </w:r>
          </w:p>
        </w:tc>
      </w:tr>
      <w:tr w:rsidR="00BA61E7" w14:paraId="1F36CCFD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A02C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 출 원 가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A64E4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D4063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C13B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C65B6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</w:tr>
      <w:tr w:rsidR="00BA61E7" w14:paraId="11F1B7FD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2BF88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A920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11DA3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AE32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979C8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  <w:tr w:rsidR="00BA61E7" w14:paraId="50F161F5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C1F95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 자 비 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4533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97F1C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E2C80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E0C0E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</w:p>
        </w:tc>
      </w:tr>
    </w:tbl>
    <w:p w14:paraId="5747CAEB" w14:textId="77777777" w:rsidR="00BA61E7" w:rsidRDefault="00BA61E7">
      <w:pPr>
        <w:rPr>
          <w:sz w:val="2"/>
        </w:rPr>
      </w:pPr>
    </w:p>
    <w:p w14:paraId="78408E2E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9B81B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CC90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5. ㈜대영은 지분법 적용시 투자차액과 연결회계시</w:t>
      </w:r>
      <w:r>
        <w:rPr>
          <w:rFonts w:ascii="HY신명조" w:eastAsia="HY신명조" w:cs="HY신명조"/>
          <w:sz w:val="24"/>
          <w:szCs w:val="24"/>
        </w:rPr>
        <w:t xml:space="preserve"> 영업권을 5년에 걸쳐 정액법으로 상각한다.</w:t>
      </w:r>
    </w:p>
    <w:p w14:paraId="2A4A346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8C88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2BC76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2BA9C6">
          <v:group id="_x0000_s1068" style="position:absolute;left:0;text-align:left;margin-left:59pt;margin-top:46.8pt;width:610.65pt;height:59.1pt;z-index:38;mso-position-horizontal-relative:page;mso-position-vertical-relative:page" coordsize="61064,5910">
            <v:line id="_x0000_s1698446150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617" coordsize="60776,5617">
              <v:shape id="_x0000_s1698446152" o:spid="_x0000_s1072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7C8F083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3" o:spid="_x0000_s1071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7C30A4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8446154" o:spid="_x0000_s1070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F71F9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C4E2CB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7년 연결재무제표에 표시될 다음 각 계정의 금액을 계산하시오.</w:t>
      </w:r>
    </w:p>
    <w:p w14:paraId="013D5D1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9F36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매출채권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건물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비품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영업권 </w:t>
      </w: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매출  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매출원가 </w:t>
      </w: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감가상각비 </w:t>
      </w: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사채추정상환이익  </w:t>
      </w:r>
      <w:r>
        <w:rPr>
          <w:rFonts w:ascii="HY신명조" w:eastAsia="HY신명조" w:cs="HY신명조"/>
          <w:sz w:val="24"/>
          <w:szCs w:val="24"/>
        </w:rPr>
        <w:t>⑨</w:t>
      </w:r>
      <w:r>
        <w:rPr>
          <w:rFonts w:ascii="HY신명조" w:eastAsia="HY신명조" w:cs="HY신명조"/>
          <w:sz w:val="24"/>
          <w:szCs w:val="24"/>
        </w:rPr>
        <w:t xml:space="preserve"> 외부주주지분순이익</w:t>
      </w:r>
    </w:p>
    <w:p w14:paraId="266CB14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8FE5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22B21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8년 1월 1일 ㈜대영이 ㈜소영 주식을 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취득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하면서 지급한 취득대가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55,000과 추가 취득주식에</w:t>
      </w:r>
      <w:r>
        <w:rPr>
          <w:rFonts w:ascii="HY신명조" w:eastAsia="HY신명조" w:cs="HY신명조"/>
          <w:sz w:val="24"/>
          <w:szCs w:val="24"/>
        </w:rPr>
        <w:t xml:space="preserve"> 해당하는 지분가액 ￦42,000과의 차액 ￦</w:t>
      </w:r>
      <w:r>
        <w:rPr>
          <w:rFonts w:ascii="HY신명조" w:eastAsia="HY신명조" w:cs="HY신명조"/>
          <w:spacing w:val="-2"/>
          <w:sz w:val="24"/>
          <w:szCs w:val="24"/>
        </w:rPr>
        <w:t>13,000이 기록될 계정과목과 해당 계정과목에 가산</w:t>
      </w:r>
      <w:r>
        <w:rPr>
          <w:rFonts w:ascii="HY신명조" w:eastAsia="HY신명조" w:cs="HY신명조"/>
          <w:sz w:val="24"/>
          <w:szCs w:val="24"/>
        </w:rPr>
        <w:t xml:space="preserve"> 또는 차감되는지 여부를 지분법회계과 연결회계의 관점에서 각각 설명하시오.</w:t>
      </w:r>
    </w:p>
    <w:p w14:paraId="6D5D792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E8FF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59754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(물음2)에서 ㈜대영이 ㈜소영의 주식을 </w:t>
      </w:r>
      <w:r>
        <w:rPr>
          <w:rFonts w:ascii="HY신명조" w:eastAsia="HY신명조" w:cs="HY신명조"/>
          <w:sz w:val="24"/>
          <w:szCs w:val="24"/>
        </w:rPr>
        <w:t>취득하는데 소요된 ￦55,000은 동년도 ㈜대영의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개별</w:t>
      </w:r>
      <w:r>
        <w:rPr>
          <w:rFonts w:ascii="HY신명조" w:eastAsia="HY신명조" w:cs="HY신명조"/>
          <w:sz w:val="24"/>
          <w:szCs w:val="24"/>
        </w:rPr>
        <w:t xml:space="preserve"> 현금흐름표와 연결현금흐름표상에서 각각 어떠한 활동으로 분류되어 보고되는지 설명하시오.</w:t>
      </w:r>
    </w:p>
    <w:p w14:paraId="5FEB258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B150A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31A8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4)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㈜대영이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9년 1월 1일 ㈜소영 주식을 처분할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 행하여야 할 회계처리(분개)를 다음 각각의 경우에</w:t>
      </w:r>
      <w:r>
        <w:rPr>
          <w:rFonts w:ascii="HY신명조" w:eastAsia="HY신명조" w:cs="HY신명조"/>
          <w:sz w:val="24"/>
          <w:szCs w:val="24"/>
        </w:rPr>
        <w:t xml:space="preserve"> 대</w:t>
      </w:r>
      <w:r>
        <w:rPr>
          <w:rFonts w:ascii="HY신명조" w:eastAsia="HY신명조" w:cs="HY신명조"/>
          <w:spacing w:val="-6"/>
          <w:sz w:val="24"/>
          <w:szCs w:val="24"/>
        </w:rPr>
        <w:t>하여 답하시오. 단,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8년 12월 31일 ㈜대영의 </w:t>
      </w:r>
      <w:r>
        <w:rPr>
          <w:rFonts w:ascii="HY신명조" w:eastAsia="HY신명조" w:cs="HY신명조"/>
          <w:spacing w:val="-10"/>
          <w:sz w:val="24"/>
          <w:szCs w:val="24"/>
        </w:rPr>
        <w:t>지분법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적용투자주식계정 잔액은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350,000이라고 가정</w:t>
      </w:r>
      <w:r>
        <w:rPr>
          <w:rFonts w:ascii="HY신명조" w:eastAsia="HY신명조" w:cs="HY신명조"/>
          <w:sz w:val="24"/>
          <w:szCs w:val="24"/>
        </w:rPr>
        <w:t>한다.</w:t>
      </w:r>
    </w:p>
    <w:p w14:paraId="6A8E0E4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69414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1) 주식 매각 후에 ㈜대영이 ㈜소영에 대한 지배권을</w:t>
      </w:r>
      <w:r>
        <w:rPr>
          <w:rFonts w:ascii="HY신명조" w:eastAsia="HY신명조" w:cs="HY신명조"/>
          <w:sz w:val="24"/>
          <w:szCs w:val="24"/>
        </w:rPr>
        <w:t xml:space="preserve"> 유지하는 경우</w:t>
      </w:r>
    </w:p>
    <w:p w14:paraId="6B2BBEBF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08418C6B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) 주식 매각 후에 ㈜대영이 ㈜소영에 대한 지배권은</w:t>
      </w:r>
      <w:r>
        <w:rPr>
          <w:rFonts w:ascii="HY신명조" w:eastAsia="HY신명조" w:cs="HY신명조"/>
          <w:sz w:val="24"/>
          <w:szCs w:val="24"/>
        </w:rPr>
        <w:t xml:space="preserve"> 상실하였으나 중대한 영향력을 유지하는 경우</w:t>
      </w:r>
    </w:p>
    <w:p w14:paraId="55B48F0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0F00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5954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DE43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82C9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3F3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E25C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C613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B5D7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 (9점)</w:t>
      </w:r>
    </w:p>
    <w:p w14:paraId="02DD853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B259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12월말 결산법인인 ㈜한국은 다음에 제시되는 4개의 상황에서 선도계약을 이용하고 있으며 체결된 선도계약의 내용은 아래와 같다.</w:t>
      </w:r>
    </w:p>
    <w:p w14:paraId="68ED7FD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F8E6D" w14:textId="77777777" w:rsidR="00BA61E7" w:rsidRDefault="00787EE5">
      <w:pPr>
        <w:pStyle w:val="a8"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통화선도계약 체결일 :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11월 1일</w:t>
      </w:r>
    </w:p>
    <w:p w14:paraId="5917E940" w14:textId="77777777" w:rsidR="00BA61E7" w:rsidRDefault="00787EE5">
      <w:pPr>
        <w:pStyle w:val="a8"/>
        <w:spacing w:line="280" w:lineRule="auto"/>
        <w:ind w:left="240" w:hanging="240"/>
        <w:rPr>
          <w:rFonts w:ascii="HY신명조" w:eastAsia="HY신명조" w:cs="HY신명조"/>
          <w:spacing w:val="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계약기간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14"/>
          <w:sz w:val="24"/>
          <w:szCs w:val="24"/>
        </w:rPr>
        <w:t>3개월(20</w:t>
      </w:r>
      <w:r>
        <w:rPr>
          <w:rFonts w:ascii="HY신명조" w:eastAsia="HY신명조" w:cs="HY신명조"/>
          <w:spacing w:val="14"/>
          <w:sz w:val="24"/>
          <w:szCs w:val="24"/>
        </w:rPr>
        <w:t>×</w:t>
      </w:r>
      <w:r>
        <w:rPr>
          <w:rFonts w:ascii="HY신명조" w:eastAsia="HY신명조" w:cs="HY신명조"/>
          <w:spacing w:val="14"/>
          <w:sz w:val="24"/>
          <w:szCs w:val="24"/>
        </w:rPr>
        <w:t>6. 11. 1～20</w:t>
      </w:r>
      <w:r>
        <w:rPr>
          <w:rFonts w:ascii="HY신명조" w:eastAsia="HY신명조" w:cs="HY신명조"/>
          <w:spacing w:val="14"/>
          <w:sz w:val="24"/>
          <w:szCs w:val="24"/>
        </w:rPr>
        <w:t>×</w:t>
      </w:r>
      <w:r>
        <w:rPr>
          <w:rFonts w:ascii="HY신명조" w:eastAsia="HY신명조" w:cs="HY신명조"/>
          <w:spacing w:val="14"/>
          <w:sz w:val="24"/>
          <w:szCs w:val="24"/>
        </w:rPr>
        <w:t>7. 1. 31)</w:t>
      </w:r>
    </w:p>
    <w:p w14:paraId="055C2D9F" w14:textId="77777777" w:rsidR="00BA61E7" w:rsidRDefault="00787EE5">
      <w:pPr>
        <w:pStyle w:val="a8"/>
        <w:spacing w:line="280" w:lineRule="auto"/>
        <w:ind w:left="1397" w:hanging="1397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계약조건 : </w:t>
      </w:r>
      <w:r>
        <w:rPr>
          <w:rFonts w:ascii="HY신명조" w:eastAsia="HY신명조" w:cs="HY신명조"/>
          <w:spacing w:val="-9"/>
          <w:sz w:val="24"/>
          <w:szCs w:val="24"/>
        </w:rPr>
        <w:t>US$100를 약정통화선도환율 ￦980/US$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매</w:t>
      </w:r>
      <w:r>
        <w:rPr>
          <w:rFonts w:ascii="HY신명조" w:eastAsia="HY신명조" w:cs="HY신명조"/>
          <w:spacing w:val="1"/>
          <w:sz w:val="24"/>
          <w:szCs w:val="24"/>
        </w:rPr>
        <w:t>입하기로 함</w:t>
      </w:r>
    </w:p>
    <w:p w14:paraId="3C4ED96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7C19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환율에 대한 정보는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1418"/>
        <w:gridCol w:w="1418"/>
        <w:gridCol w:w="1418"/>
      </w:tblGrid>
      <w:tr w:rsidR="00BA61E7" w14:paraId="5888ED68" w14:textId="77777777">
        <w:trPr>
          <w:trHeight w:val="798"/>
          <w:jc w:val="center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6CB01B8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일자</w:t>
            </w:r>
          </w:p>
          <w:p w14:paraId="250DC257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환율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55CEC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6. 11. 1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A90FE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6. 12. 31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3027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7. 1. 31</w:t>
            </w:r>
          </w:p>
        </w:tc>
      </w:tr>
      <w:tr w:rsidR="00BA61E7" w14:paraId="731CC577" w14:textId="77777777">
        <w:trPr>
          <w:trHeight w:val="798"/>
          <w:jc w:val="center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89330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현물환율</w:t>
            </w:r>
          </w:p>
          <w:p w14:paraId="1C0366AA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(￦/US$)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65383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960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E9491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1,060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65F90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990</w:t>
            </w:r>
          </w:p>
        </w:tc>
      </w:tr>
      <w:tr w:rsidR="00BA61E7" w14:paraId="05388261" w14:textId="77777777">
        <w:trPr>
          <w:trHeight w:val="798"/>
          <w:jc w:val="center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0623D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통화선도환율</w:t>
            </w:r>
          </w:p>
          <w:p w14:paraId="22558951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(￦/US$)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1A305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980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7D24D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1,040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BCBDC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1,020</w:t>
            </w:r>
          </w:p>
        </w:tc>
      </w:tr>
    </w:tbl>
    <w:p w14:paraId="63EE7357" w14:textId="77777777" w:rsidR="00BA61E7" w:rsidRDefault="00BA61E7">
      <w:pPr>
        <w:rPr>
          <w:sz w:val="2"/>
        </w:rPr>
      </w:pPr>
    </w:p>
    <w:p w14:paraId="4DCBC1F9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CDD407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F6C0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0FF7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 제시되는 4개의 상황은 서로 독립적이다.</w:t>
      </w:r>
    </w:p>
    <w:p w14:paraId="6DB67DC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448E9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상황1: ㈜한국은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7년 1월 31일에 US$100의 재고</w:t>
      </w:r>
      <w:r>
        <w:rPr>
          <w:rFonts w:ascii="HY신명조" w:eastAsia="HY신명조" w:cs="HY신명조"/>
          <w:sz w:val="24"/>
          <w:szCs w:val="24"/>
        </w:rPr>
        <w:t>자산을 구입하는 확정계약을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11월 1일 체결하</w:t>
      </w:r>
      <w:r>
        <w:rPr>
          <w:rFonts w:ascii="HY신명조" w:eastAsia="HY신명조" w:cs="HY신명조"/>
          <w:spacing w:val="-4"/>
          <w:sz w:val="24"/>
          <w:szCs w:val="24"/>
        </w:rPr>
        <w:t>였다. ㈜한국은 확정계약 체결시부터 재고자산 구입</w:t>
      </w:r>
      <w:r>
        <w:rPr>
          <w:rFonts w:ascii="HY신명조" w:eastAsia="HY신명조" w:cs="HY신명조"/>
          <w:sz w:val="24"/>
          <w:szCs w:val="24"/>
        </w:rPr>
        <w:t>시점까지 발생할 수 있는 환율변동위험을 회피</w:t>
      </w:r>
      <w:r>
        <w:rPr>
          <w:rFonts w:ascii="HY신명조" w:eastAsia="HY신명조" w:cs="HY신명조"/>
          <w:spacing w:val="-6"/>
          <w:sz w:val="24"/>
          <w:szCs w:val="24"/>
        </w:rPr>
        <w:t>하기 위하여 확정계약을 체결한 당일에 상기 조건</w:t>
      </w:r>
      <w:r>
        <w:rPr>
          <w:rFonts w:ascii="HY신명조" w:eastAsia="HY신명조" w:cs="HY신명조"/>
          <w:sz w:val="24"/>
          <w:szCs w:val="24"/>
        </w:rPr>
        <w:t>의 통화선도계약을 체결하였다.</w:t>
      </w:r>
    </w:p>
    <w:p w14:paraId="786DD1C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6D0C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3854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상황2: ㈜한국은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7년 1월 31일에 US$100의 재고</w:t>
      </w:r>
      <w:r>
        <w:rPr>
          <w:rFonts w:ascii="HY신명조" w:eastAsia="HY신명조" w:cs="HY신명조"/>
          <w:sz w:val="24"/>
          <w:szCs w:val="24"/>
        </w:rPr>
        <w:t>자산을 구입할 계획을 세우고 있으며 예상 생산량을 고려할 때 구입거래가 이루어질 것이 거의 확실</w:t>
      </w:r>
      <w:r>
        <w:rPr>
          <w:rFonts w:ascii="HY신명조" w:eastAsia="HY신명조" w:cs="HY신명조"/>
          <w:spacing w:val="-1"/>
          <w:sz w:val="24"/>
          <w:szCs w:val="24"/>
        </w:rPr>
        <w:t>하다. ㈜한국은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7년 1월 31일에 매입할 예정으로</w:t>
      </w:r>
      <w:r>
        <w:rPr>
          <w:rFonts w:ascii="HY신명조" w:eastAsia="HY신명조" w:cs="HY신명조"/>
          <w:sz w:val="24"/>
          <w:szCs w:val="24"/>
        </w:rPr>
        <w:t xml:space="preserve"> 있는 재고자산의 매입가격이 환율변동으로 인하여 상승할 위험에 대비하여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11월 1일에 상기 조건의 통화선도계약을 체결하였다.</w:t>
      </w:r>
    </w:p>
    <w:p w14:paraId="352DF19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9985A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2576898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6581B" w14:textId="77777777" w:rsidR="00BA61E7" w:rsidRDefault="003F4E5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F1CFCD4">
          <v:group id="_x0000_s1062" style="position:absolute;left:0;text-align:left;margin-left:59pt;margin-top:46.8pt;width:610.65pt;height:59.1pt;z-index:39;mso-position-horizontal-relative:page;mso-position-vertical-relative:page" coordsize="61064,5910">
            <v:line id="_x0000_s1698446155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617" coordsize="60776,5617">
              <v:shape id="_x0000_s1698446157" o:spid="_x0000_s1066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1800630C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8" o:spid="_x0000_s1065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4EC1EB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8446159" o:spid="_x0000_s1064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C1F520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FEEE4C3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상황3: ㈜한국은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11월 1일 US$100의 재고</w:t>
      </w:r>
      <w:r>
        <w:rPr>
          <w:rFonts w:ascii="HY신명조" w:eastAsia="HY신명조" w:cs="HY신명조"/>
          <w:spacing w:val="-2"/>
          <w:sz w:val="24"/>
          <w:szCs w:val="24"/>
        </w:rPr>
        <w:t>자산을 구입하였으며 구입대금은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7년 1월 31일에</w:t>
      </w:r>
      <w:r>
        <w:rPr>
          <w:rFonts w:ascii="HY신명조" w:eastAsia="HY신명조" w:cs="HY신명조"/>
          <w:sz w:val="24"/>
          <w:szCs w:val="24"/>
        </w:rPr>
        <w:t xml:space="preserve"> 지급될 예정이다. ㈜한국은 재고자산 구입대금의 </w:t>
      </w:r>
      <w:r>
        <w:rPr>
          <w:rFonts w:ascii="HY신명조" w:eastAsia="HY신명조" w:cs="HY신명조"/>
          <w:spacing w:val="-2"/>
          <w:sz w:val="24"/>
          <w:szCs w:val="24"/>
        </w:rPr>
        <w:t>환율변동위험에 대비하기 위하여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6년 11월 1일에</w:t>
      </w:r>
      <w:r>
        <w:rPr>
          <w:rFonts w:ascii="HY신명조" w:eastAsia="HY신명조" w:cs="HY신명조"/>
          <w:sz w:val="24"/>
          <w:szCs w:val="24"/>
        </w:rPr>
        <w:t xml:space="preserve"> 상기 조건의 통화선도계약을 체결하였다.</w:t>
      </w:r>
    </w:p>
    <w:p w14:paraId="3ACB0EB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F6DE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상황4: ㈜한국은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6년 11월 1일과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7년 1월 31일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사이에 US$의 가치가 상승할 것으로 예상하고 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조건의 통화선도계약을 체결하였다. </w:t>
      </w:r>
    </w:p>
    <w:p w14:paraId="5427E2FA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3B632B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아래 각 물음</w:t>
      </w:r>
      <w:r>
        <w:rPr>
          <w:rFonts w:ascii="HY신명조" w:eastAsia="HY신명조" w:cs="HY신명조"/>
          <w:sz w:val="24"/>
          <w:szCs w:val="24"/>
        </w:rPr>
        <w:t>에서 통화선도환율변동액에 대한 현재가치평가는 생략한다.</w:t>
      </w:r>
    </w:p>
    <w:p w14:paraId="1658340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FB38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604A0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상황1과 관련하여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12월 31일 대차</w:t>
      </w:r>
      <w:r>
        <w:rPr>
          <w:rFonts w:ascii="HY신명조" w:eastAsia="HY신명조" w:cs="HY신명조"/>
          <w:spacing w:val="-6"/>
          <w:sz w:val="24"/>
          <w:szCs w:val="24"/>
        </w:rPr>
        <w:t>대조표에 계상할 계정과목과 금액을 제시</w:t>
      </w:r>
      <w:r>
        <w:rPr>
          <w:rFonts w:ascii="HY신명조" w:eastAsia="HY신명조" w:cs="HY신명조"/>
          <w:sz w:val="24"/>
          <w:szCs w:val="24"/>
        </w:rPr>
        <w:t xml:space="preserve">하시오. 단, 각 계정과목이 자산, 부채, 자본 중 어디에 속하는가를 나타내어야 하며, 만일 대차대조표에 계상될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과목이 없는 경우에는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해당 없음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이라고 표시하여야</w:t>
      </w:r>
      <w:r>
        <w:rPr>
          <w:rFonts w:ascii="HY신명조" w:eastAsia="HY신명조" w:cs="HY신명조"/>
          <w:sz w:val="24"/>
          <w:szCs w:val="24"/>
        </w:rPr>
        <w:t xml:space="preserve"> 한다.</w:t>
      </w:r>
    </w:p>
    <w:p w14:paraId="0C8C40C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DACD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FBB34D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상황1과 상황2에서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7년 1월 31일 ㈜한국이 재고자산의 취득원가로 계상해야 할 금액은 각각 얼마인가?</w:t>
      </w:r>
    </w:p>
    <w:p w14:paraId="551A880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18CD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62B6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상황1～상황4로 인하여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손익계산</w:t>
      </w:r>
      <w:r>
        <w:rPr>
          <w:rFonts w:ascii="HY신명조" w:eastAsia="HY신명조" w:cs="HY신명조"/>
          <w:spacing w:val="-6"/>
          <w:sz w:val="24"/>
          <w:szCs w:val="24"/>
        </w:rPr>
        <w:t>서에 계상되어야 할 계정과목과 금액을</w:t>
      </w:r>
      <w:r>
        <w:rPr>
          <w:rFonts w:ascii="HY신명조" w:eastAsia="HY신명조" w:cs="HY신명조"/>
          <w:sz w:val="24"/>
          <w:szCs w:val="24"/>
        </w:rPr>
        <w:t xml:space="preserve"> 각 상황별로 </w:t>
      </w:r>
      <w:r>
        <w:rPr>
          <w:rFonts w:ascii="HY신명조" w:eastAsia="HY신명조" w:cs="HY신명조"/>
          <w:spacing w:val="-6"/>
          <w:sz w:val="24"/>
          <w:szCs w:val="24"/>
        </w:rPr>
        <w:t>구분하여 제시하시오. 단, 손익계산서에 계상될 과목이</w:t>
      </w:r>
      <w:r>
        <w:rPr>
          <w:rFonts w:ascii="HY신명조" w:eastAsia="HY신명조" w:cs="HY신명조"/>
          <w:sz w:val="24"/>
          <w:szCs w:val="24"/>
        </w:rPr>
        <w:t xml:space="preserve"> 없는 경우에는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 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 표시하여야 한다.</w:t>
      </w:r>
    </w:p>
    <w:p w14:paraId="611C6AA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39CA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C5C73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위의 상황1～상황4 중에서 그 성격상 기업회계기준에 규정되어 있는 파생상품 위험회피</w:t>
      </w:r>
      <w:r>
        <w:rPr>
          <w:rFonts w:ascii="HY신명조" w:eastAsia="HY신명조" w:cs="HY신명조"/>
          <w:sz w:val="24"/>
          <w:szCs w:val="24"/>
        </w:rPr>
        <w:t>회계의 적용 대상이 되지 않는 경우를 지적하고 그 이유를 4줄 이내로 약술하시오.</w:t>
      </w:r>
    </w:p>
    <w:p w14:paraId="7A4375B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750A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AD33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99435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B8591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3D7E19" w14:textId="77777777" w:rsidR="00BA61E7" w:rsidRDefault="00BA61E7">
      <w:pPr>
        <w:pStyle w:val="a8"/>
        <w:snapToGrid/>
        <w:spacing w:line="24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261B6345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sz w:val="24"/>
          <w:szCs w:val="24"/>
        </w:rPr>
      </w:pPr>
    </w:p>
    <w:p w14:paraId="03BC0DE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6E4DD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CA1F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E8CC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FB4E1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EAD41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3379709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1A38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C4FB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BAE4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9784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885F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797A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22D2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BD7B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F3C2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A3989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22567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5CCDA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979A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BBB55" w14:textId="77777777" w:rsidR="00BA61E7" w:rsidRDefault="00BA61E7">
      <w:pPr>
        <w:pStyle w:val="a8"/>
        <w:spacing w:line="280" w:lineRule="auto"/>
        <w:ind w:left="377" w:hanging="377"/>
        <w:rPr>
          <w:rFonts w:ascii="HY신명조" w:eastAsia="HY신명조" w:cs="HY신명조"/>
          <w:spacing w:val="-3"/>
          <w:sz w:val="24"/>
          <w:szCs w:val="24"/>
        </w:rPr>
      </w:pPr>
    </w:p>
    <w:p w14:paraId="39DE54F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D69B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7D1B8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95A43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8D4C6" w14:textId="77777777" w:rsidR="00BA61E7" w:rsidRDefault="00BA61E7">
      <w:pPr>
        <w:pStyle w:val="a8"/>
        <w:snapToGrid/>
        <w:spacing w:line="280" w:lineRule="auto"/>
        <w:ind w:left="475" w:hanging="475"/>
        <w:rPr>
          <w:rFonts w:ascii="HY신명조" w:eastAsia="HY신명조" w:cs="HY신명조"/>
          <w:sz w:val="24"/>
          <w:szCs w:val="24"/>
        </w:rPr>
      </w:pPr>
    </w:p>
    <w:p w14:paraId="59979C20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284D5C8E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3AE480C3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6B2C9620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288828EF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0A973477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65C47253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3C62C3BA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33FB8DCA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547B4258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17ACFA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51E8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2018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09C7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2D2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1A89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2D2D6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48B8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D8E88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D1E8B" w14:textId="77777777" w:rsidR="00BA61E7" w:rsidRDefault="00BA61E7">
      <w:pPr>
        <w:pStyle w:val="a8"/>
        <w:snapToGrid/>
        <w:spacing w:line="240" w:lineRule="auto"/>
        <w:ind w:left="377" w:hanging="377"/>
        <w:rPr>
          <w:rFonts w:ascii="HY신명조" w:eastAsia="HY신명조" w:cs="HY신명조"/>
          <w:sz w:val="24"/>
          <w:szCs w:val="24"/>
        </w:rPr>
      </w:pPr>
    </w:p>
    <w:p w14:paraId="2B698773" w14:textId="77777777" w:rsidR="00BA61E7" w:rsidRDefault="00BA61E7">
      <w:pPr>
        <w:pStyle w:val="a8"/>
        <w:snapToGrid/>
        <w:spacing w:line="280" w:lineRule="auto"/>
        <w:ind w:left="1412" w:hanging="1412"/>
        <w:rPr>
          <w:rFonts w:ascii="HY신명조" w:eastAsia="HY신명조" w:cs="HY신명조"/>
          <w:sz w:val="24"/>
          <w:szCs w:val="24"/>
        </w:rPr>
      </w:pPr>
    </w:p>
    <w:p w14:paraId="0A7E0F29" w14:textId="77777777" w:rsidR="00BA61E7" w:rsidRDefault="00BA61E7">
      <w:pPr>
        <w:pStyle w:val="a8"/>
        <w:snapToGrid/>
        <w:spacing w:line="280" w:lineRule="auto"/>
        <w:ind w:left="1412" w:hanging="1412"/>
        <w:rPr>
          <w:rFonts w:ascii="HY신명조" w:eastAsia="HY신명조" w:cs="HY신명조"/>
          <w:sz w:val="24"/>
          <w:szCs w:val="24"/>
        </w:rPr>
      </w:pPr>
    </w:p>
    <w:p w14:paraId="21185D35" w14:textId="77777777" w:rsidR="00BA61E7" w:rsidRDefault="00BA61E7">
      <w:pPr>
        <w:pStyle w:val="a8"/>
        <w:snapToGrid/>
        <w:spacing w:line="280" w:lineRule="auto"/>
        <w:ind w:left="1412" w:hanging="1412"/>
        <w:rPr>
          <w:rFonts w:ascii="HY신명조" w:eastAsia="HY신명조" w:cs="HY신명조"/>
          <w:sz w:val="24"/>
          <w:szCs w:val="24"/>
        </w:rPr>
      </w:pPr>
    </w:p>
    <w:p w14:paraId="3EBC6E68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sz w:val="24"/>
          <w:szCs w:val="24"/>
        </w:rPr>
      </w:pPr>
    </w:p>
    <w:p w14:paraId="5DE44F7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87CB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54A1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7B3B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5394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4370E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F0298" w14:textId="77777777" w:rsidR="00BA61E7" w:rsidRDefault="003F4E5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61C1A12">
          <v:group id="_x0000_s1059" style="position:absolute;left:0;text-align:left;margin-left:294.1pt;margin-top:487.75pt;width:140.25pt;height:56.25pt;z-index:35;mso-position-horizontal-relative:page;mso-position-vertical-relative:page" coordsize="14025,5625">
            <v:shape id="_x0000_s1698446160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1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0FA9E28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234F4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5D46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32DD2" w14:textId="77777777" w:rsidR="00BA61E7" w:rsidRDefault="00BA61E7">
      <w:pPr>
        <w:pStyle w:val="a8"/>
        <w:spacing w:line="280" w:lineRule="auto"/>
        <w:ind w:left="298" w:hanging="298"/>
        <w:rPr>
          <w:rFonts w:ascii="HY신명조" w:eastAsia="HY신명조" w:cs="HY신명조"/>
          <w:spacing w:val="-1"/>
          <w:sz w:val="24"/>
          <w:szCs w:val="24"/>
        </w:rPr>
      </w:pPr>
    </w:p>
    <w:p w14:paraId="54918B0F" w14:textId="77777777" w:rsidR="00BA61E7" w:rsidRDefault="00BA61E7">
      <w:pPr>
        <w:pStyle w:val="a8"/>
        <w:spacing w:line="280" w:lineRule="auto"/>
        <w:ind w:left="298" w:hanging="298"/>
        <w:rPr>
          <w:rFonts w:ascii="HY신명조" w:eastAsia="HY신명조" w:cs="HY신명조"/>
          <w:spacing w:val="-1"/>
          <w:sz w:val="24"/>
          <w:szCs w:val="24"/>
        </w:rPr>
      </w:pPr>
    </w:p>
    <w:p w14:paraId="6E909A0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13D9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4448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6199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A02C7E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39D79C9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E226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A4D9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0607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1ACA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9E42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18ED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0D70B" w14:textId="77777777" w:rsidR="00BA61E7" w:rsidRDefault="003F4E5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210233">
          <v:group id="_x0000_s1053" style="position:absolute;left:0;text-align:left;margin-left:59pt;margin-top:46.8pt;width:610.65pt;height:58.95pt;z-index:26;mso-position-horizontal-relative:page;mso-position-vertical-relative:page" coordsize="61064,5894">
            <v:line id="_x0000_s1698446162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602" coordsize="60776,5602">
              <v:shape id="_x0000_s1698446164" o:spid="_x0000_s1057" style="position:absolute;left:22152;width:14196;height:4399" coordsize="14196,4399" o:spt="100" adj="0,,0" path="m439,c43,,,43,,439l,3959v,397,43,440,439,440l13756,4399v397,,440,-43,440,-440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3BA3265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65" o:spid="_x0000_s1056" style="position:absolute;left:284;top:3220;width:8144;height:2338" coordsize="8144,2338" o:spt="100" adj="0,,0" path="m232,c23,,,23,,233l,2105v,210,23,233,232,233l7911,2338v210,,233,-23,233,-233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F5312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8446166" o:spid="_x0000_s1055" style="position:absolute;left:53676;top:2917;width:7384;height:2622" coordsize="7384,2622" o:spt="100" adj="0,,0" path="m261,c26,,,26,,262l,2360v,237,26,262,261,262l7122,2622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E04DE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F36A9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3DCB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71E0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7488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580E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E604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F64A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4EF4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C28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668DF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6156C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C4B21E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95F8BC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1833A3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5D753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65ECD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3C8AC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A45FA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F7BEA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59CCB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10077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FB188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BE7D02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291FF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BD133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395EFF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A23437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E05F0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A9B8B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1F973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F94AA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B11C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9B059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33375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DF069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60D47C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8713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0E908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CAB58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A3B2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FFB42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AFA98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07FDC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9EC12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D6518E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7891E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E8167A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71BEA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AB7F1B" w14:textId="77777777" w:rsidR="00BA61E7" w:rsidRDefault="003F4E5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105E3A51">
          <v:group id="_x0000_s1047" style="position:absolute;left:0;text-align:left;margin-left:59pt;margin-top:46.8pt;width:610.65pt;height:58.45pt;z-index:23;mso-position-horizontal-relative:page;mso-position-vertical-relative:page" coordsize="61064,5845">
            <v:line id="_x0000_s1699115461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54" coordsize="60776,5554">
              <v:shape id="_x0000_s1699115463" o:spid="_x0000_s1051" style="position:absolute;left:22152;width:14196;height:4367" coordsize="14196,4367" o:spt="100" adj="0,,0" path="m436,c43,,,43,,436l,3931v,393,43,436,436,436l13759,4367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6BCE9D10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9115464" o:spid="_x0000_s1050" style="position:absolute;left:284;top:3198;width:8144;height:2322" coordsize="8144,2322" o:spt="100" adj="0,,0" path="m231,c23,,,22,,231l,2091v,208,23,231,231,231l7912,2322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C9C23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115465" o:spid="_x0000_s1049" style="position:absolute;left:53676;top:2900;width:7384;height:2606" coordsize="7384,2606" o:spt="100" adj="0,,0" path="m260,c26,,,25,,260l,2345v,235,26,261,260,261l7123,2606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29FDF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380D5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665B1D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663F45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A0D39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E3287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9455CB" w14:textId="77777777" w:rsidR="00BA61E7" w:rsidRDefault="003F4E5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09EFFC76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169911546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6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7D71104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AC0A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0FAB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26D21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8566FA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07505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A0C85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932325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C29FD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67B63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A083B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EABB0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1605C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E8CEB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F4FA6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A7599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244A0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38980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2E1CB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0F706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58829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971D9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572D4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70ED9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566EF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EB3E9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CDDAC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150260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ACF5A1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C0211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8C3199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B8CD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FA4411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60FD7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E8CBB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DB431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1AA3BA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C01FC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91185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460DBF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E44CD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B644BA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B6984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C195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64A75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75CB0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FA3AA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5AA2A8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2D9C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D54FA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5E147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A43B55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29035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16BDA1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19AE3F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27A63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2043A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D0360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B4CA7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C8ED2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3E156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C716E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C5DB8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84AF6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48D92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CBFA0DC" w14:textId="77777777" w:rsidR="00BA61E7" w:rsidRDefault="003F4E5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56B4F5D6">
          <v:group id="_x0000_s1041" style="position:absolute;left:0;text-align:left;margin-left:294.1pt;margin-top:487.75pt;width:140.25pt;height:56.25pt;z-index:31;mso-position-horizontal-relative:page;mso-position-vertical-relative:page" coordsize="14025,5625">
            <v:shape id="_x0000_s169911546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6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9685D99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8ADCC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44BBB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7E2849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80593A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FD949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39CCB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B6FE90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F4C0CE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9900A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FBB83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BB331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3A41C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9F0B7D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2C979C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5112B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46FCDF" w14:textId="77777777" w:rsidR="00BA61E7" w:rsidRDefault="003F4E5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7747EAB4">
          <v:group id="_x0000_s1035" style="position:absolute;left:0;text-align:left;margin-left:59pt;margin-top:46.8pt;width:610.65pt;height:58.5pt;z-index:22;mso-position-horizontal-relative:page;mso-position-vertical-relative:page" coordsize="61064,5848">
            <v:line id="_x0000_s1699115470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557" coordsize="60776,5557">
              <v:shape id="_x0000_s1699115472" o:spid="_x0000_s1039" style="position:absolute;left:22152;width:14196;height:4369" coordsize="14196,4369" o:spt="100" adj="0,,0" path="m436,c43,,,43,,436l,3932v,394,43,437,436,437l13759,4369v394,,437,-43,437,-437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36E347A2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9115473" o:spid="_x0000_s1038" style="position:absolute;left:284;top:3199;width:8144;height:2323" coordsize="8144,2323" o:spt="100" adj="0,,0" path="m231,c23,,,23,,232l,2092v,209,23,231,231,231l7912,2323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47F93E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115474" o:spid="_x0000_s1037" style="position:absolute;left:53676;top:2901;width:7384;height:2607" coordsize="7384,2607" o:spt="100" adj="0,,0" path="m260,c26,,,25,,260l,2346v,235,26,261,260,261l7123,2607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73185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15FD86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E5FC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AE411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03243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90E8D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2411C9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F2348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D5116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0A774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8E182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40C58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AE71C4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34547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598309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8C09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50E53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F766F6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9CCF5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CBC97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FC102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03832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CC303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63544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A5D40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C4216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41645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B3899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B1545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FD97B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B17EC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5A50F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E1136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B26A6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A8C15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0F05C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5E240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97D30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87111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A6FC5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2AEC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BBBC46" w14:textId="77777777" w:rsidR="00BA61E7" w:rsidRDefault="003F4E5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1D040509">
          <v:group id="_x0000_s1029" style="position:absolute;left:0;text-align:left;margin-left:59pt;margin-top:46.8pt;width:610.65pt;height:58.65pt;z-index:34;mso-position-horizontal-relative:page;mso-position-vertical-relative:page" coordsize="61064,5863">
            <v:line id="_x0000_s1699115475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72" coordsize="60776,5572">
              <v:shape id="_x0000_s1699115477" o:spid="_x0000_s1033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6311E1A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9115478" o:spid="_x0000_s1032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F30214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115479" o:spid="_x0000_s1031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919D84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532C4B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B0661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482A4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8B0E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B3939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32582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6CCEE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4920D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7DE48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B4AB4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1C222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571E1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293B3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D2241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BF8881" w14:textId="77777777" w:rsidR="00BA61E7" w:rsidRDefault="003F4E5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E41F7AC">
          <v:group id="_x0000_s1026" style="position:absolute;left:0;text-align:left;margin-left:294.1pt;margin-top:487.75pt;width:140.25pt;height:56.25pt;z-index:30;mso-position-horizontal-relative:page;mso-position-vertical-relative:page" coordsize="14025,5625">
            <v:shape id="_x0000_s16991154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2C13D82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E4AA4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64874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A7B9A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8A920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11570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44C01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8A520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79B34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E08C3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70858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C08C6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D8048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33255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2C09B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7E8C0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CE9F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BA61E7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39558" w14:textId="77777777" w:rsidR="00787EE5" w:rsidRDefault="00787EE5" w:rsidP="00787EE5">
      <w:r>
        <w:separator/>
      </w:r>
    </w:p>
  </w:endnote>
  <w:endnote w:type="continuationSeparator" w:id="0">
    <w:p w14:paraId="4E88D777" w14:textId="77777777" w:rsidR="00787EE5" w:rsidRDefault="00787EE5" w:rsidP="0078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DC903" w14:textId="77777777" w:rsidR="00787EE5" w:rsidRDefault="00787EE5" w:rsidP="00787EE5">
      <w:r>
        <w:separator/>
      </w:r>
    </w:p>
  </w:footnote>
  <w:footnote w:type="continuationSeparator" w:id="0">
    <w:p w14:paraId="6915464D" w14:textId="77777777" w:rsidR="00787EE5" w:rsidRDefault="00787EE5" w:rsidP="0078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B1EC9"/>
    <w:multiLevelType w:val="multilevel"/>
    <w:tmpl w:val="9D2419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E0D0F49"/>
    <w:multiLevelType w:val="multilevel"/>
    <w:tmpl w:val="0924E4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8357966">
    <w:abstractNumId w:val="1"/>
  </w:num>
  <w:num w:numId="2" w16cid:durableId="96188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1E7"/>
    <w:rsid w:val="0028580B"/>
    <w:rsid w:val="003F4E54"/>
    <w:rsid w:val="005F41D3"/>
    <w:rsid w:val="00744CB7"/>
    <w:rsid w:val="00787EE5"/>
    <w:rsid w:val="007B31D7"/>
    <w:rsid w:val="009A65B5"/>
    <w:rsid w:val="00BA61E7"/>
    <w:rsid w:val="00BC16FF"/>
    <w:rsid w:val="00D249C9"/>
    <w:rsid w:val="00E4512D"/>
    <w:rsid w:val="00F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FCEE9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2116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