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5CF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CEE1F1" w14:textId="77777777" w:rsidR="00224673" w:rsidRDefault="001915D9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주의 사항 : 2008년 12월 31일 이후 최초로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개시하는 회계연도에 적용되는 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따라 답하시오.</w:t>
      </w:r>
    </w:p>
    <w:p w14:paraId="7CBECA9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E0BB8" w14:textId="77777777" w:rsidR="00224673" w:rsidRDefault="001915D9">
      <w:pPr>
        <w:pStyle w:val="a8"/>
        <w:spacing w:line="280" w:lineRule="auto"/>
        <w:ind w:left="360" w:hanging="36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대차대조표는 재무상태표와 동일한 의미로 사용</w:t>
      </w:r>
      <w:r>
        <w:rPr>
          <w:rFonts w:ascii="HY신명조" w:eastAsia="HY신명조" w:cs="HY신명조"/>
          <w:b/>
          <w:bCs/>
          <w:sz w:val="24"/>
          <w:szCs w:val="24"/>
        </w:rPr>
        <w:t>한다.</w:t>
      </w:r>
    </w:p>
    <w:p w14:paraId="1EC4732E" w14:textId="77777777" w:rsidR="00224673" w:rsidRDefault="00224673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  <w:u w:val="single" w:color="0000FF"/>
        </w:rPr>
      </w:pPr>
    </w:p>
    <w:p w14:paraId="71835D50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(20점)</w:t>
      </w:r>
    </w:p>
    <w:p w14:paraId="579FA957" w14:textId="77777777" w:rsidR="00224673" w:rsidRDefault="00224673">
      <w:pPr>
        <w:pStyle w:val="a8"/>
        <w:snapToGrid/>
        <w:spacing w:line="280" w:lineRule="auto"/>
        <w:ind w:left="100" w:right="100"/>
        <w:rPr>
          <w:rFonts w:ascii="HY신명조" w:eastAsia="HY신명조" w:cs="HY신명조"/>
          <w:sz w:val="24"/>
          <w:szCs w:val="24"/>
        </w:rPr>
      </w:pPr>
    </w:p>
    <w:p w14:paraId="2330625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(주)동양은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1년 1월 1일에 오래 된 건물이 세워져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 토지를 그 소유주에게 ￦10,000,000을 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구입하였다. 구입계약서에는 토지의 가격이 ￦9,000,000</w:t>
      </w:r>
      <w:r>
        <w:rPr>
          <w:rFonts w:ascii="HY신명조" w:eastAsia="HY신명조" w:cs="HY신명조"/>
          <w:sz w:val="24"/>
          <w:szCs w:val="24"/>
        </w:rPr>
        <w:t xml:space="preserve">이고 건물의 가격은 ￦1,000,000이다. (주)동양이 이 </w:t>
      </w:r>
      <w:r>
        <w:rPr>
          <w:rFonts w:ascii="HY신명조" w:eastAsia="HY신명조" w:cs="HY신명조"/>
          <w:spacing w:val="-4"/>
          <w:sz w:val="24"/>
          <w:szCs w:val="24"/>
        </w:rPr>
        <w:t>토지를 취득한 것은 사옥을 신축하기 위한 목적이다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토지의 구입과정에서 소유권 이전등기비 ￦250,000과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중개수수료 ￦100,000 및 취득관련 세금 ￦180,000을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지급하였다. 그리고 토지 위에 세워져 있던 오래 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건물을 구입 즉시 철거하였는데 철거비용 ￦500,000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들었고, 철거시에 수거한 폐자재를 ￦100,000에 </w:t>
      </w:r>
      <w:r>
        <w:rPr>
          <w:rFonts w:ascii="HY신명조" w:eastAsia="HY신명조" w:cs="HY신명조"/>
          <w:spacing w:val="-8"/>
          <w:sz w:val="24"/>
          <w:szCs w:val="24"/>
        </w:rPr>
        <w:t>매각하였다. 또한 (주)동양은 토지의 소유주가 미납한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토지</w:t>
      </w:r>
      <w:r>
        <w:rPr>
          <w:rFonts w:ascii="HY신명조" w:eastAsia="HY신명조" w:cs="HY신명조"/>
          <w:sz w:val="24"/>
          <w:szCs w:val="24"/>
        </w:rPr>
        <w:t xml:space="preserve"> 관련 재산세 ￦170,000도 대신 부담하는 조건으로 </w:t>
      </w:r>
      <w:r>
        <w:rPr>
          <w:rFonts w:ascii="HY신명조" w:eastAsia="HY신명조" w:cs="HY신명조"/>
          <w:spacing w:val="-10"/>
          <w:sz w:val="24"/>
          <w:szCs w:val="24"/>
        </w:rPr>
        <w:t>토지를 취득하였다. (주)동양의 결산일은 12월 31일이다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3AA25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2B68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사옥을 짓기 위하여 (주)동양은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 4월 1일에 일산건설과 도급공사계약을 체결하고 공사를 시작</w:t>
      </w:r>
      <w:r>
        <w:rPr>
          <w:rFonts w:ascii="HY신명조" w:eastAsia="HY신명조" w:cs="HY신명조"/>
          <w:spacing w:val="-4"/>
          <w:sz w:val="24"/>
          <w:szCs w:val="24"/>
        </w:rPr>
        <w:t>하였다. 이 사옥은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2년 9월 30일에 준공되어 사용</w:t>
      </w:r>
      <w:r>
        <w:rPr>
          <w:rFonts w:ascii="HY신명조" w:eastAsia="HY신명조" w:cs="HY신명조"/>
          <w:sz w:val="24"/>
          <w:szCs w:val="24"/>
        </w:rPr>
        <w:t>하기 시작하였다. 사옥건설과 관련하여 (주)동양이 지출한 금액은 다음과 같다.</w:t>
      </w:r>
    </w:p>
    <w:p w14:paraId="41D21BF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8679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  4월 1일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￦4,000,000</w:t>
      </w:r>
    </w:p>
    <w:p w14:paraId="6FFAEBE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 10월 1일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10,000,000</w:t>
      </w:r>
    </w:p>
    <w:p w14:paraId="0839449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  1월 1일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 8,000,000</w:t>
      </w:r>
    </w:p>
    <w:p w14:paraId="1809A4A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DA8C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(주)동양은 사옥신축을 목적으로 특정차입금 A와 일반목적으로 일반차입금 B를 은행에서 차입하여 사옥건설에 사용하였다. 각 차입금의 차입조건은 다음과 같다.</w:t>
      </w:r>
    </w:p>
    <w:p w14:paraId="5240B08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1543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93AD2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1002"/>
        <w:gridCol w:w="1398"/>
        <w:gridCol w:w="1172"/>
        <w:gridCol w:w="719"/>
      </w:tblGrid>
      <w:tr w:rsidR="00224673" w14:paraId="706BF7B6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E2468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 종류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B8AAB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차입일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7B250D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차입금액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49180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상환일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2B6FC6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연 </w:t>
            </w:r>
            <w:r>
              <w:rPr>
                <w:rFonts w:ascii="HY신명조" w:eastAsia="HY신명조" w:cs="HY신명조"/>
                <w:spacing w:val="-14"/>
                <w:w w:val="95"/>
                <w:sz w:val="24"/>
                <w:szCs w:val="24"/>
              </w:rPr>
              <w:t>이자율</w:t>
            </w:r>
          </w:p>
        </w:tc>
      </w:tr>
      <w:tr w:rsidR="00224673" w14:paraId="34F14C62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0AF9D3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</w:p>
          <w:p w14:paraId="351F057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차입금A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21A324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1.4.1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7C47AF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￦4,000,000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D6F9D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2.9.30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3B81D9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224673" w14:paraId="614198E1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0C0A7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</w:t>
            </w:r>
          </w:p>
          <w:p w14:paraId="70FA604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차입금B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4C76F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1.4.1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7C75E3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￦30,000,000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C359F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3.12.31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5FEE31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9%</w:t>
            </w:r>
          </w:p>
        </w:tc>
      </w:tr>
    </w:tbl>
    <w:p w14:paraId="2C92C9BB" w14:textId="77777777" w:rsidR="00224673" w:rsidRDefault="00224673">
      <w:pPr>
        <w:rPr>
          <w:sz w:val="2"/>
        </w:rPr>
      </w:pPr>
    </w:p>
    <w:p w14:paraId="1651C42F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9DFE9D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모든 차입금의 이자는 단리로 계산하여 매년 말 지급</w:t>
      </w:r>
      <w:r>
        <w:rPr>
          <w:rFonts w:ascii="HY신명조" w:eastAsia="HY신명조" w:cs="HY신명조"/>
          <w:sz w:val="24"/>
          <w:szCs w:val="24"/>
        </w:rPr>
        <w:t>하는 조건이다.</w:t>
      </w:r>
    </w:p>
    <w:p w14:paraId="7E1B6BE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71B43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 물음에 답하시오. 단 각 물음은 독립적이다.</w:t>
      </w:r>
    </w:p>
    <w:p w14:paraId="14ADC8E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157F3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1년 1월 1일 (주)동양이 취득한 토지의</w:t>
      </w:r>
      <w:r>
        <w:rPr>
          <w:rFonts w:ascii="HY신명조" w:eastAsia="HY신명조" w:cs="HY신명조"/>
          <w:sz w:val="24"/>
          <w:szCs w:val="24"/>
        </w:rPr>
        <w:t xml:space="preserve"> 취득원가를 계산하시오.</w:t>
      </w:r>
    </w:p>
    <w:p w14:paraId="5098062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0F03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B627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D40F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2972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E89D0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(주)동양은 사옥건설과 관련된 금융비용을</w:t>
      </w:r>
      <w:r>
        <w:rPr>
          <w:rFonts w:ascii="HY신명조" w:eastAsia="HY신명조" w:cs="HY신명조"/>
          <w:sz w:val="24"/>
          <w:szCs w:val="24"/>
        </w:rPr>
        <w:t xml:space="preserve"> 자본화하는 회계정책을 채택하고 있다.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2년에 자본화할 금융비용을 각각 계산하시오. </w:t>
      </w:r>
      <w:r>
        <w:rPr>
          <w:rFonts w:ascii="HY신명조" w:eastAsia="HY신명조" w:cs="HY신명조"/>
          <w:spacing w:val="-8"/>
          <w:sz w:val="24"/>
          <w:szCs w:val="24"/>
        </w:rPr>
        <w:t>금융비용은 월할 계산하며 소수점 이하 금액은 반올림</w:t>
      </w:r>
      <w:r>
        <w:rPr>
          <w:rFonts w:ascii="HY신명조" w:eastAsia="HY신명조" w:cs="HY신명조"/>
          <w:sz w:val="24"/>
          <w:szCs w:val="24"/>
        </w:rPr>
        <w:t xml:space="preserve">한다. </w:t>
      </w:r>
    </w:p>
    <w:p w14:paraId="4659E30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8588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998C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6BA5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6D1B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732B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(주)동양은 사옥건설과 관련된 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자본화하지 않는 회계정책을 채택하고 있다. 사옥의</w:t>
      </w:r>
      <w:r>
        <w:rPr>
          <w:rFonts w:ascii="HY신명조" w:eastAsia="HY신명조" w:cs="HY신명조"/>
          <w:sz w:val="24"/>
          <w:szCs w:val="24"/>
        </w:rPr>
        <w:t xml:space="preserve"> 내용연수는 10년이고 잔존가치는 ￦2,000,000이다. </w:t>
      </w:r>
      <w:r>
        <w:rPr>
          <w:rFonts w:ascii="HY신명조" w:eastAsia="HY신명조" w:cs="HY신명조"/>
          <w:spacing w:val="-3"/>
          <w:sz w:val="24"/>
          <w:szCs w:val="24"/>
        </w:rPr>
        <w:t>다음의 각 감가상각방법을 적용할 경우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3년 12월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31일 현재 사옥의 장부금액을 계산하시오. 감가상각비는</w:t>
      </w:r>
      <w:r>
        <w:rPr>
          <w:rFonts w:ascii="HY신명조" w:eastAsia="HY신명조" w:cs="HY신명조"/>
          <w:sz w:val="24"/>
          <w:szCs w:val="24"/>
        </w:rPr>
        <w:t xml:space="preserve"> 월할 계산하며 소수점 이하 금액은 반올림한다.</w:t>
      </w:r>
    </w:p>
    <w:p w14:paraId="07707D6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7AEB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정률법 (상각률은 0.21로 가정한다)</w:t>
      </w:r>
    </w:p>
    <w:p w14:paraId="4D4745B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연수합계법 </w:t>
      </w:r>
    </w:p>
    <w:p w14:paraId="424ACBD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A98D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5A67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F74C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FB875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(주)동양이 금융비용을 자본화하지 않을 경우에는 자본화하는 경우에 비하여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1년도의 다음 각 재무비율에 어떠한 영향을 주는가? 답은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증가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감소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또는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영향 없음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중에서 하나를 선택</w:t>
      </w:r>
      <w:r>
        <w:rPr>
          <w:rFonts w:ascii="HY신명조" w:eastAsia="HY신명조" w:cs="HY신명조"/>
          <w:spacing w:val="-2"/>
          <w:sz w:val="24"/>
          <w:szCs w:val="24"/>
        </w:rPr>
        <w:lastRenderedPageBreak/>
        <w:t xml:space="preserve">하여 표시하시오. </w:t>
      </w:r>
      <w:r>
        <w:rPr>
          <w:rFonts w:ascii="HY신명조" w:eastAsia="HY신명조" w:cs="HY신명조"/>
          <w:sz w:val="24"/>
          <w:szCs w:val="24"/>
        </w:rPr>
        <w:t>단, 금융비용자본화 여부에 따른 주가의 변동은 없다.</w:t>
      </w:r>
    </w:p>
    <w:p w14:paraId="3B5422F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E3BFE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총자산회전율</w:t>
      </w:r>
    </w:p>
    <w:p w14:paraId="73E0461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이자보상비율</w:t>
      </w:r>
    </w:p>
    <w:p w14:paraId="7DED60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주가수익비율(PER) </w:t>
      </w:r>
    </w:p>
    <w:p w14:paraId="168ADD6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D0DB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4EA8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5C88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E9F5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김회계 씨는 회계부서의 신입직원으로 </w:t>
      </w:r>
      <w:r>
        <w:rPr>
          <w:rFonts w:ascii="HY신명조" w:eastAsia="HY신명조" w:cs="HY신명조"/>
          <w:spacing w:val="-8"/>
          <w:sz w:val="24"/>
          <w:szCs w:val="24"/>
        </w:rPr>
        <w:t>대학에서 회계원리를 공부했다. 제조업체인 (주)동양의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1년 전체 감가상각비는 ￦50,000,000이고, 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 중고 설비자산을 처분했다. 그러나 김회계 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 상에 감가상각비가 ￦20,000,000으로 표시</w:t>
      </w:r>
      <w:r>
        <w:rPr>
          <w:rFonts w:ascii="HY신명조" w:eastAsia="HY신명조" w:cs="HY신명조"/>
          <w:sz w:val="24"/>
          <w:szCs w:val="24"/>
        </w:rPr>
        <w:t xml:space="preserve">되어 있어서 의아해 하고 있다. </w:t>
      </w:r>
    </w:p>
    <w:p w14:paraId="576AB4A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289EC" w14:textId="77777777" w:rsidR="00224673" w:rsidRDefault="001915D9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전체 감가상각비는 어느 재무제표에서 추가적인 계산 없이 쉽게 확인할 수 있는가?</w:t>
      </w:r>
    </w:p>
    <w:p w14:paraId="7D91EF3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3BC18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A3C2C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33E62" w14:textId="77777777" w:rsidR="00224673" w:rsidRDefault="001915D9">
      <w:pPr>
        <w:pStyle w:val="a8"/>
        <w:snapToGrid/>
        <w:spacing w:line="280" w:lineRule="auto"/>
        <w:ind w:left="297" w:hanging="29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2. 일부 감가상각비가 (주)동양의 기말 대차대조표의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 항목에 포함되어(체화되어) 다음 회계기간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이월된다면 일반적으로 어느 자산 항목에 포함</w:t>
      </w:r>
      <w:r>
        <w:rPr>
          <w:rFonts w:ascii="HY신명조" w:eastAsia="HY신명조" w:cs="HY신명조"/>
          <w:spacing w:val="-8"/>
          <w:sz w:val="24"/>
          <w:szCs w:val="24"/>
        </w:rPr>
        <w:t>되는가</w:t>
      </w:r>
      <w:r>
        <w:rPr>
          <w:rFonts w:ascii="HY신명조" w:eastAsia="HY신명조" w:cs="HY신명조"/>
          <w:sz w:val="24"/>
          <w:szCs w:val="24"/>
        </w:rPr>
        <w:t>? 간단한 설명을 추가하시오.</w:t>
      </w:r>
    </w:p>
    <w:p w14:paraId="692CE80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E37B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D871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5063A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CBCB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12DB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3D93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DA7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7EBB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B94F0" w14:textId="77777777" w:rsidR="00224673" w:rsidRDefault="001915D9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2】(14점)</w:t>
      </w:r>
    </w:p>
    <w:p w14:paraId="776DBD43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80299C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26D1D9BC" w14:textId="77777777" w:rsidR="00224673" w:rsidRDefault="0022467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B9AB97E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12월 말 결산법인인 (주)개신의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8년 </w:t>
      </w:r>
      <w:r>
        <w:rPr>
          <w:rFonts w:ascii="HY신명조" w:eastAsia="HY신명조" w:cs="HY신명조"/>
          <w:spacing w:val="-3"/>
          <w:sz w:val="24"/>
          <w:szCs w:val="24"/>
        </w:rPr>
        <w:t>12월 31일 현재 대차대조표에 보고된 매출채권 관련</w:t>
      </w:r>
      <w:r>
        <w:rPr>
          <w:rFonts w:ascii="HY신명조" w:eastAsia="HY신명조" w:cs="HY신명조"/>
          <w:sz w:val="24"/>
          <w:szCs w:val="24"/>
        </w:rPr>
        <w:t xml:space="preserve">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1467303F" w14:textId="77777777">
        <w:trPr>
          <w:trHeight w:val="1011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AF974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매출채권  ￦10,000,000</w:t>
            </w:r>
          </w:p>
          <w:p w14:paraId="5AD0B972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대손충당금   (400,000)</w:t>
            </w:r>
          </w:p>
        </w:tc>
      </w:tr>
    </w:tbl>
    <w:p w14:paraId="55B28E98" w14:textId="77777777" w:rsidR="00224673" w:rsidRDefault="00224673">
      <w:pPr>
        <w:rPr>
          <w:sz w:val="2"/>
        </w:rPr>
      </w:pPr>
    </w:p>
    <w:p w14:paraId="3E152F6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C8D950" w14:textId="77777777" w:rsidR="00224673" w:rsidRDefault="001915D9">
      <w:pPr>
        <w:pStyle w:val="a8"/>
        <w:snapToGrid/>
        <w:spacing w:line="280" w:lineRule="auto"/>
        <w:ind w:left="896" w:hanging="8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D45A9CE" w14:textId="77777777" w:rsidR="00224673" w:rsidRDefault="001915D9">
      <w:pPr>
        <w:pStyle w:val="a8"/>
        <w:snapToGrid/>
        <w:spacing w:line="280" w:lineRule="auto"/>
        <w:ind w:left="896" w:hanging="8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9년 중의 관련 자료는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062F0427" w14:textId="77777777">
        <w:trPr>
          <w:trHeight w:val="4608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01236" w14:textId="77777777" w:rsidR="00224673" w:rsidRDefault="001915D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9년 : 외상매출 ￦17,000,000</w:t>
            </w:r>
          </w:p>
          <w:p w14:paraId="06177B4F" w14:textId="77777777" w:rsidR="00224673" w:rsidRDefault="00224673">
            <w:pPr>
              <w:pStyle w:val="a8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DE2496F" w14:textId="77777777" w:rsidR="00224673" w:rsidRDefault="001915D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9년 6월 : 대손확정 ￦500,000</w:t>
            </w:r>
          </w:p>
          <w:p w14:paraId="7D2808F4" w14:textId="77777777" w:rsidR="00224673" w:rsidRDefault="00224673">
            <w:pPr>
              <w:pStyle w:val="a8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03EC6C7C" w14:textId="77777777" w:rsidR="00224673" w:rsidRDefault="001915D9">
            <w:pPr>
              <w:pStyle w:val="a8"/>
              <w:spacing w:line="240" w:lineRule="auto"/>
              <w:ind w:left="1957" w:right="100" w:hanging="19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9년 9월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8년에 대손으로 확정하였던 매출채권 ￦400,000을 현금으로 회수함</w:t>
            </w:r>
          </w:p>
          <w:p w14:paraId="200A7DA2" w14:textId="77777777" w:rsidR="00224673" w:rsidRDefault="00224673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D826640" w14:textId="77777777" w:rsidR="00224673" w:rsidRDefault="001915D9">
            <w:pPr>
              <w:pStyle w:val="a8"/>
              <w:spacing w:line="240" w:lineRule="auto"/>
              <w:ind w:left="1923" w:right="100" w:hanging="19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9년 10월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매출채권 ￦7,100,000 중 매출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￦100,000을 제외하고 현금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회수함</w:t>
            </w:r>
          </w:p>
          <w:p w14:paraId="1E997A25" w14:textId="77777777" w:rsidR="00224673" w:rsidRDefault="00224673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00EFAF91" w14:textId="77777777" w:rsidR="00224673" w:rsidRDefault="001915D9">
            <w:pPr>
              <w:pStyle w:val="a8"/>
              <w:ind w:left="1944" w:right="100" w:hanging="19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대손확정 ￦200,000</w:t>
            </w:r>
          </w:p>
        </w:tc>
      </w:tr>
    </w:tbl>
    <w:p w14:paraId="54BF01AB" w14:textId="77777777" w:rsidR="00224673" w:rsidRDefault="00224673">
      <w:pPr>
        <w:rPr>
          <w:sz w:val="2"/>
        </w:rPr>
      </w:pPr>
    </w:p>
    <w:p w14:paraId="3EAFD69E" w14:textId="77777777" w:rsidR="00224673" w:rsidRDefault="00224673">
      <w:pPr>
        <w:pStyle w:val="a8"/>
        <w:snapToGrid/>
        <w:spacing w:line="280" w:lineRule="auto"/>
        <w:ind w:left="291" w:hanging="291"/>
        <w:rPr>
          <w:rFonts w:ascii="HY신명조" w:eastAsia="HY신명조" w:cs="HY신명조"/>
          <w:sz w:val="24"/>
          <w:szCs w:val="24"/>
        </w:rPr>
      </w:pPr>
    </w:p>
    <w:p w14:paraId="7AC94FA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194D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(주)개신은 매출채권잔액비율법을 적용하여 대손</w:t>
      </w:r>
      <w:r>
        <w:rPr>
          <w:rFonts w:ascii="HY신명조" w:eastAsia="HY신명조" w:cs="HY신명조"/>
          <w:sz w:val="24"/>
          <w:szCs w:val="24"/>
        </w:rPr>
        <w:t>충당금을 설정하고 있으며,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9년 말의 대손율은 </w:t>
      </w:r>
      <w:r>
        <w:rPr>
          <w:rFonts w:ascii="HY신명조" w:eastAsia="HY신명조" w:cs="HY신명조"/>
          <w:spacing w:val="-6"/>
          <w:sz w:val="24"/>
          <w:szCs w:val="24"/>
        </w:rPr>
        <w:t>5%로 추정하였다. (주)개신의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9년도 손익계산서에</w:t>
      </w:r>
      <w:r>
        <w:rPr>
          <w:rFonts w:ascii="HY신명조" w:eastAsia="HY신명조" w:cs="HY신명조"/>
          <w:sz w:val="24"/>
          <w:szCs w:val="24"/>
        </w:rPr>
        <w:t xml:space="preserve"> 인식될 대손상각비를 계산하시오. </w:t>
      </w:r>
    </w:p>
    <w:p w14:paraId="0FB871A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CA9D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CBAA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27EA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2880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9D5A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4DD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80E8A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2B16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BA9A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78C1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4FDF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>12월 말 결산법인인 (주)개신의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8년 12월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30일 현재 매출채권 관련 자료는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24C05A8E" w14:textId="77777777" w:rsidR="00224673" w:rsidRDefault="00224673">
      <w:pPr>
        <w:sectPr w:rsidR="0022467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31AFC0B3" w14:textId="77777777">
        <w:trPr>
          <w:trHeight w:val="1011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EC172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매출채권  ￦600,000</w:t>
            </w:r>
          </w:p>
          <w:p w14:paraId="082FED50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대손충당금   (2,000)</w:t>
            </w:r>
          </w:p>
        </w:tc>
      </w:tr>
    </w:tbl>
    <w:p w14:paraId="3E806B0F" w14:textId="77777777" w:rsidR="00224673" w:rsidRDefault="00224673">
      <w:pPr>
        <w:rPr>
          <w:sz w:val="2"/>
        </w:rPr>
      </w:pPr>
    </w:p>
    <w:p w14:paraId="5F97F97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498E9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EFFA37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(주)개신은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8년 12월 31일에 전체 매출채권 ￦600,000 중 ￦100,000을 현금으로 회수하였으며, </w:t>
      </w:r>
      <w:r>
        <w:rPr>
          <w:rFonts w:ascii="HY신명조" w:eastAsia="HY신명조" w:cs="HY신명조"/>
          <w:spacing w:val="-8"/>
          <w:sz w:val="24"/>
          <w:szCs w:val="24"/>
        </w:rPr>
        <w:t>나머지 매출채권은 흥덕은행과 팩토링계약을 체결하고</w:t>
      </w:r>
      <w:r>
        <w:rPr>
          <w:rFonts w:ascii="HY신명조" w:eastAsia="HY신명조" w:cs="HY신명조"/>
          <w:sz w:val="24"/>
          <w:szCs w:val="24"/>
        </w:rPr>
        <w:t xml:space="preserve"> 상환청구가능조건으로 양도하였다. 이러한 팩토링</w:t>
      </w:r>
      <w:r>
        <w:rPr>
          <w:rFonts w:ascii="HY신명조" w:eastAsia="HY신명조" w:cs="HY신명조"/>
          <w:spacing w:val="-7"/>
          <w:sz w:val="24"/>
          <w:szCs w:val="24"/>
        </w:rPr>
        <w:t>계약에 의하면 흥덕은행은 (주)개신으로부터 양</w:t>
      </w:r>
      <w:r>
        <w:rPr>
          <w:rFonts w:ascii="HY신명조" w:eastAsia="HY신명조" w:cs="HY신명조"/>
          <w:spacing w:val="-7"/>
          <w:sz w:val="24"/>
          <w:szCs w:val="24"/>
        </w:rPr>
        <w:lastRenderedPageBreak/>
        <w:t>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매출채권을 처분할 자유로운 권리가 없다. (주)개신과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흥덕은행의 팩토링계약에 관한 자료는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16EEFB96" w14:textId="77777777">
        <w:trPr>
          <w:trHeight w:val="2725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5EF522" w14:textId="77777777" w:rsidR="00224673" w:rsidRDefault="001915D9">
            <w:pPr>
              <w:pStyle w:val="a8"/>
              <w:spacing w:line="280" w:lineRule="auto"/>
              <w:ind w:left="398" w:right="149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8년 12월 31일: (주)개신이 흥덕은행에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양도한 매출채권은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9년 2월 28일에 만기가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도래하며, 흥덕은행은 수수료와 예치금(매출할인, 매출에누리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환입, 추심실패에 대비)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명목으로 각각 매출채권의 2%와 3%를 공제한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잔액을 (주)개신에 현금으로 지급함</w:t>
            </w:r>
          </w:p>
        </w:tc>
      </w:tr>
      <w:tr w:rsidR="00224673" w14:paraId="6659FF19" w14:textId="77777777">
        <w:trPr>
          <w:trHeight w:val="2725"/>
        </w:trPr>
        <w:tc>
          <w:tcPr>
            <w:tcW w:w="55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661FC" w14:textId="77777777" w:rsidR="00224673" w:rsidRDefault="001915D9">
            <w:pPr>
              <w:pStyle w:val="a8"/>
              <w:spacing w:line="280" w:lineRule="auto"/>
              <w:ind w:left="398" w:right="149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9년 2월 28일: 흥덕은행이 (주)개신의 거래처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로부터 매출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 xml:space="preserve">할인 ￦10,000과 추심실패액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￦10,000을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제외한 잔액을 회수하였고, 예치금은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정산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하였으며 (주)개신은 부족분을 현금으로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결제함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(주)개신은 추심실패액 ￦10,000원을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회수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불가능한 것으로 판단하여 대손처리함</w:t>
            </w:r>
          </w:p>
        </w:tc>
      </w:tr>
    </w:tbl>
    <w:p w14:paraId="259C5A45" w14:textId="77777777" w:rsidR="00224673" w:rsidRDefault="00224673">
      <w:pPr>
        <w:rPr>
          <w:sz w:val="2"/>
        </w:rPr>
      </w:pPr>
    </w:p>
    <w:p w14:paraId="7A3FCA07" w14:textId="77777777" w:rsidR="00224673" w:rsidRDefault="00224673">
      <w:pPr>
        <w:pStyle w:val="a8"/>
        <w:snapToGrid/>
        <w:ind w:left="291" w:hanging="291"/>
        <w:rPr>
          <w:rFonts w:ascii="HY신명조" w:eastAsia="HY신명조" w:cs="HY신명조"/>
          <w:sz w:val="24"/>
          <w:szCs w:val="24"/>
        </w:rPr>
      </w:pPr>
    </w:p>
    <w:p w14:paraId="7C365AE3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9A97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(주)개신은 매출채권잔액비율법을 적용하여 대손</w:t>
      </w:r>
      <w:r>
        <w:rPr>
          <w:rFonts w:ascii="HY신명조" w:eastAsia="HY신명조" w:cs="HY신명조"/>
          <w:sz w:val="24"/>
          <w:szCs w:val="24"/>
        </w:rPr>
        <w:t>충당금을 설정하고 있으며,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8년 말의 대손율은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5%로 추정하였다. (주)개신의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8년 12월 31일과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9년 2월 28일에 필요한 모든 회계처리를 각각</w:t>
      </w:r>
      <w:r>
        <w:rPr>
          <w:rFonts w:ascii="HY신명조" w:eastAsia="HY신명조" w:cs="HY신명조"/>
          <w:sz w:val="24"/>
          <w:szCs w:val="24"/>
        </w:rPr>
        <w:t xml:space="preserve"> 제시하시오.</w:t>
      </w:r>
    </w:p>
    <w:p w14:paraId="40F7A6A1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7C04B3F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2713AB25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38997CA3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34F5D04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46B0608F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7751C65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62CF55B6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47180D3F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 (주)개신은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8년 11월 30일 현재 보유하고 있던 받을어음을 흥덕은행에서 할인받았다. </w:t>
      </w:r>
      <w:r>
        <w:rPr>
          <w:rFonts w:ascii="HY신명조" w:eastAsia="HY신명조" w:cs="HY신명조"/>
          <w:spacing w:val="-3"/>
          <w:sz w:val="24"/>
          <w:szCs w:val="24"/>
        </w:rPr>
        <w:t>할인과 관련된 내용은 다음과 같다. 단, 이자는 월할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224673" w14:paraId="52B13C18" w14:textId="77777777">
        <w:trPr>
          <w:trHeight w:val="3279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0F378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어음의 종류 : 이자부어음</w:t>
            </w:r>
          </w:p>
          <w:p w14:paraId="0549044F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액면금액 : ￦500,000</w:t>
            </w:r>
          </w:p>
          <w:p w14:paraId="5D3709A4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표시이자율 : 연 3%</w:t>
            </w:r>
          </w:p>
          <w:p w14:paraId="2379ADBB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취득일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8년 8월 1일</w:t>
            </w:r>
          </w:p>
          <w:p w14:paraId="0E0AAEA9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이자지급시기 : 만기일</w:t>
            </w:r>
          </w:p>
          <w:p w14:paraId="4ADB470F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만기일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9년 1월 31일</w:t>
            </w:r>
          </w:p>
          <w:p w14:paraId="5941F718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할인율 : 연 6%</w:t>
            </w:r>
          </w:p>
        </w:tc>
      </w:tr>
    </w:tbl>
    <w:p w14:paraId="745B3F87" w14:textId="77777777" w:rsidR="00224673" w:rsidRDefault="00224673">
      <w:pPr>
        <w:rPr>
          <w:sz w:val="2"/>
        </w:rPr>
      </w:pPr>
    </w:p>
    <w:p w14:paraId="6BA123F0" w14:textId="77777777" w:rsidR="00224673" w:rsidRDefault="00224673">
      <w:pPr>
        <w:pStyle w:val="a8"/>
        <w:snapToGrid/>
        <w:spacing w:line="280" w:lineRule="auto"/>
        <w:ind w:left="291" w:hanging="291"/>
        <w:rPr>
          <w:rFonts w:ascii="HY신명조" w:eastAsia="HY신명조" w:cs="HY신명조"/>
          <w:sz w:val="24"/>
          <w:szCs w:val="24"/>
        </w:rPr>
      </w:pPr>
    </w:p>
    <w:p w14:paraId="1FEC9EC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1EF9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이 거래를 매각거래로 가정하고 (주)개신이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수취할</w:t>
      </w:r>
      <w:r>
        <w:rPr>
          <w:rFonts w:ascii="HY신명조" w:eastAsia="HY신명조" w:cs="HY신명조"/>
          <w:sz w:val="24"/>
          <w:szCs w:val="24"/>
        </w:rPr>
        <w:t xml:space="preserve"> 현금과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인식할 매출채권처분이익(손실)을 각각 계산하시오.</w:t>
      </w:r>
    </w:p>
    <w:p w14:paraId="1AD22401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0ABC0346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69D63DCA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5B0D5269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291F72CB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368397C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61C84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4D9E6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C3391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F735AB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76AF8A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D26C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A1BC7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3C7F11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79648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13B44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2F85BE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EB027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ECA5CA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4507EC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1B8C0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D7C12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61AFD5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475E7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A47540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D6ECC9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AB53B6" w14:textId="77777777" w:rsidR="00224673" w:rsidRDefault="001915D9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3】(14점)</w:t>
      </w:r>
    </w:p>
    <w:p w14:paraId="4DB72FF4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7B77E62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257827CE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D9BD824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>다음은 (주)개신의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9년도 상반기의 매입과</w:t>
      </w:r>
      <w:r>
        <w:rPr>
          <w:rFonts w:ascii="HY신명조" w:eastAsia="HY신명조" w:cs="HY신명조"/>
          <w:sz w:val="24"/>
          <w:szCs w:val="24"/>
        </w:rPr>
        <w:t xml:space="preserve"> 매출에 관한 자료이며, 재고자산의 평가방법으로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평균법을 적용하고 있다. 단, 장부상 재고와 </w:t>
      </w:r>
      <w:r>
        <w:rPr>
          <w:rFonts w:ascii="HY신명조" w:eastAsia="HY신명조" w:cs="HY신명조"/>
          <w:spacing w:val="-12"/>
          <w:sz w:val="24"/>
          <w:szCs w:val="24"/>
        </w:rPr>
        <w:t>실지재고는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일치하며, 소수점 이하 금액은 반올림한다.</w:t>
      </w:r>
    </w:p>
    <w:p w14:paraId="2EBF8970" w14:textId="77777777" w:rsidR="00224673" w:rsidRDefault="00224673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6"/>
        <w:gridCol w:w="1294"/>
        <w:gridCol w:w="1407"/>
        <w:gridCol w:w="1294"/>
      </w:tblGrid>
      <w:tr w:rsidR="00224673" w14:paraId="436E3C5B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8558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자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696C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 요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23B1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 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2889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 가</w:t>
            </w:r>
          </w:p>
        </w:tc>
      </w:tr>
      <w:tr w:rsidR="00224673" w14:paraId="17F7A142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E3770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1월  1일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1AF5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13702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50개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838CB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￦310</w:t>
            </w:r>
          </w:p>
        </w:tc>
      </w:tr>
      <w:tr w:rsidR="00224673" w14:paraId="72D9CF49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22ED5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2월  3일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B4A4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D977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C893E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330</w:t>
            </w:r>
          </w:p>
        </w:tc>
      </w:tr>
      <w:tr w:rsidR="00224673" w14:paraId="0E44F912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21377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3월 12일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17E1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출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F2B99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(100)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84DFE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224673" w14:paraId="41AC1671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3DB51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4월  7일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1799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31E94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90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E37D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224673" w14:paraId="0FE84FD5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5B356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5월 23일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DAC4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출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6146D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(150)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A9023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  <w:tr w:rsidR="00224673" w14:paraId="0EFEC958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B4BEF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6월 30일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CFA7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0D376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60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D2CDC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370</w:t>
            </w:r>
          </w:p>
        </w:tc>
      </w:tr>
    </w:tbl>
    <w:p w14:paraId="5F7EEB24" w14:textId="77777777" w:rsidR="00224673" w:rsidRDefault="00224673">
      <w:pPr>
        <w:rPr>
          <w:sz w:val="2"/>
        </w:rPr>
      </w:pPr>
    </w:p>
    <w:p w14:paraId="230FAA6F" w14:textId="77777777" w:rsidR="00224673" w:rsidRDefault="00224673">
      <w:pPr>
        <w:pStyle w:val="a8"/>
        <w:snapToGrid/>
        <w:ind w:left="890" w:hanging="890"/>
        <w:rPr>
          <w:rFonts w:ascii="HY신명조" w:eastAsia="HY신명조" w:cs="HY신명조"/>
          <w:sz w:val="24"/>
          <w:szCs w:val="24"/>
        </w:rPr>
      </w:pPr>
    </w:p>
    <w:p w14:paraId="2B0A1C72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DF21D2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C543B0E" w14:textId="77777777" w:rsidR="00224673" w:rsidRDefault="001915D9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1. 실지재고조사법을 적용한다고 가정할 경우 (주)</w:t>
      </w:r>
      <w:r>
        <w:rPr>
          <w:rFonts w:ascii="HY신명조" w:eastAsia="HY신명조" w:cs="HY신명조"/>
          <w:spacing w:val="-4"/>
          <w:sz w:val="24"/>
          <w:szCs w:val="24"/>
        </w:rPr>
        <w:t>개신의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9년 6월 30일 현재 재고자산금액과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8"/>
          <w:sz w:val="24"/>
          <w:szCs w:val="24"/>
        </w:rPr>
        <w:t>×</w:t>
      </w:r>
      <w:r>
        <w:rPr>
          <w:rFonts w:ascii="HY신명조" w:eastAsia="HY신명조" w:cs="HY신명조"/>
          <w:spacing w:val="8"/>
          <w:sz w:val="24"/>
          <w:szCs w:val="24"/>
        </w:rPr>
        <w:t>9년 상반기의 매출총이익을 각각 계산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6A472E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960F1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248BDFD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1BAD74D8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8684574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033D5BD2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3F8313F" w14:textId="77777777" w:rsidR="00224673" w:rsidRDefault="001915D9">
      <w:pPr>
        <w:pStyle w:val="a8"/>
        <w:spacing w:line="280" w:lineRule="auto"/>
        <w:ind w:left="313" w:hanging="313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2. 계속기록법을 적용한다고 가정할 경우 (주)개신의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9년 6월 30일 현재 재고자산금액과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2"/>
          <w:sz w:val="24"/>
          <w:szCs w:val="24"/>
        </w:rPr>
        <w:t>×</w:t>
      </w:r>
      <w:r>
        <w:rPr>
          <w:rFonts w:ascii="HY신명조" w:eastAsia="HY신명조" w:cs="HY신명조"/>
          <w:spacing w:val="-12"/>
          <w:sz w:val="24"/>
          <w:szCs w:val="24"/>
        </w:rPr>
        <w:t>9년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상반기의 매출총이익을 각각 계산하시오.</w:t>
      </w:r>
    </w:p>
    <w:p w14:paraId="4386334D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0E6AF3A8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8122FFA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CC7494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453499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A3AF80D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34AEE9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CB068A7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6ABBF4A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D64496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(주)개신은 LED조명장치를 판매하는 업체</w:t>
      </w:r>
      <w:r>
        <w:rPr>
          <w:rFonts w:ascii="HY신명조" w:eastAsia="HY신명조" w:cs="HY신명조"/>
          <w:sz w:val="24"/>
          <w:szCs w:val="24"/>
        </w:rPr>
        <w:t>인데,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9년 4월 1일 낙뢰로 인하여 창고에 있던 </w:t>
      </w:r>
      <w:r>
        <w:rPr>
          <w:rFonts w:ascii="HY신명조" w:eastAsia="HY신명조" w:cs="HY신명조"/>
          <w:spacing w:val="-8"/>
          <w:sz w:val="24"/>
          <w:szCs w:val="24"/>
        </w:rPr>
        <w:t>상품재고 중 20%가 소실된 것으로 추정하였다. 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소실된 상품재고를 파악하기 위한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9년 1월 1일부터</w:t>
      </w:r>
      <w:r>
        <w:rPr>
          <w:rFonts w:ascii="HY신명조" w:eastAsia="HY신명조" w:cs="HY신명조"/>
          <w:sz w:val="24"/>
          <w:szCs w:val="24"/>
        </w:rPr>
        <w:t xml:space="preserve"> 3월 31일까지의 1분기 회계자료이다.</w:t>
      </w:r>
    </w:p>
    <w:p w14:paraId="48120C01" w14:textId="77777777" w:rsidR="00224673" w:rsidRDefault="00224673">
      <w:pPr>
        <w:pStyle w:val="a8"/>
        <w:snapToGrid/>
        <w:spacing w:line="240" w:lineRule="auto"/>
        <w:ind w:left="504" w:hanging="50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1"/>
        <w:gridCol w:w="1372"/>
      </w:tblGrid>
      <w:tr w:rsidR="00224673" w14:paraId="50B42758" w14:textId="77777777">
        <w:trPr>
          <w:trHeight w:val="422"/>
        </w:trPr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635036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기초상품재고액</w:t>
            </w:r>
          </w:p>
        </w:tc>
        <w:tc>
          <w:tcPr>
            <w:tcW w:w="137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091D41" w14:textId="77777777" w:rsidR="00224673" w:rsidRDefault="001915D9">
            <w:pPr>
              <w:pStyle w:val="a8"/>
              <w:wordWrap/>
              <w:snapToGrid/>
              <w:ind w:left="890" w:right="40" w:hanging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￦1,000,000</w:t>
            </w:r>
          </w:p>
        </w:tc>
      </w:tr>
      <w:tr w:rsidR="00224673" w14:paraId="02155086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5647E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기초매입채무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11B9E5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  <w:tr w:rsidR="00224673" w14:paraId="6F8198C6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BEDF5A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현금매입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8B3BCA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224673" w14:paraId="7713A570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CEE421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매입에누리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12BE18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05BAAB82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BEAA4E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매입할인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984C79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224673" w14:paraId="2680CBB2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523CE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- 3월 31일까지 매입채무 현금지급액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F7E109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224673" w14:paraId="467B899A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1332B2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- 3월 31일 현재 매입채무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8CB800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224673" w14:paraId="16A86FEB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5ABC3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기초매출채권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F3CA66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224673" w14:paraId="1892034D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DA3B13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현금매출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19244B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</w:tr>
      <w:tr w:rsidR="00224673" w14:paraId="3688E75D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4956156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매출환입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C3FB34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224673" w14:paraId="737E8B60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209CB9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매출할인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29390E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269E2DD9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5D20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- 3월 31일까지 매출채권 현금회수액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47C6B0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224673" w14:paraId="4E81DAE9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51A47E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- 3월 31일 현재 매출채권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03443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</w:tbl>
    <w:p w14:paraId="66B7FE0D" w14:textId="77777777" w:rsidR="00224673" w:rsidRDefault="00224673">
      <w:pPr>
        <w:rPr>
          <w:sz w:val="2"/>
        </w:rPr>
      </w:pPr>
    </w:p>
    <w:p w14:paraId="3B9A17A8" w14:textId="77777777" w:rsidR="00224673" w:rsidRDefault="00224673">
      <w:pPr>
        <w:pStyle w:val="a8"/>
        <w:snapToGrid/>
        <w:ind w:left="504" w:hanging="504"/>
        <w:rPr>
          <w:rFonts w:ascii="HY신명조" w:eastAsia="HY신명조" w:cs="HY신명조"/>
          <w:sz w:val="24"/>
          <w:szCs w:val="24"/>
        </w:rPr>
      </w:pPr>
    </w:p>
    <w:p w14:paraId="218A6731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A59080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 현금매입 중에는 FOB(Free On Board) 선적지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조건으로 매입하여,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9년 3월 31일 현재 운송 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미착품 ￦500,000이 포함되어 있다. (주)개신의 매출</w:t>
      </w:r>
      <w:r>
        <w:rPr>
          <w:rFonts w:ascii="HY신명조" w:eastAsia="HY신명조" w:cs="HY신명조"/>
          <w:sz w:val="24"/>
          <w:szCs w:val="24"/>
        </w:rPr>
        <w:t xml:space="preserve">원가에 대한 이익률은 25%라고 가정한다. </w:t>
      </w:r>
    </w:p>
    <w:p w14:paraId="4BA5663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E9B5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(주)개신의 1분기 매출총이익을 계산하시오.</w:t>
      </w:r>
    </w:p>
    <w:p w14:paraId="19AAA9F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6E2D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811F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6FB3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(주)개신의 소실된 상품재고금액을 계산하시오.</w:t>
      </w:r>
    </w:p>
    <w:p w14:paraId="11F1355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73C50" w14:textId="77777777" w:rsidR="00224673" w:rsidRDefault="00224673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DF1CBBC" w14:textId="77777777" w:rsidR="00224673" w:rsidRDefault="00224673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21E31C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126DA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 제10호 재고자산과 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재무제표의 주석 기재사항 중 세 가지만 세 줄 이내로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</w:p>
    <w:p w14:paraId="1105A09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FBE65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7D8D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7B4F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6F672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5D89578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EF5690" w14:textId="77777777" w:rsidR="00224673" w:rsidRDefault="001915D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다음의 &lt;기본자료&gt;를 이용하여 각 물음에 답하시오. 단, 각 물음은 독립적이다.</w:t>
      </w:r>
    </w:p>
    <w:p w14:paraId="10D8DCEF" w14:textId="77777777" w:rsidR="00224673" w:rsidRDefault="00224673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AA071C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&lt;기본자료&gt;</w:t>
      </w:r>
    </w:p>
    <w:p w14:paraId="283A890F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12"/>
          <w:szCs w:val="12"/>
        </w:rPr>
      </w:pPr>
    </w:p>
    <w:p w14:paraId="68A8D82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(주)서울은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1년 1월 1일 (주)부산에 컴퓨터보안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프로그램(이하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프로그램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)을 판매하고, 그 프로그램의</w:t>
      </w:r>
      <w:r>
        <w:rPr>
          <w:rFonts w:ascii="HY신명조" w:eastAsia="HY신명조" w:cs="HY신명조"/>
          <w:sz w:val="24"/>
          <w:szCs w:val="24"/>
        </w:rPr>
        <w:t xml:space="preserve"> 운용과 관련된 용역(이하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운용용역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)도 향후 3년 동안 함께 제공하기로 약정하였다. 프로그램과 그 </w:t>
      </w:r>
      <w:r>
        <w:rPr>
          <w:rFonts w:ascii="HY신명조" w:eastAsia="HY신명조" w:cs="HY신명조"/>
          <w:spacing w:val="-10"/>
          <w:sz w:val="24"/>
          <w:szCs w:val="24"/>
        </w:rPr>
        <w:t>운용용역의 판매대금 및 관련원가 등은 다음과 같으며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문제에서 명시되지 않은 수익인식조건들은 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충족</w:t>
      </w:r>
      <w:r>
        <w:rPr>
          <w:rFonts w:ascii="HY신명조" w:eastAsia="HY신명조" w:cs="HY신명조"/>
          <w:sz w:val="24"/>
          <w:szCs w:val="24"/>
        </w:rPr>
        <w:t xml:space="preserve">되는 것으로 가정한다. </w:t>
      </w:r>
    </w:p>
    <w:p w14:paraId="3078D92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2484"/>
        <w:gridCol w:w="2427"/>
      </w:tblGrid>
      <w:tr w:rsidR="00224673" w14:paraId="747AA942" w14:textId="77777777">
        <w:trPr>
          <w:trHeight w:val="466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FCBF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FB26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판매대금 및 수령방법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C92D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224673" w14:paraId="30D03555" w14:textId="77777777">
        <w:trPr>
          <w:trHeight w:val="1290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C30A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프로그램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445AB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￦3,000,000</w:t>
            </w:r>
          </w:p>
          <w:p w14:paraId="2F11B5BF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1년부터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3년까지 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w w:val="95"/>
                <w:sz w:val="6"/>
                <w:szCs w:val="6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 xml:space="preserve">말 </w:t>
            </w:r>
            <w:r>
              <w:rPr>
                <w:rFonts w:ascii="HY신명조" w:eastAsia="HY신명조" w:cs="HY신명조"/>
                <w:spacing w:val="-10"/>
                <w:w w:val="95"/>
                <w:sz w:val="24"/>
                <w:szCs w:val="24"/>
              </w:rPr>
              <w:t>￦1,000,000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15"/>
                <w:w w:val="95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w w:val="95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31"/>
                <w:w w:val="9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62758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￦1,800,000</w:t>
            </w:r>
          </w:p>
        </w:tc>
      </w:tr>
      <w:tr w:rsidR="00224673" w14:paraId="5C2CA18A" w14:textId="77777777">
        <w:trPr>
          <w:trHeight w:val="1618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AD9F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운용용역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8BBA3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￦2,700,000</w:t>
            </w:r>
          </w:p>
          <w:p w14:paraId="45332D10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1년초와  20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3년말에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￦1,350,000씩 수령)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49847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￦2,400,000</w:t>
            </w:r>
          </w:p>
          <w:p w14:paraId="6362B0FC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1년부터 20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3년까지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 ￦800,000씩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발생이 예상됨)</w:t>
            </w:r>
          </w:p>
        </w:tc>
      </w:tr>
    </w:tbl>
    <w:p w14:paraId="373E1DD9" w14:textId="77777777" w:rsidR="00224673" w:rsidRDefault="00224673">
      <w:pPr>
        <w:rPr>
          <w:sz w:val="2"/>
        </w:rPr>
      </w:pPr>
    </w:p>
    <w:p w14:paraId="650BEB3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4A9D1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8DFC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DDB7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>프로그램의 판매와 그 운용용역의 제공과</w:t>
      </w:r>
      <w:r>
        <w:rPr>
          <w:rFonts w:ascii="HY신명조" w:eastAsia="HY신명조" w:cs="HY신명조"/>
          <w:sz w:val="24"/>
          <w:szCs w:val="24"/>
        </w:rPr>
        <w:t xml:space="preserve"> 관련된 </w:t>
      </w:r>
      <w:r>
        <w:rPr>
          <w:rFonts w:ascii="HY신명조" w:eastAsia="HY신명조" w:cs="HY신명조"/>
          <w:spacing w:val="-8"/>
          <w:sz w:val="24"/>
          <w:szCs w:val="24"/>
        </w:rPr>
        <w:t>판매대금의 수령 및 원가발생은 실제로 &lt;기본</w:t>
      </w:r>
      <w:r>
        <w:rPr>
          <w:rFonts w:ascii="HY신명조" w:eastAsia="HY신명조" w:cs="HY신명조"/>
          <w:spacing w:val="-12"/>
          <w:sz w:val="24"/>
          <w:szCs w:val="24"/>
        </w:rPr>
        <w:t>자료&gt;와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같았다. (주)서울이 프로그램 판매 및 운용용역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제공과</w:t>
      </w:r>
      <w:r>
        <w:rPr>
          <w:rFonts w:ascii="HY신명조" w:eastAsia="HY신명조" w:cs="HY신명조"/>
          <w:sz w:val="24"/>
          <w:szCs w:val="24"/>
        </w:rPr>
        <w:t xml:space="preserve"> 관련하여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2년의 손익계산서에 인식할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부터 </w:t>
      </w:r>
      <w:r>
        <w:rPr>
          <w:rFonts w:ascii="HY신명조" w:eastAsia="HY신명조" w:cs="HY신명조"/>
          <w:spacing w:val="-1"/>
          <w:sz w:val="24"/>
          <w:szCs w:val="24"/>
        </w:rPr>
        <w:t>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까지의 금액을 계산하시오. 단,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1년 초 현재 시장이자율은 연 8%이며 (3년 정상</w:t>
      </w:r>
      <w:r>
        <w:rPr>
          <w:rFonts w:ascii="HY신명조" w:eastAsia="HY신명조" w:cs="HY신명조"/>
          <w:sz w:val="24"/>
          <w:szCs w:val="24"/>
        </w:rPr>
        <w:t xml:space="preserve">연금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1의 현가계수 2.577), 모든 판매가격의 명목금액과 현재가치의 차이는 중요하다. 소수점 이하 금액은 반올림한다.</w:t>
      </w:r>
    </w:p>
    <w:p w14:paraId="0C4A3077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5"/>
        <w:gridCol w:w="1327"/>
        <w:gridCol w:w="1327"/>
      </w:tblGrid>
      <w:tr w:rsidR="00224673" w14:paraId="5DDAC818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207D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 과목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3AF4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901E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</w:tr>
      <w:tr w:rsidR="00224673" w14:paraId="1B408221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B1E2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 (용역수익 포함)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0AB6A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CD4E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24673" w14:paraId="0E6BE873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E82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매출원가 (용역원가 포함)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31AE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BD79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24673" w14:paraId="154E9653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136A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A8B5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F9CC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02E9B6B0" w14:textId="77777777" w:rsidR="00224673" w:rsidRDefault="00224673">
      <w:pPr>
        <w:rPr>
          <w:sz w:val="2"/>
        </w:rPr>
      </w:pPr>
    </w:p>
    <w:p w14:paraId="5B122AD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18C9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A4BB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7E91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0"/>
          <w:sz w:val="24"/>
          <w:szCs w:val="24"/>
        </w:rPr>
        <w:t>(주)서울이 (주)부산에 제공하는 운용</w:t>
      </w:r>
      <w:r>
        <w:rPr>
          <w:rFonts w:ascii="HY신명조" w:eastAsia="HY신명조" w:cs="HY신명조"/>
          <w:spacing w:val="-6"/>
          <w:sz w:val="24"/>
          <w:szCs w:val="24"/>
        </w:rPr>
        <w:t>용역과 관련하여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1년과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2년에는 &lt;기본자료&gt;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예상과 동일하게 매년 ￦800,000씩의 원가가 발생하였다. 그러나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 말 현재 (주)서울은 원가 및 임금의 급격한 상승으로 인하여,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3년에 운용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용역 관련 </w:t>
      </w:r>
      <w:r>
        <w:rPr>
          <w:rFonts w:ascii="HY신명조" w:eastAsia="HY신명조" w:cs="HY신명조"/>
          <w:spacing w:val="6"/>
          <w:sz w:val="24"/>
          <w:szCs w:val="24"/>
        </w:rPr>
        <w:t>원가가 ￦800,000에서 ￦1,600,000으로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증가할 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예상한다. (주)서울이 운용용역 제공과</w:t>
      </w:r>
      <w:r>
        <w:rPr>
          <w:rFonts w:ascii="HY신명조" w:eastAsia="HY신명조" w:cs="HY신명조"/>
          <w:sz w:val="24"/>
          <w:szCs w:val="24"/>
        </w:rPr>
        <w:t xml:space="preserve"> 관련하여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3년의 손익계산서에 인식할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>까지의 금액을 계산하시오. 단,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3년에 </w:t>
      </w:r>
      <w:r>
        <w:rPr>
          <w:rFonts w:ascii="HY신명조" w:eastAsia="HY신명조" w:cs="HY신명조"/>
          <w:spacing w:val="-14"/>
          <w:sz w:val="24"/>
          <w:szCs w:val="24"/>
        </w:rPr>
        <w:t>운용용역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관련 원가는 실제로 ￦1,600,000이 발생하였다.</w:t>
      </w:r>
    </w:p>
    <w:p w14:paraId="1577403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9"/>
        <w:gridCol w:w="1680"/>
        <w:gridCol w:w="1397"/>
      </w:tblGrid>
      <w:tr w:rsidR="00224673" w14:paraId="4BFAB94C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6BA9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 과목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2344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CBC26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</w:tr>
      <w:tr w:rsidR="00224673" w14:paraId="578D06F6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37AF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용역수익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228B4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077B5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24673" w14:paraId="45250F13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0EBA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용역원가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D28C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3371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9C01BDA" w14:textId="77777777" w:rsidR="00224673" w:rsidRDefault="00224673">
      <w:pPr>
        <w:rPr>
          <w:sz w:val="2"/>
        </w:rPr>
      </w:pPr>
    </w:p>
    <w:p w14:paraId="19F94CC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2DB7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B0D8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3841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FEE4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4036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10"/>
          <w:sz w:val="24"/>
          <w:szCs w:val="24"/>
        </w:rPr>
        <w:t>(주)서울이 (주)부산에 제공하는 운용</w:t>
      </w:r>
      <w:r>
        <w:rPr>
          <w:rFonts w:ascii="HY신명조" w:eastAsia="HY신명조" w:cs="HY신명조"/>
          <w:sz w:val="24"/>
          <w:szCs w:val="24"/>
        </w:rPr>
        <w:t>용역과 관련하여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1년과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2년에는 판매대금의 </w:t>
      </w:r>
      <w:r>
        <w:rPr>
          <w:rFonts w:ascii="HY신명조" w:eastAsia="HY신명조" w:cs="HY신명조"/>
          <w:spacing w:val="4"/>
          <w:sz w:val="24"/>
          <w:szCs w:val="24"/>
        </w:rPr>
        <w:t>수령 및 관련 원가의 발생이 &lt;기본자료&gt;와 동일</w:t>
      </w:r>
      <w:r>
        <w:rPr>
          <w:rFonts w:ascii="HY신명조" w:eastAsia="HY신명조" w:cs="HY신명조"/>
          <w:spacing w:val="-8"/>
          <w:sz w:val="24"/>
          <w:szCs w:val="24"/>
        </w:rPr>
        <w:t>하였다. 그러나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2년 중 (주)부산의 재무상태 악화로</w:t>
      </w:r>
      <w:r>
        <w:rPr>
          <w:rFonts w:ascii="HY신명조" w:eastAsia="HY신명조" w:cs="HY신명조"/>
          <w:sz w:val="24"/>
          <w:szCs w:val="24"/>
        </w:rPr>
        <w:t xml:space="preserve"> 인하여 운용용역거래의 성과를 신뢰성 </w:t>
      </w:r>
      <w:r>
        <w:rPr>
          <w:rFonts w:ascii="HY신명조" w:eastAsia="HY신명조" w:cs="HY신명조"/>
          <w:spacing w:val="-1"/>
          <w:sz w:val="24"/>
          <w:szCs w:val="24"/>
        </w:rPr>
        <w:t>있게 추정할 수 없게 되었다. 다만,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2년 말 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(주)서울은 (주)부산으로부터 운용용역 제공에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잔금 </w:t>
      </w:r>
      <w:r>
        <w:rPr>
          <w:rFonts w:ascii="HY신명조" w:eastAsia="HY신명조" w:cs="HY신명조"/>
          <w:spacing w:val="-8"/>
          <w:sz w:val="24"/>
          <w:szCs w:val="24"/>
        </w:rPr>
        <w:t>￦1,350,000 중 ￦1,100,000을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3년 말에 회수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가능할</w:t>
      </w:r>
      <w:r>
        <w:rPr>
          <w:rFonts w:ascii="HY신명조" w:eastAsia="HY신명조" w:cs="HY신명조"/>
          <w:sz w:val="24"/>
          <w:szCs w:val="24"/>
        </w:rPr>
        <w:t xml:space="preserve"> 것으로 예상한다. (주)서울이 (주)부산에게 제공한 </w:t>
      </w:r>
      <w:r>
        <w:rPr>
          <w:rFonts w:ascii="HY신명조" w:eastAsia="HY신명조" w:cs="HY신명조"/>
          <w:spacing w:val="4"/>
          <w:sz w:val="24"/>
          <w:szCs w:val="24"/>
        </w:rPr>
        <w:t>운용용역과 관련하여 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2년도에 인식할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용역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수익과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용역이익(손실)을 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43BE2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261F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60AF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E85E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404A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244D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6E5D5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C096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172E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21B0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2BE5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5BFD0CC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E14F0C" w14:textId="77777777" w:rsidR="00224673" w:rsidRDefault="001915D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다음의 &lt;기본자료&gt;를 이용하여 각 물음에 답하시오. 단, 각 물음은 독립적이다.</w:t>
      </w:r>
    </w:p>
    <w:p w14:paraId="7FA23DC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8BA8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&lt;기본자료&gt;</w:t>
      </w:r>
    </w:p>
    <w:p w14:paraId="4B88D8E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1년 1월 1일에 영업을 시작한 (주)한라의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1년도 법인세비용차감전순이익과 세무조정사항</w:t>
      </w:r>
      <w:r>
        <w:rPr>
          <w:rFonts w:ascii="HY신명조" w:eastAsia="HY신명조" w:cs="HY신명조"/>
          <w:sz w:val="24"/>
          <w:szCs w:val="24"/>
        </w:rPr>
        <w:t xml:space="preserve"> 및 세율이다.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4"/>
        <w:gridCol w:w="2905"/>
        <w:gridCol w:w="319"/>
        <w:gridCol w:w="1395"/>
      </w:tblGrid>
      <w:tr w:rsidR="00224673" w14:paraId="0EFB75B3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72762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법인세비용차감전순이익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EBD48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05576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30C40982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F01B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세무조정사항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25B7F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CD49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CD47FF5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D8E99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483A2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접대비한도초과액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AC806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876D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80,000</w:t>
            </w:r>
          </w:p>
        </w:tc>
      </w:tr>
      <w:tr w:rsidR="00224673" w14:paraId="6A05224C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DB006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69DBD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퇴직급여충당부채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E210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6847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224673" w14:paraId="108FA30C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19FB0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81A38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재고자산평가충당금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2DD2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A7F3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224673" w14:paraId="11892C48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EC811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E23A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단기예금 미수이자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B3BC0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00C6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</w:tr>
      <w:tr w:rsidR="00224673" w14:paraId="26E86097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47D9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366A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비과세이자수익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6934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CC684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(40,000)</w:t>
            </w:r>
          </w:p>
        </w:tc>
      </w:tr>
      <w:tr w:rsidR="00224673" w14:paraId="4799409F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E41E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2BB24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단기매매증권평가이익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242D3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5E1D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(60,000)</w:t>
            </w:r>
          </w:p>
        </w:tc>
      </w:tr>
      <w:tr w:rsidR="00224673" w14:paraId="4DE9651A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0F58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8B0E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7A53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</w:tbl>
    <w:p w14:paraId="0DD86C8B" w14:textId="77777777" w:rsidR="00224673" w:rsidRDefault="00224673">
      <w:pPr>
        <w:rPr>
          <w:sz w:val="2"/>
        </w:rPr>
      </w:pPr>
    </w:p>
    <w:p w14:paraId="42C8B8A8" w14:textId="77777777" w:rsidR="00224673" w:rsidRDefault="0022467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60ECA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663CAE4" w14:textId="77777777" w:rsidR="00224673" w:rsidRDefault="001915D9">
      <w:pPr>
        <w:pStyle w:val="a8"/>
        <w:snapToGrid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가. 당기에 발생한 모든 일시적차이의 소멸시기는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8"/>
        <w:gridCol w:w="1387"/>
        <w:gridCol w:w="1330"/>
        <w:gridCol w:w="1273"/>
      </w:tblGrid>
      <w:tr w:rsidR="00224673" w14:paraId="60231871" w14:textId="77777777">
        <w:trPr>
          <w:trHeight w:val="403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6B48D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일시적차이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D67343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30"/>
                <w:sz w:val="24"/>
                <w:szCs w:val="24"/>
              </w:rPr>
              <w:t>잔액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10C7A7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2년 소멸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C8243C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3년 소멸</w:t>
            </w:r>
          </w:p>
        </w:tc>
      </w:tr>
      <w:tr w:rsidR="00224673" w14:paraId="09445A2E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6D90A0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</w:t>
            </w:r>
          </w:p>
          <w:p w14:paraId="2F52215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충당부채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D5F0ED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￦100,000 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88AAA3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￦(80,000) 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06F07A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￦(20,000)</w:t>
            </w:r>
          </w:p>
        </w:tc>
      </w:tr>
      <w:tr w:rsidR="00224673" w14:paraId="6339AEC6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4452B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3E26965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평가충당금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636418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 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03E5A8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(50,000)  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E17F4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224673" w14:paraId="6A6EEB39" w14:textId="77777777">
        <w:trPr>
          <w:trHeight w:val="536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F2D88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단기예금 미수이자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6A149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(10,000)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A4419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10,000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741C4F" w14:textId="77777777" w:rsidR="00224673" w:rsidRDefault="0022467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3D212FA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42D28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단기매매</w:t>
            </w:r>
          </w:p>
          <w:p w14:paraId="6A9389A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증권평가이익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152BE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(60,000)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4315E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60,000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89CB" w14:textId="77777777" w:rsidR="00224673" w:rsidRDefault="0022467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2EDFAF" w14:textId="77777777" w:rsidR="00224673" w:rsidRDefault="00224673">
      <w:pPr>
        <w:rPr>
          <w:sz w:val="2"/>
        </w:rPr>
      </w:pPr>
    </w:p>
    <w:p w14:paraId="2A47EE67" w14:textId="77777777" w:rsidR="00224673" w:rsidRDefault="00224673">
      <w:pPr>
        <w:pStyle w:val="a8"/>
        <w:wordWrap/>
        <w:snapToGrid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2491B73E" w14:textId="77777777" w:rsidR="00224673" w:rsidRDefault="00224673">
      <w:pPr>
        <w:pStyle w:val="a8"/>
        <w:snapToGrid/>
        <w:spacing w:line="280" w:lineRule="auto"/>
        <w:ind w:left="420" w:hanging="420"/>
        <w:rPr>
          <w:rFonts w:ascii="HY신명조" w:eastAsia="HY신명조" w:cs="HY신명조"/>
          <w:sz w:val="10"/>
          <w:szCs w:val="10"/>
        </w:rPr>
      </w:pPr>
    </w:p>
    <w:p w14:paraId="052F867D" w14:textId="77777777" w:rsidR="00224673" w:rsidRDefault="001915D9">
      <w:pPr>
        <w:pStyle w:val="a8"/>
        <w:snapToGrid/>
        <w:spacing w:line="280" w:lineRule="auto"/>
        <w:ind w:left="443" w:hanging="4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나. </w:t>
      </w:r>
      <w:r>
        <w:rPr>
          <w:rFonts w:ascii="HY신명조" w:eastAsia="HY신명조" w:cs="HY신명조"/>
          <w:spacing w:val="-8"/>
          <w:sz w:val="24"/>
          <w:szCs w:val="24"/>
        </w:rPr>
        <w:t>(주)한라의 세무조정사항 반영 전 예상과세소득은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2년부터 매년 ￦100,000이며, 이는 확실한 증거에 따른 것이다.</w:t>
      </w:r>
    </w:p>
    <w:p w14:paraId="0B472F66" w14:textId="77777777" w:rsidR="00224673" w:rsidRDefault="001915D9">
      <w:pPr>
        <w:pStyle w:val="a8"/>
        <w:snapToGrid/>
        <w:spacing w:line="280" w:lineRule="auto"/>
        <w:ind w:left="448" w:hanging="44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다.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1년 말 세법이 개정되어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2년과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3년에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적용될 세율은 각각 25%와 20%로 인하되었다.</w:t>
      </w:r>
    </w:p>
    <w:p w14:paraId="44F20231" w14:textId="77777777" w:rsidR="00224673" w:rsidRDefault="001915D9">
      <w:pPr>
        <w:pStyle w:val="a8"/>
        <w:snapToGrid/>
        <w:spacing w:line="280" w:lineRule="auto"/>
        <w:ind w:left="486" w:hanging="48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라.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2년과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3년의 세무조정사항은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1년의 세무조정과 관련된 사항 이외에는 없다.</w:t>
      </w:r>
    </w:p>
    <w:p w14:paraId="134AFD1A" w14:textId="77777777" w:rsidR="00224673" w:rsidRDefault="001915D9">
      <w:pPr>
        <w:pStyle w:val="a8"/>
        <w:snapToGrid/>
        <w:spacing w:line="280" w:lineRule="auto"/>
        <w:ind w:left="432" w:hanging="432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마. </w:t>
      </w:r>
      <w:r>
        <w:rPr>
          <w:rFonts w:ascii="HY신명조" w:eastAsia="HY신명조" w:cs="HY신명조"/>
          <w:spacing w:val="-9"/>
          <w:sz w:val="24"/>
          <w:szCs w:val="24"/>
        </w:rPr>
        <w:t>유동 및 비유동 구분 내의 이연법인세자산과 이연법인세부채는 동일한 과세당국과 관련된다.</w:t>
      </w:r>
    </w:p>
    <w:p w14:paraId="3EDC861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2052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(주)한라의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1년 말 유동 이연법인세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자산(부채)과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1년도 법인세비용을 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5CF5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31B09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F710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02F4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(주)한라의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세무조정사항과 세율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및 추가자료는 &lt;기본자료&gt;와 </w:t>
      </w:r>
      <w:r>
        <w:rPr>
          <w:rFonts w:ascii="HY신명조" w:eastAsia="HY신명조" w:cs="HY신명조"/>
          <w:spacing w:val="16"/>
          <w:sz w:val="24"/>
          <w:szCs w:val="24"/>
        </w:rPr>
        <w:t>동일하다. 그러나 (주)한라의 20</w:t>
      </w:r>
      <w:r>
        <w:rPr>
          <w:rFonts w:ascii="HY신명조" w:eastAsia="HY신명조" w:cs="HY신명조"/>
          <w:spacing w:val="16"/>
          <w:sz w:val="24"/>
          <w:szCs w:val="24"/>
        </w:rPr>
        <w:t>×</w:t>
      </w:r>
      <w:r>
        <w:rPr>
          <w:rFonts w:ascii="HY신명조" w:eastAsia="HY신명조" w:cs="HY신명조"/>
          <w:spacing w:val="16"/>
          <w:sz w:val="24"/>
          <w:szCs w:val="24"/>
        </w:rPr>
        <w:t>1년 법인세비용</w:t>
      </w:r>
      <w:r>
        <w:rPr>
          <w:rFonts w:ascii="HY신명조" w:eastAsia="HY신명조" w:cs="HY신명조"/>
          <w:spacing w:val="9"/>
          <w:sz w:val="24"/>
          <w:szCs w:val="24"/>
        </w:rPr>
        <w:t>차감전순손익이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순이익 ￦200,000이 아니라 순손실 ￦200,000일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경우, (주)한라의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1년 말 유동 </w:t>
      </w:r>
      <w:r>
        <w:rPr>
          <w:rFonts w:ascii="HY신명조" w:eastAsia="HY신명조" w:cs="HY신명조"/>
          <w:spacing w:val="2"/>
          <w:sz w:val="24"/>
          <w:szCs w:val="24"/>
        </w:rPr>
        <w:t>이연법인세자산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(부채)과 </w:t>
      </w:r>
      <w:r>
        <w:rPr>
          <w:rFonts w:ascii="HY신명조" w:eastAsia="HY신명조" w:cs="HY신명조"/>
          <w:spacing w:val="8"/>
          <w:sz w:val="24"/>
          <w:szCs w:val="24"/>
        </w:rPr>
        <w:t>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8"/>
          <w:sz w:val="24"/>
          <w:szCs w:val="24"/>
        </w:rPr>
        <w:t>×</w:t>
      </w:r>
      <w:r>
        <w:rPr>
          <w:rFonts w:ascii="HY신명조" w:eastAsia="HY신명조" w:cs="HY신명조"/>
          <w:spacing w:val="8"/>
          <w:sz w:val="24"/>
          <w:szCs w:val="24"/>
        </w:rPr>
        <w:t>1년도 당기</w:t>
      </w:r>
      <w:r>
        <w:rPr>
          <w:rFonts w:ascii="HY신명조" w:eastAsia="HY신명조" w:cs="HY신명조"/>
          <w:sz w:val="24"/>
          <w:szCs w:val="24"/>
        </w:rPr>
        <w:t>순이익(손실)을 계산하시오.</w:t>
      </w:r>
    </w:p>
    <w:p w14:paraId="7511811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23D3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2B27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4FFAE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4"/>
          <w:sz w:val="24"/>
          <w:szCs w:val="24"/>
        </w:rPr>
        <w:t>&lt;기본자료&gt;에서 주어진 (주)한라의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내용과 다음의 &lt;추가자료&gt; (가)와 (나)를 모두 이용</w:t>
      </w:r>
      <w:r>
        <w:rPr>
          <w:rFonts w:ascii="HY신명조" w:eastAsia="HY신명조" w:cs="HY신명조"/>
          <w:spacing w:val="-4"/>
          <w:sz w:val="24"/>
          <w:szCs w:val="24"/>
        </w:rPr>
        <w:t>하여 (주)한라의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1년도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비유동 이연</w:t>
      </w:r>
      <w:r>
        <w:rPr>
          <w:rFonts w:ascii="HY신명조" w:eastAsia="HY신명조" w:cs="HY신명조"/>
          <w:spacing w:val="-8"/>
          <w:sz w:val="24"/>
          <w:szCs w:val="24"/>
        </w:rPr>
        <w:t>법인세자산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(부채)과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법인세비용을 각각 계산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499193A5" w14:textId="77777777" w:rsidR="00224673" w:rsidRDefault="00224673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z w:val="24"/>
          <w:szCs w:val="24"/>
        </w:rPr>
      </w:pPr>
    </w:p>
    <w:p w14:paraId="70DA0E2F" w14:textId="77777777" w:rsidR="00224673" w:rsidRDefault="001915D9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&lt;추가자료&gt;</w:t>
      </w:r>
    </w:p>
    <w:p w14:paraId="785F1AD4" w14:textId="77777777" w:rsidR="00224673" w:rsidRDefault="001915D9">
      <w:pPr>
        <w:pStyle w:val="a8"/>
        <w:snapToGrid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가.</w:t>
      </w:r>
      <w:r>
        <w:rPr>
          <w:rFonts w:ascii="HY신명조" w:eastAsia="HY신명조" w:cs="HY신명조"/>
          <w:sz w:val="14"/>
          <w:szCs w:val="1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(주)한라는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1년도에 취득원가 ￦200,000의 자기주식을 ￦300,000에 매각하고, ￦100,000의 자기주식처분이익을 자본잉여금으로 회계처리 하였다.</w:t>
      </w:r>
    </w:p>
    <w:p w14:paraId="73953DA9" w14:textId="77777777" w:rsidR="00224673" w:rsidRDefault="001915D9">
      <w:pPr>
        <w:pStyle w:val="a8"/>
        <w:snapToGrid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나. </w:t>
      </w:r>
      <w:r>
        <w:rPr>
          <w:rFonts w:ascii="HY신명조" w:eastAsia="HY신명조" w:cs="HY신명조"/>
          <w:spacing w:val="-8"/>
          <w:sz w:val="24"/>
          <w:szCs w:val="24"/>
        </w:rPr>
        <w:t>(주)한라는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1년 말 매도가능증권(비유동자산)의</w:t>
      </w:r>
      <w:r>
        <w:rPr>
          <w:rFonts w:ascii="HY신명조" w:eastAsia="HY신명조" w:cs="HY신명조"/>
          <w:sz w:val="24"/>
          <w:szCs w:val="24"/>
        </w:rPr>
        <w:t xml:space="preserve"> 공정가치가 ￦150,000만큼 하락하여, 동 금액을 </w:t>
      </w:r>
      <w:r>
        <w:rPr>
          <w:rFonts w:ascii="HY신명조" w:eastAsia="HY신명조" w:cs="HY신명조"/>
          <w:spacing w:val="-2"/>
          <w:sz w:val="24"/>
          <w:szCs w:val="24"/>
        </w:rPr>
        <w:t>매도가능증권평가손실로 인식하고 기타포괄손익</w:t>
      </w:r>
      <w:r>
        <w:rPr>
          <w:rFonts w:ascii="HY신명조" w:eastAsia="HY신명조" w:cs="HY신명조"/>
          <w:sz w:val="24"/>
          <w:szCs w:val="24"/>
        </w:rPr>
        <w:t>누계액으로 회계처리 하였다. 단, 매도가능증권평가손실은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2년에 소멸된다고 가정한다.</w:t>
      </w:r>
    </w:p>
    <w:p w14:paraId="3F6B65F8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1633B263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584F4AE4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74F8FF3E" w14:textId="77777777" w:rsidR="00224673" w:rsidRDefault="001915D9">
      <w:r>
        <w:br w:type="page"/>
      </w:r>
    </w:p>
    <w:p w14:paraId="0F64D56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5A946D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6】(17점)</w:t>
      </w:r>
    </w:p>
    <w:p w14:paraId="6FFCD730" w14:textId="77777777" w:rsidR="00224673" w:rsidRDefault="0022467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1D8321D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(주)건지는 다음과 같은 조건의 사채를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1년 4월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1일에 경과이자를 포함하여 (주)덕진에 매각하였다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w w:val="100"/>
          <w:sz w:val="24"/>
          <w:szCs w:val="24"/>
        </w:rPr>
        <w:t>(주)건지와 (주)덕진의 결산일은 모두 12월 31일이다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E076F1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4"/>
          <w:szCs w:val="4"/>
        </w:rPr>
      </w:pPr>
    </w:p>
    <w:p w14:paraId="2E3E4037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3EC889F3" w14:textId="77777777">
        <w:trPr>
          <w:trHeight w:val="40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25CE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사채 권면상 발행일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 1월 1일</w:t>
            </w:r>
          </w:p>
          <w:p w14:paraId="18235C2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액면금액 : ￦5,000,000</w:t>
            </w:r>
          </w:p>
          <w:p w14:paraId="1F93AB53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표시이자율 : 연 10%</w:t>
            </w:r>
          </w:p>
          <w:p w14:paraId="7F20507C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이자지급시기 : 매년 12월 31일</w:t>
            </w:r>
          </w:p>
          <w:p w14:paraId="15BCB43D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원금의 상환 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1년부터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5년까지 매년         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12월 31일에 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씩 연속상환</w:t>
            </w:r>
          </w:p>
          <w:p w14:paraId="035B4023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 1월 1일의 시장이자율 : 연 3%</w:t>
            </w:r>
          </w:p>
          <w:p w14:paraId="5EB82620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 4월 1일의 시장이자율 : 연 5%</w:t>
            </w:r>
          </w:p>
          <w:p w14:paraId="599B884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사채발행과 관련하여 발생한 비용은 없음</w:t>
            </w:r>
          </w:p>
        </w:tc>
      </w:tr>
    </w:tbl>
    <w:p w14:paraId="2E610DEA" w14:textId="77777777" w:rsidR="00224673" w:rsidRDefault="00224673">
      <w:pPr>
        <w:rPr>
          <w:sz w:val="2"/>
        </w:rPr>
      </w:pPr>
    </w:p>
    <w:p w14:paraId="5C5F8D4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8BC546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w w:val="100"/>
          <w:sz w:val="24"/>
          <w:szCs w:val="24"/>
        </w:rPr>
        <w:t>시장이자율이 3%와 5%일 때 ￦1의 현가계수와 정상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연금 ￦1의 현가계수는 아래의 표와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2"/>
        <w:gridCol w:w="1172"/>
        <w:gridCol w:w="1172"/>
        <w:gridCol w:w="1172"/>
        <w:gridCol w:w="1172"/>
      </w:tblGrid>
      <w:tr w:rsidR="00224673" w14:paraId="747B560F" w14:textId="77777777">
        <w:trPr>
          <w:trHeight w:val="409"/>
        </w:trPr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FE62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기간</w:t>
            </w:r>
          </w:p>
        </w:tc>
        <w:tc>
          <w:tcPr>
            <w:tcW w:w="23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DA9CF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￦1의 현가계수</w:t>
            </w:r>
          </w:p>
        </w:tc>
        <w:tc>
          <w:tcPr>
            <w:tcW w:w="23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827C9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정상연금 </w:t>
            </w:r>
            <w:r>
              <w:rPr>
                <w:rFonts w:ascii="HY신명조" w:eastAsia="HY신명조" w:cs="HY신명조"/>
                <w:sz w:val="24"/>
                <w:szCs w:val="24"/>
              </w:rPr>
              <w:t>￦1</w:t>
            </w:r>
            <w:r>
              <w:rPr>
                <w:sz w:val="24"/>
                <w:szCs w:val="24"/>
              </w:rPr>
              <w:t>의 현가계수</w:t>
            </w:r>
          </w:p>
        </w:tc>
      </w:tr>
      <w:tr w:rsidR="00224673" w14:paraId="799E4A7D" w14:textId="77777777">
        <w:trPr>
          <w:trHeight w:val="409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A16A05" w14:textId="77777777" w:rsidR="00224673" w:rsidRDefault="00224673"/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D234C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00083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07CA1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9FA9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</w:tr>
      <w:tr w:rsidR="00224673" w14:paraId="61D9915E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C97F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FCB6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0.97087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B305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0.95238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A7875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0.97087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C0E33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0.95238</w:t>
            </w:r>
          </w:p>
        </w:tc>
      </w:tr>
      <w:tr w:rsidR="00224673" w14:paraId="47832F73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AB0F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4E50E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0.94260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40966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0.90703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7A8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1.91347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F4DA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1.85941</w:t>
            </w:r>
          </w:p>
        </w:tc>
      </w:tr>
      <w:tr w:rsidR="00224673" w14:paraId="751D4124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02D91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0BE8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0.91514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A63B7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0.86384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02424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2.82861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76FE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2.72325</w:t>
            </w:r>
          </w:p>
        </w:tc>
      </w:tr>
      <w:tr w:rsidR="00224673" w14:paraId="23CA682D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F9CF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4849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0.88849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8194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0.82270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AD3C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3.71710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A1D14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3.54595</w:t>
            </w:r>
          </w:p>
        </w:tc>
      </w:tr>
      <w:tr w:rsidR="00224673" w14:paraId="298F29DD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B5879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DD06D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0.86261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E7D3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0.78353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757C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4.57971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03EA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4.32948</w:t>
            </w:r>
          </w:p>
        </w:tc>
      </w:tr>
    </w:tbl>
    <w:p w14:paraId="7445BD6D" w14:textId="77777777" w:rsidR="00224673" w:rsidRDefault="00224673">
      <w:pPr>
        <w:rPr>
          <w:sz w:val="2"/>
        </w:rPr>
      </w:pPr>
    </w:p>
    <w:p w14:paraId="3280FD01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976D35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E95E752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9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위 현가표를 이용하여 다음 물음에 답하시오. 단,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각 물음은 독립적이며, 소수점 이하 금액은 반올림한다.</w:t>
      </w:r>
    </w:p>
    <w:p w14:paraId="57D842A1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E80EE7C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w w:val="100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(주)건지가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1년 4월 1일에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인식해야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하는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사채할인(할증)발행차금과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수취하는 현금을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계산하시오.</w:t>
      </w:r>
    </w:p>
    <w:p w14:paraId="5349D646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2AE235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D8F316C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967F47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41B742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C437859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36CBE0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0DC4031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(물음 2)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(주)건지가 위 사채와 관련하여 인식해야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하는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1년 12월 31일 현재 사채의 장부금액과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2년도 사채할인(할증)발행차금상각액을 계산하시오.</w:t>
      </w:r>
    </w:p>
    <w:p w14:paraId="33B85C2F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2B53916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D5BDBC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80C4D6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B00FFB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05DFC65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(물음 3)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(주)건지가 위 사채를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4년 1월 1일에 </w:t>
      </w:r>
      <w:r>
        <w:rPr>
          <w:rFonts w:ascii="HY신명조" w:eastAsia="HY신명조" w:cs="HY신명조"/>
          <w:w w:val="100"/>
          <w:sz w:val="24"/>
          <w:szCs w:val="24"/>
        </w:rPr>
        <w:t>시가(미래현금흐름의 현재가치)로 조기상환하는 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인식해야 하는 사채상환이익(손실)을 계산하시오. 단,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4년 1월 1일의 시장이자율은 연 4%이다.</w:t>
      </w:r>
    </w:p>
    <w:p w14:paraId="40A89964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F115DF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84F390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24CA3E2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137C7D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-8"/>
          <w:w w:val="100"/>
          <w:sz w:val="24"/>
          <w:szCs w:val="24"/>
        </w:rPr>
      </w:pPr>
    </w:p>
    <w:p w14:paraId="73F9E8B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-18"/>
          <w:w w:val="100"/>
          <w:sz w:val="24"/>
          <w:szCs w:val="24"/>
        </w:rPr>
        <w:t>(물음 4)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 xml:space="preserve"> (주)건지는 20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2년 1월 1일에 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 xml:space="preserve">(주)모악이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발행한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다음의 사채를 동일자에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취득하여 매도가능증권으로 분류하였다.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606D63AF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22A2B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액면금액 : ￦2,000,000 </w:t>
            </w:r>
          </w:p>
          <w:p w14:paraId="31F8A48A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표시이자율 : 연 3%</w:t>
            </w:r>
          </w:p>
          <w:p w14:paraId="2ACD11B5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이자지급시기 : 매년 12월 31일</w:t>
            </w:r>
          </w:p>
          <w:p w14:paraId="182D22D9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 xml:space="preserve">2년 1월 1일의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시장수익률 : 연 5%</w:t>
            </w:r>
          </w:p>
          <w:p w14:paraId="169EAD5C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원금의 상환 : 20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4년 12월 31일 일시상환</w:t>
            </w:r>
          </w:p>
        </w:tc>
      </w:tr>
    </w:tbl>
    <w:p w14:paraId="5F96126E" w14:textId="77777777" w:rsidR="00224673" w:rsidRDefault="00224673">
      <w:pPr>
        <w:rPr>
          <w:sz w:val="2"/>
        </w:rPr>
      </w:pPr>
    </w:p>
    <w:p w14:paraId="1B4DE858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</w:p>
    <w:p w14:paraId="16D73E67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8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2년 12월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31일과 20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3년 1월 1일에 위의 매도가능</w:t>
      </w:r>
      <w:r>
        <w:rPr>
          <w:rFonts w:ascii="HY신명조" w:eastAsia="HY신명조" w:cs="HY신명조"/>
          <w:w w:val="100"/>
          <w:sz w:val="24"/>
          <w:szCs w:val="24"/>
        </w:rPr>
        <w:t xml:space="preserve">증권의 공정가치는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모두 ￦2,000,000이었다. </w:t>
      </w:r>
      <w:r>
        <w:rPr>
          <w:rFonts w:ascii="HY신명조" w:eastAsia="HY신명조" w:cs="HY신명조"/>
          <w:w w:val="100"/>
          <w:sz w:val="24"/>
          <w:szCs w:val="24"/>
        </w:rPr>
        <w:t>(주)건지는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3년 1월 1일에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매도가능증권을 만기보유증권으로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분류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변경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하였다. (주)건지가 20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3년도에 위의 채무증권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과 관련하여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인식해야 할 이자수익을 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5A81C55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F7D79B8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BB3682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CAE7D2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D0304E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7DECD7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97CD14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47661F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7】(21점)</w:t>
      </w:r>
    </w:p>
    <w:p w14:paraId="5C994F9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0904927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6"/>
          <w:w w:val="100"/>
          <w:sz w:val="24"/>
          <w:szCs w:val="24"/>
        </w:rPr>
        <w:t>다음은 (주)서진(결산일 12월 31일)의 20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1년 1월 1일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현재 대차대조표상 자본의 세부내역과 추가정보, 그리고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1년도 자본거래내역이다.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2"/>
        <w:gridCol w:w="1386"/>
        <w:gridCol w:w="142"/>
        <w:gridCol w:w="1358"/>
      </w:tblGrid>
      <w:tr w:rsidR="00224673" w14:paraId="1F50A004" w14:textId="77777777">
        <w:trPr>
          <w:trHeight w:val="379"/>
        </w:trPr>
        <w:tc>
          <w:tcPr>
            <w:tcW w:w="561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530E19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&lt;자본의 세부내역&gt;             </w:t>
            </w:r>
          </w:p>
        </w:tc>
      </w:tr>
      <w:tr w:rsidR="00224673" w14:paraId="6CAB75D5" w14:textId="77777777">
        <w:trPr>
          <w:trHeight w:val="68"/>
        </w:trPr>
        <w:tc>
          <w:tcPr>
            <w:tcW w:w="27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176A9A" w14:textId="77777777" w:rsidR="00224673" w:rsidRDefault="00224673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619C2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AFF73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  <w:tr w:rsidR="00224673" w14:paraId="4F8E52BA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D45475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I. 자본금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B8CB8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647DF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404B1C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43,000,000</w:t>
            </w:r>
          </w:p>
        </w:tc>
      </w:tr>
      <w:tr w:rsidR="00224673" w14:paraId="6F931B72" w14:textId="77777777">
        <w:trPr>
          <w:trHeight w:val="793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089671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보통주자본금 </w:t>
            </w:r>
          </w:p>
          <w:p w14:paraId="3E8043F8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(주당액면금액 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9BC4F8B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33,000,000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446828" w14:textId="77777777" w:rsidR="00224673" w:rsidRDefault="00224673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35C862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670562C2" w14:textId="77777777">
        <w:trPr>
          <w:trHeight w:val="793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90D4BA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우선주자본금 </w:t>
            </w:r>
          </w:p>
          <w:p w14:paraId="443DEE90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(주당액면금액 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F5E20E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EE017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BAE58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7FFC4984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AA9513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II. 자본잉여금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25E99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C804BE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EDDB21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20,920,000</w:t>
            </w:r>
          </w:p>
        </w:tc>
      </w:tr>
      <w:tr w:rsidR="00224673" w14:paraId="6BCDAC15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9D4691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주식발행초과금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A8D4A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FF322C6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89D56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1B8FAD60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4F9AA3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감자차익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EC468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5B087B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61233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7C7ADD9E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FAF38B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자기주식처분이익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5E1A20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1D1692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F7837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1854B818" w14:textId="77777777">
        <w:trPr>
          <w:trHeight w:val="38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094E67F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III. 자본조정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5B3F6C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9CEF4C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95010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(3,000,000)</w:t>
            </w:r>
          </w:p>
        </w:tc>
      </w:tr>
      <w:tr w:rsidR="00224673" w14:paraId="71CB73A8" w14:textId="77777777">
        <w:trPr>
          <w:trHeight w:val="38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52728B2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자기주식(보통주)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50DC1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(3,000,000)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17B393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50CCBD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6D58501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20DDC2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IV. 이익잉여금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E81A57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4764A7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ED4DF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10,800,000</w:t>
            </w:r>
          </w:p>
        </w:tc>
      </w:tr>
      <w:tr w:rsidR="00224673" w14:paraId="3FC717BB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5C43B7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이익준비금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9EA0D7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8D3E62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9F0D1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4519157E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E646FC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미처분이익잉여금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3E1A85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5,800,000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8C4C8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60228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5E63C8D9" w14:textId="77777777">
        <w:trPr>
          <w:trHeight w:val="466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5A600F" w14:textId="77777777" w:rsidR="00224673" w:rsidRDefault="001915D9">
            <w:pPr>
              <w:pStyle w:val="a8"/>
              <w:spacing w:line="240" w:lineRule="auto"/>
              <w:ind w:left="280" w:hanging="2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자 본 총 계 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23FEC3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F1341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691BFE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71,720,000</w:t>
            </w:r>
          </w:p>
        </w:tc>
      </w:tr>
      <w:tr w:rsidR="00224673" w14:paraId="2949C5DD" w14:textId="77777777">
        <w:trPr>
          <w:trHeight w:val="96"/>
        </w:trPr>
        <w:tc>
          <w:tcPr>
            <w:tcW w:w="27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1D040D" w14:textId="77777777" w:rsidR="00224673" w:rsidRDefault="00224673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312AA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3F4BC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</w:tbl>
    <w:p w14:paraId="0E388335" w14:textId="77777777" w:rsidR="00224673" w:rsidRDefault="00224673">
      <w:pPr>
        <w:rPr>
          <w:sz w:val="2"/>
        </w:rPr>
      </w:pPr>
    </w:p>
    <w:p w14:paraId="290E4C84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</w:p>
    <w:p w14:paraId="249A29A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93C2935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&lt;추가정보&gt;</w:t>
      </w:r>
    </w:p>
    <w:p w14:paraId="2405ABAD" w14:textId="77777777" w:rsidR="00224673" w:rsidRDefault="001915D9">
      <w:pPr>
        <w:pStyle w:val="ad"/>
        <w:snapToGrid/>
        <w:spacing w:line="280" w:lineRule="auto"/>
        <w:ind w:left="422" w:hanging="422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가.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우선주의 연배당율은 5%이며, 우선주는 누적적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비참가적 우선주로만 구성되어 있다.  </w:t>
      </w:r>
    </w:p>
    <w:p w14:paraId="0897C206" w14:textId="77777777" w:rsidR="00224673" w:rsidRDefault="001915D9">
      <w:pPr>
        <w:pStyle w:val="ad"/>
        <w:snapToGrid/>
        <w:spacing w:line="280" w:lineRule="auto"/>
        <w:ind w:left="432" w:hanging="432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나.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(주)서진의 20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1년 보통주의 평균시가는 ￦2,000</w:t>
      </w:r>
      <w:r>
        <w:rPr>
          <w:rFonts w:ascii="HY신명조" w:eastAsia="HY신명조" w:cs="HY신명조"/>
          <w:w w:val="100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기말종가는 ￦2,300이다. 그리고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당기순이익은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￦7,259,000이며 법인세율은 20％이다.</w:t>
      </w:r>
    </w:p>
    <w:p w14:paraId="40FB202B" w14:textId="77777777" w:rsidR="00224673" w:rsidRDefault="00224673">
      <w:pPr>
        <w:pStyle w:val="ad"/>
        <w:snapToGrid/>
        <w:spacing w:line="280" w:lineRule="auto"/>
        <w:ind w:left="437" w:hanging="437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D0DF01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&lt;자본거래내역&gt;</w:t>
      </w:r>
    </w:p>
    <w:p w14:paraId="1AC11786" w14:textId="77777777" w:rsidR="00224673" w:rsidRDefault="001915D9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가.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(주)서진은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1년 1월 1일 현재 보유하고 있던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 xml:space="preserve">자기주식(주당 취득원가 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 xml:space="preserve">￦1,000)을 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1년 3월 1일에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주당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￦2,000을 받고 모두 처분하였다. </w:t>
      </w:r>
    </w:p>
    <w:p w14:paraId="7CB02FBD" w14:textId="77777777" w:rsidR="00224673" w:rsidRDefault="001915D9">
      <w:pPr>
        <w:pStyle w:val="ad"/>
        <w:snapToGrid/>
        <w:spacing w:line="280" w:lineRule="auto"/>
        <w:ind w:left="421" w:hanging="421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나.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(주)서진은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1년 7월 1일 보통주에 대해 주당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￦1,100에 20%의 유상증자(증자기준일은 5월 31일)</w:t>
      </w:r>
      <w:r>
        <w:rPr>
          <w:rFonts w:ascii="HY신명조" w:eastAsia="HY신명조" w:cs="HY신명조"/>
          <w:w w:val="100"/>
          <w:sz w:val="24"/>
          <w:szCs w:val="24"/>
        </w:rPr>
        <w:t>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실시하였으며, 유상증자 전일의 주당 공정가치는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￦2,420이었다. </w:t>
      </w:r>
    </w:p>
    <w:p w14:paraId="0E24717B" w14:textId="77777777" w:rsidR="00224673" w:rsidRDefault="00224673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7222D10" w14:textId="77777777" w:rsidR="00224673" w:rsidRDefault="00224673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5278D30" w14:textId="77777777" w:rsidR="00224673" w:rsidRDefault="001915D9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다.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(주)서진은 20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1년 1월 1일에 다음과 같은 조건의 분리형 신주인수권부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사채를 상환할증금을 지급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하지 않는 조건으로 ￦940,000에 (주)은혁에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판매하였다.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36E6B688" w14:textId="77777777">
        <w:trPr>
          <w:trHeight w:val="41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04421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액면금액 : ￦1,000,000 </w:t>
            </w:r>
          </w:p>
          <w:p w14:paraId="3D2269B9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표시이자율 : 연 4%</w:t>
            </w:r>
          </w:p>
          <w:p w14:paraId="6C3EBFD6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이자지급시기 : 매년 12월 31일</w:t>
            </w:r>
          </w:p>
          <w:p w14:paraId="3E526895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 xml:space="preserve">1년 1월 1일의 </w:t>
            </w:r>
            <w:r>
              <w:rPr>
                <w:rFonts w:ascii="HY신명조" w:eastAsia="HY신명조" w:cs="HY신명조"/>
                <w:spacing w:val="-12"/>
                <w:w w:val="100"/>
                <w:sz w:val="24"/>
                <w:szCs w:val="24"/>
              </w:rPr>
              <w:t>일반사채 시장수익률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 xml:space="preserve"> : 연 10%</w:t>
            </w:r>
          </w:p>
          <w:p w14:paraId="7A82EF12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원금의 상환 : 20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3년 12월 31일 일시상환</w:t>
            </w:r>
          </w:p>
          <w:p w14:paraId="0C1A88AB" w14:textId="77777777" w:rsidR="00224673" w:rsidRDefault="001915D9">
            <w:pPr>
              <w:pStyle w:val="a8"/>
              <w:ind w:left="427" w:right="167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신주인수권의 내용 : 발행일 후 1개월부터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상환기일 30일 이전까지 신주인수권을 행사할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 있으며, 사채액면금액 ￦1,000당 행사가액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￦1,000으로 보통주 1주를 교부</w:t>
            </w:r>
          </w:p>
          <w:p w14:paraId="70F9B6CC" w14:textId="77777777" w:rsidR="00224673" w:rsidRDefault="001915D9">
            <w:pPr>
              <w:pStyle w:val="a8"/>
              <w:ind w:right="1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사채발행과 관련하여 발생한 비용은 없음</w:t>
            </w:r>
          </w:p>
        </w:tc>
      </w:tr>
    </w:tbl>
    <w:p w14:paraId="4BF55426" w14:textId="77777777" w:rsidR="00224673" w:rsidRDefault="00224673">
      <w:pPr>
        <w:rPr>
          <w:sz w:val="2"/>
        </w:rPr>
      </w:pPr>
    </w:p>
    <w:p w14:paraId="1DAA205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2A801C7" w14:textId="77777777" w:rsidR="00224673" w:rsidRDefault="001915D9">
      <w:pPr>
        <w:pStyle w:val="ad"/>
        <w:snapToGrid/>
        <w:spacing w:line="280" w:lineRule="auto"/>
        <w:ind w:left="388" w:hanging="388"/>
        <w:rPr>
          <w:rFonts w:ascii="HY신명조" w:eastAsia="HY신명조" w:cs="HY신명조"/>
          <w:spacing w:val="13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사채액면금액 중 ￦600,000에 해당하는 신주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인수권이 20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1년 10월 1일에 행사되었다. 이자율이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연 10%일 때 3년 후 ￦1의 현가계수와 3년간 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정상연금 ￦1의 현가계수는 각각 0.75131과</w:t>
      </w:r>
    </w:p>
    <w:p w14:paraId="2258E40B" w14:textId="77777777" w:rsidR="00224673" w:rsidRDefault="001915D9">
      <w:pPr>
        <w:pStyle w:val="ad"/>
        <w:snapToGrid/>
        <w:spacing w:line="280" w:lineRule="auto"/>
        <w:ind w:left="388" w:hanging="38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16"/>
          <w:w w:val="100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2.48685이다.</w:t>
      </w:r>
    </w:p>
    <w:p w14:paraId="47314F0A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</w:rPr>
      </w:pPr>
    </w:p>
    <w:p w14:paraId="49B212B1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다음 물음에 답하시오. 단, 각 물음은 독립적이며, 소수점 이하 금액은 반올림한다.</w:t>
      </w:r>
    </w:p>
    <w:p w14:paraId="4F83E4E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1F101C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(주)서진의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1년 12월 31일 현재 신주인수권조정의 잔액을 계산하시오.</w:t>
      </w:r>
    </w:p>
    <w:p w14:paraId="65DF02C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377B001C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04C00E4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6EFDCE1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(물음 2)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(주)서진의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1년 12월 31일 현재 대차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대조표 상의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자본금과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자본잉여금을 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4AF99AF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4BA35B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6AC8F37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4FF1EF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(물음 3)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(주)서진의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1년도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기본주당이익과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희석주당이익을 계산하시오. 단, 가중평균유통보통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주식수와 희석성 잠재적보통주식수는 월할 계산하시오.</w:t>
      </w:r>
    </w:p>
    <w:p w14:paraId="3A54292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BC5A5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E2C83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28F06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9B7F40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8】(15점)</w:t>
      </w:r>
    </w:p>
    <w:p w14:paraId="5D6DA06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E72E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(주)한국(결산일은 12월 31일이며, 중소기업 아님)의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20</w:t>
      </w:r>
      <w:r>
        <w:rPr>
          <w:rFonts w:ascii="HY신명조" w:eastAsia="HY신명조" w:cs="HY신명조"/>
          <w:spacing w:val="7"/>
          <w:sz w:val="24"/>
          <w:szCs w:val="24"/>
        </w:rPr>
        <w:t>×</w:t>
      </w:r>
      <w:r>
        <w:rPr>
          <w:rFonts w:ascii="HY신명조" w:eastAsia="HY신명조" w:cs="HY신명조"/>
          <w:spacing w:val="7"/>
          <w:sz w:val="24"/>
          <w:szCs w:val="24"/>
        </w:rPr>
        <w:t>1년도 재무제표에 대하여 외부감사인이 회계</w:t>
      </w:r>
      <w:r>
        <w:rPr>
          <w:rFonts w:ascii="HY신명조" w:eastAsia="HY신명조" w:cs="HY신명조"/>
          <w:sz w:val="24"/>
          <w:szCs w:val="24"/>
        </w:rPr>
        <w:t xml:space="preserve">감사를 수행하던 중 다음과 같은 4가지의 오류를 </w:t>
      </w:r>
      <w:r>
        <w:rPr>
          <w:rFonts w:ascii="HY신명조" w:eastAsia="HY신명조" w:cs="HY신명조"/>
          <w:spacing w:val="-4"/>
          <w:sz w:val="24"/>
          <w:szCs w:val="24"/>
        </w:rPr>
        <w:t>발견하였다. 현재가치 계산에 필요한 현재가치계수는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242"/>
        <w:gridCol w:w="1243"/>
        <w:gridCol w:w="1242"/>
        <w:gridCol w:w="1243"/>
      </w:tblGrid>
      <w:tr w:rsidR="00224673" w14:paraId="3B54A653" w14:textId="77777777">
        <w:trPr>
          <w:trHeight w:val="40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A83E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4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1E3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24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5BF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</w:tr>
      <w:tr w:rsidR="00224673" w14:paraId="589633B1" w14:textId="77777777">
        <w:trPr>
          <w:trHeight w:val="40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7D8ACE" w14:textId="77777777" w:rsidR="00224673" w:rsidRDefault="00224673"/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2D3B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￦1의 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09C8C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 ￦1의 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27FDF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￦1의 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861F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 ￦1의 현가계수</w:t>
            </w:r>
          </w:p>
        </w:tc>
      </w:tr>
      <w:tr w:rsidR="00224673" w14:paraId="4CC97D3F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A04B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8EA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0.926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1FEF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0.926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E9F6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5CDE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0.917</w:t>
            </w:r>
          </w:p>
        </w:tc>
      </w:tr>
      <w:tr w:rsidR="00224673" w14:paraId="14D5A3CE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6C1A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060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6EB9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1.783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853F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0.842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95A3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1.759</w:t>
            </w:r>
          </w:p>
        </w:tc>
      </w:tr>
      <w:tr w:rsidR="00224673" w14:paraId="50CFFFAA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9CA6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7F1C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0.794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3E10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D5D3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0.772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D778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2.531</w:t>
            </w:r>
          </w:p>
        </w:tc>
      </w:tr>
      <w:tr w:rsidR="00224673" w14:paraId="62193374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FF36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82D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0.735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F56B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3.312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E1C0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0.708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5C37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3.240</w:t>
            </w:r>
          </w:p>
        </w:tc>
      </w:tr>
    </w:tbl>
    <w:p w14:paraId="7BD7C6F3" w14:textId="77777777" w:rsidR="00224673" w:rsidRDefault="00224673">
      <w:pPr>
        <w:rPr>
          <w:sz w:val="2"/>
        </w:rPr>
      </w:pPr>
    </w:p>
    <w:p w14:paraId="1FF8420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8DF3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9689D1E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가. (주)한국은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12월 31일에 보유하고 있던 </w:t>
      </w:r>
      <w:r>
        <w:rPr>
          <w:rFonts w:ascii="HY신명조" w:eastAsia="HY신명조" w:cs="HY신명조"/>
          <w:spacing w:val="8"/>
          <w:sz w:val="24"/>
          <w:szCs w:val="24"/>
        </w:rPr>
        <w:t>기계장치(장부금액 ￦900,000)를 을회사에게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</w:t>
      </w:r>
      <w:r>
        <w:rPr>
          <w:rFonts w:ascii="HY신명조" w:eastAsia="HY신명조" w:cs="HY신명조"/>
          <w:spacing w:val="-15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>, 동일자에 다시 리스하였다. 리스기간은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 12월 31일부터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5년 12월 31일까지 4년이며, (주)한국은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2년부터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5년까지 </w:t>
      </w:r>
      <w:r>
        <w:rPr>
          <w:rFonts w:ascii="HY신명조" w:eastAsia="HY신명조" w:cs="HY신명조"/>
          <w:spacing w:val="-2"/>
          <w:sz w:val="24"/>
          <w:szCs w:val="24"/>
        </w:rPr>
        <w:t>매년 12월 31일에 ￦300,000의 리스료를 을회사</w:t>
      </w:r>
      <w:r>
        <w:rPr>
          <w:rFonts w:ascii="HY신명조" w:eastAsia="HY신명조" w:cs="HY신명조"/>
          <w:sz w:val="24"/>
          <w:szCs w:val="24"/>
        </w:rPr>
        <w:t xml:space="preserve">에게 지급한다. 당해 리스계약에 적용한 </w:t>
      </w:r>
      <w:r>
        <w:rPr>
          <w:rFonts w:ascii="HY신명조" w:eastAsia="HY신명조" w:cs="HY신명조"/>
          <w:spacing w:val="-1"/>
          <w:sz w:val="24"/>
          <w:szCs w:val="24"/>
        </w:rPr>
        <w:t>내재</w:t>
      </w:r>
      <w:r>
        <w:rPr>
          <w:rFonts w:ascii="HY신명조" w:eastAsia="HY신명조" w:cs="HY신명조"/>
          <w:spacing w:val="-4"/>
          <w:sz w:val="24"/>
          <w:szCs w:val="24"/>
        </w:rPr>
        <w:t>이자율은 연 8%이며, 기계장치 매각금액은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지급할 리스료를 연 8%로 할인한 현재가치</w:t>
      </w:r>
      <w:r>
        <w:rPr>
          <w:rFonts w:ascii="HY신명조" w:eastAsia="HY신명조" w:cs="HY신명조"/>
          <w:sz w:val="24"/>
          <w:szCs w:val="24"/>
        </w:rPr>
        <w:t>(기계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장치의 공정가치와 동일)이다. (주)한국은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위의 </w:t>
      </w:r>
      <w:r>
        <w:rPr>
          <w:rFonts w:ascii="HY신명조" w:eastAsia="HY신명조" w:cs="HY신명조"/>
          <w:spacing w:val="-6"/>
          <w:sz w:val="24"/>
          <w:szCs w:val="24"/>
        </w:rPr>
        <w:t>판매후</w:t>
      </w:r>
      <w:r>
        <w:rPr>
          <w:rFonts w:ascii="HY신명조" w:eastAsia="HY신명조" w:cs="HY신명조"/>
          <w:spacing w:val="-1"/>
          <w:sz w:val="24"/>
          <w:szCs w:val="24"/>
        </w:rPr>
        <w:t>리스거래가 금융리스로 분류됨에도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불구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운용리스로 분류하여 모든 회계처리를</w:t>
      </w:r>
      <w:r>
        <w:rPr>
          <w:rFonts w:ascii="HY신명조" w:eastAsia="HY신명조" w:cs="HY신명조"/>
          <w:sz w:val="24"/>
          <w:szCs w:val="24"/>
        </w:rPr>
        <w:t xml:space="preserve"> 하였다.</w:t>
      </w:r>
    </w:p>
    <w:p w14:paraId="3D607B1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395DF5B2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나. (주)한국은 다음과 같은 조건으로 발행된 채무증권을 발행일에 취득하여 만기보유증권으로 분류하였다.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26A31AD1" w14:textId="77777777">
        <w:trPr>
          <w:trHeight w:val="1731"/>
          <w:jc w:val="right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A7822E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액면금액 : ￦500,000</w:t>
            </w:r>
          </w:p>
          <w:p w14:paraId="093A1AB9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발행일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 1월 1일</w:t>
            </w:r>
          </w:p>
          <w:p w14:paraId="151FCFED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이자지급 : 매년 12월 31일에 액면금액의 5%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지급</w:t>
            </w:r>
          </w:p>
          <w:p w14:paraId="00786ABA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만기일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4년 12월 31일</w:t>
            </w:r>
          </w:p>
        </w:tc>
      </w:tr>
    </w:tbl>
    <w:p w14:paraId="5A489513" w14:textId="77777777" w:rsidR="00224673" w:rsidRDefault="00224673">
      <w:pPr>
        <w:rPr>
          <w:sz w:val="2"/>
        </w:rPr>
      </w:pPr>
    </w:p>
    <w:p w14:paraId="2D8BD461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85F608E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12월 31일 현재 채무증권 발행회사의 </w:t>
      </w:r>
      <w:r>
        <w:rPr>
          <w:rFonts w:ascii="HY신명조" w:eastAsia="HY신명조" w:cs="HY신명조"/>
          <w:spacing w:val="-2"/>
          <w:sz w:val="24"/>
          <w:szCs w:val="24"/>
        </w:rPr>
        <w:t>재무상태 악화로 (주)한국은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2년부터 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액면금액의 연 3%를 수령하고, 만기의 원금회수</w:t>
      </w:r>
      <w:r>
        <w:rPr>
          <w:rFonts w:ascii="HY신명조" w:eastAsia="HY신명조" w:cs="HY신명조"/>
          <w:sz w:val="24"/>
          <w:szCs w:val="24"/>
        </w:rPr>
        <w:t xml:space="preserve">는 </w:t>
      </w:r>
    </w:p>
    <w:p w14:paraId="2E082731" w14:textId="77777777" w:rsidR="00224673" w:rsidRDefault="00224673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pacing w:val="-8"/>
          <w:sz w:val="24"/>
          <w:szCs w:val="24"/>
        </w:rPr>
      </w:pPr>
    </w:p>
    <w:p w14:paraId="09D44318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 ￦400,000이 될 것으로 추정하였다. 이러한 상</w:t>
      </w:r>
      <w:r>
        <w:rPr>
          <w:rFonts w:ascii="HY신명조" w:eastAsia="HY신명조" w:cs="HY신명조"/>
          <w:spacing w:val="-13"/>
          <w:sz w:val="24"/>
          <w:szCs w:val="24"/>
        </w:rPr>
        <w:t>황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채무증권이 손상되었다는 객관적 증거이나</w:t>
      </w:r>
      <w:r>
        <w:rPr>
          <w:rFonts w:ascii="HY신명조" w:eastAsia="HY신명조" w:cs="HY신명조"/>
          <w:sz w:val="24"/>
          <w:szCs w:val="24"/>
        </w:rPr>
        <w:t>, (주)</w:t>
      </w:r>
    </w:p>
    <w:p w14:paraId="2F1E9D5A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8"/>
          <w:sz w:val="24"/>
          <w:szCs w:val="24"/>
        </w:rPr>
        <w:t>한국은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1년 말에 손상차손을 인식하지 않았다</w:t>
      </w:r>
      <w:r>
        <w:rPr>
          <w:rFonts w:ascii="HY신명조" w:eastAsia="HY신명조" w:cs="HY신명조"/>
          <w:sz w:val="24"/>
          <w:szCs w:val="24"/>
        </w:rPr>
        <w:t>. 채무증권의 시장이자율은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1월 1일과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1년 12월 31일 현재 각각 연 8%와 연 9%이다.</w:t>
      </w:r>
    </w:p>
    <w:p w14:paraId="448750E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855AA" w14:textId="77777777" w:rsidR="00224673" w:rsidRDefault="001915D9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다. </w:t>
      </w:r>
      <w:r>
        <w:rPr>
          <w:rFonts w:ascii="HY신명조" w:eastAsia="HY신명조" w:cs="HY신명조"/>
          <w:spacing w:val="-1"/>
          <w:sz w:val="24"/>
          <w:szCs w:val="24"/>
        </w:rPr>
        <w:t>(주)한국은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1년 1월 1일에 다음과 같은 조건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으로 액면금액 $1,000의 외화표시 사채를 </w:t>
      </w:r>
      <w:r>
        <w:rPr>
          <w:rFonts w:ascii="HY신명조" w:eastAsia="HY신명조" w:cs="HY신명조"/>
          <w:spacing w:val="-9"/>
          <w:sz w:val="24"/>
          <w:szCs w:val="24"/>
        </w:rPr>
        <w:t>$900에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발행하였다. 동 사채는 매년 12월 31일에 액면</w:t>
      </w:r>
      <w:r>
        <w:rPr>
          <w:rFonts w:ascii="HY신명조" w:eastAsia="HY신명조" w:cs="HY신명조"/>
          <w:spacing w:val="-8"/>
          <w:sz w:val="24"/>
          <w:szCs w:val="24"/>
        </w:rPr>
        <w:t>금액의 4%를 이자로 지급하는 조건이며, 발행일의</w:t>
      </w:r>
      <w:r>
        <w:rPr>
          <w:rFonts w:ascii="HY신명조" w:eastAsia="HY신명조" w:cs="HY신명조"/>
          <w:sz w:val="24"/>
          <w:szCs w:val="24"/>
        </w:rPr>
        <w:t xml:space="preserve"> 유효이자율은 연 8%이다. (주)한국은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</w:t>
      </w:r>
      <w:r>
        <w:rPr>
          <w:rFonts w:ascii="HY신명조" w:eastAsia="HY신명조" w:cs="HY신명조"/>
          <w:spacing w:val="-12"/>
          <w:sz w:val="24"/>
          <w:szCs w:val="24"/>
        </w:rPr>
        <w:t>12월 31일에 $40의 지급이자에 대해서만 ￦48,000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이자비용을 인식하였으며, 동 사채에 대한 환율</w:t>
      </w:r>
      <w:r>
        <w:rPr>
          <w:rFonts w:ascii="HY신명조" w:eastAsia="HY신명조" w:cs="HY신명조"/>
          <w:spacing w:val="-1"/>
          <w:sz w:val="24"/>
          <w:szCs w:val="24"/>
        </w:rPr>
        <w:t>변동손익을 인식하지 않았다.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1년 1월 1일과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1년 12월 31일의 환율(￦/$)은 각각 ￦1,100과</w:t>
      </w:r>
      <w:r>
        <w:rPr>
          <w:rFonts w:ascii="HY신명조" w:eastAsia="HY신명조" w:cs="HY신명조"/>
          <w:sz w:val="24"/>
          <w:szCs w:val="24"/>
        </w:rPr>
        <w:t xml:space="preserve"> ￦1,200이다.</w:t>
      </w:r>
    </w:p>
    <w:p w14:paraId="0A3B0BC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F09BD" w14:textId="77777777" w:rsidR="00224673" w:rsidRDefault="001915D9">
      <w:pPr>
        <w:pStyle w:val="a8"/>
        <w:snapToGrid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라.</w:t>
      </w:r>
      <w:r>
        <w:rPr>
          <w:rFonts w:ascii="HY신명조" w:eastAsia="HY신명조" w:cs="HY신명조"/>
          <w:sz w:val="6"/>
          <w:szCs w:val="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(주)한국은 생산에 사용할 원재료 100ton을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 3월 1일에 매입할 것이 거의 확실하다. </w:t>
      </w:r>
      <w:r>
        <w:rPr>
          <w:rFonts w:ascii="HY신명조" w:eastAsia="HY신명조" w:cs="HY신명조"/>
          <w:spacing w:val="-7"/>
          <w:sz w:val="24"/>
          <w:szCs w:val="24"/>
        </w:rPr>
        <w:t>(주)한국은 매입할 원재료의 시장가격 상승위험을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회피하기 위하여 다음과 같은 조건으로 원재료</w:t>
      </w:r>
      <w:r>
        <w:rPr>
          <w:rFonts w:ascii="HY신명조" w:eastAsia="HY신명조" w:cs="HY신명조"/>
          <w:sz w:val="24"/>
          <w:szCs w:val="24"/>
        </w:rPr>
        <w:t xml:space="preserve"> 100ton에 대한 선도계약을 체결하였다.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224673" w14:paraId="481592A4" w14:textId="77777777">
        <w:trPr>
          <w:trHeight w:val="1731"/>
          <w:jc w:val="right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655F98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계약체결일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1년 11월 1일</w:t>
            </w:r>
          </w:p>
          <w:p w14:paraId="4B110C15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계약기간 :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1년 11월 1일부터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2년 3월 1일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</w:t>
            </w:r>
          </w:p>
          <w:p w14:paraId="68094E81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선도계약가격 : ton당 ￦6,000    </w:t>
            </w:r>
          </w:p>
        </w:tc>
      </w:tr>
    </w:tbl>
    <w:p w14:paraId="7EA76701" w14:textId="77777777" w:rsidR="00224673" w:rsidRDefault="00224673">
      <w:pPr>
        <w:rPr>
          <w:sz w:val="2"/>
        </w:rPr>
      </w:pPr>
    </w:p>
    <w:p w14:paraId="772791DD" w14:textId="77777777" w:rsidR="00224673" w:rsidRDefault="00224673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4413B8E8" w14:textId="77777777" w:rsidR="00224673" w:rsidRDefault="001915D9">
      <w:pPr>
        <w:pStyle w:val="a8"/>
        <w:snapToGrid/>
        <w:spacing w:line="24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43A96C3B" w14:textId="77777777" w:rsidR="00224673" w:rsidRDefault="001915D9">
      <w:pPr>
        <w:pStyle w:val="a8"/>
        <w:snapToGrid/>
        <w:spacing w:line="280" w:lineRule="auto"/>
        <w:ind w:left="422" w:hanging="42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6"/>
          <w:sz w:val="24"/>
          <w:szCs w:val="24"/>
        </w:rPr>
        <w:t>원재료(100ton)의 현물가격 및 선도가격은 다음과</w:t>
      </w:r>
      <w:r>
        <w:rPr>
          <w:rFonts w:ascii="HY신명조" w:eastAsia="HY신명조" w:cs="HY신명조"/>
          <w:sz w:val="24"/>
          <w:szCs w:val="24"/>
        </w:rPr>
        <w:t xml:space="preserve"> 같으며, 현재시점의 현물가격은 미래기대가격과 일치한다.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1"/>
        <w:gridCol w:w="1075"/>
        <w:gridCol w:w="1075"/>
        <w:gridCol w:w="1131"/>
        <w:gridCol w:w="1131"/>
      </w:tblGrid>
      <w:tr w:rsidR="00224673" w14:paraId="12C0ACE3" w14:textId="77777777">
        <w:trPr>
          <w:trHeight w:val="10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9E60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994A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현물가격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8677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선도가격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52A4C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선도계약 평가손익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4940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미래예상현금흐름변동액</w:t>
            </w:r>
          </w:p>
        </w:tc>
      </w:tr>
      <w:tr w:rsidR="00224673" w14:paraId="0D89E0B2" w14:textId="77777777">
        <w:trPr>
          <w:trHeight w:val="40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5451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1. 11. 1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8B89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￦580,000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EFB0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245B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A54F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4673" w14:paraId="0658761E" w14:textId="77777777">
        <w:trPr>
          <w:trHeight w:val="40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DCE2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1. 12. 31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A7E9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￦620,000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656C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￦650,000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B9216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￦48,500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063FB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￦39,000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</w:tr>
    </w:tbl>
    <w:p w14:paraId="0AB81FE3" w14:textId="77777777" w:rsidR="00224673" w:rsidRDefault="00224673">
      <w:pPr>
        <w:rPr>
          <w:sz w:val="2"/>
        </w:rPr>
      </w:pPr>
    </w:p>
    <w:p w14:paraId="54AC09C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FFE79D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 적절한 할인율로 할인한 현재가치임</w:t>
      </w:r>
    </w:p>
    <w:p w14:paraId="02656774" w14:textId="77777777" w:rsidR="00224673" w:rsidRDefault="00224673">
      <w:pPr>
        <w:pStyle w:val="a8"/>
        <w:snapToGrid/>
        <w:rPr>
          <w:rFonts w:ascii="HY신명조" w:eastAsia="HY신명조" w:cs="HY신명조"/>
          <w:sz w:val="14"/>
          <w:szCs w:val="14"/>
        </w:rPr>
      </w:pPr>
    </w:p>
    <w:p w14:paraId="073E7275" w14:textId="77777777" w:rsidR="00224673" w:rsidRDefault="001915D9">
      <w:pPr>
        <w:pStyle w:val="a8"/>
        <w:snapToGrid/>
        <w:ind w:left="439" w:hanging="43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 xml:space="preserve"> (주)한국은 선도계약을 위험회피목적으로 지정</w:t>
      </w:r>
      <w:r>
        <w:rPr>
          <w:rFonts w:ascii="HY신명조" w:eastAsia="HY신명조" w:cs="HY신명조"/>
          <w:spacing w:val="4"/>
          <w:sz w:val="24"/>
          <w:szCs w:val="24"/>
        </w:rPr>
        <w:t>하였음에도 불구하고 결산일에 아무런 회계</w:t>
      </w:r>
      <w:r>
        <w:rPr>
          <w:rFonts w:ascii="HY신명조" w:eastAsia="HY신명조" w:cs="HY신명조"/>
          <w:sz w:val="24"/>
          <w:szCs w:val="24"/>
        </w:rPr>
        <w:t xml:space="preserve">처리도 하지 않았다.   </w:t>
      </w:r>
    </w:p>
    <w:p w14:paraId="01B9B785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C21896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기업회계기준에 따라 상기 오류를 수정할</w:t>
      </w:r>
      <w:r>
        <w:rPr>
          <w:rFonts w:ascii="HY신명조" w:eastAsia="HY신명조" w:cs="HY신명조"/>
          <w:sz w:val="24"/>
          <w:szCs w:val="24"/>
        </w:rPr>
        <w:t xml:space="preserve"> 경우 재무제표 구성요소를 얼마나 증가 또는 감소</w:t>
      </w:r>
      <w:r>
        <w:rPr>
          <w:rFonts w:ascii="HY신명조" w:eastAsia="HY신명조" w:cs="HY신명조"/>
          <w:spacing w:val="14"/>
          <w:sz w:val="24"/>
          <w:szCs w:val="24"/>
        </w:rPr>
        <w:t>시켜야 하는지 (가)부터 (라)까지 각 오류별로</w:t>
      </w:r>
      <w:r>
        <w:rPr>
          <w:rFonts w:ascii="HY신명조" w:eastAsia="HY신명조" w:cs="HY신명조"/>
          <w:sz w:val="24"/>
          <w:szCs w:val="24"/>
        </w:rPr>
        <w:t xml:space="preserve"> 다음에 예시된 양식에 따라 답안지에 표시하시오. </w:t>
      </w:r>
      <w:r>
        <w:rPr>
          <w:rFonts w:ascii="HY신명조" w:eastAsia="HY신명조" w:cs="HY신명조"/>
          <w:spacing w:val="-6"/>
          <w:sz w:val="24"/>
          <w:szCs w:val="24"/>
        </w:rPr>
        <w:t>단, 법인세비용에 대한 영향은 고려하지 않으며, 감소</w:t>
      </w:r>
      <w:r>
        <w:rPr>
          <w:rFonts w:ascii="HY신명조" w:eastAsia="HY신명조" w:cs="HY신명조"/>
          <w:sz w:val="24"/>
          <w:szCs w:val="24"/>
        </w:rPr>
        <w:t>되어야 할 금액은 금액 앞에 (-)표시를 하시오.</w:t>
      </w:r>
    </w:p>
    <w:p w14:paraId="4D3614AE" w14:textId="77777777" w:rsidR="00224673" w:rsidRDefault="001915D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224673" w14:paraId="75AEC99F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42729" w14:textId="77777777" w:rsidR="00224673" w:rsidRDefault="001915D9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(예시)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27"/>
              <w:gridCol w:w="113"/>
              <w:gridCol w:w="848"/>
              <w:gridCol w:w="113"/>
              <w:gridCol w:w="848"/>
              <w:gridCol w:w="113"/>
              <w:gridCol w:w="848"/>
              <w:gridCol w:w="113"/>
              <w:gridCol w:w="848"/>
              <w:gridCol w:w="113"/>
              <w:gridCol w:w="848"/>
            </w:tblGrid>
            <w:tr w:rsidR="00224673" w14:paraId="48C9D3AE" w14:textId="77777777">
              <w:trPr>
                <w:trHeight w:val="56"/>
              </w:trPr>
              <w:tc>
                <w:tcPr>
                  <w:tcW w:w="72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1F227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오류번호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7A0F8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B1FE16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D889B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1E6A6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비용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44E21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960CA0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부채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F1849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03914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자본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E8DB81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39E31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수익</w:t>
                  </w:r>
                </w:p>
              </w:tc>
            </w:tr>
            <w:tr w:rsidR="00224673" w14:paraId="09274B8E" w14:textId="77777777">
              <w:trPr>
                <w:trHeight w:val="56"/>
              </w:trPr>
              <w:tc>
                <w:tcPr>
                  <w:tcW w:w="7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CA8A7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(마)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2E98F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AE7214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35,000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5B44E8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F3161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(-)10,000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6197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CB27FF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CA259A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112EC2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3B8997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39C8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38A4C45" w14:textId="77777777" w:rsidR="00224673" w:rsidRDefault="00224673">
            <w:pPr>
              <w:rPr>
                <w:sz w:val="2"/>
              </w:rPr>
            </w:pPr>
          </w:p>
          <w:p w14:paraId="2B9CD870" w14:textId="77777777" w:rsidR="00224673" w:rsidRDefault="00224673">
            <w:pPr>
              <w:pStyle w:val="a8"/>
              <w:snapToGrid/>
              <w:rPr>
                <w:sz w:val="24"/>
                <w:szCs w:val="24"/>
              </w:rPr>
            </w:pPr>
          </w:p>
          <w:p w14:paraId="3B280207" w14:textId="77777777" w:rsidR="00224673" w:rsidRDefault="001915D9">
            <w:pPr>
              <w:pStyle w:val="a8"/>
              <w:snapToGrid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&lt;풀이과정&gt;</w:t>
            </w:r>
          </w:p>
          <w:p w14:paraId="08E28902" w14:textId="77777777" w:rsidR="00224673" w:rsidRDefault="001915D9">
            <w:pPr>
              <w:pStyle w:val="a8"/>
            </w:pPr>
            <w:r>
              <w:t xml:space="preserve">  </w:t>
            </w:r>
          </w:p>
        </w:tc>
      </w:tr>
    </w:tbl>
    <w:p w14:paraId="4D79C5EF" w14:textId="77777777" w:rsidR="00224673" w:rsidRDefault="00224673">
      <w:pPr>
        <w:rPr>
          <w:sz w:val="2"/>
        </w:rPr>
      </w:pPr>
    </w:p>
    <w:p w14:paraId="53AB2E5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1D117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3346D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3071D5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28BAAC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24840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EA605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7F4C1C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A97D23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67A41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0F4E6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240119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EEFF360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5866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869673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EA8FED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4687B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0D0E46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기업회계기준에 따르면 전기오류수정의 영향은 오류발견연도의 손익에 반영하는 것을 원칙으로 하고, 중대한 오류에 대해서만 소급법을 적용</w:t>
      </w:r>
      <w:r>
        <w:rPr>
          <w:rFonts w:ascii="HY신명조" w:eastAsia="HY신명조" w:cs="HY신명조"/>
          <w:spacing w:val="-4"/>
          <w:sz w:val="24"/>
          <w:szCs w:val="24"/>
        </w:rPr>
        <w:t>한다. 소급법의 적용을 중대한 오류의 경우로 한정한</w:t>
      </w:r>
      <w:r>
        <w:rPr>
          <w:rFonts w:ascii="HY신명조" w:eastAsia="HY신명조" w:cs="HY신명조"/>
          <w:sz w:val="24"/>
          <w:szCs w:val="24"/>
        </w:rPr>
        <w:t xml:space="preserve"> 이유를 3줄 이내로 설명하시오.</w:t>
      </w:r>
    </w:p>
    <w:p w14:paraId="68D6048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7833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266D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0426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E09D1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7919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9089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BBF02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B7915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9】(19점)</w:t>
      </w:r>
    </w:p>
    <w:p w14:paraId="7B30EDCC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F9CC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(주)지배는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1월 1일에 (주)종속의 발행주식 70%를 ￦800,000에 취득하여 지배권을 회득하였다. </w:t>
      </w:r>
      <w:r>
        <w:rPr>
          <w:rFonts w:ascii="HY신명조" w:eastAsia="HY신명조" w:cs="HY신명조"/>
          <w:spacing w:val="-4"/>
          <w:sz w:val="24"/>
          <w:szCs w:val="24"/>
        </w:rPr>
        <w:t>지배권 획득일 현재 (주)종속의 순자산의 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￦1,000,000이고 공정가치는 ￦1,100,000이며, 양자의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차이는 건물(잔존내용연수 10년, 잔존가치 없이 정액법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상각)의 공정가치가 장부금액을 ￦100,000 초과하기</w:t>
      </w:r>
      <w:r>
        <w:rPr>
          <w:rFonts w:ascii="HY신명조" w:eastAsia="HY신명조" w:cs="HY신명조"/>
          <w:sz w:val="24"/>
          <w:szCs w:val="24"/>
        </w:rPr>
        <w:t xml:space="preserve"> 때문이다. (주)종속의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1년도와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2년도 </w:t>
      </w:r>
      <w:r>
        <w:rPr>
          <w:rFonts w:ascii="HY신명조" w:eastAsia="HY신명조" w:cs="HY신명조"/>
          <w:spacing w:val="-3"/>
          <w:sz w:val="24"/>
          <w:szCs w:val="24"/>
        </w:rPr>
        <w:t>당기순이익은 각각 ￦80,000과 ￦90,000이다. 두 회사</w:t>
      </w:r>
      <w:r>
        <w:rPr>
          <w:rFonts w:ascii="HY신명조" w:eastAsia="HY신명조" w:cs="HY신명조"/>
          <w:sz w:val="24"/>
          <w:szCs w:val="24"/>
        </w:rPr>
        <w:t xml:space="preserve"> 간에 발생한 내부거래는 다음과 같다.</w:t>
      </w:r>
    </w:p>
    <w:p w14:paraId="1ACE46E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2F947DD7" w14:textId="77777777">
        <w:trPr>
          <w:trHeight w:val="7292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2BFC4" w14:textId="77777777" w:rsidR="00224673" w:rsidRDefault="00224673">
            <w:pPr>
              <w:pStyle w:val="a8"/>
              <w:snapToGrid/>
              <w:spacing w:line="240" w:lineRule="auto"/>
              <w:ind w:left="398" w:right="144" w:hanging="3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03B6B8" w14:textId="77777777" w:rsidR="00224673" w:rsidRDefault="001915D9">
            <w:pPr>
              <w:pStyle w:val="a8"/>
              <w:snapToGrid/>
              <w:ind w:left="383" w:right="144" w:hanging="3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1년 7월 1일에 (주)지배는 사용하고 있던 기계장치(장부금액 ￦400,000, 잔존내용연수 4년, 잔존가치 없이 정액법 상각)를 (주)종속에게 ￦420,000에 매각하였으며, (주)종속은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 기계장치를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2년 말 현재 계속 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있다.</w:t>
            </w:r>
          </w:p>
          <w:p w14:paraId="568575B4" w14:textId="77777777" w:rsidR="00224673" w:rsidRDefault="00224673">
            <w:pPr>
              <w:pStyle w:val="a8"/>
              <w:snapToGrid/>
              <w:ind w:left="398" w:right="144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015175" w14:textId="77777777" w:rsidR="00224673" w:rsidRDefault="001915D9">
            <w:pPr>
              <w:pStyle w:val="a8"/>
              <w:snapToGrid/>
              <w:ind w:left="398" w:right="144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1년 중에 발생한 상품내부거래와 관련된 자료는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682"/>
              <w:gridCol w:w="1682"/>
            </w:tblGrid>
            <w:tr w:rsidR="00224673" w14:paraId="0AEEAF37" w14:textId="77777777">
              <w:trPr>
                <w:trHeight w:val="353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9ED1E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판매회사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E6F03E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9B6140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매출원가</w:t>
                  </w:r>
                </w:p>
              </w:tc>
            </w:tr>
            <w:tr w:rsidR="00224673" w14:paraId="6F086603" w14:textId="77777777">
              <w:trPr>
                <w:trHeight w:val="409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C4981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(주)지배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0B6C4A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￦600,000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464D18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￦420,000</w:t>
                  </w:r>
                </w:p>
              </w:tc>
            </w:tr>
            <w:tr w:rsidR="00224673" w14:paraId="605C6623" w14:textId="77777777">
              <w:trPr>
                <w:trHeight w:val="409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3E6831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(주)종속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2FF73D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2CDE63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</w:tr>
          </w:tbl>
          <w:p w14:paraId="53C73564" w14:textId="77777777" w:rsidR="00224673" w:rsidRDefault="00224673">
            <w:pPr>
              <w:rPr>
                <w:sz w:val="2"/>
              </w:rPr>
            </w:pPr>
          </w:p>
          <w:p w14:paraId="1C580DA7" w14:textId="77777777" w:rsidR="00224673" w:rsidRDefault="00224673">
            <w:pPr>
              <w:pStyle w:val="a8"/>
              <w:wordWrap/>
              <w:snapToGrid/>
              <w:ind w:left="398" w:right="144" w:hanging="39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108EB7" w14:textId="77777777" w:rsidR="00224673" w:rsidRDefault="001915D9">
            <w:pPr>
              <w:pStyle w:val="a8"/>
              <w:snapToGrid/>
              <w:spacing w:line="240" w:lineRule="auto"/>
              <w:ind w:left="398" w:right="144" w:hanging="39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B3FF486" w14:textId="77777777" w:rsidR="00224673" w:rsidRDefault="001915D9">
            <w:pPr>
              <w:pStyle w:val="a8"/>
              <w:snapToGrid/>
              <w:ind w:left="352" w:right="144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1년 말 현재 (주)종속은 (주)지배로부터 매입한 상품 중 10%를 보유하고 있으며, (주)지배는 (주)종속으로부터 매입한 상품 중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20%를 보유하고 있다.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1년 말 현재 상품의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미실현이익은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2년도에 모두 실현되었다.  </w:t>
            </w:r>
          </w:p>
        </w:tc>
      </w:tr>
    </w:tbl>
    <w:p w14:paraId="6EAC6DAE" w14:textId="77777777" w:rsidR="00224673" w:rsidRDefault="00224673">
      <w:pPr>
        <w:rPr>
          <w:sz w:val="2"/>
        </w:rPr>
      </w:pPr>
    </w:p>
    <w:p w14:paraId="67F89E7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E4884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(주)지배는 (주)종속의 투자주식을 지분법으로 평가</w:t>
      </w:r>
      <w:r>
        <w:rPr>
          <w:rFonts w:ascii="HY신명조" w:eastAsia="HY신명조" w:cs="HY신명조"/>
          <w:sz w:val="24"/>
          <w:szCs w:val="24"/>
        </w:rPr>
        <w:t xml:space="preserve">하며, 영업권은 5년에 걸쳐 정액법으로 상각한다. </w:t>
      </w:r>
      <w:r>
        <w:rPr>
          <w:rFonts w:ascii="HY신명조" w:eastAsia="HY신명조" w:cs="HY신명조"/>
          <w:spacing w:val="-1"/>
          <w:sz w:val="24"/>
          <w:szCs w:val="24"/>
        </w:rPr>
        <w:t>또한 두 회사의 결산일은 모두 12월 31일이며, 모든</w:t>
      </w:r>
      <w:r>
        <w:rPr>
          <w:rFonts w:ascii="HY신명조" w:eastAsia="HY신명조" w:cs="HY신명조"/>
          <w:sz w:val="24"/>
          <w:szCs w:val="24"/>
        </w:rPr>
        <w:t xml:space="preserve"> 상각은 월할 계산한다.</w:t>
      </w:r>
    </w:p>
    <w:p w14:paraId="254E1E4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ED8D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678CC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91A5E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6A4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3F046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99C38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EE1A01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(주)지배의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1년도 지분법이익(손실)을 계산하시오.</w:t>
      </w:r>
    </w:p>
    <w:p w14:paraId="6168992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C8C36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FC92B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9569F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0E3F3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9C9DDD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61028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AB97D6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(물음 2)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(주)지배가 작성한 20</w:t>
      </w:r>
      <w:r>
        <w:rPr>
          <w:rFonts w:ascii="HY신명조" w:eastAsia="HY신명조" w:cs="HY신명조"/>
          <w:spacing w:val="12"/>
          <w:sz w:val="24"/>
          <w:szCs w:val="24"/>
        </w:rPr>
        <w:t>×</w:t>
      </w:r>
      <w:r>
        <w:rPr>
          <w:rFonts w:ascii="HY신명조" w:eastAsia="HY신명조" w:cs="HY신명조"/>
          <w:spacing w:val="12"/>
          <w:sz w:val="24"/>
          <w:szCs w:val="24"/>
        </w:rPr>
        <w:t>1년 12월 31일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 연결대차대조표와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1년도 연결손익계산서의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일부는 다음과 같다. 공란(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부터 </w:t>
      </w:r>
      <w:r>
        <w:rPr>
          <w:rFonts w:ascii="HY신명조" w:eastAsia="HY신명조" w:cs="HY신명조"/>
          <w:spacing w:val="-1"/>
          <w:sz w:val="24"/>
          <w:szCs w:val="24"/>
        </w:rPr>
        <w:t>⑥</w:t>
      </w:r>
      <w:r>
        <w:rPr>
          <w:rFonts w:ascii="HY신명조" w:eastAsia="HY신명조" w:cs="HY신명조"/>
          <w:spacing w:val="-1"/>
          <w:sz w:val="24"/>
          <w:szCs w:val="24"/>
        </w:rPr>
        <w:t>까지)에 들어갈</w:t>
      </w:r>
      <w:r>
        <w:rPr>
          <w:rFonts w:ascii="HY신명조" w:eastAsia="HY신명조" w:cs="HY신명조"/>
          <w:sz w:val="24"/>
          <w:szCs w:val="24"/>
        </w:rPr>
        <w:t xml:space="preserve"> 금액을 계산하시오. </w:t>
      </w:r>
    </w:p>
    <w:p w14:paraId="18ECEAED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6"/>
        <w:gridCol w:w="1352"/>
        <w:gridCol w:w="1353"/>
        <w:gridCol w:w="1239"/>
      </w:tblGrid>
      <w:tr w:rsidR="00224673" w14:paraId="4A67FA92" w14:textId="77777777">
        <w:trPr>
          <w:trHeight w:val="409"/>
          <w:jc w:val="right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FD351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2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A15D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 재무제표</w:t>
            </w:r>
          </w:p>
        </w:tc>
        <w:tc>
          <w:tcPr>
            <w:tcW w:w="12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5476D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6160674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224673" w14:paraId="05FFCCEF" w14:textId="77777777">
        <w:trPr>
          <w:trHeight w:val="409"/>
          <w:jc w:val="right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0487B6" w14:textId="77777777" w:rsidR="00224673" w:rsidRDefault="00224673"/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D70E5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(주)지배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4DBC1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(주)종속</w:t>
            </w:r>
          </w:p>
        </w:tc>
        <w:tc>
          <w:tcPr>
            <w:tcW w:w="12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352602" w14:textId="77777777" w:rsidR="00224673" w:rsidRDefault="00224673"/>
        </w:tc>
      </w:tr>
      <w:tr w:rsidR="00224673" w14:paraId="532C79AE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6594C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08CF8F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0F8F2A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F445F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24673" w14:paraId="5582BE03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44F27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건물(순액)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166213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BD3835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224A2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24673" w14:paraId="03E33451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C053C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기계장치(순액)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59FBB6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740,000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1A64D6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9B38E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24673" w14:paraId="06D7800E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5AA99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소수주주지분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28FF77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DD4A81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7FFB4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24673" w14:paraId="483C3DA6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58417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D49521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2,420,000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69C21F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1,230,000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48DC6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24673" w14:paraId="15CF00A1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15E82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786B73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1,690,000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BEEC9A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740,000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8790E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4157ECFE" w14:textId="77777777" w:rsidR="00224673" w:rsidRDefault="00224673">
      <w:pPr>
        <w:rPr>
          <w:sz w:val="2"/>
        </w:rPr>
      </w:pPr>
    </w:p>
    <w:p w14:paraId="652B9135" w14:textId="77777777" w:rsidR="00224673" w:rsidRDefault="00224673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536E7C4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A2FB2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789B99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A1DF6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2051EF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98165FC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4324B65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88302D0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(주)지배가 실체이론에 따라 연결손익계산서를</w:t>
      </w:r>
      <w:r>
        <w:rPr>
          <w:rFonts w:ascii="HY신명조" w:eastAsia="HY신명조" w:cs="HY신명조"/>
          <w:sz w:val="24"/>
          <w:szCs w:val="24"/>
        </w:rPr>
        <w:t xml:space="preserve"> 작성하면 지배회사이론에 따라 연결손익계산서를 작성한 경우에 비해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1년도 연결당기순이익은 얼마나 증가 또는 감소하는지 계산하시오.</w:t>
      </w:r>
    </w:p>
    <w:p w14:paraId="750FA3F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12936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AE7BC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CEC67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A0F99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948D7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60500F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903475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DD5C52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CFA3BFF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(주)지배가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 12월 31일 현재 연결</w:t>
      </w:r>
      <w:r>
        <w:rPr>
          <w:rFonts w:ascii="HY신명조" w:eastAsia="HY신명조" w:cs="HY신명조"/>
          <w:spacing w:val="-8"/>
          <w:sz w:val="24"/>
          <w:szCs w:val="24"/>
        </w:rPr>
        <w:t>대차대조표를 작성할 경우에 인식할 소수주주지분을</w:t>
      </w:r>
      <w:r>
        <w:rPr>
          <w:rFonts w:ascii="HY신명조" w:eastAsia="HY신명조" w:cs="HY신명조"/>
          <w:sz w:val="24"/>
          <w:szCs w:val="24"/>
        </w:rPr>
        <w:t xml:space="preserve"> 계산하시오. 단,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 중에 추가로 발생한 내부거래는 없다.</w:t>
      </w:r>
    </w:p>
    <w:p w14:paraId="46DC67A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81261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A02C6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D5688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16EFF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0074B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D89EA0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E47ADE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(물음 5)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연결재무제표 작성과정에서 내부거래미</w:t>
      </w:r>
      <w:r>
        <w:rPr>
          <w:rFonts w:ascii="HY신명조" w:eastAsia="HY신명조" w:cs="HY신명조"/>
          <w:spacing w:val="9"/>
          <w:sz w:val="24"/>
          <w:szCs w:val="24"/>
        </w:rPr>
        <w:t>실현이익은 항상 제거하지만, 내부거래미실현</w:t>
      </w:r>
      <w:r>
        <w:rPr>
          <w:rFonts w:ascii="HY신명조" w:eastAsia="HY신명조" w:cs="HY신명조"/>
          <w:spacing w:val="-1"/>
          <w:sz w:val="24"/>
          <w:szCs w:val="24"/>
        </w:rPr>
        <w:t>손실은</w:t>
      </w:r>
      <w:r>
        <w:rPr>
          <w:rFonts w:ascii="HY신명조" w:eastAsia="HY신명조" w:cs="HY신명조"/>
          <w:sz w:val="24"/>
          <w:szCs w:val="24"/>
        </w:rPr>
        <w:t xml:space="preserve"> 항상 제거하지는 않는다. 기업회계기준서 제25호에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따르면 내부거래미실현손실은 자산손상에 </w:t>
      </w:r>
      <w:r>
        <w:rPr>
          <w:rFonts w:ascii="HY신명조" w:eastAsia="HY신명조" w:cs="HY신명조"/>
          <w:spacing w:val="3"/>
          <w:sz w:val="24"/>
          <w:szCs w:val="24"/>
        </w:rPr>
        <w:t>관한 기업</w:t>
      </w:r>
      <w:r>
        <w:rPr>
          <w:rFonts w:ascii="HY신명조" w:eastAsia="HY신명조" w:cs="HY신명조"/>
          <w:spacing w:val="-7"/>
          <w:sz w:val="24"/>
          <w:szCs w:val="24"/>
        </w:rPr>
        <w:t>회계기준에 따른 손상차손에 해당할 경우에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연결재무제표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작성시 당기손실로 인식하도록 규정하고</w:t>
      </w:r>
      <w:r>
        <w:rPr>
          <w:rFonts w:ascii="HY신명조" w:eastAsia="HY신명조" w:cs="HY신명조"/>
          <w:sz w:val="24"/>
          <w:szCs w:val="24"/>
        </w:rPr>
        <w:t xml:space="preserve"> 있다. 그 이유를 3줄 이내로 서술하시오.</w:t>
      </w:r>
    </w:p>
    <w:p w14:paraId="5E4A6C71" w14:textId="77777777" w:rsidR="00224673" w:rsidRDefault="001915D9">
      <w:pPr>
        <w:pStyle w:val="a8"/>
        <w:wordWrap/>
        <w:snapToGrid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682F0410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BBD1E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712B1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8F01F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B878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9ADFE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8C213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E330B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CFDD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7ECF1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DB3F3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14A14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7C168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783A6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65CF8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D7FBE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E8E40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7FCE9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250A4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0787E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F5816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72607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EBFF2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A8B5B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50F871" w14:textId="77777777" w:rsidR="00224673" w:rsidRDefault="00224673">
      <w:pPr>
        <w:pStyle w:val="a8"/>
        <w:snapToGrid/>
      </w:pPr>
    </w:p>
    <w:p w14:paraId="6A57C64A" w14:textId="77777777" w:rsidR="00224673" w:rsidRDefault="00224673">
      <w:pPr>
        <w:pStyle w:val="a8"/>
        <w:snapToGrid/>
      </w:pPr>
    </w:p>
    <w:p w14:paraId="445EEA69" w14:textId="77777777" w:rsidR="00224673" w:rsidRDefault="00224673">
      <w:pPr>
        <w:pStyle w:val="a8"/>
        <w:snapToGrid/>
      </w:pPr>
    </w:p>
    <w:p w14:paraId="08539CB5" w14:textId="77777777" w:rsidR="00224673" w:rsidRDefault="00224673">
      <w:pPr>
        <w:pStyle w:val="a8"/>
        <w:snapToGrid/>
      </w:pPr>
    </w:p>
    <w:p w14:paraId="0AAF8813" w14:textId="77777777" w:rsidR="00224673" w:rsidRDefault="00224673">
      <w:pPr>
        <w:pStyle w:val="a8"/>
        <w:snapToGrid/>
      </w:pPr>
    </w:p>
    <w:p w14:paraId="0B03FCD9" w14:textId="77777777" w:rsidR="00224673" w:rsidRDefault="00224673">
      <w:pPr>
        <w:pStyle w:val="a8"/>
        <w:snapToGrid/>
      </w:pPr>
    </w:p>
    <w:p w14:paraId="3307D04C" w14:textId="77777777" w:rsidR="00224673" w:rsidRDefault="00224673">
      <w:pPr>
        <w:pStyle w:val="a8"/>
        <w:snapToGrid/>
      </w:pPr>
    </w:p>
    <w:p w14:paraId="4DCEC7AE" w14:textId="77777777" w:rsidR="00224673" w:rsidRDefault="00224673">
      <w:pPr>
        <w:pStyle w:val="a8"/>
        <w:snapToGrid/>
      </w:pPr>
    </w:p>
    <w:p w14:paraId="10CF3069" w14:textId="77777777" w:rsidR="00224673" w:rsidRDefault="00224673">
      <w:pPr>
        <w:pStyle w:val="a8"/>
        <w:snapToGrid/>
      </w:pPr>
    </w:p>
    <w:p w14:paraId="7780E995" w14:textId="77777777" w:rsidR="00224673" w:rsidRDefault="00224673">
      <w:pPr>
        <w:pStyle w:val="a8"/>
        <w:snapToGrid/>
      </w:pPr>
    </w:p>
    <w:p w14:paraId="278DF73C" w14:textId="77777777" w:rsidR="00224673" w:rsidRDefault="00224673">
      <w:pPr>
        <w:pStyle w:val="a8"/>
        <w:snapToGrid/>
      </w:pPr>
    </w:p>
    <w:p w14:paraId="0C528740" w14:textId="77777777" w:rsidR="00224673" w:rsidRDefault="00224673">
      <w:pPr>
        <w:pStyle w:val="a8"/>
        <w:snapToGrid/>
      </w:pPr>
    </w:p>
    <w:p w14:paraId="551B5C8B" w14:textId="77777777" w:rsidR="00224673" w:rsidRDefault="00224673">
      <w:pPr>
        <w:pStyle w:val="a8"/>
        <w:snapToGrid/>
      </w:pPr>
    </w:p>
    <w:p w14:paraId="15BA267A" w14:textId="77777777" w:rsidR="00224673" w:rsidRDefault="00224673">
      <w:pPr>
        <w:pStyle w:val="a8"/>
        <w:snapToGrid/>
      </w:pPr>
    </w:p>
    <w:p w14:paraId="2162D1F7" w14:textId="77777777" w:rsidR="00224673" w:rsidRDefault="00224673">
      <w:pPr>
        <w:pStyle w:val="a8"/>
        <w:snapToGrid/>
      </w:pPr>
    </w:p>
    <w:p w14:paraId="671DBAAF" w14:textId="77777777" w:rsidR="00224673" w:rsidRDefault="00224673">
      <w:pPr>
        <w:pStyle w:val="a8"/>
        <w:snapToGrid/>
      </w:pPr>
    </w:p>
    <w:p w14:paraId="7A8FB020" w14:textId="77777777" w:rsidR="00224673" w:rsidRDefault="00224673">
      <w:pPr>
        <w:pStyle w:val="a8"/>
        <w:snapToGrid/>
      </w:pPr>
    </w:p>
    <w:p w14:paraId="7564B2AF" w14:textId="77777777" w:rsidR="00224673" w:rsidRDefault="00224673">
      <w:pPr>
        <w:pStyle w:val="a8"/>
        <w:snapToGrid/>
      </w:pPr>
    </w:p>
    <w:p w14:paraId="3327D58B" w14:textId="77777777" w:rsidR="00224673" w:rsidRDefault="00224673">
      <w:pPr>
        <w:pStyle w:val="a8"/>
        <w:snapToGrid/>
      </w:pPr>
    </w:p>
    <w:p w14:paraId="1A37F39D" w14:textId="77777777" w:rsidR="00224673" w:rsidRDefault="00224673">
      <w:pPr>
        <w:pStyle w:val="a8"/>
        <w:snapToGrid/>
      </w:pPr>
    </w:p>
    <w:p w14:paraId="6F8997C3" w14:textId="77777777" w:rsidR="00224673" w:rsidRDefault="00224673">
      <w:pPr>
        <w:pStyle w:val="a8"/>
        <w:snapToGrid/>
      </w:pPr>
    </w:p>
    <w:p w14:paraId="0C9009DB" w14:textId="77777777" w:rsidR="00224673" w:rsidRDefault="00224673">
      <w:pPr>
        <w:pStyle w:val="a8"/>
        <w:snapToGrid/>
      </w:pPr>
    </w:p>
    <w:p w14:paraId="0CD6CD56" w14:textId="77777777" w:rsidR="00224673" w:rsidRDefault="00224673">
      <w:pPr>
        <w:pStyle w:val="a8"/>
        <w:snapToGrid/>
      </w:pPr>
    </w:p>
    <w:p w14:paraId="27900741" w14:textId="77777777" w:rsidR="00224673" w:rsidRDefault="00224673">
      <w:pPr>
        <w:pStyle w:val="a8"/>
        <w:snapToGrid/>
      </w:pPr>
    </w:p>
    <w:p w14:paraId="5B730621" w14:textId="77777777" w:rsidR="00224673" w:rsidRDefault="00224673">
      <w:pPr>
        <w:pStyle w:val="a8"/>
        <w:snapToGrid/>
      </w:pPr>
    </w:p>
    <w:p w14:paraId="66BEFEB2" w14:textId="77777777" w:rsidR="00224673" w:rsidRDefault="00224673">
      <w:pPr>
        <w:pStyle w:val="a8"/>
        <w:snapToGrid/>
      </w:pPr>
    </w:p>
    <w:p w14:paraId="483DE348" w14:textId="77777777" w:rsidR="00224673" w:rsidRDefault="00224673">
      <w:pPr>
        <w:pStyle w:val="a8"/>
        <w:snapToGrid/>
      </w:pPr>
    </w:p>
    <w:p w14:paraId="09451B39" w14:textId="77777777" w:rsidR="00224673" w:rsidRDefault="00224673">
      <w:pPr>
        <w:pStyle w:val="a8"/>
        <w:snapToGrid/>
      </w:pPr>
    </w:p>
    <w:p w14:paraId="3B3219EC" w14:textId="77777777" w:rsidR="00224673" w:rsidRDefault="00224673">
      <w:pPr>
        <w:pStyle w:val="a8"/>
        <w:snapToGrid/>
      </w:pPr>
    </w:p>
    <w:p w14:paraId="0C193FC4" w14:textId="77777777" w:rsidR="00224673" w:rsidRDefault="00224673">
      <w:pPr>
        <w:pStyle w:val="a8"/>
        <w:snapToGrid/>
      </w:pPr>
    </w:p>
    <w:p w14:paraId="3FAFEB30" w14:textId="77777777" w:rsidR="00224673" w:rsidRDefault="00224673">
      <w:pPr>
        <w:pStyle w:val="a8"/>
        <w:snapToGrid/>
      </w:pPr>
    </w:p>
    <w:p w14:paraId="5ADE77FD" w14:textId="77777777" w:rsidR="00224673" w:rsidRDefault="00224673">
      <w:pPr>
        <w:pStyle w:val="a8"/>
        <w:snapToGrid/>
      </w:pPr>
    </w:p>
    <w:p w14:paraId="23ADFFCD" w14:textId="77777777" w:rsidR="00224673" w:rsidRDefault="00224673">
      <w:pPr>
        <w:pStyle w:val="a8"/>
        <w:snapToGrid/>
      </w:pPr>
    </w:p>
    <w:p w14:paraId="653B1B9C" w14:textId="77777777" w:rsidR="00224673" w:rsidRDefault="00224673">
      <w:pPr>
        <w:pStyle w:val="a8"/>
        <w:snapToGrid/>
      </w:pPr>
    </w:p>
    <w:p w14:paraId="279F1C18" w14:textId="77777777" w:rsidR="00224673" w:rsidRDefault="00224673">
      <w:pPr>
        <w:pStyle w:val="a8"/>
        <w:snapToGrid/>
      </w:pPr>
    </w:p>
    <w:p w14:paraId="1E059831" w14:textId="77777777" w:rsidR="00224673" w:rsidRDefault="00224673">
      <w:pPr>
        <w:pStyle w:val="a8"/>
        <w:snapToGrid/>
      </w:pPr>
    </w:p>
    <w:p w14:paraId="57AC509D" w14:textId="77777777" w:rsidR="00224673" w:rsidRDefault="00224673">
      <w:pPr>
        <w:pStyle w:val="a8"/>
        <w:snapToGrid/>
      </w:pPr>
    </w:p>
    <w:p w14:paraId="089D7573" w14:textId="77777777" w:rsidR="00224673" w:rsidRDefault="00224673">
      <w:pPr>
        <w:pStyle w:val="a8"/>
        <w:snapToGrid/>
      </w:pPr>
    </w:p>
    <w:p w14:paraId="1BAF6B29" w14:textId="77777777" w:rsidR="00224673" w:rsidRDefault="00224673">
      <w:pPr>
        <w:pStyle w:val="a8"/>
        <w:snapToGrid/>
      </w:pPr>
    </w:p>
    <w:p w14:paraId="33AEC815" w14:textId="77777777" w:rsidR="00224673" w:rsidRDefault="00224673">
      <w:pPr>
        <w:pStyle w:val="a8"/>
        <w:snapToGrid/>
      </w:pPr>
    </w:p>
    <w:p w14:paraId="533E8C58" w14:textId="77777777" w:rsidR="00224673" w:rsidRDefault="00224673">
      <w:pPr>
        <w:pStyle w:val="a8"/>
        <w:snapToGrid/>
      </w:pPr>
    </w:p>
    <w:p w14:paraId="219AE715" w14:textId="77777777" w:rsidR="00224673" w:rsidRDefault="00224673">
      <w:pPr>
        <w:pStyle w:val="a8"/>
        <w:snapToGrid/>
      </w:pPr>
    </w:p>
    <w:p w14:paraId="4E9FE5AC" w14:textId="77777777" w:rsidR="00224673" w:rsidRDefault="00224673">
      <w:pPr>
        <w:pStyle w:val="a8"/>
        <w:snapToGrid/>
      </w:pPr>
    </w:p>
    <w:p w14:paraId="673AD78A" w14:textId="77777777" w:rsidR="00224673" w:rsidRDefault="00224673">
      <w:pPr>
        <w:pStyle w:val="a8"/>
        <w:snapToGrid/>
      </w:pPr>
    </w:p>
    <w:p w14:paraId="576BC417" w14:textId="77777777" w:rsidR="00224673" w:rsidRDefault="00224673">
      <w:pPr>
        <w:pStyle w:val="a8"/>
        <w:snapToGrid/>
      </w:pPr>
    </w:p>
    <w:p w14:paraId="5C4E82F7" w14:textId="77777777" w:rsidR="00224673" w:rsidRDefault="00224673">
      <w:pPr>
        <w:pStyle w:val="a8"/>
        <w:snapToGrid/>
      </w:pPr>
    </w:p>
    <w:p w14:paraId="4B032B0D" w14:textId="77777777" w:rsidR="00224673" w:rsidRDefault="00224673">
      <w:pPr>
        <w:pStyle w:val="a8"/>
        <w:snapToGrid/>
      </w:pPr>
    </w:p>
    <w:p w14:paraId="53976C16" w14:textId="77777777" w:rsidR="00224673" w:rsidRDefault="00224673">
      <w:pPr>
        <w:pStyle w:val="a8"/>
        <w:snapToGrid/>
      </w:pPr>
    </w:p>
    <w:p w14:paraId="731A6414" w14:textId="77777777" w:rsidR="00224673" w:rsidRDefault="00224673">
      <w:pPr>
        <w:pStyle w:val="a8"/>
        <w:snapToGrid/>
      </w:pPr>
    </w:p>
    <w:p w14:paraId="567E362C" w14:textId="77777777" w:rsidR="00224673" w:rsidRDefault="00224673">
      <w:pPr>
        <w:pStyle w:val="a8"/>
        <w:snapToGrid/>
      </w:pPr>
    </w:p>
    <w:p w14:paraId="42F106D5" w14:textId="77777777" w:rsidR="00224673" w:rsidRDefault="00224673">
      <w:pPr>
        <w:pStyle w:val="a8"/>
        <w:snapToGrid/>
      </w:pPr>
    </w:p>
    <w:p w14:paraId="339FF2D8" w14:textId="77777777" w:rsidR="00224673" w:rsidRDefault="00224673">
      <w:pPr>
        <w:pStyle w:val="a8"/>
        <w:snapToGrid/>
      </w:pPr>
    </w:p>
    <w:p w14:paraId="1A341DAA" w14:textId="77777777" w:rsidR="00224673" w:rsidRDefault="00224673">
      <w:pPr>
        <w:pStyle w:val="a8"/>
        <w:snapToGrid/>
      </w:pPr>
    </w:p>
    <w:p w14:paraId="5C62CA63" w14:textId="77777777" w:rsidR="00224673" w:rsidRDefault="00224673">
      <w:pPr>
        <w:pStyle w:val="a8"/>
        <w:snapToGrid/>
      </w:pPr>
    </w:p>
    <w:p w14:paraId="54FB2AAE" w14:textId="77777777" w:rsidR="00224673" w:rsidRDefault="00224673">
      <w:pPr>
        <w:pStyle w:val="a8"/>
        <w:snapToGrid/>
      </w:pPr>
    </w:p>
    <w:p w14:paraId="42A13292" w14:textId="77777777" w:rsidR="00224673" w:rsidRDefault="00224673">
      <w:pPr>
        <w:pStyle w:val="a8"/>
        <w:snapToGrid/>
      </w:pPr>
    </w:p>
    <w:p w14:paraId="3D1DF151" w14:textId="77777777" w:rsidR="00224673" w:rsidRDefault="00224673">
      <w:pPr>
        <w:pStyle w:val="a8"/>
        <w:snapToGrid/>
      </w:pPr>
    </w:p>
    <w:p w14:paraId="40BF87F1" w14:textId="77777777" w:rsidR="00224673" w:rsidRDefault="00224673">
      <w:pPr>
        <w:pStyle w:val="a8"/>
        <w:snapToGrid/>
      </w:pPr>
    </w:p>
    <w:p w14:paraId="0ECF0863" w14:textId="77777777" w:rsidR="00224673" w:rsidRDefault="00224673">
      <w:pPr>
        <w:pStyle w:val="a8"/>
        <w:snapToGrid/>
      </w:pPr>
    </w:p>
    <w:p w14:paraId="37817DA8" w14:textId="77777777" w:rsidR="00224673" w:rsidRDefault="00224673">
      <w:pPr>
        <w:pStyle w:val="a8"/>
        <w:snapToGrid/>
      </w:pPr>
    </w:p>
    <w:p w14:paraId="7DBE58A4" w14:textId="77777777" w:rsidR="00224673" w:rsidRDefault="00224673">
      <w:pPr>
        <w:pStyle w:val="a8"/>
        <w:snapToGrid/>
      </w:pPr>
    </w:p>
    <w:p w14:paraId="0A5B77C7" w14:textId="77777777" w:rsidR="00224673" w:rsidRDefault="00224673">
      <w:pPr>
        <w:pStyle w:val="a8"/>
        <w:snapToGrid/>
      </w:pPr>
    </w:p>
    <w:p w14:paraId="720ECBDB" w14:textId="77777777" w:rsidR="00224673" w:rsidRDefault="00F725F6">
      <w:pPr>
        <w:pStyle w:val="a8"/>
        <w:snapToGrid/>
      </w:pPr>
      <w:r>
        <w:pict w14:anchorId="30555640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12892480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0E83175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AF8419" w14:textId="77777777" w:rsidR="00224673" w:rsidRDefault="00224673">
      <w:pPr>
        <w:pStyle w:val="a8"/>
        <w:snapToGrid/>
      </w:pPr>
    </w:p>
    <w:p w14:paraId="346B9085" w14:textId="77777777" w:rsidR="00224673" w:rsidRDefault="00224673">
      <w:pPr>
        <w:pStyle w:val="a8"/>
        <w:snapToGrid/>
      </w:pPr>
    </w:p>
    <w:p w14:paraId="1D940533" w14:textId="77777777" w:rsidR="00224673" w:rsidRDefault="00224673">
      <w:pPr>
        <w:pStyle w:val="a8"/>
        <w:snapToGrid/>
      </w:pPr>
    </w:p>
    <w:p w14:paraId="529848EC" w14:textId="77777777" w:rsidR="00224673" w:rsidRDefault="00224673">
      <w:pPr>
        <w:pStyle w:val="a8"/>
        <w:snapToGrid/>
      </w:pPr>
    </w:p>
    <w:p w14:paraId="373265F1" w14:textId="77777777" w:rsidR="00224673" w:rsidRDefault="00224673">
      <w:pPr>
        <w:pStyle w:val="a8"/>
        <w:snapToGrid/>
      </w:pPr>
    </w:p>
    <w:p w14:paraId="237DB115" w14:textId="77777777" w:rsidR="00224673" w:rsidRDefault="00224673">
      <w:pPr>
        <w:pStyle w:val="a8"/>
        <w:snapToGrid/>
      </w:pPr>
    </w:p>
    <w:p w14:paraId="27FF4700" w14:textId="77777777" w:rsidR="00224673" w:rsidRDefault="00224673">
      <w:pPr>
        <w:pStyle w:val="a8"/>
        <w:snapToGrid/>
      </w:pPr>
    </w:p>
    <w:p w14:paraId="075392B6" w14:textId="77777777" w:rsidR="00224673" w:rsidRDefault="00224673">
      <w:pPr>
        <w:pStyle w:val="a8"/>
        <w:snapToGrid/>
      </w:pPr>
    </w:p>
    <w:p w14:paraId="2C2FFD13" w14:textId="77777777" w:rsidR="00224673" w:rsidRDefault="00224673">
      <w:pPr>
        <w:pStyle w:val="a8"/>
        <w:snapToGrid/>
      </w:pPr>
    </w:p>
    <w:p w14:paraId="480C9B24" w14:textId="77777777" w:rsidR="00224673" w:rsidRDefault="00224673">
      <w:pPr>
        <w:pStyle w:val="a8"/>
        <w:snapToGrid/>
      </w:pPr>
    </w:p>
    <w:p w14:paraId="26A89ABB" w14:textId="77777777" w:rsidR="00224673" w:rsidRDefault="00224673">
      <w:pPr>
        <w:pStyle w:val="a8"/>
        <w:snapToGrid/>
      </w:pPr>
    </w:p>
    <w:p w14:paraId="2D44CBEE" w14:textId="77777777" w:rsidR="00224673" w:rsidRDefault="00224673">
      <w:pPr>
        <w:pStyle w:val="a8"/>
        <w:snapToGrid/>
      </w:pPr>
    </w:p>
    <w:p w14:paraId="435034B0" w14:textId="77777777" w:rsidR="00224673" w:rsidRDefault="00224673">
      <w:pPr>
        <w:pStyle w:val="a8"/>
        <w:snapToGrid/>
      </w:pPr>
    </w:p>
    <w:p w14:paraId="77022BDC" w14:textId="77777777" w:rsidR="00224673" w:rsidRDefault="00224673">
      <w:pPr>
        <w:pStyle w:val="a8"/>
        <w:snapToGrid/>
      </w:pPr>
    </w:p>
    <w:p w14:paraId="295994A7" w14:textId="77777777" w:rsidR="00224673" w:rsidRDefault="00224673">
      <w:pPr>
        <w:pStyle w:val="a8"/>
        <w:snapToGrid/>
      </w:pPr>
    </w:p>
    <w:p w14:paraId="6CA89CB6" w14:textId="77777777" w:rsidR="00224673" w:rsidRDefault="00224673">
      <w:pPr>
        <w:pStyle w:val="a8"/>
        <w:snapToGrid/>
      </w:pPr>
    </w:p>
    <w:p w14:paraId="1B90EE5A" w14:textId="77777777" w:rsidR="00224673" w:rsidRDefault="00224673">
      <w:pPr>
        <w:pStyle w:val="a8"/>
        <w:snapToGrid/>
      </w:pPr>
    </w:p>
    <w:p w14:paraId="2214AC78" w14:textId="77777777" w:rsidR="00224673" w:rsidRDefault="00224673">
      <w:pPr>
        <w:pStyle w:val="a8"/>
        <w:snapToGrid/>
      </w:pPr>
    </w:p>
    <w:p w14:paraId="0E292CCC" w14:textId="77777777" w:rsidR="00224673" w:rsidRDefault="00224673">
      <w:pPr>
        <w:pStyle w:val="a8"/>
        <w:snapToGrid/>
      </w:pPr>
    </w:p>
    <w:p w14:paraId="5CA8403C" w14:textId="77777777" w:rsidR="00224673" w:rsidRDefault="00224673">
      <w:pPr>
        <w:pStyle w:val="a8"/>
        <w:snapToGrid/>
      </w:pPr>
    </w:p>
    <w:p w14:paraId="3DB52B7E" w14:textId="77777777" w:rsidR="00224673" w:rsidRDefault="00224673">
      <w:pPr>
        <w:pStyle w:val="a8"/>
        <w:snapToGrid/>
      </w:pPr>
    </w:p>
    <w:p w14:paraId="6A52579D" w14:textId="77777777" w:rsidR="00224673" w:rsidRDefault="00224673">
      <w:pPr>
        <w:pStyle w:val="a8"/>
        <w:snapToGrid/>
      </w:pPr>
    </w:p>
    <w:p w14:paraId="73F80FE1" w14:textId="77777777" w:rsidR="00224673" w:rsidRDefault="00224673">
      <w:pPr>
        <w:pStyle w:val="a8"/>
        <w:snapToGrid/>
      </w:pPr>
    </w:p>
    <w:p w14:paraId="0E860F85" w14:textId="77777777" w:rsidR="00224673" w:rsidRDefault="00224673">
      <w:pPr>
        <w:pStyle w:val="a8"/>
        <w:snapToGrid/>
      </w:pPr>
    </w:p>
    <w:p w14:paraId="480E20A1" w14:textId="77777777" w:rsidR="00224673" w:rsidRDefault="00224673">
      <w:pPr>
        <w:pStyle w:val="a8"/>
        <w:snapToGrid/>
      </w:pPr>
    </w:p>
    <w:p w14:paraId="6106ACFC" w14:textId="77777777" w:rsidR="00224673" w:rsidRDefault="00224673">
      <w:pPr>
        <w:pStyle w:val="a8"/>
        <w:snapToGrid/>
      </w:pPr>
    </w:p>
    <w:p w14:paraId="582719FC" w14:textId="77777777" w:rsidR="00224673" w:rsidRDefault="00224673">
      <w:pPr>
        <w:pStyle w:val="a8"/>
        <w:snapToGrid/>
      </w:pPr>
    </w:p>
    <w:p w14:paraId="6F1CBB99" w14:textId="77777777" w:rsidR="00224673" w:rsidRDefault="00224673">
      <w:pPr>
        <w:pStyle w:val="a8"/>
        <w:snapToGrid/>
      </w:pPr>
    </w:p>
    <w:p w14:paraId="3C55E1BB" w14:textId="77777777" w:rsidR="00224673" w:rsidRDefault="00224673">
      <w:pPr>
        <w:pStyle w:val="a8"/>
        <w:snapToGrid/>
      </w:pPr>
    </w:p>
    <w:p w14:paraId="45C1943B" w14:textId="77777777" w:rsidR="00224673" w:rsidRDefault="00224673">
      <w:pPr>
        <w:pStyle w:val="a8"/>
        <w:snapToGrid/>
      </w:pPr>
    </w:p>
    <w:p w14:paraId="2E607859" w14:textId="77777777" w:rsidR="00224673" w:rsidRDefault="00224673">
      <w:pPr>
        <w:pStyle w:val="a8"/>
        <w:snapToGrid/>
      </w:pPr>
    </w:p>
    <w:p w14:paraId="45F5AACD" w14:textId="77777777" w:rsidR="00224673" w:rsidRDefault="00224673">
      <w:pPr>
        <w:pStyle w:val="a8"/>
        <w:snapToGrid/>
      </w:pPr>
    </w:p>
    <w:p w14:paraId="7CA64459" w14:textId="77777777" w:rsidR="00224673" w:rsidRDefault="00224673">
      <w:pPr>
        <w:pStyle w:val="a8"/>
        <w:snapToGrid/>
      </w:pPr>
    </w:p>
    <w:p w14:paraId="11990E49" w14:textId="77777777" w:rsidR="00224673" w:rsidRDefault="00224673">
      <w:pPr>
        <w:pStyle w:val="a8"/>
        <w:snapToGrid/>
      </w:pPr>
    </w:p>
    <w:p w14:paraId="37C5B50D" w14:textId="77777777" w:rsidR="00224673" w:rsidRDefault="00224673">
      <w:pPr>
        <w:pStyle w:val="a8"/>
        <w:snapToGrid/>
      </w:pPr>
    </w:p>
    <w:p w14:paraId="36BF85D8" w14:textId="77777777" w:rsidR="00224673" w:rsidRDefault="00224673">
      <w:pPr>
        <w:pStyle w:val="a8"/>
        <w:snapToGrid/>
      </w:pPr>
    </w:p>
    <w:p w14:paraId="6C7E8C4D" w14:textId="77777777" w:rsidR="00224673" w:rsidRDefault="00224673">
      <w:pPr>
        <w:pStyle w:val="a8"/>
        <w:snapToGrid/>
      </w:pPr>
    </w:p>
    <w:p w14:paraId="4DD96833" w14:textId="77777777" w:rsidR="00224673" w:rsidRDefault="00224673">
      <w:pPr>
        <w:pStyle w:val="a8"/>
        <w:snapToGrid/>
      </w:pPr>
    </w:p>
    <w:p w14:paraId="287F3AAE" w14:textId="77777777" w:rsidR="00224673" w:rsidRDefault="00224673">
      <w:pPr>
        <w:pStyle w:val="a8"/>
        <w:snapToGrid/>
      </w:pPr>
    </w:p>
    <w:p w14:paraId="33FAE9FF" w14:textId="77777777" w:rsidR="00224673" w:rsidRDefault="00224673">
      <w:pPr>
        <w:pStyle w:val="a8"/>
        <w:snapToGrid/>
      </w:pPr>
    </w:p>
    <w:p w14:paraId="3BEFABBC" w14:textId="77777777" w:rsidR="00224673" w:rsidRDefault="00224673">
      <w:pPr>
        <w:pStyle w:val="a8"/>
        <w:snapToGrid/>
      </w:pPr>
    </w:p>
    <w:p w14:paraId="749C2BCD" w14:textId="77777777" w:rsidR="00224673" w:rsidRDefault="00224673">
      <w:pPr>
        <w:pStyle w:val="a8"/>
        <w:snapToGrid/>
      </w:pPr>
    </w:p>
    <w:p w14:paraId="264955E1" w14:textId="77777777" w:rsidR="00224673" w:rsidRDefault="00224673">
      <w:pPr>
        <w:pStyle w:val="a8"/>
        <w:snapToGrid/>
      </w:pPr>
    </w:p>
    <w:p w14:paraId="66705CB2" w14:textId="77777777" w:rsidR="00224673" w:rsidRDefault="00224673">
      <w:pPr>
        <w:pStyle w:val="a8"/>
        <w:snapToGrid/>
      </w:pPr>
    </w:p>
    <w:p w14:paraId="7FA10F32" w14:textId="77777777" w:rsidR="00224673" w:rsidRDefault="00224673">
      <w:pPr>
        <w:pStyle w:val="a8"/>
        <w:snapToGrid/>
      </w:pPr>
    </w:p>
    <w:p w14:paraId="60D0FF00" w14:textId="77777777" w:rsidR="00224673" w:rsidRDefault="00224673">
      <w:pPr>
        <w:pStyle w:val="a8"/>
        <w:snapToGrid/>
      </w:pPr>
    </w:p>
    <w:p w14:paraId="4CD39D5C" w14:textId="77777777" w:rsidR="00224673" w:rsidRDefault="00224673">
      <w:pPr>
        <w:pStyle w:val="a8"/>
        <w:snapToGrid/>
      </w:pPr>
    </w:p>
    <w:p w14:paraId="6D489DA6" w14:textId="77777777" w:rsidR="00224673" w:rsidRDefault="00224673">
      <w:pPr>
        <w:pStyle w:val="a8"/>
        <w:snapToGrid/>
      </w:pPr>
    </w:p>
    <w:p w14:paraId="15D4D13C" w14:textId="77777777" w:rsidR="00224673" w:rsidRDefault="00F725F6">
      <w:pPr>
        <w:pStyle w:val="a8"/>
        <w:snapToGrid/>
      </w:pPr>
      <w:r>
        <w:pict w14:anchorId="54DAA679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12892480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D0AC807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6B9BE1" w14:textId="77777777" w:rsidR="00224673" w:rsidRDefault="00224673">
      <w:pPr>
        <w:pStyle w:val="a8"/>
        <w:snapToGrid/>
      </w:pPr>
    </w:p>
    <w:p w14:paraId="5B47B93D" w14:textId="77777777" w:rsidR="00224673" w:rsidRDefault="00224673">
      <w:pPr>
        <w:pStyle w:val="a8"/>
        <w:snapToGrid/>
      </w:pPr>
    </w:p>
    <w:p w14:paraId="699A4355" w14:textId="77777777" w:rsidR="00224673" w:rsidRDefault="00224673">
      <w:pPr>
        <w:pStyle w:val="a8"/>
        <w:snapToGrid/>
      </w:pPr>
    </w:p>
    <w:p w14:paraId="5E15FC7A" w14:textId="77777777" w:rsidR="00224673" w:rsidRDefault="00224673">
      <w:pPr>
        <w:pStyle w:val="a8"/>
        <w:snapToGrid/>
      </w:pPr>
    </w:p>
    <w:p w14:paraId="0C83C40B" w14:textId="77777777" w:rsidR="00224673" w:rsidRDefault="00224673">
      <w:pPr>
        <w:pStyle w:val="a8"/>
        <w:snapToGrid/>
      </w:pPr>
    </w:p>
    <w:p w14:paraId="360486CE" w14:textId="77777777" w:rsidR="00224673" w:rsidRDefault="00224673">
      <w:pPr>
        <w:pStyle w:val="a8"/>
        <w:snapToGrid/>
      </w:pPr>
    </w:p>
    <w:p w14:paraId="66B45823" w14:textId="77777777" w:rsidR="00224673" w:rsidRDefault="00224673">
      <w:pPr>
        <w:pStyle w:val="a8"/>
        <w:snapToGrid/>
      </w:pPr>
    </w:p>
    <w:p w14:paraId="2FA6259C" w14:textId="77777777" w:rsidR="00224673" w:rsidRDefault="00224673">
      <w:pPr>
        <w:pStyle w:val="a8"/>
        <w:snapToGrid/>
      </w:pPr>
    </w:p>
    <w:p w14:paraId="13FDA4EC" w14:textId="77777777" w:rsidR="00224673" w:rsidRDefault="00224673">
      <w:pPr>
        <w:pStyle w:val="a8"/>
        <w:snapToGrid/>
      </w:pPr>
    </w:p>
    <w:p w14:paraId="04AC9DA5" w14:textId="77777777" w:rsidR="00224673" w:rsidRDefault="00224673">
      <w:pPr>
        <w:pStyle w:val="a8"/>
        <w:snapToGrid/>
      </w:pPr>
    </w:p>
    <w:p w14:paraId="6D288759" w14:textId="77777777" w:rsidR="00224673" w:rsidRDefault="00224673">
      <w:pPr>
        <w:pStyle w:val="a8"/>
        <w:snapToGrid/>
      </w:pPr>
    </w:p>
    <w:p w14:paraId="46DD5B51" w14:textId="77777777" w:rsidR="00224673" w:rsidRDefault="00224673">
      <w:pPr>
        <w:pStyle w:val="a8"/>
        <w:snapToGrid/>
      </w:pPr>
    </w:p>
    <w:p w14:paraId="3505012D" w14:textId="77777777" w:rsidR="00224673" w:rsidRDefault="00224673">
      <w:pPr>
        <w:pStyle w:val="a8"/>
        <w:snapToGrid/>
      </w:pPr>
    </w:p>
    <w:p w14:paraId="1C0AF185" w14:textId="77777777" w:rsidR="00224673" w:rsidRDefault="00224673">
      <w:pPr>
        <w:pStyle w:val="a8"/>
        <w:snapToGrid/>
      </w:pPr>
    </w:p>
    <w:p w14:paraId="6AE02A72" w14:textId="77777777" w:rsidR="00224673" w:rsidRDefault="00224673">
      <w:pPr>
        <w:pStyle w:val="a8"/>
        <w:snapToGrid/>
      </w:pPr>
    </w:p>
    <w:p w14:paraId="34C93AEB" w14:textId="77777777" w:rsidR="00224673" w:rsidRDefault="00224673">
      <w:pPr>
        <w:pStyle w:val="a8"/>
        <w:snapToGrid/>
      </w:pPr>
    </w:p>
    <w:p w14:paraId="26E62B9B" w14:textId="77777777" w:rsidR="00224673" w:rsidRDefault="00224673">
      <w:pPr>
        <w:pStyle w:val="a8"/>
        <w:snapToGrid/>
      </w:pPr>
    </w:p>
    <w:p w14:paraId="672391CD" w14:textId="77777777" w:rsidR="00224673" w:rsidRDefault="00224673">
      <w:pPr>
        <w:pStyle w:val="a8"/>
        <w:snapToGrid/>
      </w:pPr>
    </w:p>
    <w:p w14:paraId="5A9D6406" w14:textId="77777777" w:rsidR="00224673" w:rsidRDefault="00224673">
      <w:pPr>
        <w:pStyle w:val="a8"/>
        <w:snapToGrid/>
      </w:pPr>
    </w:p>
    <w:p w14:paraId="6313325D" w14:textId="77777777" w:rsidR="00224673" w:rsidRDefault="00224673">
      <w:pPr>
        <w:pStyle w:val="a8"/>
        <w:snapToGrid/>
      </w:pPr>
    </w:p>
    <w:p w14:paraId="7280011C" w14:textId="77777777" w:rsidR="00224673" w:rsidRDefault="00224673">
      <w:pPr>
        <w:pStyle w:val="a8"/>
        <w:snapToGrid/>
      </w:pPr>
    </w:p>
    <w:p w14:paraId="33B77B85" w14:textId="77777777" w:rsidR="00224673" w:rsidRDefault="00224673">
      <w:pPr>
        <w:pStyle w:val="a8"/>
        <w:snapToGrid/>
      </w:pPr>
    </w:p>
    <w:p w14:paraId="210A69F8" w14:textId="77777777" w:rsidR="00224673" w:rsidRDefault="00224673">
      <w:pPr>
        <w:pStyle w:val="a8"/>
        <w:snapToGrid/>
      </w:pPr>
    </w:p>
    <w:p w14:paraId="279021F7" w14:textId="77777777" w:rsidR="00224673" w:rsidRDefault="00224673">
      <w:pPr>
        <w:pStyle w:val="a8"/>
        <w:snapToGrid/>
      </w:pPr>
    </w:p>
    <w:p w14:paraId="5F73D686" w14:textId="77777777" w:rsidR="00224673" w:rsidRDefault="00224673">
      <w:pPr>
        <w:pStyle w:val="a8"/>
        <w:snapToGrid/>
      </w:pPr>
    </w:p>
    <w:p w14:paraId="79F9ABB1" w14:textId="77777777" w:rsidR="00224673" w:rsidRDefault="00224673">
      <w:pPr>
        <w:pStyle w:val="a8"/>
        <w:snapToGrid/>
      </w:pPr>
    </w:p>
    <w:p w14:paraId="7A3C9D68" w14:textId="77777777" w:rsidR="00224673" w:rsidRDefault="00224673">
      <w:pPr>
        <w:pStyle w:val="a8"/>
        <w:snapToGrid/>
      </w:pPr>
    </w:p>
    <w:p w14:paraId="026FA595" w14:textId="77777777" w:rsidR="00224673" w:rsidRDefault="00224673">
      <w:pPr>
        <w:pStyle w:val="a8"/>
        <w:snapToGrid/>
      </w:pPr>
    </w:p>
    <w:p w14:paraId="102FEFEB" w14:textId="77777777" w:rsidR="00224673" w:rsidRDefault="00224673">
      <w:pPr>
        <w:pStyle w:val="a8"/>
        <w:snapToGrid/>
      </w:pPr>
    </w:p>
    <w:p w14:paraId="1A13B2FD" w14:textId="77777777" w:rsidR="00224673" w:rsidRDefault="00224673">
      <w:pPr>
        <w:pStyle w:val="a8"/>
        <w:snapToGrid/>
      </w:pPr>
    </w:p>
    <w:p w14:paraId="00C64943" w14:textId="77777777" w:rsidR="00224673" w:rsidRDefault="00224673">
      <w:pPr>
        <w:pStyle w:val="a8"/>
        <w:snapToGrid/>
      </w:pPr>
    </w:p>
    <w:p w14:paraId="51F54F67" w14:textId="77777777" w:rsidR="00224673" w:rsidRDefault="00224673">
      <w:pPr>
        <w:pStyle w:val="a8"/>
        <w:snapToGrid/>
      </w:pPr>
    </w:p>
    <w:p w14:paraId="4AF407DF" w14:textId="77777777" w:rsidR="00224673" w:rsidRDefault="00224673">
      <w:pPr>
        <w:pStyle w:val="a8"/>
        <w:snapToGrid/>
      </w:pPr>
    </w:p>
    <w:p w14:paraId="0EDED912" w14:textId="77777777" w:rsidR="00224673" w:rsidRDefault="00224673">
      <w:pPr>
        <w:pStyle w:val="a8"/>
        <w:snapToGrid/>
      </w:pPr>
    </w:p>
    <w:p w14:paraId="163A3FF7" w14:textId="77777777" w:rsidR="00224673" w:rsidRDefault="00224673">
      <w:pPr>
        <w:pStyle w:val="a8"/>
        <w:snapToGrid/>
      </w:pPr>
    </w:p>
    <w:p w14:paraId="53B49197" w14:textId="77777777" w:rsidR="00224673" w:rsidRDefault="00224673">
      <w:pPr>
        <w:pStyle w:val="a8"/>
        <w:snapToGrid/>
      </w:pPr>
    </w:p>
    <w:p w14:paraId="514223CC" w14:textId="77777777" w:rsidR="00224673" w:rsidRDefault="00224673">
      <w:pPr>
        <w:pStyle w:val="a8"/>
        <w:snapToGrid/>
      </w:pPr>
    </w:p>
    <w:p w14:paraId="7164300F" w14:textId="77777777" w:rsidR="00224673" w:rsidRDefault="00224673">
      <w:pPr>
        <w:pStyle w:val="a8"/>
        <w:snapToGrid/>
      </w:pPr>
    </w:p>
    <w:p w14:paraId="2B949F52" w14:textId="77777777" w:rsidR="00224673" w:rsidRDefault="00224673">
      <w:pPr>
        <w:pStyle w:val="a8"/>
        <w:snapToGrid/>
      </w:pPr>
    </w:p>
    <w:p w14:paraId="7FB0C79B" w14:textId="77777777" w:rsidR="00224673" w:rsidRDefault="00224673">
      <w:pPr>
        <w:pStyle w:val="a8"/>
        <w:snapToGrid/>
      </w:pPr>
    </w:p>
    <w:p w14:paraId="3BE675B4" w14:textId="77777777" w:rsidR="00224673" w:rsidRDefault="00224673">
      <w:pPr>
        <w:pStyle w:val="a8"/>
        <w:snapToGrid/>
      </w:pPr>
    </w:p>
    <w:p w14:paraId="133E3F8D" w14:textId="77777777" w:rsidR="00224673" w:rsidRDefault="00224673">
      <w:pPr>
        <w:pStyle w:val="a8"/>
        <w:snapToGrid/>
      </w:pPr>
    </w:p>
    <w:p w14:paraId="5618D0CC" w14:textId="77777777" w:rsidR="00224673" w:rsidRDefault="00224673">
      <w:pPr>
        <w:pStyle w:val="a8"/>
        <w:snapToGrid/>
      </w:pPr>
    </w:p>
    <w:p w14:paraId="110F1461" w14:textId="77777777" w:rsidR="00224673" w:rsidRDefault="00224673">
      <w:pPr>
        <w:pStyle w:val="a8"/>
        <w:snapToGrid/>
      </w:pPr>
    </w:p>
    <w:p w14:paraId="0A8D80CB" w14:textId="77777777" w:rsidR="00224673" w:rsidRDefault="00224673">
      <w:pPr>
        <w:pStyle w:val="a8"/>
        <w:snapToGrid/>
      </w:pPr>
    </w:p>
    <w:p w14:paraId="71929E05" w14:textId="77777777" w:rsidR="00224673" w:rsidRDefault="00224673">
      <w:pPr>
        <w:pStyle w:val="a8"/>
        <w:snapToGrid/>
      </w:pPr>
    </w:p>
    <w:p w14:paraId="20C52173" w14:textId="77777777" w:rsidR="00224673" w:rsidRDefault="00224673">
      <w:pPr>
        <w:pStyle w:val="a8"/>
        <w:snapToGrid/>
      </w:pPr>
    </w:p>
    <w:p w14:paraId="45A10787" w14:textId="77777777" w:rsidR="00224673" w:rsidRDefault="00224673">
      <w:pPr>
        <w:pStyle w:val="a8"/>
        <w:snapToGrid/>
      </w:pPr>
    </w:p>
    <w:p w14:paraId="4DAA9C36" w14:textId="77777777" w:rsidR="00224673" w:rsidRDefault="00224673">
      <w:pPr>
        <w:pStyle w:val="a8"/>
        <w:snapToGrid/>
      </w:pPr>
    </w:p>
    <w:p w14:paraId="2537991D" w14:textId="77777777" w:rsidR="00224673" w:rsidRDefault="00224673">
      <w:pPr>
        <w:pStyle w:val="a8"/>
        <w:snapToGrid/>
      </w:pPr>
    </w:p>
    <w:p w14:paraId="60F9AAAD" w14:textId="77777777" w:rsidR="00224673" w:rsidRDefault="00224673">
      <w:pPr>
        <w:pStyle w:val="a8"/>
        <w:snapToGrid/>
      </w:pPr>
    </w:p>
    <w:p w14:paraId="65159114" w14:textId="77777777" w:rsidR="00224673" w:rsidRDefault="00224673">
      <w:pPr>
        <w:pStyle w:val="a8"/>
        <w:snapToGrid/>
      </w:pPr>
    </w:p>
    <w:p w14:paraId="076B8B21" w14:textId="77777777" w:rsidR="00224673" w:rsidRDefault="00224673">
      <w:pPr>
        <w:pStyle w:val="a8"/>
        <w:snapToGrid/>
      </w:pPr>
    </w:p>
    <w:p w14:paraId="43C522D1" w14:textId="77777777" w:rsidR="00224673" w:rsidRDefault="00224673">
      <w:pPr>
        <w:pStyle w:val="a8"/>
        <w:snapToGrid/>
      </w:pPr>
    </w:p>
    <w:p w14:paraId="7CD57DBE" w14:textId="77777777" w:rsidR="00224673" w:rsidRDefault="00224673">
      <w:pPr>
        <w:pStyle w:val="a8"/>
        <w:snapToGrid/>
      </w:pPr>
    </w:p>
    <w:p w14:paraId="2545EFB7" w14:textId="77777777" w:rsidR="00224673" w:rsidRDefault="00224673">
      <w:pPr>
        <w:pStyle w:val="a8"/>
        <w:snapToGrid/>
      </w:pPr>
    </w:p>
    <w:p w14:paraId="070A058B" w14:textId="77777777" w:rsidR="00224673" w:rsidRDefault="00224673">
      <w:pPr>
        <w:pStyle w:val="a8"/>
        <w:snapToGrid/>
      </w:pPr>
    </w:p>
    <w:p w14:paraId="2683529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04C520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0B14A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24DF3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949E9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95F87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6A3B6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76E65D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70844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8F99C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0BE04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A7F45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555A5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777FF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740D3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2B56C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AC4CA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04BBD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A8056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E3D40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4AC0D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D4512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39C0E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AA03D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61D8C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C5E7F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60C5D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93DF5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ECED9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3AEE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39566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413F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6DE7A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5DE3F8" w14:textId="77777777" w:rsidR="00224673" w:rsidRDefault="00224673">
      <w:pPr>
        <w:pStyle w:val="a8"/>
        <w:snapToGrid/>
      </w:pPr>
    </w:p>
    <w:p w14:paraId="20FF47D5" w14:textId="77777777" w:rsidR="00224673" w:rsidRDefault="00224673">
      <w:pPr>
        <w:pStyle w:val="a8"/>
        <w:snapToGrid/>
      </w:pPr>
    </w:p>
    <w:p w14:paraId="7C738CB1" w14:textId="77777777" w:rsidR="00224673" w:rsidRDefault="00224673">
      <w:pPr>
        <w:pStyle w:val="a8"/>
        <w:snapToGrid/>
      </w:pPr>
    </w:p>
    <w:p w14:paraId="77E96C17" w14:textId="77777777" w:rsidR="00224673" w:rsidRDefault="00224673">
      <w:pPr>
        <w:pStyle w:val="a8"/>
        <w:snapToGrid/>
      </w:pPr>
    </w:p>
    <w:p w14:paraId="50E4B00E" w14:textId="77777777" w:rsidR="00224673" w:rsidRDefault="00224673">
      <w:pPr>
        <w:pStyle w:val="a8"/>
        <w:snapToGrid/>
      </w:pPr>
    </w:p>
    <w:p w14:paraId="7042F31B" w14:textId="77777777" w:rsidR="00224673" w:rsidRDefault="00224673">
      <w:pPr>
        <w:pStyle w:val="a8"/>
        <w:snapToGrid/>
      </w:pPr>
    </w:p>
    <w:p w14:paraId="537553D6" w14:textId="77777777" w:rsidR="00224673" w:rsidRDefault="00224673">
      <w:pPr>
        <w:pStyle w:val="a8"/>
        <w:snapToGrid/>
      </w:pPr>
    </w:p>
    <w:p w14:paraId="571E0A7D" w14:textId="77777777" w:rsidR="00224673" w:rsidRDefault="00224673">
      <w:pPr>
        <w:pStyle w:val="a8"/>
        <w:snapToGrid/>
      </w:pPr>
    </w:p>
    <w:p w14:paraId="36853DC5" w14:textId="77777777" w:rsidR="00224673" w:rsidRDefault="00224673">
      <w:pPr>
        <w:pStyle w:val="a8"/>
        <w:snapToGrid/>
      </w:pPr>
    </w:p>
    <w:p w14:paraId="309F78AC" w14:textId="77777777" w:rsidR="00224673" w:rsidRDefault="00224673">
      <w:pPr>
        <w:pStyle w:val="a8"/>
        <w:snapToGrid/>
      </w:pPr>
    </w:p>
    <w:p w14:paraId="70E52A9C" w14:textId="77777777" w:rsidR="00224673" w:rsidRDefault="00224673">
      <w:pPr>
        <w:pStyle w:val="a8"/>
        <w:snapToGrid/>
      </w:pPr>
    </w:p>
    <w:p w14:paraId="22A0917E" w14:textId="77777777" w:rsidR="00224673" w:rsidRDefault="00224673">
      <w:pPr>
        <w:pStyle w:val="a8"/>
        <w:snapToGrid/>
      </w:pPr>
    </w:p>
    <w:p w14:paraId="04FA5B21" w14:textId="77777777" w:rsidR="00224673" w:rsidRDefault="00224673">
      <w:pPr>
        <w:pStyle w:val="a8"/>
        <w:snapToGrid/>
      </w:pPr>
    </w:p>
    <w:p w14:paraId="1386B7FD" w14:textId="77777777" w:rsidR="00224673" w:rsidRDefault="00224673">
      <w:pPr>
        <w:pStyle w:val="a8"/>
        <w:snapToGrid/>
      </w:pPr>
    </w:p>
    <w:p w14:paraId="324D24D3" w14:textId="77777777" w:rsidR="00224673" w:rsidRDefault="00224673">
      <w:pPr>
        <w:pStyle w:val="a8"/>
        <w:snapToGrid/>
      </w:pPr>
    </w:p>
    <w:p w14:paraId="548A8A2B" w14:textId="77777777" w:rsidR="00224673" w:rsidRDefault="00224673">
      <w:pPr>
        <w:pStyle w:val="a8"/>
        <w:snapToGrid/>
      </w:pPr>
    </w:p>
    <w:p w14:paraId="61E37374" w14:textId="77777777" w:rsidR="00224673" w:rsidRDefault="00224673">
      <w:pPr>
        <w:pStyle w:val="a8"/>
        <w:snapToGrid/>
      </w:pPr>
    </w:p>
    <w:p w14:paraId="6DD10F31" w14:textId="77777777" w:rsidR="00224673" w:rsidRDefault="00224673">
      <w:pPr>
        <w:pStyle w:val="a8"/>
        <w:snapToGrid/>
      </w:pPr>
    </w:p>
    <w:p w14:paraId="0840B3C7" w14:textId="77777777" w:rsidR="00224673" w:rsidRDefault="00224673">
      <w:pPr>
        <w:pStyle w:val="a8"/>
        <w:snapToGrid/>
      </w:pPr>
    </w:p>
    <w:p w14:paraId="353D9F34" w14:textId="77777777" w:rsidR="00224673" w:rsidRDefault="00224673">
      <w:pPr>
        <w:pStyle w:val="a8"/>
        <w:snapToGrid/>
      </w:pPr>
    </w:p>
    <w:p w14:paraId="1811536D" w14:textId="77777777" w:rsidR="00224673" w:rsidRDefault="00224673">
      <w:pPr>
        <w:pStyle w:val="a8"/>
        <w:snapToGrid/>
      </w:pPr>
    </w:p>
    <w:p w14:paraId="6BBA45A7" w14:textId="77777777" w:rsidR="00224673" w:rsidRDefault="00224673">
      <w:pPr>
        <w:pStyle w:val="a8"/>
        <w:snapToGrid/>
      </w:pPr>
    </w:p>
    <w:p w14:paraId="640EF554" w14:textId="77777777" w:rsidR="00224673" w:rsidRDefault="00224673">
      <w:pPr>
        <w:pStyle w:val="a8"/>
        <w:snapToGrid/>
      </w:pPr>
    </w:p>
    <w:p w14:paraId="2CE67374" w14:textId="77777777" w:rsidR="00224673" w:rsidRDefault="00224673">
      <w:pPr>
        <w:pStyle w:val="a8"/>
        <w:snapToGrid/>
      </w:pPr>
    </w:p>
    <w:p w14:paraId="1FE7FE1D" w14:textId="77777777" w:rsidR="00224673" w:rsidRDefault="00224673">
      <w:pPr>
        <w:pStyle w:val="a8"/>
        <w:snapToGrid/>
      </w:pPr>
    </w:p>
    <w:p w14:paraId="220C5144" w14:textId="77777777" w:rsidR="00224673" w:rsidRDefault="00224673">
      <w:pPr>
        <w:pStyle w:val="a8"/>
        <w:snapToGrid/>
      </w:pPr>
    </w:p>
    <w:p w14:paraId="4D96500E" w14:textId="77777777" w:rsidR="00224673" w:rsidRDefault="00224673">
      <w:pPr>
        <w:pStyle w:val="a8"/>
        <w:snapToGrid/>
      </w:pPr>
    </w:p>
    <w:p w14:paraId="1A8A0553" w14:textId="77777777" w:rsidR="00224673" w:rsidRDefault="00224673">
      <w:pPr>
        <w:pStyle w:val="a8"/>
        <w:snapToGrid/>
      </w:pPr>
    </w:p>
    <w:p w14:paraId="3BFB0BA2" w14:textId="77777777" w:rsidR="00224673" w:rsidRDefault="00224673">
      <w:pPr>
        <w:pStyle w:val="a8"/>
        <w:snapToGrid/>
      </w:pPr>
    </w:p>
    <w:p w14:paraId="28FA0E75" w14:textId="77777777" w:rsidR="00224673" w:rsidRDefault="00224673">
      <w:pPr>
        <w:pStyle w:val="a8"/>
        <w:snapToGrid/>
      </w:pPr>
    </w:p>
    <w:p w14:paraId="1C0978B8" w14:textId="77777777" w:rsidR="00224673" w:rsidRDefault="00224673">
      <w:pPr>
        <w:pStyle w:val="a8"/>
        <w:snapToGrid/>
      </w:pPr>
    </w:p>
    <w:p w14:paraId="3268F8FF" w14:textId="77777777" w:rsidR="00224673" w:rsidRDefault="00224673">
      <w:pPr>
        <w:pStyle w:val="a8"/>
        <w:snapToGrid/>
      </w:pPr>
    </w:p>
    <w:p w14:paraId="0025136D" w14:textId="77777777" w:rsidR="00224673" w:rsidRDefault="00224673">
      <w:pPr>
        <w:pStyle w:val="a8"/>
        <w:snapToGrid/>
      </w:pPr>
    </w:p>
    <w:p w14:paraId="2966E656" w14:textId="77777777" w:rsidR="00224673" w:rsidRDefault="00224673">
      <w:pPr>
        <w:pStyle w:val="a8"/>
        <w:snapToGrid/>
      </w:pPr>
    </w:p>
    <w:p w14:paraId="6B9F2B63" w14:textId="77777777" w:rsidR="00224673" w:rsidRDefault="00224673">
      <w:pPr>
        <w:pStyle w:val="a8"/>
        <w:snapToGrid/>
      </w:pPr>
    </w:p>
    <w:p w14:paraId="54505B64" w14:textId="77777777" w:rsidR="00224673" w:rsidRDefault="00224673">
      <w:pPr>
        <w:pStyle w:val="a8"/>
        <w:snapToGrid/>
      </w:pPr>
    </w:p>
    <w:p w14:paraId="29CEF0DC" w14:textId="77777777" w:rsidR="00224673" w:rsidRDefault="00224673">
      <w:pPr>
        <w:pStyle w:val="a8"/>
        <w:snapToGrid/>
      </w:pPr>
    </w:p>
    <w:p w14:paraId="02FAE01F" w14:textId="77777777" w:rsidR="00224673" w:rsidRDefault="00224673">
      <w:pPr>
        <w:pStyle w:val="a8"/>
        <w:snapToGrid/>
      </w:pPr>
    </w:p>
    <w:p w14:paraId="6D74C194" w14:textId="77777777" w:rsidR="00224673" w:rsidRDefault="00224673">
      <w:pPr>
        <w:pStyle w:val="a8"/>
        <w:snapToGrid/>
      </w:pPr>
    </w:p>
    <w:p w14:paraId="33332D13" w14:textId="77777777" w:rsidR="00224673" w:rsidRDefault="00224673">
      <w:pPr>
        <w:pStyle w:val="a8"/>
        <w:snapToGrid/>
      </w:pPr>
    </w:p>
    <w:p w14:paraId="4D550872" w14:textId="77777777" w:rsidR="00224673" w:rsidRDefault="00224673">
      <w:pPr>
        <w:pStyle w:val="a8"/>
        <w:snapToGrid/>
      </w:pPr>
    </w:p>
    <w:p w14:paraId="5231CF63" w14:textId="77777777" w:rsidR="00224673" w:rsidRDefault="00224673">
      <w:pPr>
        <w:pStyle w:val="a8"/>
        <w:snapToGrid/>
      </w:pPr>
    </w:p>
    <w:p w14:paraId="5BEDD7DD" w14:textId="77777777" w:rsidR="00224673" w:rsidRDefault="00224673">
      <w:pPr>
        <w:pStyle w:val="a8"/>
        <w:snapToGrid/>
      </w:pPr>
    </w:p>
    <w:p w14:paraId="4E7F1D64" w14:textId="77777777" w:rsidR="00224673" w:rsidRDefault="00224673">
      <w:pPr>
        <w:pStyle w:val="a8"/>
        <w:snapToGrid/>
      </w:pPr>
    </w:p>
    <w:p w14:paraId="7D975293" w14:textId="77777777" w:rsidR="00224673" w:rsidRDefault="00224673">
      <w:pPr>
        <w:pStyle w:val="a8"/>
        <w:snapToGrid/>
      </w:pPr>
    </w:p>
    <w:p w14:paraId="3147DC05" w14:textId="77777777" w:rsidR="00224673" w:rsidRDefault="00224673">
      <w:pPr>
        <w:pStyle w:val="a8"/>
        <w:snapToGrid/>
      </w:pPr>
    </w:p>
    <w:p w14:paraId="2CD08728" w14:textId="77777777" w:rsidR="00224673" w:rsidRDefault="00224673">
      <w:pPr>
        <w:pStyle w:val="a8"/>
        <w:snapToGrid/>
      </w:pPr>
    </w:p>
    <w:p w14:paraId="56DDCD1E" w14:textId="77777777" w:rsidR="00224673" w:rsidRDefault="00224673">
      <w:pPr>
        <w:pStyle w:val="a8"/>
        <w:snapToGrid/>
      </w:pPr>
    </w:p>
    <w:p w14:paraId="1612CB99" w14:textId="77777777" w:rsidR="00224673" w:rsidRDefault="00224673">
      <w:pPr>
        <w:pStyle w:val="a8"/>
        <w:snapToGrid/>
      </w:pPr>
    </w:p>
    <w:p w14:paraId="6A195BEF" w14:textId="77777777" w:rsidR="00224673" w:rsidRDefault="00224673">
      <w:pPr>
        <w:pStyle w:val="a8"/>
        <w:snapToGrid/>
      </w:pPr>
    </w:p>
    <w:p w14:paraId="69E8D83B" w14:textId="77777777" w:rsidR="00224673" w:rsidRDefault="00224673">
      <w:pPr>
        <w:pStyle w:val="a8"/>
        <w:snapToGrid/>
      </w:pPr>
    </w:p>
    <w:p w14:paraId="24BC4BAB" w14:textId="77777777" w:rsidR="00224673" w:rsidRDefault="00224673">
      <w:pPr>
        <w:pStyle w:val="a8"/>
        <w:snapToGrid/>
      </w:pPr>
    </w:p>
    <w:p w14:paraId="66AF98BD" w14:textId="77777777" w:rsidR="00224673" w:rsidRDefault="00224673">
      <w:pPr>
        <w:pStyle w:val="a8"/>
        <w:snapToGrid/>
      </w:pPr>
    </w:p>
    <w:p w14:paraId="79837EA5" w14:textId="77777777" w:rsidR="00224673" w:rsidRDefault="00224673">
      <w:pPr>
        <w:pStyle w:val="a8"/>
        <w:snapToGrid/>
      </w:pPr>
    </w:p>
    <w:p w14:paraId="449E870A" w14:textId="77777777" w:rsidR="00224673" w:rsidRDefault="00224673">
      <w:pPr>
        <w:pStyle w:val="a8"/>
        <w:snapToGrid/>
      </w:pPr>
    </w:p>
    <w:p w14:paraId="10AF514B" w14:textId="77777777" w:rsidR="00224673" w:rsidRDefault="00224673">
      <w:pPr>
        <w:pStyle w:val="a8"/>
        <w:snapToGrid/>
      </w:pPr>
    </w:p>
    <w:p w14:paraId="30CE68BD" w14:textId="77777777" w:rsidR="00224673" w:rsidRDefault="00224673">
      <w:pPr>
        <w:pStyle w:val="a8"/>
        <w:snapToGrid/>
      </w:pPr>
    </w:p>
    <w:p w14:paraId="7994E0DD" w14:textId="77777777" w:rsidR="00224673" w:rsidRDefault="00224673">
      <w:pPr>
        <w:pStyle w:val="a8"/>
        <w:snapToGrid/>
      </w:pPr>
    </w:p>
    <w:p w14:paraId="5F83860E" w14:textId="77777777" w:rsidR="00224673" w:rsidRDefault="00224673">
      <w:pPr>
        <w:pStyle w:val="a8"/>
        <w:snapToGrid/>
      </w:pPr>
    </w:p>
    <w:p w14:paraId="53BAA605" w14:textId="77777777" w:rsidR="00224673" w:rsidRDefault="00F725F6">
      <w:pPr>
        <w:pStyle w:val="a8"/>
        <w:snapToGrid/>
      </w:pPr>
      <w:r>
        <w:pict w14:anchorId="63315CE7">
          <v:group id="_x0000_s1029" style="position:absolute;left:0;text-align:left;margin-left:294.1pt;margin-top:487.75pt;width:140.25pt;height:56.25pt;z-index:32;mso-position-horizontal-relative:page;mso-position-vertical-relative:page" coordsize="14025,5625">
            <v:shape id="_x0000_s112892480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40FE45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7FECFA" w14:textId="77777777" w:rsidR="00224673" w:rsidRDefault="00224673">
      <w:pPr>
        <w:pStyle w:val="a8"/>
        <w:snapToGrid/>
      </w:pPr>
    </w:p>
    <w:p w14:paraId="58B30085" w14:textId="77777777" w:rsidR="00224673" w:rsidRDefault="00224673">
      <w:pPr>
        <w:pStyle w:val="a8"/>
        <w:snapToGrid/>
      </w:pPr>
    </w:p>
    <w:p w14:paraId="6627D604" w14:textId="77777777" w:rsidR="00224673" w:rsidRDefault="00224673">
      <w:pPr>
        <w:pStyle w:val="a8"/>
        <w:snapToGrid/>
      </w:pPr>
    </w:p>
    <w:p w14:paraId="214A4048" w14:textId="77777777" w:rsidR="00224673" w:rsidRDefault="00224673">
      <w:pPr>
        <w:pStyle w:val="a8"/>
        <w:snapToGrid/>
      </w:pPr>
    </w:p>
    <w:p w14:paraId="3890C20E" w14:textId="77777777" w:rsidR="00224673" w:rsidRDefault="00224673">
      <w:pPr>
        <w:pStyle w:val="a8"/>
        <w:snapToGrid/>
      </w:pPr>
    </w:p>
    <w:p w14:paraId="247159E5" w14:textId="77777777" w:rsidR="00224673" w:rsidRDefault="00224673">
      <w:pPr>
        <w:pStyle w:val="a8"/>
        <w:snapToGrid/>
      </w:pPr>
    </w:p>
    <w:p w14:paraId="2B92729F" w14:textId="77777777" w:rsidR="00224673" w:rsidRDefault="00224673">
      <w:pPr>
        <w:pStyle w:val="a8"/>
        <w:snapToGrid/>
      </w:pPr>
    </w:p>
    <w:p w14:paraId="2C43FBBB" w14:textId="77777777" w:rsidR="00224673" w:rsidRDefault="00224673">
      <w:pPr>
        <w:pStyle w:val="a8"/>
        <w:snapToGrid/>
      </w:pPr>
    </w:p>
    <w:p w14:paraId="471CF0BA" w14:textId="77777777" w:rsidR="00224673" w:rsidRDefault="00224673">
      <w:pPr>
        <w:pStyle w:val="a8"/>
        <w:snapToGrid/>
      </w:pPr>
    </w:p>
    <w:p w14:paraId="3C4BE776" w14:textId="77777777" w:rsidR="00224673" w:rsidRDefault="00224673">
      <w:pPr>
        <w:pStyle w:val="a8"/>
        <w:snapToGrid/>
      </w:pPr>
    </w:p>
    <w:p w14:paraId="46FB762E" w14:textId="77777777" w:rsidR="00224673" w:rsidRDefault="00224673">
      <w:pPr>
        <w:pStyle w:val="a8"/>
        <w:snapToGrid/>
      </w:pPr>
    </w:p>
    <w:p w14:paraId="37F19429" w14:textId="77777777" w:rsidR="00224673" w:rsidRDefault="00224673">
      <w:pPr>
        <w:pStyle w:val="a8"/>
        <w:snapToGrid/>
      </w:pPr>
    </w:p>
    <w:p w14:paraId="49CDAD61" w14:textId="77777777" w:rsidR="00224673" w:rsidRDefault="00224673">
      <w:pPr>
        <w:pStyle w:val="a8"/>
        <w:snapToGrid/>
      </w:pPr>
    </w:p>
    <w:p w14:paraId="72813CD3" w14:textId="77777777" w:rsidR="00224673" w:rsidRDefault="00224673">
      <w:pPr>
        <w:pStyle w:val="a8"/>
        <w:snapToGrid/>
      </w:pPr>
    </w:p>
    <w:p w14:paraId="63075BA4" w14:textId="77777777" w:rsidR="00224673" w:rsidRDefault="00224673">
      <w:pPr>
        <w:pStyle w:val="a8"/>
        <w:snapToGrid/>
      </w:pPr>
    </w:p>
    <w:p w14:paraId="2C539F7C" w14:textId="77777777" w:rsidR="00224673" w:rsidRDefault="00224673">
      <w:pPr>
        <w:pStyle w:val="a8"/>
        <w:snapToGrid/>
      </w:pPr>
    </w:p>
    <w:p w14:paraId="1F1A2A05" w14:textId="77777777" w:rsidR="00224673" w:rsidRDefault="00224673">
      <w:pPr>
        <w:pStyle w:val="a8"/>
        <w:snapToGrid/>
      </w:pPr>
    </w:p>
    <w:p w14:paraId="49CAD0B7" w14:textId="77777777" w:rsidR="00224673" w:rsidRDefault="00224673">
      <w:pPr>
        <w:pStyle w:val="a8"/>
        <w:snapToGrid/>
      </w:pPr>
    </w:p>
    <w:p w14:paraId="04B5E097" w14:textId="77777777" w:rsidR="00224673" w:rsidRDefault="00224673">
      <w:pPr>
        <w:pStyle w:val="a8"/>
        <w:snapToGrid/>
      </w:pPr>
    </w:p>
    <w:p w14:paraId="5075A7BE" w14:textId="77777777" w:rsidR="00224673" w:rsidRDefault="00224673">
      <w:pPr>
        <w:pStyle w:val="a8"/>
        <w:snapToGrid/>
      </w:pPr>
    </w:p>
    <w:p w14:paraId="4CB10847" w14:textId="77777777" w:rsidR="00224673" w:rsidRDefault="00224673">
      <w:pPr>
        <w:pStyle w:val="a8"/>
        <w:snapToGrid/>
      </w:pPr>
    </w:p>
    <w:p w14:paraId="3E9766FB" w14:textId="77777777" w:rsidR="00224673" w:rsidRDefault="00224673">
      <w:pPr>
        <w:pStyle w:val="a8"/>
        <w:snapToGrid/>
      </w:pPr>
    </w:p>
    <w:p w14:paraId="51568732" w14:textId="77777777" w:rsidR="00224673" w:rsidRDefault="00224673">
      <w:pPr>
        <w:pStyle w:val="a8"/>
        <w:snapToGrid/>
      </w:pPr>
    </w:p>
    <w:p w14:paraId="7F8D6519" w14:textId="77777777" w:rsidR="00224673" w:rsidRDefault="00224673">
      <w:pPr>
        <w:pStyle w:val="a8"/>
        <w:snapToGrid/>
      </w:pPr>
    </w:p>
    <w:p w14:paraId="6E6C6B69" w14:textId="77777777" w:rsidR="00224673" w:rsidRDefault="00224673">
      <w:pPr>
        <w:pStyle w:val="a8"/>
        <w:snapToGrid/>
      </w:pPr>
    </w:p>
    <w:p w14:paraId="50619ABF" w14:textId="77777777" w:rsidR="00224673" w:rsidRDefault="00224673">
      <w:pPr>
        <w:pStyle w:val="a8"/>
        <w:snapToGrid/>
      </w:pPr>
    </w:p>
    <w:p w14:paraId="4B7A781D" w14:textId="77777777" w:rsidR="00224673" w:rsidRDefault="00224673">
      <w:pPr>
        <w:pStyle w:val="a8"/>
        <w:snapToGrid/>
      </w:pPr>
    </w:p>
    <w:p w14:paraId="345ECB80" w14:textId="77777777" w:rsidR="00224673" w:rsidRDefault="00224673">
      <w:pPr>
        <w:pStyle w:val="a8"/>
        <w:snapToGrid/>
      </w:pPr>
    </w:p>
    <w:p w14:paraId="33B1B49C" w14:textId="77777777" w:rsidR="00224673" w:rsidRDefault="00224673">
      <w:pPr>
        <w:pStyle w:val="a8"/>
        <w:snapToGrid/>
      </w:pPr>
    </w:p>
    <w:p w14:paraId="436A869C" w14:textId="77777777" w:rsidR="00224673" w:rsidRDefault="00224673">
      <w:pPr>
        <w:pStyle w:val="a8"/>
        <w:snapToGrid/>
      </w:pPr>
    </w:p>
    <w:p w14:paraId="68BAE284" w14:textId="77777777" w:rsidR="00224673" w:rsidRDefault="00224673">
      <w:pPr>
        <w:pStyle w:val="a8"/>
        <w:snapToGrid/>
      </w:pPr>
    </w:p>
    <w:p w14:paraId="6490C59B" w14:textId="77777777" w:rsidR="00224673" w:rsidRDefault="00224673">
      <w:pPr>
        <w:pStyle w:val="a8"/>
        <w:snapToGrid/>
      </w:pPr>
    </w:p>
    <w:p w14:paraId="20F9BB7A" w14:textId="77777777" w:rsidR="00224673" w:rsidRDefault="00224673">
      <w:pPr>
        <w:pStyle w:val="a8"/>
        <w:snapToGrid/>
      </w:pPr>
    </w:p>
    <w:p w14:paraId="279A0DF0" w14:textId="77777777" w:rsidR="00224673" w:rsidRDefault="00224673">
      <w:pPr>
        <w:pStyle w:val="a8"/>
        <w:snapToGrid/>
      </w:pPr>
    </w:p>
    <w:p w14:paraId="5C158920" w14:textId="77777777" w:rsidR="00224673" w:rsidRDefault="00224673">
      <w:pPr>
        <w:pStyle w:val="a8"/>
        <w:snapToGrid/>
      </w:pPr>
    </w:p>
    <w:p w14:paraId="413A81C4" w14:textId="77777777" w:rsidR="00224673" w:rsidRDefault="00224673">
      <w:pPr>
        <w:pStyle w:val="a8"/>
        <w:snapToGrid/>
      </w:pPr>
    </w:p>
    <w:p w14:paraId="7C9120AE" w14:textId="77777777" w:rsidR="00224673" w:rsidRDefault="00224673">
      <w:pPr>
        <w:pStyle w:val="a8"/>
        <w:snapToGrid/>
      </w:pPr>
    </w:p>
    <w:p w14:paraId="669FA34D" w14:textId="77777777" w:rsidR="00224673" w:rsidRDefault="00224673">
      <w:pPr>
        <w:pStyle w:val="a8"/>
        <w:snapToGrid/>
      </w:pPr>
    </w:p>
    <w:p w14:paraId="1548B6FD" w14:textId="77777777" w:rsidR="00224673" w:rsidRDefault="00224673">
      <w:pPr>
        <w:pStyle w:val="a8"/>
        <w:snapToGrid/>
      </w:pPr>
    </w:p>
    <w:p w14:paraId="21A0BE9C" w14:textId="77777777" w:rsidR="00224673" w:rsidRDefault="00224673">
      <w:pPr>
        <w:pStyle w:val="a8"/>
        <w:snapToGrid/>
      </w:pPr>
    </w:p>
    <w:p w14:paraId="2EBD3114" w14:textId="77777777" w:rsidR="00224673" w:rsidRDefault="00224673">
      <w:pPr>
        <w:pStyle w:val="a8"/>
        <w:snapToGrid/>
      </w:pPr>
    </w:p>
    <w:p w14:paraId="2B108DE8" w14:textId="77777777" w:rsidR="00224673" w:rsidRDefault="00224673">
      <w:pPr>
        <w:pStyle w:val="a8"/>
        <w:snapToGrid/>
      </w:pPr>
    </w:p>
    <w:p w14:paraId="3520B541" w14:textId="77777777" w:rsidR="00224673" w:rsidRDefault="00224673">
      <w:pPr>
        <w:pStyle w:val="a8"/>
        <w:snapToGrid/>
      </w:pPr>
    </w:p>
    <w:p w14:paraId="42D64C64" w14:textId="77777777" w:rsidR="00224673" w:rsidRDefault="00224673">
      <w:pPr>
        <w:pStyle w:val="a8"/>
        <w:snapToGrid/>
      </w:pPr>
    </w:p>
    <w:p w14:paraId="323D60A3" w14:textId="77777777" w:rsidR="00224673" w:rsidRDefault="00224673">
      <w:pPr>
        <w:pStyle w:val="a8"/>
        <w:snapToGrid/>
      </w:pPr>
    </w:p>
    <w:p w14:paraId="77B10B8D" w14:textId="77777777" w:rsidR="00224673" w:rsidRDefault="00224673">
      <w:pPr>
        <w:pStyle w:val="a8"/>
        <w:snapToGrid/>
      </w:pPr>
    </w:p>
    <w:p w14:paraId="5E152538" w14:textId="77777777" w:rsidR="00224673" w:rsidRDefault="00224673">
      <w:pPr>
        <w:pStyle w:val="a8"/>
        <w:snapToGrid/>
      </w:pPr>
    </w:p>
    <w:p w14:paraId="6C41BF11" w14:textId="77777777" w:rsidR="00224673" w:rsidRDefault="00224673">
      <w:pPr>
        <w:pStyle w:val="a8"/>
        <w:snapToGrid/>
      </w:pPr>
    </w:p>
    <w:p w14:paraId="314BD455" w14:textId="77777777" w:rsidR="00224673" w:rsidRDefault="00224673">
      <w:pPr>
        <w:pStyle w:val="a8"/>
        <w:snapToGrid/>
      </w:pPr>
    </w:p>
    <w:p w14:paraId="451D7CBF" w14:textId="77777777" w:rsidR="00224673" w:rsidRDefault="00224673">
      <w:pPr>
        <w:pStyle w:val="a8"/>
        <w:snapToGrid/>
      </w:pPr>
    </w:p>
    <w:p w14:paraId="17478A40" w14:textId="77777777" w:rsidR="00224673" w:rsidRDefault="00224673">
      <w:pPr>
        <w:pStyle w:val="a8"/>
        <w:snapToGrid/>
      </w:pPr>
    </w:p>
    <w:p w14:paraId="2E8F6B14" w14:textId="77777777" w:rsidR="00224673" w:rsidRDefault="00224673">
      <w:pPr>
        <w:pStyle w:val="a8"/>
        <w:snapToGrid/>
      </w:pPr>
    </w:p>
    <w:p w14:paraId="4F0BB016" w14:textId="77777777" w:rsidR="00224673" w:rsidRDefault="00224673">
      <w:pPr>
        <w:pStyle w:val="a8"/>
        <w:snapToGrid/>
      </w:pPr>
    </w:p>
    <w:p w14:paraId="0E6F2352" w14:textId="77777777" w:rsidR="00224673" w:rsidRDefault="00224673">
      <w:pPr>
        <w:pStyle w:val="a8"/>
        <w:snapToGrid/>
      </w:pPr>
    </w:p>
    <w:p w14:paraId="58AAC6C5" w14:textId="77777777" w:rsidR="00224673" w:rsidRDefault="00224673">
      <w:pPr>
        <w:pStyle w:val="a8"/>
        <w:snapToGrid/>
      </w:pPr>
    </w:p>
    <w:p w14:paraId="2A98666F" w14:textId="77777777" w:rsidR="00224673" w:rsidRDefault="00224673">
      <w:pPr>
        <w:pStyle w:val="a8"/>
        <w:snapToGrid/>
      </w:pPr>
    </w:p>
    <w:p w14:paraId="339E7542" w14:textId="77777777" w:rsidR="00224673" w:rsidRDefault="00224673">
      <w:pPr>
        <w:pStyle w:val="a8"/>
        <w:snapToGrid/>
      </w:pPr>
    </w:p>
    <w:p w14:paraId="61054303" w14:textId="77777777" w:rsidR="00224673" w:rsidRDefault="00224673">
      <w:pPr>
        <w:pStyle w:val="a8"/>
        <w:snapToGrid/>
      </w:pPr>
    </w:p>
    <w:p w14:paraId="21E8A25C" w14:textId="77777777" w:rsidR="00224673" w:rsidRDefault="00224673">
      <w:pPr>
        <w:pStyle w:val="a8"/>
        <w:snapToGrid/>
      </w:pPr>
    </w:p>
    <w:p w14:paraId="74A955D9" w14:textId="77777777" w:rsidR="00224673" w:rsidRDefault="00224673">
      <w:pPr>
        <w:pStyle w:val="a8"/>
        <w:snapToGrid/>
      </w:pPr>
    </w:p>
    <w:p w14:paraId="1F4F490A" w14:textId="77777777" w:rsidR="00224673" w:rsidRDefault="00F725F6">
      <w:pPr>
        <w:pStyle w:val="a8"/>
        <w:snapToGrid/>
      </w:pPr>
      <w:r>
        <w:pict w14:anchorId="77C5E7CD">
          <v:group id="_x0000_s1026" style="position:absolute;left:0;text-align:left;margin-left:294.1pt;margin-top:487.75pt;width:140.25pt;height:56.25pt;z-index:31;mso-position-horizontal-relative:page;mso-position-vertical-relative:page" coordsize="14025,5625">
            <v:shape id="_x0000_s112892480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D29432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B1CAFE" w14:textId="77777777" w:rsidR="00224673" w:rsidRDefault="00224673">
      <w:pPr>
        <w:pStyle w:val="a8"/>
        <w:snapToGrid/>
      </w:pPr>
    </w:p>
    <w:p w14:paraId="22C53B41" w14:textId="77777777" w:rsidR="00224673" w:rsidRDefault="00224673">
      <w:pPr>
        <w:pStyle w:val="a8"/>
        <w:snapToGrid/>
      </w:pPr>
    </w:p>
    <w:p w14:paraId="037F034F" w14:textId="77777777" w:rsidR="00224673" w:rsidRDefault="00224673">
      <w:pPr>
        <w:pStyle w:val="a8"/>
        <w:snapToGrid/>
      </w:pPr>
    </w:p>
    <w:p w14:paraId="3AAEA73F" w14:textId="77777777" w:rsidR="00224673" w:rsidRDefault="00224673">
      <w:pPr>
        <w:pStyle w:val="a8"/>
        <w:snapToGrid/>
      </w:pPr>
    </w:p>
    <w:p w14:paraId="5952E28B" w14:textId="77777777" w:rsidR="00224673" w:rsidRDefault="00224673">
      <w:pPr>
        <w:pStyle w:val="a8"/>
        <w:snapToGrid/>
      </w:pPr>
    </w:p>
    <w:p w14:paraId="5BC9D359" w14:textId="77777777" w:rsidR="00224673" w:rsidRDefault="00224673">
      <w:pPr>
        <w:pStyle w:val="a8"/>
        <w:snapToGrid/>
      </w:pPr>
    </w:p>
    <w:p w14:paraId="68BDE9E7" w14:textId="77777777" w:rsidR="00224673" w:rsidRDefault="00224673">
      <w:pPr>
        <w:pStyle w:val="a8"/>
        <w:snapToGrid/>
      </w:pPr>
    </w:p>
    <w:p w14:paraId="58C32453" w14:textId="77777777" w:rsidR="00224673" w:rsidRDefault="00224673">
      <w:pPr>
        <w:pStyle w:val="a8"/>
        <w:snapToGrid/>
      </w:pPr>
    </w:p>
    <w:p w14:paraId="51556316" w14:textId="77777777" w:rsidR="00224673" w:rsidRDefault="00224673">
      <w:pPr>
        <w:pStyle w:val="a8"/>
        <w:snapToGrid/>
      </w:pPr>
    </w:p>
    <w:p w14:paraId="53C72226" w14:textId="77777777" w:rsidR="00224673" w:rsidRDefault="00224673">
      <w:pPr>
        <w:pStyle w:val="a8"/>
        <w:snapToGrid/>
      </w:pPr>
    </w:p>
    <w:p w14:paraId="1975FFDF" w14:textId="77777777" w:rsidR="00224673" w:rsidRDefault="00224673">
      <w:pPr>
        <w:pStyle w:val="a8"/>
        <w:snapToGrid/>
      </w:pPr>
    </w:p>
    <w:p w14:paraId="5EE5CF59" w14:textId="77777777" w:rsidR="00224673" w:rsidRDefault="00224673">
      <w:pPr>
        <w:pStyle w:val="a8"/>
        <w:snapToGrid/>
      </w:pPr>
    </w:p>
    <w:p w14:paraId="31507228" w14:textId="77777777" w:rsidR="00224673" w:rsidRDefault="00224673">
      <w:pPr>
        <w:pStyle w:val="a8"/>
        <w:snapToGrid/>
      </w:pPr>
    </w:p>
    <w:p w14:paraId="763846CA" w14:textId="77777777" w:rsidR="00224673" w:rsidRDefault="00224673">
      <w:pPr>
        <w:pStyle w:val="a8"/>
        <w:snapToGrid/>
      </w:pPr>
    </w:p>
    <w:p w14:paraId="6800A08D" w14:textId="77777777" w:rsidR="00224673" w:rsidRDefault="00224673">
      <w:pPr>
        <w:pStyle w:val="a8"/>
        <w:snapToGrid/>
      </w:pPr>
    </w:p>
    <w:p w14:paraId="7B1C3416" w14:textId="77777777" w:rsidR="00224673" w:rsidRDefault="00224673">
      <w:pPr>
        <w:pStyle w:val="a8"/>
        <w:snapToGrid/>
      </w:pPr>
    </w:p>
    <w:p w14:paraId="04071B4B" w14:textId="77777777" w:rsidR="00224673" w:rsidRDefault="00224673">
      <w:pPr>
        <w:pStyle w:val="a8"/>
        <w:snapToGrid/>
      </w:pPr>
    </w:p>
    <w:p w14:paraId="1FAEC3EC" w14:textId="77777777" w:rsidR="00224673" w:rsidRDefault="00224673">
      <w:pPr>
        <w:pStyle w:val="a8"/>
        <w:snapToGrid/>
      </w:pPr>
    </w:p>
    <w:p w14:paraId="0E9EE6A4" w14:textId="77777777" w:rsidR="00224673" w:rsidRDefault="00224673">
      <w:pPr>
        <w:pStyle w:val="a8"/>
        <w:snapToGrid/>
      </w:pPr>
    </w:p>
    <w:p w14:paraId="0102D402" w14:textId="77777777" w:rsidR="00224673" w:rsidRDefault="00224673">
      <w:pPr>
        <w:pStyle w:val="a8"/>
        <w:snapToGrid/>
      </w:pPr>
    </w:p>
    <w:p w14:paraId="648C0D91" w14:textId="77777777" w:rsidR="00224673" w:rsidRDefault="00224673">
      <w:pPr>
        <w:pStyle w:val="a8"/>
        <w:snapToGrid/>
      </w:pPr>
    </w:p>
    <w:p w14:paraId="6BF16065" w14:textId="77777777" w:rsidR="00224673" w:rsidRDefault="00224673">
      <w:pPr>
        <w:pStyle w:val="a8"/>
        <w:snapToGrid/>
      </w:pPr>
    </w:p>
    <w:p w14:paraId="260BFD80" w14:textId="77777777" w:rsidR="00224673" w:rsidRDefault="00224673">
      <w:pPr>
        <w:pStyle w:val="a8"/>
        <w:snapToGrid/>
      </w:pPr>
    </w:p>
    <w:p w14:paraId="3508E640" w14:textId="77777777" w:rsidR="00224673" w:rsidRDefault="00224673">
      <w:pPr>
        <w:pStyle w:val="a8"/>
        <w:snapToGrid/>
      </w:pPr>
    </w:p>
    <w:p w14:paraId="3175FB6B" w14:textId="77777777" w:rsidR="00224673" w:rsidRDefault="00224673">
      <w:pPr>
        <w:pStyle w:val="a8"/>
        <w:snapToGrid/>
      </w:pPr>
    </w:p>
    <w:p w14:paraId="163B0D5E" w14:textId="77777777" w:rsidR="00224673" w:rsidRDefault="00224673">
      <w:pPr>
        <w:pStyle w:val="a8"/>
        <w:snapToGrid/>
      </w:pPr>
    </w:p>
    <w:p w14:paraId="727C8C4A" w14:textId="77777777" w:rsidR="00224673" w:rsidRDefault="00224673">
      <w:pPr>
        <w:pStyle w:val="a8"/>
        <w:snapToGrid/>
      </w:pPr>
    </w:p>
    <w:p w14:paraId="2F1ED51D" w14:textId="77777777" w:rsidR="00224673" w:rsidRDefault="00224673">
      <w:pPr>
        <w:pStyle w:val="a8"/>
        <w:snapToGrid/>
      </w:pPr>
    </w:p>
    <w:p w14:paraId="4CE29878" w14:textId="77777777" w:rsidR="00224673" w:rsidRDefault="00224673">
      <w:pPr>
        <w:pStyle w:val="a8"/>
        <w:snapToGrid/>
      </w:pPr>
    </w:p>
    <w:p w14:paraId="2C0012C1" w14:textId="77777777" w:rsidR="00224673" w:rsidRDefault="00224673">
      <w:pPr>
        <w:pStyle w:val="a8"/>
        <w:snapToGrid/>
      </w:pPr>
    </w:p>
    <w:p w14:paraId="19DC43D1" w14:textId="77777777" w:rsidR="00224673" w:rsidRDefault="00224673">
      <w:pPr>
        <w:pStyle w:val="a8"/>
        <w:snapToGrid/>
      </w:pPr>
    </w:p>
    <w:p w14:paraId="32226A44" w14:textId="77777777" w:rsidR="00224673" w:rsidRDefault="00224673">
      <w:pPr>
        <w:pStyle w:val="a8"/>
        <w:snapToGrid/>
      </w:pPr>
    </w:p>
    <w:p w14:paraId="6D537529" w14:textId="77777777" w:rsidR="00224673" w:rsidRDefault="00224673">
      <w:pPr>
        <w:pStyle w:val="a8"/>
        <w:snapToGrid/>
      </w:pPr>
    </w:p>
    <w:p w14:paraId="35C2AA85" w14:textId="77777777" w:rsidR="00224673" w:rsidRDefault="00224673">
      <w:pPr>
        <w:pStyle w:val="a8"/>
        <w:snapToGrid/>
      </w:pPr>
    </w:p>
    <w:p w14:paraId="08147747" w14:textId="77777777" w:rsidR="00224673" w:rsidRDefault="00224673">
      <w:pPr>
        <w:pStyle w:val="a8"/>
        <w:snapToGrid/>
      </w:pPr>
    </w:p>
    <w:p w14:paraId="143092CC" w14:textId="77777777" w:rsidR="00224673" w:rsidRDefault="00224673">
      <w:pPr>
        <w:pStyle w:val="a8"/>
        <w:snapToGrid/>
      </w:pPr>
    </w:p>
    <w:p w14:paraId="267C51D6" w14:textId="77777777" w:rsidR="00224673" w:rsidRDefault="00224673">
      <w:pPr>
        <w:pStyle w:val="a8"/>
        <w:snapToGrid/>
      </w:pPr>
    </w:p>
    <w:p w14:paraId="0A5C3B4A" w14:textId="77777777" w:rsidR="00224673" w:rsidRDefault="00224673">
      <w:pPr>
        <w:pStyle w:val="a8"/>
        <w:snapToGrid/>
      </w:pPr>
    </w:p>
    <w:p w14:paraId="0F5B305F" w14:textId="77777777" w:rsidR="00224673" w:rsidRDefault="00224673">
      <w:pPr>
        <w:pStyle w:val="a8"/>
        <w:snapToGrid/>
      </w:pPr>
    </w:p>
    <w:p w14:paraId="385B5F9D" w14:textId="77777777" w:rsidR="00224673" w:rsidRDefault="00224673">
      <w:pPr>
        <w:pStyle w:val="a8"/>
        <w:snapToGrid/>
      </w:pPr>
    </w:p>
    <w:p w14:paraId="246FDF3B" w14:textId="77777777" w:rsidR="00224673" w:rsidRDefault="00224673">
      <w:pPr>
        <w:pStyle w:val="a8"/>
        <w:snapToGrid/>
      </w:pPr>
    </w:p>
    <w:p w14:paraId="72D3A210" w14:textId="77777777" w:rsidR="00224673" w:rsidRDefault="00224673">
      <w:pPr>
        <w:pStyle w:val="a8"/>
        <w:snapToGrid/>
      </w:pPr>
    </w:p>
    <w:p w14:paraId="3BFD3287" w14:textId="77777777" w:rsidR="00224673" w:rsidRDefault="00224673">
      <w:pPr>
        <w:pStyle w:val="a8"/>
        <w:snapToGrid/>
      </w:pPr>
    </w:p>
    <w:p w14:paraId="7B88427A" w14:textId="77777777" w:rsidR="00224673" w:rsidRDefault="00224673">
      <w:pPr>
        <w:pStyle w:val="a8"/>
        <w:snapToGrid/>
      </w:pPr>
    </w:p>
    <w:p w14:paraId="356B2F91" w14:textId="77777777" w:rsidR="00224673" w:rsidRDefault="00224673">
      <w:pPr>
        <w:pStyle w:val="a8"/>
        <w:snapToGrid/>
      </w:pPr>
    </w:p>
    <w:p w14:paraId="6C0CA138" w14:textId="77777777" w:rsidR="00224673" w:rsidRDefault="00224673">
      <w:pPr>
        <w:pStyle w:val="a8"/>
        <w:snapToGrid/>
      </w:pPr>
    </w:p>
    <w:p w14:paraId="3B91CF7D" w14:textId="77777777" w:rsidR="00224673" w:rsidRDefault="00224673">
      <w:pPr>
        <w:pStyle w:val="a8"/>
        <w:snapToGrid/>
      </w:pPr>
    </w:p>
    <w:p w14:paraId="63D1C8D9" w14:textId="77777777" w:rsidR="00224673" w:rsidRDefault="00224673">
      <w:pPr>
        <w:pStyle w:val="a8"/>
        <w:snapToGrid/>
      </w:pPr>
    </w:p>
    <w:p w14:paraId="02130FE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sectPr w:rsidR="00224673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128C6" w14:textId="77777777" w:rsidR="001915D9" w:rsidRDefault="001915D9">
      <w:r>
        <w:separator/>
      </w:r>
    </w:p>
  </w:endnote>
  <w:endnote w:type="continuationSeparator" w:id="0">
    <w:p w14:paraId="354918B9" w14:textId="77777777" w:rsidR="001915D9" w:rsidRDefault="0019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필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D3E0C" w14:textId="77777777" w:rsidR="00224673" w:rsidRDefault="001915D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47648" w14:textId="77777777" w:rsidR="00224673" w:rsidRDefault="001915D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2F04A" w14:textId="77777777" w:rsidR="001915D9" w:rsidRDefault="001915D9">
      <w:r>
        <w:separator/>
      </w:r>
    </w:p>
  </w:footnote>
  <w:footnote w:type="continuationSeparator" w:id="0">
    <w:p w14:paraId="76B69BF3" w14:textId="77777777" w:rsidR="001915D9" w:rsidRDefault="0019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69156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0A3FFC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26476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4E300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5528F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D36CD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C442B" w14:textId="77777777" w:rsidR="00224673" w:rsidRDefault="00224673">
          <w:pPr>
            <w:pStyle w:val="a8"/>
          </w:pPr>
        </w:p>
      </w:tc>
    </w:tr>
    <w:tr w:rsidR="00224673" w14:paraId="30B2D4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528B6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7B2E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6E0CC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AB145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FA8FE" w14:textId="77777777" w:rsidR="00224673" w:rsidRDefault="00224673">
          <w:pPr>
            <w:pStyle w:val="a8"/>
          </w:pPr>
        </w:p>
      </w:tc>
    </w:tr>
    <w:tr w:rsidR="00224673" w14:paraId="3F51E0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9846E7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E4E982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ECEAE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ABDABA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F2F29A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4673" w14:paraId="143E66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A9CF8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04AFD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55A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0B8B5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AF2EF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6AC5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38F17DF3" w14:textId="77777777" w:rsidR="00224673" w:rsidRDefault="0022467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BFE0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29F22B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FA53B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28C6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0CEDC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CDBC4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79BD5" w14:textId="77777777" w:rsidR="00224673" w:rsidRDefault="00224673">
          <w:pPr>
            <w:pStyle w:val="a8"/>
          </w:pPr>
        </w:p>
      </w:tc>
    </w:tr>
    <w:tr w:rsidR="00224673" w14:paraId="7EAE72A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8DB105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CE42F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AB0F9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40863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2A631" w14:textId="77777777" w:rsidR="00224673" w:rsidRDefault="00224673">
          <w:pPr>
            <w:pStyle w:val="a8"/>
          </w:pPr>
        </w:p>
      </w:tc>
    </w:tr>
    <w:tr w:rsidR="00224673" w14:paraId="2C61BBE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723EA1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949A2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A8698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3A5EA4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4DA939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4673" w14:paraId="6E4963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2A912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CDFB3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E866E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810D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ACAB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1FBAAD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10859679" w14:textId="77777777" w:rsidR="00224673" w:rsidRDefault="0022467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94CB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7A2538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DDCED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15E3E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94ACF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E2AF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0143C" w14:textId="77777777" w:rsidR="00224673" w:rsidRDefault="00224673">
          <w:pPr>
            <w:pStyle w:val="a8"/>
          </w:pPr>
        </w:p>
      </w:tc>
    </w:tr>
    <w:tr w:rsidR="00224673" w14:paraId="469ED2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A7BFE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36A5C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40FE7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31D5F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A9EE6" w14:textId="77777777" w:rsidR="00224673" w:rsidRDefault="00224673">
          <w:pPr>
            <w:pStyle w:val="a8"/>
          </w:pPr>
        </w:p>
      </w:tc>
    </w:tr>
    <w:tr w:rsidR="00224673" w14:paraId="6DBDF8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F0A131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64C72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890F6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1E01E2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3B371C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4673" w14:paraId="13FCCE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C691C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932D0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F0EA8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2C9C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60D8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1B80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648C453E" w14:textId="77777777" w:rsidR="00224673" w:rsidRDefault="0022467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DAA76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4CD2FF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136A0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97616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3FB4A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C22CC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FA894" w14:textId="77777777" w:rsidR="00224673" w:rsidRDefault="00224673">
          <w:pPr>
            <w:pStyle w:val="a8"/>
          </w:pPr>
        </w:p>
      </w:tc>
    </w:tr>
    <w:tr w:rsidR="00224673" w14:paraId="60609D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63A87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021DC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FE671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837A6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B906E" w14:textId="77777777" w:rsidR="00224673" w:rsidRDefault="00224673">
          <w:pPr>
            <w:pStyle w:val="a8"/>
          </w:pPr>
        </w:p>
      </w:tc>
    </w:tr>
    <w:tr w:rsidR="00224673" w14:paraId="441418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86697F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8A29F8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8DA40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5983D8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23D0F5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4673" w14:paraId="1DED8CD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DBE7F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1E49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BD950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CA516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5FA5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26C3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3D3FC887" w14:textId="77777777" w:rsidR="00224673" w:rsidRDefault="0022467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64EF0"/>
    <w:multiLevelType w:val="multilevel"/>
    <w:tmpl w:val="38687D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84D39"/>
    <w:multiLevelType w:val="multilevel"/>
    <w:tmpl w:val="A10CFB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9C6B76"/>
    <w:multiLevelType w:val="multilevel"/>
    <w:tmpl w:val="D1A8D29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9187377">
    <w:abstractNumId w:val="2"/>
  </w:num>
  <w:num w:numId="2" w16cid:durableId="1546021686">
    <w:abstractNumId w:val="1"/>
  </w:num>
  <w:num w:numId="3" w16cid:durableId="5940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673"/>
    <w:rsid w:val="001915D9"/>
    <w:rsid w:val="00224673"/>
    <w:rsid w:val="0044294E"/>
    <w:rsid w:val="0059476B"/>
    <w:rsid w:val="005F41D3"/>
    <w:rsid w:val="00744CB7"/>
    <w:rsid w:val="007B31D7"/>
    <w:rsid w:val="00D12EB4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62A9D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예제문제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65" w:lineRule="auto"/>
      <w:jc w:val="both"/>
    </w:pPr>
    <w:rPr>
      <w:rFonts w:ascii="-윤고딕120" w:eastAsia="-윤고딕120" w:hAnsi="Arial Unicode MS" w:cs="-윤고딕120"/>
      <w:color w:val="000000"/>
      <w:spacing w:val="-4"/>
      <w:w w:val="9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2203</Words>
  <Characters>12559</Characters>
  <Application>Microsoft Office Word</Application>
  <DocSecurity>0</DocSecurity>
  <Lines>104</Lines>
  <Paragraphs>29</Paragraphs>
  <ScaleCrop>false</ScaleCrop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