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1F3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767441A2" w14:textId="77777777">
        <w:trPr>
          <w:trHeight w:val="138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A53F9" w14:textId="77777777" w:rsidR="00080EC4" w:rsidRDefault="007B32EF">
            <w:pPr>
              <w:pStyle w:val="a8"/>
              <w:snapToGrid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</w:rPr>
              <w:t>아래 문제들에서 특별한 언급이 없으면 기업의 보고기간(회계기간)은</w:t>
            </w:r>
            <w:r>
              <w:rPr>
                <w:rFonts w:ascii="HY신명조" w:eastAsia="HY신명조" w:cs="HY신명조"/>
                <w:b/>
                <w:bCs/>
              </w:rPr>
              <w:t xml:space="preserve"> 매년 1월 1일부터 12월 31일까지이다. 또한 기업은 주권상장법인으로서 한국채택국제회계기준(K-IFRS)을 계속적으로 적용하여 오고 있다고 가정하고 물음에 가장 합당한 답을 고르시오. </w:t>
            </w:r>
          </w:p>
        </w:tc>
      </w:tr>
    </w:tbl>
    <w:p w14:paraId="6506DD4F" w14:textId="77777777" w:rsidR="00080EC4" w:rsidRDefault="00080EC4">
      <w:pPr>
        <w:rPr>
          <w:sz w:val="2"/>
        </w:rPr>
      </w:pPr>
    </w:p>
    <w:p w14:paraId="53650A79" w14:textId="77777777" w:rsidR="00080EC4" w:rsidRDefault="00080EC4">
      <w:pPr>
        <w:sectPr w:rsidR="00080EC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64F9793" w14:textId="77777777" w:rsidR="00080EC4" w:rsidRDefault="00080EC4">
      <w:pPr>
        <w:sectPr w:rsidR="00080EC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676D785" w14:textId="77777777" w:rsidR="00080EC4" w:rsidRDefault="00080EC4">
      <w:pPr>
        <w:sectPr w:rsidR="00080EC4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836B91E" w14:textId="77777777" w:rsidR="00080EC4" w:rsidRDefault="00080EC4">
      <w:pPr>
        <w:sectPr w:rsidR="00080EC4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668AFC2" w14:textId="77777777" w:rsidR="00080EC4" w:rsidRDefault="00080EC4">
      <w:pPr>
        <w:sectPr w:rsidR="00080EC4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92B629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07329A2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1. </w:t>
      </w:r>
      <w:r>
        <w:rPr>
          <w:rFonts w:ascii="HY신명조" w:eastAsia="HY신명조" w:cs="HY신명조"/>
        </w:rPr>
        <w:t xml:space="preserve">다음 중 재무제표의 작성과 표시를 위한 개념체계에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D10E458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0C150287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 xml:space="preserve">어떤 항목이 재무제표 요소에 부합하는 본질적 성격을 가지고 있으나 </w:t>
      </w:r>
      <w:r>
        <w:rPr>
          <w:rFonts w:ascii="HY신명조" w:eastAsia="HY신명조" w:cs="HY신명조"/>
          <w:spacing w:val="-5"/>
        </w:rPr>
        <w:t>인식기준을 충족하지 못하는 경우에도 해당 항목은 주석, 설명자료 또는 부속명세서에 공시될 수 있다.</w:t>
      </w:r>
    </w:p>
    <w:p w14:paraId="1D0EA094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지출이 발생하였으나 당해 회계기간 후에는 관련된 경제적효익이 </w:t>
      </w:r>
      <w:r>
        <w:rPr>
          <w:rFonts w:ascii="HY신명조" w:eastAsia="HY신명조" w:cs="HY신명조"/>
          <w:spacing w:val="2"/>
        </w:rPr>
        <w:t xml:space="preserve">기업에 유입될 가능성이 높지 않다고 판단되는 경우에도 재무상태표에 자산으로 인식할 수 있다. </w:t>
      </w:r>
    </w:p>
    <w:p w14:paraId="553315B2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경제적효익이 여러 회계기간에 걸쳐 발생할 것으로 기대되고 수익</w:t>
      </w:r>
      <w:r>
        <w:rPr>
          <w:rFonts w:ascii="HY신명조" w:eastAsia="HY신명조" w:cs="HY신명조"/>
        </w:rPr>
        <w:t xml:space="preserve">과의 관련성이 단지 포괄적으로 또는 간접적으로만 결정될 수 </w:t>
      </w:r>
      <w:r>
        <w:rPr>
          <w:rFonts w:ascii="HY신명조" w:eastAsia="HY신명조" w:cs="HY신명조"/>
          <w:spacing w:val="-4"/>
        </w:rPr>
        <w:t xml:space="preserve">있는 경우 비용은 체계적이고 합리적인 배분절차를 기준으로 포괄손익계산서에 인식된다. </w:t>
      </w:r>
    </w:p>
    <w:p w14:paraId="23D435E4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2" w:hanging="3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미래경제적효익이 기대되지 않는 지출이거나, 미래경제적효익이 </w:t>
      </w:r>
      <w:r>
        <w:rPr>
          <w:rFonts w:ascii="HY신명조" w:eastAsia="HY신명조" w:cs="HY신명조"/>
          <w:spacing w:val="-2"/>
        </w:rPr>
        <w:t xml:space="preserve">기대되더라도 재무상태표에 자산으로 인식되기 위한 조건을 원래 </w:t>
      </w:r>
      <w:r>
        <w:rPr>
          <w:rFonts w:ascii="HY신명조" w:eastAsia="HY신명조" w:cs="HY신명조"/>
        </w:rPr>
        <w:t>충족하지 못하거나 더 이상 충족하지 못하는 부분은 즉시 포괄손익계산서에 비용으로 인식되어야 한다.</w:t>
      </w:r>
    </w:p>
    <w:p w14:paraId="1F2438B5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제품보증에 따라 부채가 발생하는 경우와 같이 자산의 인식을 수반</w:t>
      </w:r>
      <w:r>
        <w:rPr>
          <w:rFonts w:ascii="HY신명조" w:eastAsia="HY신명조" w:cs="HY신명조"/>
        </w:rPr>
        <w:t>하지 않는 부채가 발생하는 경우에는 포괄손익계산서에 비용을 동시에 인식한다.</w:t>
      </w:r>
    </w:p>
    <w:p w14:paraId="4BA0392A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5CBDF00D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7DAEFCDC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 xml:space="preserve"> 2. </w:t>
      </w:r>
      <w:r>
        <w:rPr>
          <w:rFonts w:ascii="HY신명조" w:eastAsia="HY신명조" w:cs="HY신명조"/>
          <w:spacing w:val="-2"/>
        </w:rPr>
        <w:t>㈜갑은 20X1년초에 한정 생산판매한 제품에 대하여 3년 동안 품질을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보증하기로 하였다. 20X1년중 실제 발생한 품질보증비는 ￦210이다. </w:t>
      </w:r>
      <w:r>
        <w:rPr>
          <w:rFonts w:ascii="HY신명조" w:eastAsia="HY신명조" w:cs="HY신명조"/>
          <w:spacing w:val="-6"/>
        </w:rPr>
        <w:t xml:space="preserve">㈜갑은 기대가치를 계산하는 방식으로 최선의 추정치 개념을 사용하여 </w:t>
      </w:r>
      <w:r>
        <w:rPr>
          <w:rFonts w:ascii="HY신명조" w:eastAsia="HY신명조" w:cs="HY신명조"/>
          <w:spacing w:val="-8"/>
        </w:rPr>
        <w:t xml:space="preserve">충당부채를 인식한다. </w:t>
      </w:r>
      <w:r>
        <w:rPr>
          <w:rFonts w:ascii="HY신명조" w:eastAsia="HY신명조" w:cs="HY신명조"/>
          <w:spacing w:val="-2"/>
        </w:rPr>
        <w:t>㈜갑은 이 제품의 품질보증과 관련하여 20X1년</w:t>
      </w:r>
      <w:r>
        <w:rPr>
          <w:rFonts w:ascii="HY신명조" w:eastAsia="HY신명조" w:cs="HY신명조"/>
        </w:rPr>
        <w:t xml:space="preserve">말에 20X2년 및 </w:t>
      </w:r>
      <w:r>
        <w:rPr>
          <w:rFonts w:ascii="HY신명조" w:eastAsia="HY신명조" w:cs="HY신명조"/>
          <w:spacing w:val="3"/>
        </w:rPr>
        <w:t>20X3년에 발생할 것으로 예상되는 품질보증비 및 예상 확률을 다음과 같이 추정하였다.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080EC4" w14:paraId="3420E313" w14:textId="77777777">
        <w:trPr>
          <w:trHeight w:val="56"/>
          <w:jc w:val="right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260"/>
              <w:gridCol w:w="1157"/>
              <w:gridCol w:w="317"/>
              <w:gridCol w:w="1298"/>
              <w:gridCol w:w="260"/>
              <w:gridCol w:w="1186"/>
            </w:tblGrid>
            <w:tr w:rsidR="00080EC4" w14:paraId="74DEA184" w14:textId="77777777">
              <w:trPr>
                <w:trHeight w:val="256"/>
                <w:jc w:val="center"/>
              </w:trPr>
              <w:tc>
                <w:tcPr>
                  <w:tcW w:w="268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277178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38D1A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7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CFAAF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</w:t>
                  </w:r>
                </w:p>
              </w:tc>
            </w:tr>
            <w:tr w:rsidR="00080EC4" w14:paraId="2C08F2F0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E7326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품질보증비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6419D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8FD87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예상확률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70EC95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30DA4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품질보증비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33DBC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83E58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예상확률</w:t>
                  </w:r>
                </w:p>
              </w:tc>
            </w:tr>
            <w:tr w:rsidR="00080EC4" w14:paraId="5D928AD7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5CAFEF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￦144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D6605A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B58B3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6BC8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3C0175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09AA2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08FB03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</w:tr>
            <w:tr w:rsidR="00080EC4" w14:paraId="4DCF80B8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E5318C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￦296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AA0B9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E4C361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2848D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7F2977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66670A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BB5F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  <w:tr w:rsidR="00080EC4" w14:paraId="22672788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89E617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￦640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4CD2A1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392EE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C9012D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3EEA1A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A79740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6247B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</w:tbl>
          <w:p w14:paraId="6A644846" w14:textId="77777777" w:rsidR="00080EC4" w:rsidRDefault="00080EC4">
            <w:pPr>
              <w:rPr>
                <w:sz w:val="2"/>
              </w:rPr>
            </w:pPr>
          </w:p>
          <w:p w14:paraId="2435844A" w14:textId="77777777" w:rsidR="00080EC4" w:rsidRDefault="00080EC4">
            <w:pPr>
              <w:pStyle w:val="a8"/>
              <w:wordWrap/>
              <w:jc w:val="center"/>
            </w:pPr>
          </w:p>
        </w:tc>
      </w:tr>
    </w:tbl>
    <w:p w14:paraId="6CB421B9" w14:textId="77777777" w:rsidR="00080EC4" w:rsidRDefault="00080EC4">
      <w:pPr>
        <w:rPr>
          <w:sz w:val="2"/>
        </w:rPr>
      </w:pPr>
    </w:p>
    <w:p w14:paraId="557E9D88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56E56D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505D67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㈜갑은 20X2년 및 20X3년에 발생할 것으로 예상되는 품질보증비에 </w:t>
      </w:r>
      <w:r>
        <w:rPr>
          <w:rFonts w:ascii="HY신명조" w:eastAsia="HY신명조" w:cs="HY신명조"/>
          <w:spacing w:val="-5"/>
        </w:rPr>
        <w:t>대해 설정하는 충당부채를 20%의 할인율을 적용하여 현재가치로 측정</w:t>
      </w:r>
      <w:r>
        <w:rPr>
          <w:rFonts w:ascii="HY신명조" w:eastAsia="HY신명조" w:cs="HY신명조"/>
        </w:rPr>
        <w:t>하기로 하였다.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㈜갑의 20X1년말 재무상태표에 보고될 제품</w:t>
      </w:r>
      <w:r>
        <w:rPr>
          <w:rFonts w:ascii="HY신명조" w:eastAsia="HY신명조" w:cs="HY신명조"/>
          <w:spacing w:val="2"/>
        </w:rPr>
        <w:t>보증</w:t>
      </w:r>
      <w:r>
        <w:rPr>
          <w:rFonts w:ascii="HY신명조" w:eastAsia="HY신명조" w:cs="HY신명조"/>
          <w:spacing w:val="3"/>
        </w:rPr>
        <w:t xml:space="preserve">충당부채는 얼마인가? 단, </w:t>
      </w:r>
      <w:r>
        <w:rPr>
          <w:rFonts w:ascii="HY신명조" w:eastAsia="HY신명조" w:cs="HY신명조"/>
        </w:rPr>
        <w:t>20X2년과 20X3년에 발생할 것으로 예상되는 품질보증비는 각 회계연도말에 발생한다고 가정한다.</w:t>
      </w:r>
    </w:p>
    <w:p w14:paraId="6C023A5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C863AD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￦310</w:t>
      </w:r>
    </w:p>
    <w:p w14:paraId="348CD69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￦320</w:t>
      </w:r>
    </w:p>
    <w:p w14:paraId="1A10984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￦520</w:t>
      </w:r>
    </w:p>
    <w:p w14:paraId="09AE8B3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￦560</w:t>
      </w:r>
    </w:p>
    <w:p w14:paraId="081FE2B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￦730</w:t>
      </w:r>
    </w:p>
    <w:p w14:paraId="4A49A4F4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3. </w:t>
      </w:r>
      <w:r>
        <w:rPr>
          <w:rFonts w:ascii="HY신명조" w:eastAsia="HY신명조" w:cs="HY신명조"/>
        </w:rPr>
        <w:t xml:space="preserve">다음 중 재무제표 표시에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064A0501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60AE9B1A" w14:textId="77777777" w:rsidR="00080EC4" w:rsidRDefault="007B32EF">
      <w:pPr>
        <w:pStyle w:val="a8"/>
        <w:tabs>
          <w:tab w:val="left" w:pos="1200"/>
        </w:tabs>
        <w:spacing w:after="20"/>
        <w:ind w:left="703" w:hanging="3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기업이 재무상태표에 유동자산과 비유동자산, 유동부채와 비유동</w:t>
      </w:r>
      <w:r>
        <w:rPr>
          <w:rFonts w:ascii="HY신명조" w:eastAsia="HY신명조" w:cs="HY신명조"/>
          <w:spacing w:val="-4"/>
        </w:rPr>
        <w:t>부채로 구분하여 표시하는 경우, 이연법인세자산(부채)은 유동자산(부채)으로 분류한다.</w:t>
      </w:r>
    </w:p>
    <w:p w14:paraId="258126F0" w14:textId="77777777" w:rsidR="00080EC4" w:rsidRDefault="007B32EF">
      <w:pPr>
        <w:pStyle w:val="a8"/>
        <w:tabs>
          <w:tab w:val="left" w:pos="1200"/>
        </w:tabs>
        <w:spacing w:after="20"/>
        <w:ind w:left="713" w:hanging="32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기타포괄손익은 재평가잉여금의 변동, 해외사업장의 재무제표 환산</w:t>
      </w:r>
      <w:r>
        <w:rPr>
          <w:rFonts w:ascii="HY신명조" w:eastAsia="HY신명조" w:cs="HY신명조"/>
          <w:spacing w:val="-1"/>
        </w:rPr>
        <w:t>으로 인한 손익, 매도가능금융자산의 재측정 손익, 현금흐름위험</w:t>
      </w:r>
      <w:r>
        <w:rPr>
          <w:rFonts w:ascii="HY신명조" w:eastAsia="HY신명조" w:cs="HY신명조"/>
          <w:spacing w:val="-5"/>
        </w:rPr>
        <w:t>회피의 위험회피수단의 평가손익 중 효과적인 부분 등을 포함한다.</w:t>
      </w:r>
    </w:p>
    <w:p w14:paraId="66BF8DA4" w14:textId="77777777" w:rsidR="00080EC4" w:rsidRDefault="007B32EF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유동자산에는 보고기간 후 12개월 이내에 실현될 것으로 예상되지 </w:t>
      </w:r>
      <w:r>
        <w:rPr>
          <w:rFonts w:ascii="HY신명조" w:eastAsia="HY신명조" w:cs="HY신명조"/>
          <w:spacing w:val="-4"/>
        </w:rPr>
        <w:t>않는 경우에도 재고자산 및 매출채권과 같이 정상영업주기의 일부로서 판매, 소비 또는 실현되는 자산이 포함된다.</w:t>
      </w:r>
    </w:p>
    <w:p w14:paraId="5DA9BF38" w14:textId="77777777" w:rsidR="00080EC4" w:rsidRDefault="007B32EF">
      <w:pPr>
        <w:pStyle w:val="a8"/>
        <w:tabs>
          <w:tab w:val="left" w:pos="1200"/>
        </w:tabs>
        <w:spacing w:after="20"/>
        <w:ind w:left="702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재무제표가 계속기업의 가정하에 작성되지 않는 경우에는 그 사실과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함께 재무제표가 작성된 기준 및 그 기업을 계속기업으로 보지 않는 이유를 공시하여야 한다.</w:t>
      </w:r>
    </w:p>
    <w:p w14:paraId="54199DBC" w14:textId="77777777" w:rsidR="00080EC4" w:rsidRDefault="007B32EF">
      <w:pPr>
        <w:pStyle w:val="a8"/>
        <w:tabs>
          <w:tab w:val="left" w:pos="1200"/>
        </w:tabs>
        <w:spacing w:after="20"/>
        <w:ind w:left="698" w:hanging="30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회계정책을 적용하는 과정에서 추정에 관련된 공시와는 별도로, </w:t>
      </w:r>
      <w:r>
        <w:rPr>
          <w:rFonts w:ascii="HY신명조" w:eastAsia="HY신명조" w:cs="HY신명조"/>
          <w:spacing w:val="-4"/>
        </w:rPr>
        <w:t>재무제표에 인식되는 금액에 유의적인 영향을 미친 경영진이 내린</w:t>
      </w:r>
      <w:r>
        <w:rPr>
          <w:rFonts w:ascii="HY신명조" w:eastAsia="HY신명조" w:cs="HY신명조"/>
          <w:spacing w:val="-2"/>
        </w:rPr>
        <w:t xml:space="preserve"> 판단은 유의적인 회계정책의 요약 또는 기타 주석사항으로 공시한다.</w:t>
      </w:r>
    </w:p>
    <w:p w14:paraId="75C51FB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65DC6C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6A0B04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4. </w:t>
      </w:r>
      <w:r>
        <w:rPr>
          <w:rFonts w:ascii="HY신명조" w:eastAsia="HY신명조" w:cs="HY신명조"/>
        </w:rPr>
        <w:t>㈜갑은 20X1년 7월 1일 주식 A 10주를 수수료 ￦100을 포함한 ￦1,100에 취득하여 당기손익인식금융자산으로 분류하였다. 또한 ㈜갑은 20X1년 10월 1일에 주식 B 10주를 수수료 ￦200을 포함한  ￦2,200에 취득하여 매도가능금융자산으로 분류하였다.</w:t>
      </w:r>
    </w:p>
    <w:p w14:paraId="0D96FBF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각 주식의 1주당 공정가치는 다음과 같다.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7"/>
        <w:gridCol w:w="1721"/>
        <w:gridCol w:w="1721"/>
        <w:gridCol w:w="1721"/>
      </w:tblGrid>
      <w:tr w:rsidR="00080EC4" w14:paraId="30FF756E" w14:textId="77777777">
        <w:trPr>
          <w:trHeight w:val="313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D15DC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C7EAD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20X1년말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4801A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20X2년말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32357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20X3년말</w:t>
            </w:r>
          </w:p>
        </w:tc>
      </w:tr>
      <w:tr w:rsidR="00080EC4" w14:paraId="25908CC4" w14:textId="77777777">
        <w:trPr>
          <w:trHeight w:val="313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8D8F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A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8A465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78BA9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5AB7B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080EC4" w14:paraId="21AE1890" w14:textId="77777777">
        <w:trPr>
          <w:trHeight w:val="313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4F114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B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156BE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￦230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9A5FE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1DB7E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</w:t>
            </w:r>
          </w:p>
        </w:tc>
      </w:tr>
    </w:tbl>
    <w:p w14:paraId="2EF11119" w14:textId="77777777" w:rsidR="00080EC4" w:rsidRDefault="00080EC4">
      <w:pPr>
        <w:rPr>
          <w:sz w:val="2"/>
        </w:rPr>
      </w:pPr>
    </w:p>
    <w:p w14:paraId="7129BC2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25113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>㈜갑은 20X2년 2월 5일에 주식 A를 주당 ￦130에 전부 처분하였으며, 20X4년 1월 5일에 주식 B를 주당 ￦240에 전부 처분하였다.</w:t>
      </w:r>
    </w:p>
    <w:p w14:paraId="4E12696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361BED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6"/>
        </w:rPr>
        <w:lastRenderedPageBreak/>
        <w:t>주식 A와 관련하여 인식할 20X1년도의 당기손익 및 20X2년 2월 5일의</w:t>
      </w:r>
      <w:r>
        <w:rPr>
          <w:rFonts w:ascii="HY신명조" w:eastAsia="HY신명조" w:cs="HY신명조"/>
          <w:spacing w:val="-1"/>
        </w:rPr>
        <w:t xml:space="preserve"> 처분이익과, 주식 B와 관련하여 인식할 20X1년도의 기타포괄손익 및 20X4년 1월 5일의 처분이익은 얼마인가? 단, 손상차손은 없다.</w:t>
      </w:r>
    </w:p>
    <w:p w14:paraId="47E37A6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CDB86A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016"/>
        <w:gridCol w:w="260"/>
        <w:gridCol w:w="1016"/>
        <w:gridCol w:w="260"/>
        <w:gridCol w:w="1337"/>
        <w:gridCol w:w="260"/>
        <w:gridCol w:w="1054"/>
      </w:tblGrid>
      <w:tr w:rsidR="00080EC4" w14:paraId="40FD9A0A" w14:textId="77777777">
        <w:trPr>
          <w:trHeight w:val="25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98837" w14:textId="77777777" w:rsidR="00080EC4" w:rsidRDefault="00080EC4">
            <w:pPr>
              <w:pStyle w:val="a8"/>
            </w:pPr>
          </w:p>
        </w:tc>
        <w:tc>
          <w:tcPr>
            <w:tcW w:w="2292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7B6DD7" w14:textId="77777777" w:rsidR="00080EC4" w:rsidRDefault="007B32EF">
            <w:pPr>
              <w:pStyle w:val="a8"/>
              <w:wordWrap/>
              <w:spacing w:afterLines="40" w:after="96" w:line="240" w:lineRule="auto"/>
              <w:ind w:right="13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18BFF" w14:textId="77777777" w:rsidR="00080EC4" w:rsidRDefault="00080EC4">
            <w:pPr>
              <w:pStyle w:val="a8"/>
              <w:wordWrap/>
              <w:spacing w:afterLines="40" w:after="96" w:line="240" w:lineRule="auto"/>
              <w:ind w:right="137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65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4ACFF" w14:textId="77777777" w:rsidR="00080EC4" w:rsidRDefault="007B32EF">
            <w:pPr>
              <w:pStyle w:val="a8"/>
              <w:wordWrap/>
              <w:spacing w:afterLines="40" w:after="96" w:line="240" w:lineRule="auto"/>
              <w:ind w:right="13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 B</w:t>
            </w:r>
          </w:p>
        </w:tc>
      </w:tr>
      <w:tr w:rsidR="00080EC4" w14:paraId="5E79EE4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B3E95" w14:textId="77777777" w:rsidR="00080EC4" w:rsidRDefault="00080EC4">
            <w:pPr>
              <w:pStyle w:val="a8"/>
            </w:pP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6CC8E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당기손익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2FEB0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D15A1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9E804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C6BC1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기타포괄손익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B9C7F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1F869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</w:p>
        </w:tc>
      </w:tr>
      <w:tr w:rsidR="00080EC4" w14:paraId="0733D2A9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7A4FE" w14:textId="77777777" w:rsidR="00080EC4" w:rsidRDefault="007B32EF">
            <w:pPr>
              <w:pStyle w:val="a8"/>
            </w:pPr>
            <w:r>
              <w:t>①</w:t>
            </w: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14D69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438445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61DB6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EB65E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71988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B20BE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3E48E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</w:t>
            </w:r>
          </w:p>
        </w:tc>
      </w:tr>
      <w:tr w:rsidR="00080EC4" w14:paraId="239A8401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56446" w14:textId="77777777" w:rsidR="00080EC4" w:rsidRDefault="007B32EF">
            <w:pPr>
              <w:pStyle w:val="a8"/>
            </w:pPr>
            <w:r>
              <w:t>②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4CB3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3D0A4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82C7A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EF266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562818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D0700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23C27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080EC4" w14:paraId="3546859F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6DA0D" w14:textId="77777777" w:rsidR="00080EC4" w:rsidRDefault="007B32EF">
            <w:pPr>
              <w:pStyle w:val="a8"/>
            </w:pPr>
            <w:r>
              <w:t>③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80DB2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251F0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E29B8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36742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D5300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602F0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B8629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</w:tr>
      <w:tr w:rsidR="00080EC4" w14:paraId="5A2A1C9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0FD79" w14:textId="77777777" w:rsidR="00080EC4" w:rsidRDefault="007B32EF">
            <w:pPr>
              <w:pStyle w:val="a8"/>
            </w:pPr>
            <w:r>
              <w:t>④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90D9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9F182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2B17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DEBC9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B262E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49A55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1B718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080EC4" w14:paraId="6097BBD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8877B" w14:textId="77777777" w:rsidR="00080EC4" w:rsidRDefault="007B32EF">
            <w:pPr>
              <w:pStyle w:val="a8"/>
            </w:pPr>
            <w:r>
              <w:t>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2485C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EC09F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06D6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50DF02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80F1E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BEFF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4395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</w:tbl>
    <w:p w14:paraId="380E9BE6" w14:textId="77777777" w:rsidR="00080EC4" w:rsidRDefault="00080EC4">
      <w:pPr>
        <w:rPr>
          <w:sz w:val="2"/>
        </w:rPr>
      </w:pPr>
    </w:p>
    <w:p w14:paraId="237F8A24" w14:textId="77777777" w:rsidR="00080EC4" w:rsidRDefault="007B32EF">
      <w:r>
        <w:br w:type="page"/>
      </w:r>
    </w:p>
    <w:p w14:paraId="6EE35AC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 xml:space="preserve"> 5.</w:t>
      </w:r>
      <w:r>
        <w:rPr>
          <w:rFonts w:ascii="HY신명조" w:eastAsia="HY신명조" w:cs="HY신명조"/>
        </w:rPr>
        <w:t xml:space="preserve"> 다음은 20X1년에 제조업을 시작한 ㈜갑의 20X1년 자료이다. 정상</w:t>
      </w:r>
      <w:r>
        <w:rPr>
          <w:rFonts w:ascii="HY신명조" w:eastAsia="HY신명조" w:cs="HY신명조"/>
          <w:spacing w:val="-9"/>
        </w:rPr>
        <w:t>조업도는 5,000개이고 실제조업도는 4,000개(비정상적으로 낮은 조업도)일</w:t>
      </w:r>
      <w:r>
        <w:rPr>
          <w:rFonts w:ascii="HY신명조" w:eastAsia="HY신명조" w:cs="HY신명조"/>
          <w:spacing w:val="-6"/>
        </w:rPr>
        <w:t xml:space="preserve"> 경우, </w:t>
      </w:r>
      <w:r>
        <w:rPr>
          <w:rFonts w:ascii="HY신명조" w:eastAsia="HY신명조" w:cs="HY신명조"/>
        </w:rPr>
        <w:t xml:space="preserve">20X1년에 </w:t>
      </w:r>
      <w:r>
        <w:rPr>
          <w:rFonts w:ascii="HY신명조" w:eastAsia="HY신명조" w:cs="HY신명조"/>
          <w:spacing w:val="-6"/>
        </w:rPr>
        <w:t>단위당 제조원가와 당기비용으로 처리될 금액은? 단, 20X2년부터 제품의 판매가 시작된다.</w:t>
      </w:r>
    </w:p>
    <w:p w14:paraId="231E33A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4"/>
        <w:gridCol w:w="4377"/>
      </w:tblGrid>
      <w:tr w:rsidR="00080EC4" w14:paraId="610EB512" w14:textId="77777777">
        <w:trPr>
          <w:trHeight w:val="1969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0395A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원재료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5078F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 ￦0</w:t>
            </w:r>
          </w:p>
          <w:p w14:paraId="1F4FFF4C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매입 ￦70,000 </w:t>
            </w:r>
          </w:p>
          <w:p w14:paraId="5B01D44F" w14:textId="77777777" w:rsidR="00080EC4" w:rsidRDefault="007B32E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기말 ￦30,000(1,000개, 단위당 취득원가 ￦30)</w:t>
            </w:r>
          </w:p>
          <w:p w14:paraId="703AC26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 실사수량 900개</w:t>
            </w:r>
          </w:p>
          <w:p w14:paraId="1940ABE2" w14:textId="77777777" w:rsidR="00080EC4" w:rsidRDefault="007B32EF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기말 </w:t>
            </w:r>
            <w:r>
              <w:rPr>
                <w:rFonts w:ascii="HY신명조" w:eastAsia="HY신명조" w:cs="HY신명조"/>
                <w:spacing w:val="-8"/>
              </w:rPr>
              <w:t>단위당 순실현가능가치는 ￦25이며, 원재료감모손실 중 50%는 정상적인 것으로 판단된다.</w:t>
            </w:r>
          </w:p>
        </w:tc>
      </w:tr>
      <w:tr w:rsidR="00080EC4" w14:paraId="75491AA7" w14:textId="77777777">
        <w:trPr>
          <w:trHeight w:val="313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567AE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7468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</w:tr>
      <w:tr w:rsidR="00080EC4" w14:paraId="1B7E6FD7" w14:textId="77777777">
        <w:trPr>
          <w:trHeight w:val="313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07DAB" w14:textId="77777777" w:rsidR="00080EC4" w:rsidRDefault="007B32EF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고정제조간접원가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1CC7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</w:tr>
    </w:tbl>
    <w:p w14:paraId="5C9546D2" w14:textId="77777777" w:rsidR="00080EC4" w:rsidRDefault="00080EC4">
      <w:pPr>
        <w:rPr>
          <w:sz w:val="2"/>
        </w:rPr>
      </w:pPr>
    </w:p>
    <w:p w14:paraId="65CADD9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2A330D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99552D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68"/>
        <w:gridCol w:w="264"/>
        <w:gridCol w:w="1485"/>
      </w:tblGrid>
      <w:tr w:rsidR="00080EC4" w14:paraId="596C95E4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6E3EF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B310A8" w14:textId="77777777" w:rsidR="00080EC4" w:rsidRDefault="007B32EF">
            <w:pPr>
              <w:pStyle w:val="a8"/>
              <w:spacing w:afterLines="40" w:after="96"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제조원가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2C5CA" w14:textId="77777777" w:rsidR="00080EC4" w:rsidRDefault="00080EC4">
            <w:pPr>
              <w:pStyle w:val="a8"/>
              <w:spacing w:afterLines="40" w:after="96" w:line="240" w:lineRule="auto"/>
              <w:ind w:left="200" w:hanging="200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BA982B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당기비용</w:t>
            </w:r>
          </w:p>
        </w:tc>
      </w:tr>
      <w:tr w:rsidR="00080EC4" w14:paraId="39D49C3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F37BA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9A3A1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70EC8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F10CE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￦7,500</w:t>
            </w:r>
          </w:p>
        </w:tc>
      </w:tr>
      <w:tr w:rsidR="00080EC4" w14:paraId="1E589F9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A64C4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88B2B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FD3E7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11252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￦11,000</w:t>
            </w:r>
          </w:p>
        </w:tc>
      </w:tr>
      <w:tr w:rsidR="00080EC4" w14:paraId="16B20F8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F0435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463BB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2D1D3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88423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￦7,500</w:t>
            </w:r>
          </w:p>
        </w:tc>
      </w:tr>
      <w:tr w:rsidR="00080EC4" w14:paraId="07E850BA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0B701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7C9FD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CF27B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F5762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￦15,500</w:t>
            </w:r>
          </w:p>
        </w:tc>
      </w:tr>
      <w:tr w:rsidR="00080EC4" w14:paraId="2DB9A5D8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DA870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3CBB8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B3593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3192D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￦15,500</w:t>
            </w:r>
          </w:p>
        </w:tc>
      </w:tr>
    </w:tbl>
    <w:p w14:paraId="461C28C9" w14:textId="77777777" w:rsidR="00080EC4" w:rsidRDefault="00080EC4">
      <w:pPr>
        <w:rPr>
          <w:sz w:val="2"/>
        </w:rPr>
      </w:pPr>
    </w:p>
    <w:p w14:paraId="41556E4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57469AC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E0690B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 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 제약회사인 ㈜갑의 20X1년도 독감 치료용 신약을 위한 연구, 개발 및 생산과 관련된 자료이다.</w:t>
      </w:r>
    </w:p>
    <w:p w14:paraId="3CEAED9D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1"/>
        </w:rPr>
      </w:pPr>
    </w:p>
    <w:p w14:paraId="1BAA62CC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080EC4" w14:paraId="2A0ADCE2" w14:textId="77777777">
        <w:trPr>
          <w:trHeight w:val="5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CFFE0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독감의 원인이 되는 새로운 바이러스를 찾기 위한 지출 ￦300,000</w:t>
            </w:r>
          </w:p>
          <w:p w14:paraId="0C11376E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바이러스 규명에 필요한 동물실험을 위한 지출 ￦10,000</w:t>
            </w:r>
          </w:p>
          <w:p w14:paraId="0B881E9A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상업용 신약 생산에 필요한 설비 취득을 위한 지출 ￦400,000</w:t>
            </w:r>
          </w:p>
          <w:p w14:paraId="000AB0CC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신약</w:t>
            </w:r>
            <w:r>
              <w:rPr>
                <w:rFonts w:ascii="HY신명조" w:eastAsia="HY신명조" w:cs="HY신명조"/>
                <w:spacing w:val="-5"/>
              </w:rPr>
              <w:t>을 개발하는 시험공장 건설을 위한 지출 ￦500,000</w:t>
            </w:r>
          </w:p>
          <w:p w14:paraId="352D3416" w14:textId="77777777" w:rsidR="00080EC4" w:rsidRDefault="007B32EF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(상업적 생산목적으로 실현가능한 경제적 규모가 아님)</w:t>
            </w:r>
          </w:p>
          <w:p w14:paraId="22340FC1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신약</w:t>
            </w:r>
            <w:r>
              <w:rPr>
                <w:rFonts w:ascii="HY신명조" w:eastAsia="HY신명조" w:cs="HY신명조"/>
                <w:spacing w:val="-5"/>
              </w:rPr>
              <w:t>의 상업화전 최종 임상실험을 위한 지출 ￦60,000</w:t>
            </w:r>
          </w:p>
          <w:p w14:paraId="424D2579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신약 생산전 시제품을 시험하기 위한 지출 ￦20,000</w:t>
            </w:r>
          </w:p>
          <w:p w14:paraId="24A35BF0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바이러스 동물실험결과의 평가를 위한 지출 ￦30,000</w:t>
            </w:r>
          </w:p>
        </w:tc>
      </w:tr>
    </w:tbl>
    <w:p w14:paraId="7DC883A5" w14:textId="77777777" w:rsidR="00080EC4" w:rsidRDefault="00080EC4">
      <w:pPr>
        <w:rPr>
          <w:sz w:val="2"/>
        </w:rPr>
      </w:pPr>
    </w:p>
    <w:p w14:paraId="106F3DF7" w14:textId="77777777" w:rsidR="00080EC4" w:rsidRDefault="00080EC4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</w:rPr>
      </w:pPr>
    </w:p>
    <w:p w14:paraId="16A8EB4C" w14:textId="77777777" w:rsidR="00080EC4" w:rsidRDefault="007B32EF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9"/>
        </w:rPr>
        <w:t>㈜갑이 20X1년에 당기손익으로 인식할 연구비와 자산으로 인식할 개발비는 각각 얼마인가?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3"/>
        </w:rPr>
        <w:t>단, 개발비로 분류되는 지출의 경우 20X1년말 시점에 개발비 자산인식요건을 충족한다고 가정한다.</w:t>
      </w:r>
    </w:p>
    <w:p w14:paraId="69578FC9" w14:textId="77777777" w:rsidR="00080EC4" w:rsidRDefault="00080EC4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F33EF4E" w14:textId="77777777" w:rsidR="00080EC4" w:rsidRDefault="007B32EF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145"/>
        <w:gridCol w:w="260"/>
        <w:gridCol w:w="1202"/>
      </w:tblGrid>
      <w:tr w:rsidR="00080EC4" w14:paraId="4F8AF0E0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062A5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852F95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right="4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연구비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203A" w14:textId="77777777" w:rsidR="00080EC4" w:rsidRDefault="00080EC4">
            <w:pPr>
              <w:pStyle w:val="a8"/>
              <w:wordWrap/>
              <w:spacing w:afterLines="40" w:after="96" w:line="240" w:lineRule="auto"/>
              <w:ind w:left="200" w:right="4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41447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right="4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개발비</w:t>
            </w:r>
          </w:p>
        </w:tc>
      </w:tr>
      <w:tr w:rsidR="00080EC4" w14:paraId="784F440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7940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66B11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￦340,000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6508F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D2849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￦580,000</w:t>
            </w:r>
          </w:p>
        </w:tc>
      </w:tr>
      <w:tr w:rsidR="00080EC4" w14:paraId="54CF2940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F25DCC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52211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￦340,000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8C08A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F4A38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￦980,000</w:t>
            </w:r>
          </w:p>
        </w:tc>
      </w:tr>
      <w:tr w:rsidR="00080EC4" w14:paraId="0406E433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E4D1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0918B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￦740,000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C7D0E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649B7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￦580,000</w:t>
            </w:r>
          </w:p>
        </w:tc>
      </w:tr>
      <w:tr w:rsidR="00080EC4" w14:paraId="7D512CE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D2F87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50DF5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￦74</w:t>
            </w:r>
            <w:r>
              <w:rPr>
                <w:rFonts w:ascii="HY신명조" w:eastAsia="HY신명조" w:cs="HY신명조"/>
              </w:rPr>
              <w:t>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B54785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59927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080EC4" w14:paraId="680175B7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5966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7E108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￦840,000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E0D428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80416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￦80,000</w:t>
            </w:r>
          </w:p>
        </w:tc>
      </w:tr>
    </w:tbl>
    <w:p w14:paraId="1B0DD063" w14:textId="77777777" w:rsidR="00080EC4" w:rsidRDefault="00080EC4">
      <w:pPr>
        <w:rPr>
          <w:sz w:val="2"/>
        </w:rPr>
      </w:pPr>
    </w:p>
    <w:p w14:paraId="7C0036CF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F43A307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0D218E3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711920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7.</w:t>
      </w:r>
      <w:r>
        <w:rPr>
          <w:rFonts w:ascii="HY신명조" w:eastAsia="HY신명조" w:cs="HY신명조"/>
        </w:rPr>
        <w:t xml:space="preserve"> ㈜갑이 20X1년초에 취득한 무형자산과 관련된 자료는 다음과 같다.</w:t>
      </w:r>
    </w:p>
    <w:p w14:paraId="681C276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0"/>
        <w:gridCol w:w="1269"/>
        <w:gridCol w:w="1269"/>
        <w:gridCol w:w="1269"/>
        <w:gridCol w:w="1269"/>
      </w:tblGrid>
      <w:tr w:rsidR="00080EC4" w14:paraId="6A46132F" w14:textId="77777777">
        <w:trPr>
          <w:trHeight w:val="573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F925A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E3F91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7258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내용연수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47D8C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20X1년말 회수가능액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14D1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20X2년말 회수가능액</w:t>
            </w:r>
          </w:p>
        </w:tc>
      </w:tr>
      <w:tr w:rsidR="00080EC4" w14:paraId="38F1F354" w14:textId="77777777">
        <w:trPr>
          <w:trHeight w:val="313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AF10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상표권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C81AA" w14:textId="77777777" w:rsidR="00080EC4" w:rsidRDefault="007B32EF">
            <w:pPr>
              <w:pStyle w:val="a8"/>
              <w:wordWrap/>
              <w:spacing w:afterLines="40" w:after="96" w:line="240" w:lineRule="auto"/>
              <w:ind w:right="90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￦20,000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7297A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비한정적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F1B8A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￦21,000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05E64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￦18,000</w:t>
            </w:r>
          </w:p>
        </w:tc>
      </w:tr>
      <w:tr w:rsidR="00080EC4" w14:paraId="631E0638" w14:textId="77777777">
        <w:trPr>
          <w:trHeight w:val="313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09E8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특허권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F7A89" w14:textId="77777777" w:rsidR="00080EC4" w:rsidRDefault="007B32EF">
            <w:pPr>
              <w:pStyle w:val="a8"/>
              <w:wordWrap/>
              <w:spacing w:afterLines="40" w:after="96" w:line="240" w:lineRule="auto"/>
              <w:ind w:right="90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￦80,000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CC883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53544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￦78,000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925DB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￦45,000</w:t>
            </w:r>
          </w:p>
        </w:tc>
      </w:tr>
    </w:tbl>
    <w:p w14:paraId="11E16D03" w14:textId="77777777" w:rsidR="00080EC4" w:rsidRDefault="00080EC4">
      <w:pPr>
        <w:rPr>
          <w:sz w:val="2"/>
        </w:rPr>
      </w:pPr>
    </w:p>
    <w:p w14:paraId="101FB75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C8BD9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F1D82B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특허권은 정액법으로 상각하며, 잔존가치는 ￦0이다. 20X2년말에는 상기 무형자산에 대해 손상징후가 발생하였다. ㈜갑은 무형</w:t>
      </w:r>
      <w:r>
        <w:rPr>
          <w:rFonts w:ascii="HY신명조" w:eastAsia="HY신명조" w:cs="HY신명조"/>
          <w:spacing w:val="-1"/>
        </w:rPr>
        <w:t xml:space="preserve">자산에 대하여 재평가모형을 적용하며, 무형자산을 사용하면서 관련 </w:t>
      </w:r>
      <w:r>
        <w:rPr>
          <w:rFonts w:ascii="HY신명조" w:eastAsia="HY신명조" w:cs="HY신명조"/>
          <w:spacing w:val="-4"/>
        </w:rPr>
        <w:t>재평가잉여금을 이익잉여금으로 대체하는 방법은 선택하지 않고 있다.</w:t>
      </w:r>
    </w:p>
    <w:p w14:paraId="3A2DCB2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9D6807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㈜갑이 20X2년도에 인식할 상표권 관련 손상차손과 20X2년말 재무상태표에 표시할 특허권 관련 재평가잉여금은 각각 얼마인가?</w:t>
      </w:r>
    </w:p>
    <w:p w14:paraId="050C0A8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9FCFC6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315"/>
        <w:gridCol w:w="264"/>
        <w:gridCol w:w="1428"/>
      </w:tblGrid>
      <w:tr w:rsidR="00080EC4" w14:paraId="44EDC569" w14:textId="77777777">
        <w:trPr>
          <w:trHeight w:val="25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6C55C2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22D8DC" w14:textId="77777777" w:rsidR="00080EC4" w:rsidRDefault="007B32EF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손상차손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61A2F" w14:textId="77777777" w:rsidR="00080EC4" w:rsidRDefault="00080EC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8741A3" w14:textId="77777777" w:rsidR="00080EC4" w:rsidRDefault="007B32EF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재평가잉여금</w:t>
            </w:r>
          </w:p>
        </w:tc>
      </w:tr>
      <w:tr w:rsidR="00080EC4" w14:paraId="4535793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B13A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31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DC49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B7CF1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50A35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</w:t>
            </w:r>
          </w:p>
        </w:tc>
      </w:tr>
      <w:tr w:rsidR="00080EC4" w14:paraId="3AF5EB11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8AE71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8EF0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5DDEC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F5112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￦11,000</w:t>
            </w:r>
          </w:p>
        </w:tc>
      </w:tr>
      <w:tr w:rsidR="00080EC4" w14:paraId="32D924A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7C89D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7F5E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20BC4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A3E69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</w:t>
            </w:r>
          </w:p>
        </w:tc>
      </w:tr>
      <w:tr w:rsidR="00080EC4" w14:paraId="30863E73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0D537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08D0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FFF0B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8223D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</w:t>
            </w:r>
          </w:p>
        </w:tc>
      </w:tr>
      <w:tr w:rsidR="00080EC4" w14:paraId="52244DE8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695C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C982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61E75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B45DE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￦11,000</w:t>
            </w:r>
          </w:p>
        </w:tc>
      </w:tr>
    </w:tbl>
    <w:p w14:paraId="55CDABA6" w14:textId="77777777" w:rsidR="00080EC4" w:rsidRDefault="00080EC4">
      <w:pPr>
        <w:rPr>
          <w:sz w:val="2"/>
        </w:rPr>
      </w:pPr>
    </w:p>
    <w:p w14:paraId="4E3EEE7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F506D4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7C3EC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880AB1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313D1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B00A49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금융자산의 제거에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32B738E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A0DEB87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금융자산의 정형화된 매도시 당해 금융자산을 매매일 또는 결제일에 제거한다.</w:t>
      </w:r>
    </w:p>
    <w:p w14:paraId="43116113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금융자산의 현금흐름에 대한 계약상 권리가 소멸한 경우에는 당해 금융자산을 제거한다.</w:t>
      </w:r>
    </w:p>
    <w:p w14:paraId="0CC5F73D" w14:textId="77777777" w:rsidR="00080EC4" w:rsidRDefault="007B32EF">
      <w:pPr>
        <w:pStyle w:val="a8"/>
        <w:spacing w:after="20"/>
        <w:ind w:left="726" w:hanging="33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금융자산의 현금흐름에 대한 계약상 권리를 양도하고 위험과 보상의 대부분을 이전하면 당해 금융자산을 제거한다.</w:t>
      </w:r>
    </w:p>
    <w:p w14:paraId="21AA90C4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금융자산의 현금흐름에 대한 계약상 권리를 양도하고, 위험과 보상의 대부분을 보유하지도 않고 이전하지도 않으면서 당해 금융자산을 통제하고 있지 않다면 당해 금융자산을 제거한다.</w:t>
      </w:r>
    </w:p>
    <w:p w14:paraId="27806C1F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금융자산의 현금흐름에 대한 계약상 권리는 양도하였지만 양도</w:t>
      </w:r>
      <w:r>
        <w:rPr>
          <w:rFonts w:ascii="HY신명조" w:eastAsia="HY신명조" w:cs="HY신명조"/>
          <w:spacing w:val="2"/>
        </w:rPr>
        <w:t>자가 매도 후에 미리 정한 가격으로 당해 금융자산을 재매입하기로 한 경우에는 당해 금융자산을 제거한다.</w:t>
      </w:r>
    </w:p>
    <w:p w14:paraId="04C0AE97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EF69BB6" w14:textId="77777777" w:rsidR="00080EC4" w:rsidRDefault="007B32EF">
      <w:r>
        <w:br w:type="page"/>
      </w:r>
    </w:p>
    <w:p w14:paraId="05C0928D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7C2E16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 9. </w:t>
      </w:r>
      <w:r>
        <w:rPr>
          <w:rFonts w:ascii="HY신명조" w:eastAsia="HY신명조" w:cs="HY신명조"/>
          <w:spacing w:val="-8"/>
        </w:rPr>
        <w:t xml:space="preserve">㈜갑은 20X1년 1월 1일 액면금액 ￦50,000(만기 3년, 표시이자율 연 10%, 매년말 이자지급)인 사채를 발행하였다. </w:t>
      </w:r>
      <w:r>
        <w:rPr>
          <w:rFonts w:ascii="HY신명조" w:eastAsia="HY신명조" w:cs="HY신명조"/>
          <w:spacing w:val="-6"/>
        </w:rPr>
        <w:t xml:space="preserve">20X1년 1월 1일의 시장이자율은 연 8%이다. </w:t>
      </w:r>
      <w:r>
        <w:rPr>
          <w:rFonts w:ascii="HY신명조" w:eastAsia="HY신명조" w:cs="HY신명조"/>
          <w:spacing w:val="-1"/>
        </w:rPr>
        <w:t>㈜갑이 20X3년 4월 1일에 동 사채의 50%(발생한 액면</w:t>
      </w:r>
      <w:r>
        <w:rPr>
          <w:rFonts w:ascii="HY신명조" w:eastAsia="HY신명조" w:cs="HY신명조"/>
          <w:spacing w:val="-3"/>
        </w:rPr>
        <w:t>이자 포함)를 ￦25,000에 조기상환할 경우, 조기상환이익은 얼마인가?</w:t>
      </w:r>
      <w:r>
        <w:rPr>
          <w:rFonts w:ascii="HY신명조" w:eastAsia="HY신명조" w:cs="HY신명조"/>
          <w:spacing w:val="-1"/>
        </w:rPr>
        <w:t xml:space="preserve"> 단, 사채발행과 관련된 거래비용은 없다. (계산결과 단수차이로 인해 답안과 오차가 있는 경우 근사치를 선택한다.)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7"/>
        <w:gridCol w:w="1249"/>
        <w:gridCol w:w="1250"/>
        <w:gridCol w:w="1249"/>
        <w:gridCol w:w="1250"/>
      </w:tblGrid>
      <w:tr w:rsidR="00080EC4" w14:paraId="04846D1F" w14:textId="77777777">
        <w:trPr>
          <w:trHeight w:val="349"/>
          <w:jc w:val="right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DC60C" w14:textId="77777777" w:rsidR="00080EC4" w:rsidRDefault="00080EC4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B3727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기간말 단일금액 ￦1의 현재가치 </w:t>
            </w: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3BB46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정상연금 ￦1의 현재가치</w:t>
            </w:r>
          </w:p>
        </w:tc>
      </w:tr>
      <w:tr w:rsidR="00080EC4" w14:paraId="4F260C89" w14:textId="77777777">
        <w:trPr>
          <w:trHeight w:val="349"/>
          <w:jc w:val="right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AFD59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   할인율</w:t>
            </w:r>
          </w:p>
          <w:p w14:paraId="28B63D4A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기간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5A005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B2BB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591B4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77EF5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080EC4" w14:paraId="568BE748" w14:textId="77777777">
        <w:trPr>
          <w:trHeight w:val="329"/>
          <w:jc w:val="right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BBD07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A3AC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CD4C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ACD9B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A585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080EC4" w14:paraId="12D0AEC9" w14:textId="77777777">
        <w:trPr>
          <w:trHeight w:val="329"/>
          <w:jc w:val="right"/>
        </w:trPr>
        <w:tc>
          <w:tcPr>
            <w:tcW w:w="1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34A1A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2A5E1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914D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52411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9720C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080EC4" w14:paraId="4CD90047" w14:textId="77777777">
        <w:trPr>
          <w:trHeight w:val="329"/>
          <w:jc w:val="right"/>
        </w:trPr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CE15A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22AB0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8C87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0819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781C0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3BEC90AA" w14:textId="77777777" w:rsidR="00080EC4" w:rsidRDefault="00080EC4">
      <w:pPr>
        <w:rPr>
          <w:sz w:val="2"/>
        </w:rPr>
      </w:pPr>
    </w:p>
    <w:p w14:paraId="7D76A0AC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AFEDB4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2FD35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￦159</w:t>
      </w:r>
    </w:p>
    <w:p w14:paraId="7BCB9D8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 ￦346</w:t>
      </w:r>
    </w:p>
    <w:p w14:paraId="4D68081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￦784</w:t>
      </w:r>
    </w:p>
    <w:p w14:paraId="2B0BE49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￦971</w:t>
      </w:r>
    </w:p>
    <w:p w14:paraId="024CC36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46"/>
        </w:rPr>
        <w:t xml:space="preserve"> </w:t>
      </w:r>
      <w:r>
        <w:rPr>
          <w:rFonts w:ascii="HY신명조" w:eastAsia="HY신명조" w:cs="HY신명조"/>
        </w:rPr>
        <w:t>￦1,596</w:t>
      </w:r>
    </w:p>
    <w:p w14:paraId="55F124C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1BCDE5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8B6832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CD1B15A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㈜갑은 20X1년초에 기계장치 제작을 개시하였으며, 동 기계장치는 </w:t>
      </w:r>
      <w:r>
        <w:rPr>
          <w:rFonts w:ascii="HY신명조" w:eastAsia="HY신명조" w:cs="HY신명조"/>
          <w:spacing w:val="-3"/>
        </w:rPr>
        <w:t xml:space="preserve">차입원가를 자본화하는 적격자산이다. 기계장치는 20X2년말에 완성될 </w:t>
      </w:r>
      <w:r>
        <w:rPr>
          <w:rFonts w:ascii="HY신명조" w:eastAsia="HY신명조" w:cs="HY신명조"/>
        </w:rPr>
        <w:t>예정이다. ㈜갑은 기계장치 제작을 위해 20X1년초에 ￦60,000과 20X1년 7월 1일에 ￦40,000을 각각 지출하였다.</w:t>
      </w:r>
    </w:p>
    <w:p w14:paraId="738DA92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C9F26B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㈜갑의 차입금 내역은 다음과 같다.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3"/>
        <w:gridCol w:w="877"/>
        <w:gridCol w:w="934"/>
        <w:gridCol w:w="1160"/>
        <w:gridCol w:w="830"/>
        <w:gridCol w:w="1518"/>
      </w:tblGrid>
      <w:tr w:rsidR="00080EC4" w14:paraId="2F5398C8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E1E5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차입금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DD45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차입일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8731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차입금액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4E11A" w14:textId="77777777" w:rsidR="00080EC4" w:rsidRDefault="007B32EF">
            <w:pPr>
              <w:pStyle w:val="a8"/>
              <w:wordWrap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상환일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C537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이자율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A34A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이자지급조건</w:t>
            </w:r>
          </w:p>
        </w:tc>
      </w:tr>
      <w:tr w:rsidR="00080EC4" w14:paraId="01D9ED19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8F28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A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CA532" w14:textId="77777777" w:rsidR="00080EC4" w:rsidRDefault="007B32EF">
            <w:pPr>
              <w:pStyle w:val="a8"/>
              <w:spacing w:afterLines="40" w:after="96" w:line="240" w:lineRule="auto"/>
              <w:ind w:left="296" w:hanging="296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20X1.1.1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A3093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￦40,000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66731" w14:textId="77777777" w:rsidR="00080EC4" w:rsidRDefault="007B32EF">
            <w:pPr>
              <w:pStyle w:val="a8"/>
              <w:wordWrap/>
              <w:spacing w:afterLines="40" w:after="96" w:line="240" w:lineRule="auto"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20X1.12.31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1C34E" w14:textId="77777777" w:rsidR="00080EC4" w:rsidRDefault="007B32EF">
            <w:pPr>
              <w:pStyle w:val="a8"/>
              <w:wordWrap/>
              <w:ind w:right="59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8%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E4E9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단리/매년말지급</w:t>
            </w:r>
          </w:p>
        </w:tc>
      </w:tr>
      <w:tr w:rsidR="00080EC4" w14:paraId="264C8226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97D5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B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99733" w14:textId="77777777" w:rsidR="00080EC4" w:rsidRDefault="007B32EF">
            <w:pPr>
              <w:pStyle w:val="a8"/>
              <w:spacing w:afterLines="40" w:after="96" w:line="240" w:lineRule="auto"/>
              <w:ind w:left="296" w:hanging="296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20X1.1.1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A32EE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￦10,000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09F2A" w14:textId="77777777" w:rsidR="00080EC4" w:rsidRDefault="007B32EF">
            <w:pPr>
              <w:pStyle w:val="a8"/>
              <w:wordWrap/>
              <w:spacing w:afterLines="40" w:after="96" w:line="240" w:lineRule="auto"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20X1.12.31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6EBC6" w14:textId="77777777" w:rsidR="00080EC4" w:rsidRDefault="007B32EF">
            <w:pPr>
              <w:pStyle w:val="a8"/>
              <w:wordWrap/>
              <w:ind w:right="59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12%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FB26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단리/매년말지급</w:t>
            </w:r>
          </w:p>
        </w:tc>
      </w:tr>
      <w:tr w:rsidR="00080EC4" w14:paraId="60E41F35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9BD0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58B7C" w14:textId="77777777" w:rsidR="00080EC4" w:rsidRDefault="007B32EF">
            <w:pPr>
              <w:pStyle w:val="a8"/>
              <w:spacing w:afterLines="40" w:after="96" w:line="240" w:lineRule="auto"/>
              <w:ind w:left="296" w:hanging="296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20X1.7.1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FAFF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￦30,000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DF882" w14:textId="77777777" w:rsidR="00080EC4" w:rsidRDefault="007B32EF">
            <w:pPr>
              <w:pStyle w:val="a8"/>
              <w:wordWrap/>
              <w:spacing w:afterLines="40" w:after="96" w:line="240" w:lineRule="auto"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20X2. 6.30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34DF8" w14:textId="77777777" w:rsidR="00080EC4" w:rsidRDefault="007B32EF">
            <w:pPr>
              <w:pStyle w:val="a8"/>
              <w:wordWrap/>
              <w:ind w:right="59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10%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30C8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단리/매년말지급</w:t>
            </w:r>
          </w:p>
        </w:tc>
      </w:tr>
    </w:tbl>
    <w:p w14:paraId="2A8E2CBD" w14:textId="77777777" w:rsidR="00080EC4" w:rsidRDefault="00080EC4">
      <w:pPr>
        <w:rPr>
          <w:sz w:val="2"/>
        </w:rPr>
      </w:pPr>
    </w:p>
    <w:p w14:paraId="2B572B7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A2C830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이들 차입금 중에서 차입금 A는 기계장치 제작을 위한 특정차입금</w:t>
      </w:r>
      <w:r>
        <w:rPr>
          <w:rFonts w:ascii="HY신명조" w:eastAsia="HY신명조" w:cs="HY신명조"/>
          <w:spacing w:val="-5"/>
        </w:rPr>
        <w:t xml:space="preserve">이다. 차입금 B와 C는 일반목적 차입금이다. 한편 ㈜갑은 20X1년 1월 </w:t>
      </w:r>
      <w:r>
        <w:rPr>
          <w:rFonts w:ascii="HY신명조" w:eastAsia="HY신명조" w:cs="HY신명조"/>
          <w:spacing w:val="-3"/>
        </w:rPr>
        <w:t>1일에 ￦10,000의 정부보조금을 수령하여 이를 기계장치 제작에 사용하였다.</w:t>
      </w:r>
    </w:p>
    <w:p w14:paraId="28AA650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F18E3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3"/>
        </w:rPr>
        <w:t xml:space="preserve">제작중인 동 기계장치에 대하여 20X1년에 자본화할 차입원가는 얼마인가? </w:t>
      </w:r>
      <w:r>
        <w:rPr>
          <w:rFonts w:ascii="HY신명조" w:eastAsia="HY신명조" w:cs="HY신명조"/>
          <w:spacing w:val="-1"/>
        </w:rPr>
        <w:t>단, 정부보조금은 원가차감법으로 회계처리한다.</w:t>
      </w:r>
    </w:p>
    <w:p w14:paraId="6CE985F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5C4E7C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￦5,600</w:t>
      </w:r>
    </w:p>
    <w:p w14:paraId="7DFC031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￦5,700</w:t>
      </w:r>
    </w:p>
    <w:p w14:paraId="480EC49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￦5,900</w:t>
      </w:r>
    </w:p>
    <w:p w14:paraId="7997F8C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￦6,440</w:t>
      </w:r>
    </w:p>
    <w:p w14:paraId="562F6E5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￦7,400</w:t>
      </w:r>
    </w:p>
    <w:p w14:paraId="74A8D24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B96C88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296BC0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B8371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526C320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11번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12번</w:t>
      </w:r>
      <w:r>
        <w:rPr>
          <w:rFonts w:ascii="HY신명조" w:eastAsia="HY신명조" w:cs="HY신명조"/>
          <w:b/>
          <w:bCs/>
        </w:rPr>
        <w:t xml:space="preserve">에 답하시오. </w:t>
      </w:r>
    </w:p>
    <w:p w14:paraId="7B1884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6B0844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㈜갑의 20X1년 확정급여제도와 관련된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0419757A" w14:textId="77777777">
        <w:trPr>
          <w:trHeight w:val="4510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60"/>
              <w:gridCol w:w="1234"/>
              <w:gridCol w:w="260"/>
              <w:gridCol w:w="1234"/>
            </w:tblGrid>
            <w:tr w:rsidR="00080EC4" w14:paraId="2E6044D9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CFDF06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ABE8C7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0E2762" w14:textId="77777777" w:rsidR="00080EC4" w:rsidRDefault="007B32EF">
                  <w:pPr>
                    <w:pStyle w:val="a8"/>
                    <w:wordWrap/>
                    <w:jc w:val="center"/>
                  </w:pPr>
                  <w:r>
                    <w:t>20X1년초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09B5A5" w14:textId="77777777" w:rsidR="00080EC4" w:rsidRDefault="00080EC4">
                  <w:pPr>
                    <w:pStyle w:val="a8"/>
                    <w:wordWrap/>
                    <w:jc w:val="center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08A22A7" w14:textId="77777777" w:rsidR="00080EC4" w:rsidRDefault="007B32EF">
                  <w:pPr>
                    <w:pStyle w:val="a8"/>
                    <w:wordWrap/>
                    <w:jc w:val="center"/>
                  </w:pPr>
                  <w:r>
                    <w:t>20X1년말</w:t>
                  </w:r>
                </w:p>
              </w:tc>
            </w:tr>
            <w:tr w:rsidR="00080EC4" w14:paraId="1608C80A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3E0D0D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사외적립자산의 공정가치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878BDA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0D2C20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￦5,000,000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6279E8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EB6830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￦5,500,000</w:t>
                  </w:r>
                </w:p>
              </w:tc>
            </w:tr>
            <w:tr w:rsidR="00080EC4" w14:paraId="3813C303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EEFDD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확정급여채무의 현재가치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74CF06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36D593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AC2B4F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067DC4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</w:tr>
            <w:tr w:rsidR="00080EC4" w14:paraId="64A3AA5A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2D18D6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미상각과거근무원가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EC647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A940EC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2C813F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66FA7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</w:tr>
            <w:tr w:rsidR="00080EC4" w14:paraId="28ACD81C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CB39F3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미인식보험수리적손실누계액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7B17C4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4B70AD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E78B6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D9AC1E" w14:textId="77777777" w:rsidR="00080EC4" w:rsidRDefault="007B32EF">
                  <w:pPr>
                    <w:pStyle w:val="a8"/>
                    <w:wordWrap/>
                    <w:jc w:val="center"/>
                  </w:pPr>
                  <w:r>
                    <w:t xml:space="preserve">    ?</w:t>
                  </w:r>
                </w:p>
              </w:tc>
            </w:tr>
            <w:tr w:rsidR="00080EC4" w14:paraId="566425A7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EB8284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사외적립자산의 기대수익률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FABB5A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F2246A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9%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6BE39B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0776C4" w14:textId="77777777" w:rsidR="00080EC4" w:rsidRDefault="00080EC4">
                  <w:pPr>
                    <w:pStyle w:val="a8"/>
                  </w:pPr>
                </w:p>
              </w:tc>
            </w:tr>
            <w:tr w:rsidR="00080EC4" w14:paraId="5A1E0054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55973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확정급여채무에 대한 이자율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456C30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45E5B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10%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B498B5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5334D0" w14:textId="77777777" w:rsidR="00080EC4" w:rsidRDefault="00080EC4">
                  <w:pPr>
                    <w:pStyle w:val="a8"/>
                  </w:pPr>
                </w:p>
              </w:tc>
            </w:tr>
          </w:tbl>
          <w:p w14:paraId="4BFF7E97" w14:textId="77777777" w:rsidR="00080EC4" w:rsidRDefault="00080EC4">
            <w:pPr>
              <w:rPr>
                <w:sz w:val="2"/>
              </w:rPr>
            </w:pPr>
          </w:p>
          <w:p w14:paraId="23A84C29" w14:textId="77777777" w:rsidR="00080EC4" w:rsidRDefault="00080EC4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  <w:p w14:paraId="0A7E8A8D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㈜갑이 20X1년말에 사외적립자산에서 지급한 퇴직금은 ￦60,000</w:t>
            </w:r>
            <w:r>
              <w:rPr>
                <w:rFonts w:ascii="HY신명조" w:eastAsia="HY신명조" w:cs="HY신명조"/>
                <w:spacing w:val="-3"/>
              </w:rPr>
              <w:t>이고 사외적립자산에 대한 기여금으로 납부한 금액은 ￦40,000이다.</w:t>
            </w:r>
          </w:p>
          <w:p w14:paraId="33960BE7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20X1년중 과거근무원가의 신규 발생은 없었고, 당기근무원가는 ￦400,000이다.</w:t>
            </w:r>
          </w:p>
          <w:p w14:paraId="1E537E1A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2"/>
              </w:rPr>
              <w:t>㈜갑이 20X1년초 미인식보험수리적손실누계액 중 20X1년도에 당기비용으로 인식한 금액은 ￦10,000이다.</w:t>
            </w:r>
          </w:p>
        </w:tc>
      </w:tr>
    </w:tbl>
    <w:p w14:paraId="5FBC8E7A" w14:textId="77777777" w:rsidR="00080EC4" w:rsidRDefault="00080EC4">
      <w:pPr>
        <w:rPr>
          <w:sz w:val="2"/>
        </w:rPr>
      </w:pPr>
    </w:p>
    <w:p w14:paraId="5FB2D142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  <w:color w:val="FF0000"/>
        </w:rPr>
      </w:pPr>
    </w:p>
    <w:p w14:paraId="6A12C33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color w:val="FF0000"/>
        </w:rPr>
      </w:pPr>
    </w:p>
    <w:p w14:paraId="6CD8FB6F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㈜갑의 20X1년말 현재 미인식보험수리적손실누계액은 얼마인가?</w:t>
      </w:r>
    </w:p>
    <w:p w14:paraId="5B32D05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476EFBD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￦700,000</w:t>
      </w:r>
    </w:p>
    <w:p w14:paraId="07C0FC7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￦680,000</w:t>
      </w:r>
    </w:p>
    <w:p w14:paraId="11A331E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￦640,000</w:t>
      </w:r>
    </w:p>
    <w:p w14:paraId="3CBD893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￦630,000</w:t>
      </w:r>
    </w:p>
    <w:p w14:paraId="4E45BBD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25"/>
        </w:rPr>
        <w:t xml:space="preserve"> </w:t>
      </w:r>
      <w:r>
        <w:rPr>
          <w:rFonts w:ascii="HY신명조" w:eastAsia="HY신명조" w:cs="HY신명조"/>
        </w:rPr>
        <w:t>￦610,000</w:t>
      </w:r>
    </w:p>
    <w:p w14:paraId="64446ED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05DF7D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FAC27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203E9C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B2C9C9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㈜갑이 20X1년도 포괄손익계산서의 당기손익에 반영할 퇴직급여비용은 얼마인가?</w:t>
      </w:r>
    </w:p>
    <w:p w14:paraId="197FF4F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CE4A23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￦1,030,000</w:t>
      </w:r>
    </w:p>
    <w:p w14:paraId="4A2FB13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￦1,180,000</w:t>
      </w:r>
    </w:p>
    <w:p w14:paraId="22AF0671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8"/>
        </w:rPr>
        <w:t xml:space="preserve">  </w:t>
      </w:r>
      <w:r>
        <w:rPr>
          <w:rFonts w:ascii="HY신명조" w:eastAsia="HY신명조" w:cs="HY신명조"/>
        </w:rPr>
        <w:t>￦530,000</w:t>
      </w:r>
    </w:p>
    <w:p w14:paraId="2F96E70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8"/>
        </w:rPr>
        <w:t xml:space="preserve">  </w:t>
      </w:r>
      <w:r>
        <w:rPr>
          <w:rFonts w:ascii="HY신명조" w:eastAsia="HY신명조" w:cs="HY신명조"/>
        </w:rPr>
        <w:t>￦560,000</w:t>
      </w:r>
    </w:p>
    <w:p w14:paraId="4B28F5E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25"/>
        </w:rPr>
        <w:t xml:space="preserve">  </w:t>
      </w:r>
      <w:r>
        <w:rPr>
          <w:rFonts w:ascii="HY신명조" w:eastAsia="HY신명조" w:cs="HY신명조"/>
        </w:rPr>
        <w:t>￦580,000</w:t>
      </w:r>
    </w:p>
    <w:p w14:paraId="7D6F091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7BBC312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937409C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7B68DEC" w14:textId="77777777" w:rsidR="00080EC4" w:rsidRDefault="007B32EF">
      <w:r>
        <w:br w:type="page"/>
      </w:r>
    </w:p>
    <w:p w14:paraId="016F43C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㈜갑은 장기건설계약에 대하여 진행기준을 적용하고 있다. 20X1년</w:t>
      </w:r>
      <w:r>
        <w:rPr>
          <w:rFonts w:ascii="HY신명조" w:eastAsia="HY신명조" w:cs="HY신명조"/>
          <w:spacing w:val="-11"/>
        </w:rPr>
        <w:t xml:space="preserve">도에 </w:t>
      </w:r>
      <w:r>
        <w:rPr>
          <w:rFonts w:ascii="HY신명조" w:eastAsia="HY신명조" w:cs="HY신명조"/>
          <w:spacing w:val="-5"/>
        </w:rPr>
        <w:t>계약</w:t>
      </w:r>
      <w:r>
        <w:rPr>
          <w:rFonts w:ascii="HY신명조" w:eastAsia="HY신명조" w:cs="HY신명조"/>
          <w:spacing w:val="-4"/>
        </w:rPr>
        <w:t>금액 ￦20,000의</w:t>
      </w:r>
      <w:r>
        <w:rPr>
          <w:rFonts w:ascii="HY신명조" w:eastAsia="HY신명조" w:cs="HY신명조"/>
        </w:rPr>
        <w:t xml:space="preserve"> 사무실용 빌딩 건설계약을 하였다. 20X1년말 현재 공사진행률은 20%, 인식한 이익의 누계액은 ￦1,000이고, 추정 총계약원가는 ￦15,000이다. 또한, 20X2년말 현재 공사진행률은 60%, 인식한 이익의 누계액은 ￦2,400이고, 추정 총계약원가는 ￦16,000이다. 20X2년도에 발생한 계약원가는 얼마인가? </w:t>
      </w:r>
    </w:p>
    <w:p w14:paraId="2487966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0A21CA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￦6,400</w:t>
      </w:r>
    </w:p>
    <w:p w14:paraId="6632F8B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￦6,600</w:t>
      </w:r>
    </w:p>
    <w:p w14:paraId="4C7C813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￦7,000</w:t>
      </w:r>
    </w:p>
    <w:p w14:paraId="5F7560C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￦9,600</w:t>
      </w:r>
    </w:p>
    <w:p w14:paraId="350DED8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￦14,800</w:t>
      </w:r>
    </w:p>
    <w:p w14:paraId="725D77C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6CA030A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EE34B03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0C1644B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㈜갑은 20X1년에 자기주식 60주를 주당 ￦3,000에 취득하였으며, 20X2년에 이 중 30주를 주당 ￦5,000에 처분하였다. 20X1년말 ㈜갑 </w:t>
      </w:r>
      <w:r>
        <w:rPr>
          <w:rFonts w:ascii="HY신명조" w:eastAsia="HY신명조" w:cs="HY신명조"/>
          <w:spacing w:val="1"/>
        </w:rPr>
        <w:t>주식의 주당 공정가치는 ￦4,000이다. 20X2년의 자기</w:t>
      </w:r>
      <w:r>
        <w:rPr>
          <w:rFonts w:ascii="HY신명조" w:eastAsia="HY신명조" w:cs="HY신명조"/>
          <w:spacing w:val="-3"/>
        </w:rPr>
        <w:t xml:space="preserve">주식 처분이 </w:t>
      </w:r>
      <w:r>
        <w:rPr>
          <w:rFonts w:ascii="HY신명조" w:eastAsia="HY신명조" w:cs="HY신명조"/>
          <w:spacing w:val="-4"/>
        </w:rPr>
        <w:t>자본총계에 미치는 영향을 옳게 나타낸 것은? 단, 법인세효과는 고려하지 않는다.</w:t>
      </w:r>
    </w:p>
    <w:p w14:paraId="56315F8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F2B509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￦30,000 감소</w:t>
      </w:r>
    </w:p>
    <w:p w14:paraId="7BBF2BF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￦60,000 증가</w:t>
      </w:r>
    </w:p>
    <w:p w14:paraId="700743C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￦150,000 감소</w:t>
      </w:r>
    </w:p>
    <w:p w14:paraId="61C106F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￦150,000 증가</w:t>
      </w:r>
    </w:p>
    <w:p w14:paraId="4535C09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25"/>
        </w:rPr>
        <w:t xml:space="preserve"> </w:t>
      </w:r>
      <w:r>
        <w:rPr>
          <w:rFonts w:ascii="HY신명조" w:eastAsia="HY신명조" w:cs="HY신명조"/>
        </w:rPr>
        <w:t>￦180,000 증가</w:t>
      </w:r>
    </w:p>
    <w:p w14:paraId="3A2A794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A7AC45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2CB6F5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17B0A6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 xml:space="preserve">㈜갑의 20X1년 현금매출 및 신용매출은 각각 ￦160,000과 ￦1,200,000이고, </w:t>
      </w:r>
      <w:r>
        <w:rPr>
          <w:rFonts w:ascii="HY신명조" w:eastAsia="HY신명조" w:cs="HY신명조"/>
          <w:spacing w:val="3"/>
        </w:rPr>
        <w:t xml:space="preserve">20X1년 기초와 기말의 매출채권 잔액은 각각 ￦180,000과 ￦212,000이다. ㈜갑의 20X1년 영업비용은 ￦240,000이다. 20X1년 </w:t>
      </w:r>
      <w:r>
        <w:rPr>
          <w:rFonts w:ascii="HY신명조" w:eastAsia="HY신명조" w:cs="HY신명조"/>
          <w:spacing w:val="4"/>
        </w:rPr>
        <w:t xml:space="preserve">선급비용 기말잔액은 기초보다 ￦16,000이 증가하였고, 20X1년 </w:t>
      </w:r>
      <w:r>
        <w:rPr>
          <w:rFonts w:ascii="HY신명조" w:eastAsia="HY신명조" w:cs="HY신명조"/>
          <w:spacing w:val="1"/>
        </w:rPr>
        <w:t>미지급비용 기말잔액은 기초보다 ￦24,000이 감소하였다. 20X1년에 고객으로부터 유입된 현금흐름과 영업비용으로 유출된 현금흐름은 얼마인가?</w:t>
      </w:r>
    </w:p>
    <w:p w14:paraId="184A512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6173ED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2114"/>
        <w:gridCol w:w="284"/>
        <w:gridCol w:w="2112"/>
      </w:tblGrid>
      <w:tr w:rsidR="00080EC4" w14:paraId="47833415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D1E457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31C6B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고객으로부터 유입된 현금흐름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A1C7C8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7A00F3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영업비용으로 유출된 현금흐름</w:t>
            </w:r>
          </w:p>
        </w:tc>
      </w:tr>
      <w:tr w:rsidR="00080EC4" w14:paraId="5CD01ECC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71E040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B4A9D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￦1,328,000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E3F4CC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32F43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￦232,000</w:t>
            </w:r>
          </w:p>
        </w:tc>
      </w:tr>
      <w:tr w:rsidR="00080EC4" w14:paraId="6A064DD3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3A6E1F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9F785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￦1,328,000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7D28F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B5799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</w:tr>
      <w:tr w:rsidR="00080EC4" w14:paraId="07C5F316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48BCB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3B30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88DE6E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C9DA3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￦232,000</w:t>
            </w:r>
          </w:p>
        </w:tc>
      </w:tr>
      <w:tr w:rsidR="00080EC4" w14:paraId="4E53EA11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0B4AD0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41F3C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3176C0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A587B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</w:tr>
      <w:tr w:rsidR="00080EC4" w14:paraId="2E6B50D8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77AAD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39F2E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￦1,332,000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292ACA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5B662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￦202,000</w:t>
            </w:r>
          </w:p>
        </w:tc>
      </w:tr>
    </w:tbl>
    <w:p w14:paraId="66094469" w14:textId="77777777" w:rsidR="00080EC4" w:rsidRDefault="00080EC4">
      <w:pPr>
        <w:rPr>
          <w:sz w:val="2"/>
        </w:rPr>
      </w:pPr>
    </w:p>
    <w:p w14:paraId="0C92571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524239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676129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AB4610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4FA530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24F3FEE" w14:textId="77777777" w:rsidR="00080EC4" w:rsidRDefault="007B32EF">
      <w:pPr>
        <w:pStyle w:val="a8"/>
        <w:snapToGrid/>
        <w:spacing w:after="20"/>
        <w:ind w:left="429" w:hanging="38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판매자는 여러 가지 방식으로 소유에 따른 위험을 부담할 수 있는데, 다음은 그 예이다. 이 중 수익을 인식할 수 없는 경우를 모두 포함한 </w:t>
      </w:r>
      <w:r>
        <w:rPr>
          <w:rFonts w:ascii="HY신명조" w:eastAsia="HY신명조" w:cs="HY신명조"/>
        </w:rPr>
        <w:t>답안을 고르시오. 단, 재화의 판매에 따른 다른 수익인식조건들은 충족되었다고 가정한다.</w:t>
      </w:r>
    </w:p>
    <w:p w14:paraId="25545CE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080EC4" w14:paraId="17BC594C" w14:textId="77777777">
        <w:trPr>
          <w:trHeight w:val="3205"/>
          <w:jc w:val="right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7C389F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(가) 고객에게 인도된 재화의 결함에 대하여 정상적인 품질보증범위를 초과하여 책임을 질 때 </w:t>
            </w:r>
          </w:p>
          <w:p w14:paraId="28950288" w14:textId="77777777" w:rsidR="00080EC4" w:rsidRDefault="007B32EF">
            <w:pPr>
              <w:pStyle w:val="a8"/>
              <w:spacing w:after="20" w:line="240" w:lineRule="auto"/>
              <w:ind w:left="10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판매대금의 회수가 구매자의 재판매에 의해 결정될 때 </w:t>
            </w:r>
          </w:p>
          <w:p w14:paraId="778EDBEB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3"/>
              </w:rPr>
              <w:t>설치조건부 판매에서 계약의 중요한 부분을 차지하는 설치가 아직 완료되지 않을 때</w:t>
            </w:r>
          </w:p>
          <w:p w14:paraId="3E97AF45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(라) 구매자가 판매계약에 명시된 사유에 따라 구매를 취소할 </w:t>
            </w:r>
            <w:r>
              <w:rPr>
                <w:rFonts w:ascii="HY신명조" w:eastAsia="HY신명조" w:cs="HY신명조"/>
                <w:spacing w:val="-3"/>
              </w:rPr>
              <w:t>권리가 있고 해당 재화의 반품가능성을 예측하기 어려울 때</w:t>
            </w:r>
          </w:p>
          <w:p w14:paraId="5C2BCF4B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(마) </w:t>
            </w:r>
            <w:r>
              <w:rPr>
                <w:rFonts w:ascii="HY신명조" w:eastAsia="HY신명조" w:cs="HY신명조"/>
                <w:spacing w:val="-6"/>
              </w:rPr>
              <w:t xml:space="preserve">고객이 만족하지 않는 경우에 판매대금을 반환하는 소매판매의 </w:t>
            </w:r>
            <w:r>
              <w:rPr>
                <w:rFonts w:ascii="HY신명조" w:eastAsia="HY신명조" w:cs="HY신명조"/>
                <w:spacing w:val="-3"/>
              </w:rPr>
              <w:t>경우 과거의 경험과 기타 관련 요인에 기초하여 미래의 반환금액을 신뢰성 있게 추정할 수 있을 때</w:t>
            </w:r>
          </w:p>
        </w:tc>
      </w:tr>
    </w:tbl>
    <w:p w14:paraId="2FBA856A" w14:textId="77777777" w:rsidR="00080EC4" w:rsidRDefault="00080EC4">
      <w:pPr>
        <w:rPr>
          <w:sz w:val="2"/>
        </w:rPr>
      </w:pPr>
    </w:p>
    <w:p w14:paraId="219CEDF4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1C61773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2266C9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㈎, ㈏, ㈒</w:t>
      </w:r>
    </w:p>
    <w:p w14:paraId="771FC16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㈎, ㈏, ㈐</w:t>
      </w:r>
    </w:p>
    <w:p w14:paraId="184A83C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㈎, ㈏, ㈑</w:t>
      </w:r>
    </w:p>
    <w:p w14:paraId="7DAD2A9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㈎, ㈏, ㈐, ㈑</w:t>
      </w:r>
    </w:p>
    <w:p w14:paraId="7748253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㈎, ㈏, ㈐, ㈑, ㈒</w:t>
      </w:r>
    </w:p>
    <w:p w14:paraId="25C8B6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FDE3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A1DB99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11659C11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회계변경의 유형(또는 오류수정)과 전기재무제표의 재작성여부에 대한 다음의 문항 중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옳은</w:t>
      </w:r>
      <w:r>
        <w:rPr>
          <w:rFonts w:ascii="HY신명조" w:eastAsia="HY신명조" w:cs="HY신명조"/>
          <w:spacing w:val="-5"/>
        </w:rPr>
        <w:t xml:space="preserve"> 것은? </w:t>
      </w:r>
      <w:r>
        <w:rPr>
          <w:rFonts w:ascii="HY신명조" w:eastAsia="HY신명조" w:cs="HY신명조"/>
          <w:spacing w:val="-4"/>
        </w:rPr>
        <w:t>단, 각 항목은 전기 및 당기의 재무제표에 중요한 영향을 준다고 가정한다.</w:t>
      </w:r>
    </w:p>
    <w:p w14:paraId="0220F33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"/>
        <w:gridCol w:w="3133"/>
        <w:gridCol w:w="1206"/>
        <w:gridCol w:w="1339"/>
      </w:tblGrid>
      <w:tr w:rsidR="00080EC4" w14:paraId="643024AB" w14:textId="77777777">
        <w:trPr>
          <w:trHeight w:val="88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F8A4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문항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8A4F4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AD095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회계변경의 유형 또는 오류수정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C539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전기재무제표 재작성여부</w:t>
            </w:r>
          </w:p>
        </w:tc>
      </w:tr>
      <w:tr w:rsidR="00080EC4" w14:paraId="0B703741" w14:textId="77777777">
        <w:trPr>
          <w:trHeight w:val="88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B994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3F483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 단위원가 계산방법을 후입선출법에서 선입선출법으로 변경함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81684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회계추정의 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4800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재작성 안함 </w:t>
            </w:r>
          </w:p>
        </w:tc>
      </w:tr>
      <w:tr w:rsidR="00080EC4" w14:paraId="14F45195" w14:textId="77777777">
        <w:trPr>
          <w:trHeight w:val="114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4809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71C98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패소의 가능성이 높았고 손해배상금액의 합리적 추정이 가능하였던 소송사건을 우발부채로 주석 공시하였다가 충당부채로 변경함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A0BBF9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회계추정의 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58279C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 안함</w:t>
            </w:r>
          </w:p>
        </w:tc>
      </w:tr>
      <w:tr w:rsidR="00080EC4" w14:paraId="343BE7EE" w14:textId="77777777">
        <w:trPr>
          <w:trHeight w:val="114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EA86A9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CF0CF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미래 경제적효익의 변화를 인식</w:t>
            </w:r>
            <w:r>
              <w:rPr>
                <w:rFonts w:ascii="HY신명조" w:eastAsia="HY신명조" w:cs="HY신명조"/>
                <w:spacing w:val="-6"/>
              </w:rPr>
              <w:t>하여 새로운 회계처리방법을 채택</w:t>
            </w:r>
            <w:r>
              <w:rPr>
                <w:rFonts w:ascii="HY신명조" w:eastAsia="HY신명조" w:cs="HY신명조"/>
                <w:spacing w:val="-3"/>
              </w:rPr>
              <w:t xml:space="preserve">하였으나 회계정책의 변경인지 추정의 변경인지 분명하지 않음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EF394D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회계정책의 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5FB7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재작성함 </w:t>
            </w:r>
          </w:p>
        </w:tc>
      </w:tr>
      <w:tr w:rsidR="00080EC4" w14:paraId="66CE3829" w14:textId="77777777">
        <w:trPr>
          <w:trHeight w:val="62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3D730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73682E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5"/>
              </w:rPr>
              <w:t>장기건설계약의 회계처리방법을 완성</w:t>
            </w:r>
            <w:r>
              <w:rPr>
                <w:rFonts w:ascii="HY신명조" w:eastAsia="HY신명조" w:cs="HY신명조"/>
                <w:spacing w:val="-9"/>
              </w:rPr>
              <w:t>기준에서 진행기준으로 변경함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7077DC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오류수정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33A3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 안함</w:t>
            </w:r>
          </w:p>
        </w:tc>
      </w:tr>
      <w:tr w:rsidR="00080EC4" w14:paraId="53FCF1DC" w14:textId="77777777">
        <w:trPr>
          <w:trHeight w:val="62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D5C5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DCD246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9"/>
              </w:rPr>
              <w:t>유형자산의 감가상각방법을 정률법</w:t>
            </w:r>
            <w:r>
              <w:rPr>
                <w:rFonts w:ascii="HY신명조" w:eastAsia="HY신명조" w:cs="HY신명조"/>
                <w:spacing w:val="-3"/>
              </w:rPr>
              <w:t>에서 이중체감법으로 변경함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B7848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회계추정의 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C24C7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 안함</w:t>
            </w:r>
          </w:p>
        </w:tc>
      </w:tr>
    </w:tbl>
    <w:p w14:paraId="29D76355" w14:textId="77777777" w:rsidR="00080EC4" w:rsidRDefault="00080EC4">
      <w:pPr>
        <w:rPr>
          <w:sz w:val="2"/>
        </w:rPr>
      </w:pPr>
    </w:p>
    <w:p w14:paraId="470A889F" w14:textId="77777777" w:rsidR="00080EC4" w:rsidRDefault="00080EC4">
      <w:pPr>
        <w:pStyle w:val="a8"/>
        <w:widowControl/>
        <w:wordWrap/>
        <w:snapToGrid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7A28264E" w14:textId="77777777" w:rsidR="00080EC4" w:rsidRDefault="00080EC4">
      <w:pPr>
        <w:pStyle w:val="a8"/>
        <w:widowControl/>
        <w:wordWrap/>
        <w:snapToGrid/>
        <w:spacing w:after="20"/>
        <w:ind w:left="388"/>
        <w:rPr>
          <w:rFonts w:ascii="HY신명조" w:eastAsia="HY신명조" w:cs="HY신명조"/>
        </w:rPr>
      </w:pPr>
    </w:p>
    <w:p w14:paraId="715289C6" w14:textId="77777777" w:rsidR="00080EC4" w:rsidRDefault="00080EC4">
      <w:pPr>
        <w:pStyle w:val="a8"/>
        <w:widowControl/>
        <w:wordWrap/>
        <w:snapToGrid/>
        <w:spacing w:after="20"/>
        <w:ind w:left="388"/>
        <w:rPr>
          <w:rFonts w:ascii="HY신명조" w:eastAsia="HY신명조" w:cs="HY신명조"/>
        </w:rPr>
      </w:pPr>
    </w:p>
    <w:p w14:paraId="067C727C" w14:textId="77777777" w:rsidR="00080EC4" w:rsidRDefault="007B32EF">
      <w:r>
        <w:br w:type="page"/>
      </w:r>
    </w:p>
    <w:p w14:paraId="6F40B4C5" w14:textId="77777777" w:rsidR="00080EC4" w:rsidRDefault="007B32EF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㈜갑은 20X1년 1월 1일 1매당 액면금액이 ￦1,000인 전환사채 </w:t>
      </w:r>
      <w:r>
        <w:rPr>
          <w:rFonts w:ascii="HY신명조" w:eastAsia="HY신명조" w:cs="HY신명조"/>
          <w:spacing w:val="-4"/>
        </w:rPr>
        <w:t xml:space="preserve">1,000매(만기 3년, 표시이자율 연 8%, 매년말 이자지급)를 </w:t>
      </w:r>
      <w:r>
        <w:rPr>
          <w:rFonts w:ascii="HY신명조" w:eastAsia="HY신명조" w:cs="HY신명조"/>
          <w:spacing w:val="-2"/>
        </w:rPr>
        <w:t>￦950,352에 할인발행하였다. 발행된 전환사채는 만기 전 1매당 1주의</w:t>
      </w:r>
      <w:r>
        <w:rPr>
          <w:rFonts w:ascii="HY신명조" w:eastAsia="HY신명조" w:cs="HY신명조"/>
        </w:rPr>
        <w:t xml:space="preserve"> 보통주로 전환될 수 있다. 전환사채 발행시점에서 자본요소가 결합되지 않은 유사한 일반사채의 시장이자율은 연 12%이다. 전환사채 발행시점에서 전환권 1매의 공정가치는 활성시장에서 ￦55이다. </w:t>
      </w:r>
    </w:p>
    <w:p w14:paraId="2063CC79" w14:textId="77777777" w:rsidR="00080EC4" w:rsidRDefault="00080EC4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</w:p>
    <w:p w14:paraId="2FA80ECE" w14:textId="77777777" w:rsidR="00080EC4" w:rsidRDefault="007B32EF">
      <w:pPr>
        <w:pStyle w:val="a8"/>
        <w:snapToGrid/>
        <w:spacing w:after="20"/>
        <w:ind w:left="386" w:hanging="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㈜갑이 20X1년말 재무상태표에 표시할 전환권대가 및 전환사채의 장부금액과 가장 가까운 것은?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0"/>
        <w:gridCol w:w="1249"/>
        <w:gridCol w:w="1250"/>
        <w:gridCol w:w="1249"/>
        <w:gridCol w:w="1250"/>
      </w:tblGrid>
      <w:tr w:rsidR="00080EC4" w14:paraId="0E3DDBF8" w14:textId="77777777">
        <w:trPr>
          <w:trHeight w:val="349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CCE4D" w14:textId="77777777" w:rsidR="00080EC4" w:rsidRDefault="00080EC4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3352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기간말 단일금액 ￦1의 현재가치 </w:t>
            </w: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B7A4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정상연금 ￦1의 현재가치</w:t>
            </w:r>
          </w:p>
        </w:tc>
      </w:tr>
      <w:tr w:rsidR="00080EC4" w14:paraId="2DAA6122" w14:textId="77777777">
        <w:trPr>
          <w:trHeight w:val="349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62C7017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  할인율</w:t>
            </w:r>
          </w:p>
          <w:p w14:paraId="21D508A2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기간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9067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903D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5A42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648F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080EC4" w14:paraId="0B27C075" w14:textId="77777777">
        <w:trPr>
          <w:trHeight w:val="329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5D25A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7B2CE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763F4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6785A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801EB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080EC4" w14:paraId="7882F91D" w14:textId="77777777">
        <w:trPr>
          <w:trHeight w:val="329"/>
        </w:trPr>
        <w:tc>
          <w:tcPr>
            <w:tcW w:w="10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0EF7C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44A51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7E8A1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83B42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A2E6F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080EC4" w14:paraId="168CC07F" w14:textId="77777777">
        <w:trPr>
          <w:trHeight w:val="329"/>
        </w:trPr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BC74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7F8A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A278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B6D9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803F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30C19098" w14:textId="77777777" w:rsidR="00080EC4" w:rsidRDefault="00080EC4">
      <w:pPr>
        <w:rPr>
          <w:sz w:val="2"/>
        </w:rPr>
      </w:pPr>
    </w:p>
    <w:p w14:paraId="0CD4E38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28558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C66067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"/>
        <w:gridCol w:w="1396"/>
        <w:gridCol w:w="264"/>
        <w:gridCol w:w="1905"/>
      </w:tblGrid>
      <w:tr w:rsidR="00080EC4" w14:paraId="7BEF8DB3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1F432" w14:textId="77777777" w:rsidR="00080EC4" w:rsidRDefault="00080E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D1DF2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전환권대가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AD5D4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99F24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 장부금액</w:t>
            </w:r>
          </w:p>
        </w:tc>
      </w:tr>
      <w:tr w:rsidR="00080EC4" w14:paraId="6CF5E0B3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C0BAB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3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8761D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￦46,408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80BF4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F6C2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￦932,417</w:t>
            </w:r>
          </w:p>
        </w:tc>
      </w:tr>
      <w:tr w:rsidR="00080EC4" w14:paraId="6B669B05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A1183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EAA61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￦48,402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B1245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8C26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￦932,417</w:t>
            </w:r>
          </w:p>
        </w:tc>
      </w:tr>
      <w:tr w:rsidR="00080EC4" w14:paraId="6089288C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5F218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5767C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￦46,408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F3EE0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BEA5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￦930,184</w:t>
            </w:r>
          </w:p>
        </w:tc>
      </w:tr>
      <w:tr w:rsidR="00080EC4" w14:paraId="6FF8388E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57E1F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241705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3F7A6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09D8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￦922,794</w:t>
            </w:r>
          </w:p>
        </w:tc>
      </w:tr>
      <w:tr w:rsidR="00080EC4" w14:paraId="22710213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E8ABC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D1E8B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￦48,402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9A8F1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2F580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￦930,184</w:t>
            </w:r>
          </w:p>
        </w:tc>
      </w:tr>
    </w:tbl>
    <w:p w14:paraId="64694CD2" w14:textId="77777777" w:rsidR="00080EC4" w:rsidRDefault="00080EC4">
      <w:pPr>
        <w:rPr>
          <w:sz w:val="2"/>
        </w:rPr>
      </w:pPr>
    </w:p>
    <w:p w14:paraId="36B4FDC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5878FEA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4CD54E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4440249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BC9D2C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㈜갑의 20X1년 당기순이익은 ￦1,232,500이며, 20X1년초 유통되고 있는 보통주식수는 3,000주이다. </w:t>
      </w:r>
      <w:r>
        <w:rPr>
          <w:rFonts w:ascii="HY신명조" w:eastAsia="HY신명조" w:cs="HY신명조"/>
        </w:rPr>
        <w:t>다음 자료를 이용하면 20X1년 포괄손익계산서상 ㈜갑의 희석주당이익은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080EC4" w14:paraId="48C3725A" w14:textId="77777777">
        <w:trPr>
          <w:trHeight w:val="2406"/>
          <w:jc w:val="right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74501" w14:textId="77777777" w:rsidR="00080EC4" w:rsidRDefault="007B32EF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7월 1일에 15%의 주식배당을 하였다.</w:t>
            </w:r>
          </w:p>
          <w:p w14:paraId="040EF9D4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20X1년 10월 1일에 보통주 1,000주를 시장가격으로 발행하였다.</w:t>
            </w:r>
          </w:p>
          <w:p w14:paraId="4D92F1E9" w14:textId="77777777" w:rsidR="00080EC4" w:rsidRDefault="007B32EF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11월 1일에 자기주식 1,200주를 취득하였다.</w:t>
            </w:r>
          </w:p>
          <w:p w14:paraId="195764D1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㈜갑은 직전연도에 1매당 보통주 2주로 교환 가능한 전환사채</w:t>
            </w:r>
            <w:r>
              <w:rPr>
                <w:rFonts w:ascii="HY신명조" w:eastAsia="HY신명조" w:cs="HY신명조"/>
              </w:rPr>
              <w:t xml:space="preserve"> 500매를 발행하였는데, 20X1년 중 해당 전환사채는 보통주로 전환되지 않았다. 20X1년도 전환사채 관련 이자비용은 ￦200,000이며 법인세율은 30%이다.</w:t>
            </w:r>
          </w:p>
        </w:tc>
      </w:tr>
    </w:tbl>
    <w:p w14:paraId="0D06CB07" w14:textId="77777777" w:rsidR="00080EC4" w:rsidRDefault="00080EC4">
      <w:pPr>
        <w:rPr>
          <w:sz w:val="2"/>
        </w:rPr>
      </w:pPr>
    </w:p>
    <w:p w14:paraId="58A78756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2DFFC62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860E2A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￦300</w:t>
      </w:r>
    </w:p>
    <w:p w14:paraId="47E4653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￦305</w:t>
      </w:r>
    </w:p>
    <w:p w14:paraId="200B66B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￦318</w:t>
      </w:r>
    </w:p>
    <w:p w14:paraId="70713B3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￦321</w:t>
      </w:r>
    </w:p>
    <w:p w14:paraId="42FAD0E1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￦335</w:t>
      </w:r>
    </w:p>
    <w:p w14:paraId="2B2C1E4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692822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4D96FAE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423BA9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59B9404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2E43B2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8BD88E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20번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21번</w:t>
      </w:r>
      <w:r>
        <w:rPr>
          <w:rFonts w:ascii="HY신명조" w:eastAsia="HY신명조" w:cs="HY신명조"/>
          <w:b/>
          <w:bCs/>
        </w:rPr>
        <w:t>에 답하시오.</w:t>
      </w:r>
    </w:p>
    <w:p w14:paraId="1A39E1EF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14199705" w14:textId="77777777">
        <w:trPr>
          <w:trHeight w:val="5604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9D4366" w14:textId="77777777" w:rsidR="00080EC4" w:rsidRDefault="007B32EF">
            <w:pPr>
              <w:pStyle w:val="a8"/>
              <w:spacing w:afterLines="50" w:after="1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㈜갑은 20X1년 1월 1일에 영업부서 종업원 10명에게 2년간 근무하는 조건으로 종업원 1인당 10단위의 주식선택권을 부여하였다. </w:t>
            </w:r>
            <w:r>
              <w:rPr>
                <w:rFonts w:ascii="HY신명조" w:eastAsia="HY신명조" w:cs="HY신명조"/>
                <w:spacing w:val="-3"/>
              </w:rPr>
              <w:t>부여일의 주식선택권 공정가치는 단위당 ￦20이고, 단위당 행사가격은</w:t>
            </w:r>
            <w:r>
              <w:rPr>
                <w:rFonts w:ascii="HY신명조" w:eastAsia="HY신명조" w:cs="HY신명조"/>
              </w:rPr>
              <w:t xml:space="preserve"> ￦10이다. ㈜갑은 이들 종업원 모두가 20X2년말까지 근무할 것으로 </w:t>
            </w:r>
            <w:r>
              <w:rPr>
                <w:rFonts w:ascii="HY신명조" w:eastAsia="HY신명조" w:cs="HY신명조"/>
                <w:spacing w:val="-2"/>
              </w:rPr>
              <w:t>예측하였고, 이 예측은 실현되었다. 주식선택권을 부여받은 종업원 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5명은 20X3년 1월 1일 주식선택권을 전부 행사하였고, 나머지 5명은</w:t>
            </w:r>
            <w:r>
              <w:rPr>
                <w:rFonts w:ascii="HY신명조" w:eastAsia="HY신명조" w:cs="HY신명조"/>
              </w:rPr>
              <w:t xml:space="preserve"> 20X4년 1월 1일 주식선택권을 전부 행사하였다. ㈜갑의 주식선택권 단위당 공정가치 및 주가흐름은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1994"/>
              <w:gridCol w:w="1597"/>
            </w:tblGrid>
            <w:tr w:rsidR="00080EC4" w14:paraId="30B427E5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F7506" w14:textId="77777777" w:rsidR="00080EC4" w:rsidRDefault="007B32E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94044" w14:textId="77777777" w:rsidR="00080EC4" w:rsidRDefault="007B32E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주식선택권 단위당 공정가치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36FC9" w14:textId="77777777" w:rsidR="00080EC4" w:rsidRDefault="007B32E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1주당 주가</w:t>
                  </w:r>
                </w:p>
              </w:tc>
            </w:tr>
            <w:tr w:rsidR="00080EC4" w14:paraId="09F7F031" w14:textId="77777777">
              <w:trPr>
                <w:trHeight w:val="31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B46AC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1월 1일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2FD17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￦20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343592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</w:t>
                  </w:r>
                </w:p>
              </w:tc>
            </w:tr>
            <w:tr w:rsidR="00080EC4" w14:paraId="04BD3AD4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64C97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12월 31일 및 20X2년 1월 1일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4E697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BF0F5C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￦20</w:t>
                  </w:r>
                </w:p>
              </w:tc>
            </w:tr>
            <w:tr w:rsidR="00080EC4" w14:paraId="6722FC77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69AE6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 12월 31일 및 20X3년 1월 1일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1591F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￦25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4E5DB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</w:t>
                  </w:r>
                </w:p>
              </w:tc>
            </w:tr>
            <w:tr w:rsidR="00080EC4" w14:paraId="426BAA1B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3C4F73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 12월 31일 및 20X4년 1월 1일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C0D008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￦35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9BA44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￦40</w:t>
                  </w:r>
                </w:p>
              </w:tc>
            </w:tr>
          </w:tbl>
          <w:p w14:paraId="37699AC3" w14:textId="77777777" w:rsidR="00080EC4" w:rsidRDefault="00080EC4">
            <w:pPr>
              <w:rPr>
                <w:sz w:val="2"/>
              </w:rPr>
            </w:pPr>
          </w:p>
          <w:p w14:paraId="6962F338" w14:textId="77777777" w:rsidR="00080EC4" w:rsidRDefault="00080EC4">
            <w:pPr>
              <w:pStyle w:val="a8"/>
              <w:wordWrap/>
              <w:spacing w:afterLines="50" w:after="1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4C34EF8" w14:textId="77777777" w:rsidR="00080EC4" w:rsidRDefault="00080EC4">
      <w:pPr>
        <w:rPr>
          <w:sz w:val="2"/>
        </w:rPr>
      </w:pPr>
    </w:p>
    <w:p w14:paraId="43B943C1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  <w:b/>
          <w:bCs/>
        </w:rPr>
      </w:pPr>
    </w:p>
    <w:p w14:paraId="35691DC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CA82CE4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㈜갑이 주식선택권의 대가로 제공받는 근무용역에 대하여 20X1년, 20X2년, 20X3년에 인식할 보상비용(순액)은 각각 얼마인가?</w:t>
      </w:r>
    </w:p>
    <w:p w14:paraId="7ACEF93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13CDE98" w14:textId="77777777" w:rsidR="00080EC4" w:rsidRDefault="007B32EF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170"/>
        <w:gridCol w:w="260"/>
        <w:gridCol w:w="1170"/>
        <w:gridCol w:w="260"/>
        <w:gridCol w:w="1113"/>
      </w:tblGrid>
      <w:tr w:rsidR="00080EC4" w14:paraId="091206F0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45F09" w14:textId="77777777" w:rsidR="00080EC4" w:rsidRDefault="00080E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2EB2D0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EA788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BE01A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2E14C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9A1B3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</w:t>
            </w:r>
          </w:p>
        </w:tc>
      </w:tr>
      <w:tr w:rsidR="00080EC4" w14:paraId="5DC19466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0DA64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6E075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DAFD6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F7B96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4F0F9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653D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080EC4" w14:paraId="3917BCDB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6F295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51CB1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A6E9F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285B4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03037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6A869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￦1,750</w:t>
            </w:r>
          </w:p>
        </w:tc>
      </w:tr>
      <w:tr w:rsidR="00080EC4" w14:paraId="74EFF3B3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4E903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BEE8E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BAEF4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399A9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ACC1F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5B866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</w:t>
            </w:r>
          </w:p>
        </w:tc>
      </w:tr>
      <w:tr w:rsidR="00080EC4" w14:paraId="0A781A6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50148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EE653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6B659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E5703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CF065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F3885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080EC4" w14:paraId="3000259D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91A29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7AB3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8FCC5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5DFF1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CFA3E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8E042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￦1,750</w:t>
            </w:r>
          </w:p>
        </w:tc>
      </w:tr>
    </w:tbl>
    <w:p w14:paraId="10AFB627" w14:textId="77777777" w:rsidR="00080EC4" w:rsidRDefault="00080EC4">
      <w:pPr>
        <w:rPr>
          <w:sz w:val="2"/>
        </w:rPr>
      </w:pPr>
    </w:p>
    <w:p w14:paraId="3FEBBFE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22DAA3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CE769F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4D8800C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상기 자료에서 ㈜갑이 부여한 주식기준보상이 주식결제형이 아닌 주가와 행사가격의 차이를 현금으로 지급하는 현금결제형 주가차액보상권이라면, ㈜갑이 해당 근무용역에 대하여 20X1년, 20X2년, 20X3년에 인식할 보상비용(순액)은 각각 얼마인가? </w:t>
      </w:r>
    </w:p>
    <w:p w14:paraId="50B50DF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CE6CDF9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113"/>
        <w:gridCol w:w="264"/>
        <w:gridCol w:w="1113"/>
        <w:gridCol w:w="264"/>
        <w:gridCol w:w="1113"/>
      </w:tblGrid>
      <w:tr w:rsidR="00080EC4" w14:paraId="3FB7E1E0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8973B" w14:textId="77777777" w:rsidR="00080EC4" w:rsidRDefault="00080E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4EA11B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74726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15B71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DC155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4EDE6D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</w:t>
            </w:r>
          </w:p>
        </w:tc>
      </w:tr>
      <w:tr w:rsidR="00080EC4" w14:paraId="7AADF4C3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125F8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A5B89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65256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19697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B07AE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27C78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</w:t>
            </w:r>
          </w:p>
        </w:tc>
      </w:tr>
      <w:tr w:rsidR="00080EC4" w14:paraId="012D0D42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3CFB4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417C4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078EB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BAA7C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82C16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E04E69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</w:t>
            </w:r>
          </w:p>
        </w:tc>
      </w:tr>
      <w:tr w:rsidR="00080EC4" w14:paraId="4EC2EE6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23ACC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68931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9DD03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0AF7B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8D108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780776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</w:t>
            </w:r>
          </w:p>
        </w:tc>
      </w:tr>
      <w:tr w:rsidR="00080EC4" w14:paraId="5607428C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4058D5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CA96F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0129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242B5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5F82B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E3800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</w:t>
            </w:r>
          </w:p>
        </w:tc>
      </w:tr>
      <w:tr w:rsidR="00080EC4" w14:paraId="5E103EE5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0D9EF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05A74D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00A05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BD1B83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5452F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BF8AF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</w:t>
            </w:r>
          </w:p>
        </w:tc>
      </w:tr>
    </w:tbl>
    <w:p w14:paraId="3049B18E" w14:textId="77777777" w:rsidR="00080EC4" w:rsidRDefault="00080EC4">
      <w:pPr>
        <w:rPr>
          <w:sz w:val="2"/>
        </w:rPr>
      </w:pPr>
    </w:p>
    <w:p w14:paraId="162D70A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848596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A9A222D" w14:textId="77777777" w:rsidR="00080EC4" w:rsidRDefault="007B32EF">
      <w:r>
        <w:br w:type="page"/>
      </w:r>
    </w:p>
    <w:p w14:paraId="461DF1D0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㈜갑은 운영자금을 조달하기 위하여 20X1년초에 상환할증금이 있는 신주인수권부사채를 액면발행하였다. 신주인수권부사채의 발행내역은 다음과 같다.</w:t>
      </w:r>
    </w:p>
    <w:p w14:paraId="05D28DC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4"/>
      </w:tblGrid>
      <w:tr w:rsidR="00080EC4" w14:paraId="0AB0BF81" w14:textId="77777777">
        <w:trPr>
          <w:trHeight w:val="3847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95131B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액면금액: ￦100,000</w:t>
            </w:r>
          </w:p>
          <w:p w14:paraId="670AE586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이자율 및 지급조건: 표시이자율 연 10%, 매년말 지급</w:t>
            </w:r>
          </w:p>
          <w:p w14:paraId="2814231E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만기상환일: 20X3년 12월 31일 </w:t>
            </w:r>
          </w:p>
          <w:p w14:paraId="2793FCC8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발행시 신주인수권조정: ￦23,418</w:t>
            </w:r>
          </w:p>
          <w:p w14:paraId="7355580C" w14:textId="77777777" w:rsidR="00080EC4" w:rsidRDefault="007B32EF">
            <w:pPr>
              <w:pStyle w:val="a8"/>
              <w:spacing w:after="20" w:line="240" w:lineRule="auto"/>
              <w:ind w:left="300" w:right="10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㈜갑이 신주인수권부사채를 발행하는 시점에서 신주인수권이 </w:t>
            </w:r>
            <w:r>
              <w:rPr>
                <w:rFonts w:ascii="HY신명조" w:eastAsia="HY신명조" w:cs="HY신명조"/>
                <w:spacing w:val="-1"/>
              </w:rPr>
              <w:t>부여되지 않은 유사한 일반사채의 시장이자율은 연 15%이다.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1899"/>
              <w:gridCol w:w="1900"/>
            </w:tblGrid>
            <w:tr w:rsidR="00080EC4" w14:paraId="5AB8EEFE" w14:textId="77777777">
              <w:trPr>
                <w:trHeight w:val="313"/>
                <w:jc w:val="center"/>
              </w:trPr>
              <w:tc>
                <w:tcPr>
                  <w:tcW w:w="473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FCAEF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15% 현가계수</w:t>
                  </w:r>
                </w:p>
              </w:tc>
            </w:tr>
            <w:tr w:rsidR="00080EC4" w14:paraId="3EF2E55D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55AA6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333A5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13A9F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</w:t>
                  </w:r>
                </w:p>
              </w:tc>
            </w:tr>
            <w:tr w:rsidR="00080EC4" w14:paraId="6FCE0399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560784" w14:textId="77777777" w:rsidR="00080EC4" w:rsidRDefault="007B32EF">
                  <w:pPr>
                    <w:pStyle w:val="a8"/>
                    <w:wordWrap/>
                    <w:ind w:left="3"/>
                    <w:jc w:val="center"/>
                  </w:pPr>
                  <w:r>
                    <w:t>1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B078E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0.8696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0D99B1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0.8696</w:t>
                  </w:r>
                </w:p>
              </w:tc>
            </w:tr>
            <w:tr w:rsidR="00080EC4" w14:paraId="4923B532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CFECA" w14:textId="77777777" w:rsidR="00080EC4" w:rsidRDefault="007B32EF">
                  <w:pPr>
                    <w:pStyle w:val="a8"/>
                    <w:wordWrap/>
                    <w:ind w:left="3"/>
                    <w:jc w:val="center"/>
                  </w:pPr>
                  <w:r>
                    <w:t>2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76F1C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0.7561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E7C4F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1.6257</w:t>
                  </w:r>
                </w:p>
              </w:tc>
            </w:tr>
            <w:tr w:rsidR="00080EC4" w14:paraId="740D2F11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EB187A" w14:textId="77777777" w:rsidR="00080EC4" w:rsidRDefault="007B32EF">
                  <w:pPr>
                    <w:pStyle w:val="a8"/>
                    <w:wordWrap/>
                    <w:ind w:left="3"/>
                    <w:jc w:val="center"/>
                  </w:pPr>
                  <w:r>
                    <w:t>3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6EDF1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0.6575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30680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2.2832</w:t>
                  </w:r>
                </w:p>
              </w:tc>
            </w:tr>
          </w:tbl>
          <w:p w14:paraId="38D3A5D3" w14:textId="77777777" w:rsidR="00080EC4" w:rsidRDefault="00080EC4">
            <w:pPr>
              <w:rPr>
                <w:sz w:val="2"/>
              </w:rPr>
            </w:pPr>
          </w:p>
          <w:p w14:paraId="2A8D52DD" w14:textId="77777777" w:rsidR="00080EC4" w:rsidRDefault="00080EC4">
            <w:pPr>
              <w:pStyle w:val="a8"/>
              <w:wordWrap/>
              <w:spacing w:after="20" w:line="240" w:lineRule="auto"/>
              <w:ind w:left="300" w:right="100" w:hanging="200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39AF7BD3" w14:textId="77777777" w:rsidR="00080EC4" w:rsidRDefault="00080EC4">
      <w:pPr>
        <w:rPr>
          <w:sz w:val="2"/>
        </w:rPr>
      </w:pPr>
    </w:p>
    <w:p w14:paraId="1C2E1DD4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03B0F2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4C038E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신주인수권부사채의 액면금액 중 60%의 신주인수권이 만기 전에 </w:t>
      </w:r>
      <w:r>
        <w:rPr>
          <w:rFonts w:ascii="HY신명조" w:eastAsia="HY신명조" w:cs="HY신명조"/>
          <w:spacing w:val="-3"/>
        </w:rPr>
        <w:t xml:space="preserve">행사되었다면, 만기상환시 ㈜갑이 지급해야 할 현금총액은 얼마인가? </w:t>
      </w:r>
      <w:r>
        <w:rPr>
          <w:rFonts w:ascii="HY신명조" w:eastAsia="HY신명조" w:cs="HY신명조"/>
        </w:rPr>
        <w:t>단, 이자지급액은 제외하며, 만기 전에 상환된 신주인수권부사채는 없다.</w:t>
      </w:r>
    </w:p>
    <w:p w14:paraId="3D5406E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99B7F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￦102,936</w:t>
      </w:r>
    </w:p>
    <w:p w14:paraId="333355B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￦104,000</w:t>
      </w:r>
    </w:p>
    <w:p w14:paraId="536C6FA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￦104,800</w:t>
      </w:r>
    </w:p>
    <w:p w14:paraId="020329A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￦112,000</w:t>
      </w:r>
    </w:p>
    <w:p w14:paraId="4E621EB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￦123,418</w:t>
      </w:r>
    </w:p>
    <w:p w14:paraId="254263E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EFE54B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E0540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A98D0E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439279F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55EE3D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주당이익 계산과 관련된 다음의 설명 중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것은?</w:t>
      </w:r>
    </w:p>
    <w:p w14:paraId="0457451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30132C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기업이 자신의 보통주에 기초한 풋옵션이나 콜옵션을 매입한 경우 </w:t>
      </w:r>
      <w:r>
        <w:rPr>
          <w:rFonts w:ascii="HY신명조" w:eastAsia="HY신명조" w:cs="HY신명조"/>
          <w:spacing w:val="-6"/>
        </w:rPr>
        <w:t>반희석 효과가 있으므로 희석주당이익의 계산에 포함하지 아니한다.</w:t>
      </w:r>
    </w:p>
    <w:p w14:paraId="0004FBF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기본주당이익 계산을 위한 가중평균유통보통주식수 산정시 당기중에 </w:t>
      </w:r>
      <w:r>
        <w:rPr>
          <w:rFonts w:ascii="HY신명조" w:eastAsia="HY신명조" w:cs="HY신명조"/>
          <w:spacing w:val="-6"/>
        </w:rPr>
        <w:t>유상증자와 주식분할로 증가된 보통주식은 그 발행일을 기산일로 하여 유통보통주식수를 계산한다.</w:t>
      </w:r>
    </w:p>
    <w:p w14:paraId="5A42209E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희석주당이익 계산시 당기중에 발행된 잠재적보통주는 보고기간 초부터 희석주당 계산식의 분모에 포함한다.</w:t>
      </w:r>
    </w:p>
    <w:p w14:paraId="35EA45F6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지배기업의 보통주에 귀속되는 당기순이익 계산시 비지배지분에 귀속되는 순이익이나 우선주 배당금은 가산한다.</w:t>
      </w:r>
    </w:p>
    <w:p w14:paraId="778AB9AB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기업이 여러 종류의 잠재적보통주를 발행한 경우에는 특정 잠재적</w:t>
      </w:r>
      <w:r>
        <w:rPr>
          <w:rFonts w:ascii="HY신명조" w:eastAsia="HY신명조" w:cs="HY신명조"/>
          <w:spacing w:val="-7"/>
        </w:rPr>
        <w:t>보통주가 희석효과를 가지는 지 판별하기 위해 모든 잠재적보통주를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 xml:space="preserve">고려하며, 기본주당이익에 대한 희석효과가 가장 작은 </w:t>
      </w:r>
      <w:r>
        <w:rPr>
          <w:rFonts w:ascii="HY신명조" w:eastAsia="HY신명조" w:cs="HY신명조"/>
          <w:spacing w:val="-3"/>
        </w:rPr>
        <w:t>잠재적보통주부터 순차적으로 고려하여 희석주당이익을 계산한다.</w:t>
      </w:r>
    </w:p>
    <w:p w14:paraId="2001C40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EC9A0B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826C54D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26BDF8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㈜갑은 20X1년 1월 1일 리스회사인 ㈜을과 공정가치 ￦869,741인 </w:t>
      </w:r>
      <w:r>
        <w:rPr>
          <w:rFonts w:ascii="HY신명조" w:eastAsia="HY신명조" w:cs="HY신명조"/>
          <w:spacing w:val="-3"/>
        </w:rPr>
        <w:t xml:space="preserve">기계장치에 대하여 동일자에 개시하여 20X3년 12월 31일에 종료하는 </w:t>
      </w:r>
      <w:r>
        <w:rPr>
          <w:rFonts w:ascii="HY신명조" w:eastAsia="HY신명조" w:cs="HY신명조"/>
        </w:rPr>
        <w:t xml:space="preserve">리스계약을 체결하였다. ㈜갑은 매년말 ㈜을에게 리스사용료로 ￦286,278씩 지급하며, 내재이자율은 10%이다. 기계장치의 경제적 내용연수는 4년이며, 양사 모두 정액법을 사용하여 감가상각한다. </w:t>
      </w:r>
      <w:r>
        <w:rPr>
          <w:rFonts w:ascii="HY신명조" w:eastAsia="HY신명조" w:cs="HY신명조"/>
          <w:spacing w:val="-3"/>
        </w:rPr>
        <w:t>리스기간 종료시 예상잔존가치는 ￦250,000이고, 이 중 80%를 ㈜갑이</w:t>
      </w:r>
      <w:r>
        <w:rPr>
          <w:rFonts w:ascii="HY신명조" w:eastAsia="HY신명조" w:cs="HY신명조"/>
        </w:rPr>
        <w:t xml:space="preserve"> 보증한다. 리스개설과 관련한 법률비용으로 ㈜갑과 ㈜을은 각각 ￦30,000을 지급하였으며, 리스 종료시 염가매수선택권은 없다. </w:t>
      </w:r>
    </w:p>
    <w:p w14:paraId="1F6B45F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167DB3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3"/>
        </w:rPr>
        <w:t>㈜갑이 이 리스를 금융리스로 회계처리한다면, 20X1년 이 리스</w:t>
      </w:r>
      <w:r>
        <w:rPr>
          <w:rFonts w:ascii="HY신명조" w:eastAsia="HY신명조" w:cs="HY신명조"/>
          <w:spacing w:val="-7"/>
        </w:rPr>
        <w:t xml:space="preserve">거래와 </w:t>
      </w:r>
      <w:r>
        <w:rPr>
          <w:rFonts w:ascii="HY신명조" w:eastAsia="HY신명조" w:cs="HY신명조"/>
          <w:spacing w:val="-3"/>
        </w:rPr>
        <w:t xml:space="preserve">관련하여 인식할 이자비용과 감가상각비는 얼마인가? 단, </w:t>
      </w:r>
      <w:r>
        <w:rPr>
          <w:rFonts w:ascii="HY신명조" w:eastAsia="HY신명조" w:cs="HY신명조"/>
          <w:spacing w:val="-4"/>
        </w:rPr>
        <w:t>계산결과 단수차이로 인해 답안과 오차가 있는 경우 근사치를 선택한다.</w:t>
      </w:r>
    </w:p>
    <w:p w14:paraId="38528A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5"/>
        <w:gridCol w:w="2163"/>
        <w:gridCol w:w="2163"/>
      </w:tblGrid>
      <w:tr w:rsidR="00080EC4" w14:paraId="6FC04CA7" w14:textId="77777777">
        <w:trPr>
          <w:trHeight w:val="833"/>
          <w:jc w:val="center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7EFB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42023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기간말 단일금액 ￦1의 현재가치 (10%)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1C4B2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정상연금 ￦1의 현재가치 </w:t>
            </w:r>
          </w:p>
          <w:p w14:paraId="6FF39C4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(10%)</w:t>
            </w:r>
          </w:p>
        </w:tc>
      </w:tr>
      <w:tr w:rsidR="00080EC4" w14:paraId="7C3BC13A" w14:textId="77777777">
        <w:trPr>
          <w:trHeight w:val="313"/>
          <w:jc w:val="center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49874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D8465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0FB91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080EC4" w14:paraId="62141F4A" w14:textId="77777777">
        <w:trPr>
          <w:trHeight w:val="313"/>
          <w:jc w:val="center"/>
        </w:trPr>
        <w:tc>
          <w:tcPr>
            <w:tcW w:w="80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70CF2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C8A3A0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3A066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080EC4" w14:paraId="42A98E62" w14:textId="77777777">
        <w:trPr>
          <w:trHeight w:val="313"/>
          <w:jc w:val="center"/>
        </w:trPr>
        <w:tc>
          <w:tcPr>
            <w:tcW w:w="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1487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64E0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D51D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7DC80C71" w14:textId="77777777" w:rsidR="00080EC4" w:rsidRDefault="00080EC4">
      <w:pPr>
        <w:rPr>
          <w:sz w:val="2"/>
        </w:rPr>
      </w:pPr>
    </w:p>
    <w:p w14:paraId="7E923D8A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B4FC5F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color w:val="FF0000"/>
        </w:rPr>
      </w:pPr>
    </w:p>
    <w:p w14:paraId="4E69EDFE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679"/>
        <w:gridCol w:w="264"/>
        <w:gridCol w:w="1736"/>
      </w:tblGrid>
      <w:tr w:rsidR="00080EC4" w14:paraId="0ADB0EB8" w14:textId="77777777">
        <w:trPr>
          <w:trHeight w:val="25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C06A2" w14:textId="77777777" w:rsidR="00080EC4" w:rsidRDefault="00080EC4">
            <w:pPr>
              <w:pStyle w:val="a8"/>
              <w:spacing w:afterLines="40" w:after="96"/>
            </w:pPr>
          </w:p>
        </w:tc>
        <w:tc>
          <w:tcPr>
            <w:tcW w:w="16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F75B21" w14:textId="77777777" w:rsidR="00080EC4" w:rsidRDefault="007B32EF">
            <w:pPr>
              <w:pStyle w:val="a8"/>
              <w:wordWrap/>
              <w:jc w:val="center"/>
            </w:pPr>
            <w:r>
              <w:t>이자비용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FD881" w14:textId="77777777" w:rsidR="00080EC4" w:rsidRDefault="00080EC4">
            <w:pPr>
              <w:pStyle w:val="a8"/>
              <w:wordWrap/>
              <w:jc w:val="center"/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D1ACB2" w14:textId="77777777" w:rsidR="00080EC4" w:rsidRDefault="007B32EF">
            <w:pPr>
              <w:pStyle w:val="a8"/>
              <w:wordWrap/>
              <w:jc w:val="center"/>
            </w:pPr>
            <w:r>
              <w:t>감가상각비</w:t>
            </w:r>
          </w:p>
        </w:tc>
      </w:tr>
      <w:tr w:rsidR="00080EC4" w14:paraId="4DBE9C2E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06B75" w14:textId="77777777" w:rsidR="00080EC4" w:rsidRDefault="007B32EF">
            <w:pPr>
              <w:pStyle w:val="a8"/>
              <w:spacing w:afterLines="40" w:after="96"/>
            </w:pPr>
            <w:r>
              <w:t>①</w:t>
            </w:r>
          </w:p>
        </w:tc>
        <w:tc>
          <w:tcPr>
            <w:tcW w:w="16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72D57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￦86,218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53212B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C6228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￦223,044</w:t>
            </w:r>
          </w:p>
        </w:tc>
      </w:tr>
      <w:tr w:rsidR="00080EC4" w14:paraId="63C2484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7019" w14:textId="77777777" w:rsidR="00080EC4" w:rsidRDefault="007B32EF">
            <w:pPr>
              <w:pStyle w:val="a8"/>
              <w:spacing w:afterLines="40" w:after="96"/>
            </w:pPr>
            <w: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B2B54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￦86,218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9EA7D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5A75D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￦230,725</w:t>
            </w:r>
          </w:p>
        </w:tc>
      </w:tr>
      <w:tr w:rsidR="00080EC4" w14:paraId="7E4CB483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B3C5C" w14:textId="77777777" w:rsidR="00080EC4" w:rsidRDefault="007B32EF">
            <w:pPr>
              <w:pStyle w:val="a8"/>
              <w:spacing w:afterLines="40" w:after="96"/>
            </w:pPr>
            <w: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75F3A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￦86,218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D0AB0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FDAE0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￦160,544</w:t>
            </w:r>
          </w:p>
        </w:tc>
      </w:tr>
      <w:tr w:rsidR="00080EC4" w14:paraId="57A77D07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6106E" w14:textId="77777777" w:rsidR="00080EC4" w:rsidRDefault="007B32EF">
            <w:pPr>
              <w:pStyle w:val="a8"/>
              <w:spacing w:afterLines="40" w:after="96"/>
            </w:pPr>
            <w: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13C20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C949B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DD73F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￦214,060</w:t>
            </w:r>
          </w:p>
        </w:tc>
      </w:tr>
      <w:tr w:rsidR="00080EC4" w14:paraId="51F2B0D7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45A2C" w14:textId="77777777" w:rsidR="00080EC4" w:rsidRDefault="007B32EF">
            <w:pPr>
              <w:pStyle w:val="a8"/>
              <w:spacing w:afterLines="40" w:after="96"/>
            </w:pPr>
            <w: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421A7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BCB13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A75B7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￦173,044</w:t>
            </w:r>
          </w:p>
        </w:tc>
      </w:tr>
    </w:tbl>
    <w:p w14:paraId="66770D42" w14:textId="77777777" w:rsidR="00080EC4" w:rsidRDefault="00080EC4">
      <w:pPr>
        <w:rPr>
          <w:sz w:val="2"/>
        </w:rPr>
      </w:pPr>
    </w:p>
    <w:p w14:paraId="00447F1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CB335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47EA3F2" w14:textId="77777777" w:rsidR="00080EC4" w:rsidRDefault="007B32EF">
      <w:r>
        <w:br w:type="page"/>
      </w:r>
    </w:p>
    <w:p w14:paraId="79645A5F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25번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26번</w:t>
      </w:r>
      <w:r>
        <w:rPr>
          <w:rFonts w:ascii="HY신명조" w:eastAsia="HY신명조" w:cs="HY신명조"/>
          <w:b/>
          <w:bCs/>
        </w:rPr>
        <w:t>에 답하시오.</w:t>
      </w:r>
    </w:p>
    <w:p w14:paraId="19EBD81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2A07EDD7" w14:textId="77777777">
        <w:trPr>
          <w:trHeight w:val="579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CD9B4A" w14:textId="77777777" w:rsidR="00080EC4" w:rsidRDefault="007B32EF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㈜갑의 </w:t>
            </w:r>
            <w:r>
              <w:rPr>
                <w:rFonts w:ascii="HY신명조" w:eastAsia="HY신명조" w:cs="HY신명조"/>
                <w:spacing w:val="-1"/>
              </w:rPr>
              <w:t xml:space="preserve">재무상태표상 각 항목의  </w:t>
            </w:r>
            <w:r>
              <w:rPr>
                <w:rFonts w:ascii="HY신명조" w:eastAsia="HY신명조" w:cs="HY신명조"/>
                <w:spacing w:val="-3"/>
              </w:rPr>
              <w:t xml:space="preserve">20X1년 </w:t>
            </w:r>
            <w:r>
              <w:rPr>
                <w:rFonts w:ascii="HY신명조" w:eastAsia="HY신명조" w:cs="HY신명조"/>
                <w:spacing w:val="-1"/>
              </w:rPr>
              <w:t>기초대비 기말잔액의 증감액은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2"/>
              <w:gridCol w:w="224"/>
              <w:gridCol w:w="1152"/>
              <w:gridCol w:w="224"/>
              <w:gridCol w:w="224"/>
              <w:gridCol w:w="1677"/>
              <w:gridCol w:w="224"/>
              <w:gridCol w:w="1115"/>
            </w:tblGrid>
            <w:tr w:rsidR="00080EC4" w14:paraId="757921EA" w14:textId="77777777">
              <w:trPr>
                <w:trHeight w:val="256"/>
              </w:trPr>
              <w:tc>
                <w:tcPr>
                  <w:tcW w:w="2979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CB0A72" w14:textId="77777777" w:rsidR="00080EC4" w:rsidRDefault="007B32EF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303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5CA9D5" w14:textId="77777777" w:rsidR="00080EC4" w:rsidRDefault="00080EC4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88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2EC11F1" w14:textId="77777777" w:rsidR="00080EC4" w:rsidRDefault="007B32EF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 자본</w:t>
                  </w:r>
                </w:p>
              </w:tc>
            </w:tr>
            <w:tr w:rsidR="00080EC4" w14:paraId="497F6B25" w14:textId="77777777">
              <w:trPr>
                <w:trHeight w:val="313"/>
              </w:trPr>
              <w:tc>
                <w:tcPr>
                  <w:tcW w:w="17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17064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7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84D12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919AB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증가(감소)</w:t>
                  </w:r>
                </w:p>
              </w:tc>
              <w:tc>
                <w:tcPr>
                  <w:tcW w:w="14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9E70D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51C5DF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20E86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9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81BDC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5AFBE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증가(감소)</w:t>
                  </w:r>
                </w:p>
              </w:tc>
            </w:tr>
            <w:tr w:rsidR="00080EC4" w14:paraId="532B6B74" w14:textId="77777777">
              <w:trPr>
                <w:trHeight w:val="313"/>
              </w:trPr>
              <w:tc>
                <w:tcPr>
                  <w:tcW w:w="175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3E3F30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0AD89F" w14:textId="77777777" w:rsidR="00080EC4" w:rsidRDefault="00080EC4">
                  <w:pPr>
                    <w:pStyle w:val="a8"/>
                    <w:wordWrap/>
                    <w:spacing w:afterLines="40" w:after="96" w:line="240" w:lineRule="auto"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2530D8" w14:textId="77777777" w:rsidR="00080EC4" w:rsidRDefault="007B32EF">
                  <w:pPr>
                    <w:pStyle w:val="a8"/>
                    <w:wordWrap/>
                    <w:ind w:left="188" w:right="193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￦?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F8338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E9D063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EC4606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4728C6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F4108A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(￦10,000)</w:t>
                  </w:r>
                </w:p>
              </w:tc>
            </w:tr>
            <w:tr w:rsidR="00080EC4" w14:paraId="2532CCDE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C61B81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9FFF4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7CF02E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70BED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313633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F917B9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장기차입금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0FDBD7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19375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</w:tr>
            <w:tr w:rsidR="00080EC4" w14:paraId="62DB1DBA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EA2090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장기투자자산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F00BD4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02A3D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(100,000)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54A1E3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D3443B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ED38D7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AA6CCA" w14:textId="77777777" w:rsidR="00080EC4" w:rsidRDefault="007B32EF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C75AC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</w:t>
                  </w:r>
                </w:p>
              </w:tc>
            </w:tr>
            <w:tr w:rsidR="00080EC4" w14:paraId="2BC7F547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104509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35234B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7B07D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A86BF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F03755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87B1F0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C219FA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6B8B34" w14:textId="77777777" w:rsidR="00080EC4" w:rsidRDefault="007B32EF">
                  <w:pPr>
                    <w:pStyle w:val="a8"/>
                    <w:wordWrap/>
                    <w:ind w:right="2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</w:tr>
            <w:tr w:rsidR="00080EC4" w14:paraId="0404983C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195ECA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556357D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4EC88A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(0)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701E97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525322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4C15BF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AEB046C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157A6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3F50E3BA" w14:textId="77777777" w:rsidR="00080EC4" w:rsidRDefault="00080EC4">
            <w:pPr>
              <w:rPr>
                <w:sz w:val="2"/>
              </w:rPr>
            </w:pPr>
          </w:p>
          <w:p w14:paraId="1D3D3DAD" w14:textId="77777777" w:rsidR="00080EC4" w:rsidRDefault="00080EC4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  <w:p w14:paraId="5173C6ED" w14:textId="77777777" w:rsidR="00080EC4" w:rsidRDefault="00080EC4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</w:p>
          <w:p w14:paraId="61A34AF6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다음은 20X1년중에 발생한 거래의 일부이다.</w:t>
            </w:r>
          </w:p>
          <w:p w14:paraId="507FA98A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 xml:space="preserve">20X1년 </w:t>
            </w:r>
            <w:r>
              <w:rPr>
                <w:rFonts w:ascii="HY신명조" w:eastAsia="HY신명조" w:cs="HY신명조"/>
              </w:rPr>
              <w:t xml:space="preserve">당기순이익은 ￦300,000이다. </w:t>
            </w:r>
          </w:p>
          <w:p w14:paraId="4C97FBBB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 xml:space="preserve">취득원가 ￦500,000(장부금액 ￦250,000)의 건물을 ￦250,000에 처분하였고, </w:t>
            </w:r>
            <w:r>
              <w:rPr>
                <w:rFonts w:ascii="HY신명조" w:eastAsia="HY신명조" w:cs="HY신명조"/>
              </w:rPr>
              <w:t>당기에 취득한 건물 중 ￦110,000은 건물과 관련된 장기차입금 ￦110,000을 인수하는 방식으로 취득하였다.</w:t>
            </w:r>
          </w:p>
          <w:p w14:paraId="7DA124A6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장기투자자산 중 일부를 ￦135,000에 처분하였으며, 장기투자자산에 영향을 미치는 다른 거래는 없었다.</w:t>
            </w:r>
          </w:p>
        </w:tc>
      </w:tr>
    </w:tbl>
    <w:p w14:paraId="0D3C1C90" w14:textId="77777777" w:rsidR="00080EC4" w:rsidRDefault="00080EC4">
      <w:pPr>
        <w:rPr>
          <w:sz w:val="2"/>
        </w:rPr>
      </w:pPr>
    </w:p>
    <w:p w14:paraId="5620706A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358583E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20FB6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㈜갑의 20X1년 현금흐름표상 영업활동순현금흐름은 얼마인가? </w:t>
      </w:r>
    </w:p>
    <w:p w14:paraId="3259356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363410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￦450,000</w:t>
      </w:r>
    </w:p>
    <w:p w14:paraId="31C1BC3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￦425,000 </w:t>
      </w:r>
    </w:p>
    <w:p w14:paraId="705EB00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￦415,000</w:t>
      </w:r>
    </w:p>
    <w:p w14:paraId="7B939D6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￦175,000</w:t>
      </w:r>
    </w:p>
    <w:p w14:paraId="690BA1A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￦165,000</w:t>
      </w:r>
    </w:p>
    <w:p w14:paraId="7E44BCD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0E2B2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09B1C8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㈜</w:t>
      </w:r>
      <w:r>
        <w:rPr>
          <w:rFonts w:ascii="HY신명조" w:eastAsia="HY신명조" w:cs="HY신명조"/>
          <w:spacing w:val="-3"/>
        </w:rPr>
        <w:t>갑의 20X1년 현금흐름표상 투자활동순현금흐름은 얼마인가?</w:t>
      </w:r>
      <w:r>
        <w:rPr>
          <w:rFonts w:ascii="HY신명조" w:eastAsia="HY신명조" w:cs="HY신명조"/>
        </w:rPr>
        <w:t xml:space="preserve"> </w:t>
      </w:r>
    </w:p>
    <w:p w14:paraId="09A1AC27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1A5610A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(￦555,000)</w:t>
      </w:r>
    </w:p>
    <w:p w14:paraId="72C9071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(￦690,000)</w:t>
      </w:r>
    </w:p>
    <w:p w14:paraId="2522014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(￦305,000)</w:t>
      </w:r>
    </w:p>
    <w:p w14:paraId="2498E23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(￦195,000)</w:t>
      </w:r>
    </w:p>
    <w:p w14:paraId="182BC38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(￦385,000)</w:t>
      </w:r>
    </w:p>
    <w:p w14:paraId="61F9FB6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E2F3A1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4D49F1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BE7C5D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359DA172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7B47723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7EF6C0F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B54A05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896F0E8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31A4D7F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BFCDBFF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E9075E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70784C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㈜갑은 20X1년 1월 1일 장부금액이 ￦2,100,000인 기계장치를 ㈜을에게 판매하고 동시에 해당 기계장치를 ㈜을로부터 리스하여 사용</w:t>
      </w:r>
      <w:r>
        <w:rPr>
          <w:rFonts w:ascii="HY신명조" w:eastAsia="HY신명조" w:cs="HY신명조"/>
          <w:spacing w:val="-5"/>
        </w:rPr>
        <w:t xml:space="preserve">하기로 하였다. ㈜갑과 ㈜을은 이 리스를 운용리스로 분류한다. 거래일 현재 해당 기계장치의 공정가치는 ￦2,500,000으로 추정된다. ㈜갑의 회계처리에 관한 설명으로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 않은</w:t>
      </w:r>
      <w:r>
        <w:rPr>
          <w:rFonts w:ascii="HY신명조" w:eastAsia="HY신명조" w:cs="HY신명조"/>
          <w:spacing w:val="-5"/>
        </w:rPr>
        <w:t xml:space="preserve"> 것은?</w:t>
      </w:r>
    </w:p>
    <w:p w14:paraId="167D445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B3C87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판매가격이 ￦2,350,000이라면 처분이익 ￦250,000 중 공정가치보다 낮은 판매로 인한 ￦150,000은 리스기간에 이연하여 인식하고, 나머지 ￦100,000은 즉시 인식한다.</w:t>
      </w:r>
    </w:p>
    <w:p w14:paraId="321DAD82" w14:textId="77777777" w:rsidR="00080EC4" w:rsidRDefault="007B32EF">
      <w:pPr>
        <w:pStyle w:val="a8"/>
        <w:spacing w:after="20"/>
        <w:ind w:left="714" w:hanging="32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판매가격이 ￦2,500,000이라면 처분이익 ￦400,000은 즉시 인식한다.</w:t>
      </w:r>
    </w:p>
    <w:p w14:paraId="379623E0" w14:textId="77777777" w:rsidR="00080EC4" w:rsidRDefault="007B32EF">
      <w:pPr>
        <w:pStyle w:val="a8"/>
        <w:spacing w:after="20"/>
        <w:ind w:left="717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판매가격이 ￦2,600,000이라면, 처분이익 중 ￦400,000은 즉시 인식</w:t>
      </w:r>
      <w:r>
        <w:rPr>
          <w:rFonts w:ascii="HY신명조" w:eastAsia="HY신명조" w:cs="HY신명조"/>
        </w:rPr>
        <w:t>하고 공정가치 초과분인 ￦100,000은 리스기간에 이연하여 환입한다.</w:t>
      </w:r>
    </w:p>
    <w:p w14:paraId="15EB2570" w14:textId="77777777" w:rsidR="00080EC4" w:rsidRDefault="007B32EF">
      <w:pPr>
        <w:pStyle w:val="a8"/>
        <w:spacing w:after="20"/>
        <w:ind w:left="725" w:hanging="33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판매가격이 ￦2,000,000이고 판매에 따른 손실이 시장가격보다 </w:t>
      </w:r>
      <w:r>
        <w:rPr>
          <w:rFonts w:ascii="HY신명조" w:eastAsia="HY신명조" w:cs="HY신명조"/>
          <w:spacing w:val="-2"/>
        </w:rPr>
        <w:t>낮은 미래의 리스료로 보상되는 경우 처분손실 ￦100,000은 이연</w:t>
      </w:r>
      <w:r>
        <w:rPr>
          <w:rFonts w:ascii="HY신명조" w:eastAsia="HY신명조" w:cs="HY신명조"/>
          <w:spacing w:val="-3"/>
        </w:rPr>
        <w:t>하여 리스자산의 예상사용기간 동안 리스료에 비례하여 상각한다.</w:t>
      </w:r>
    </w:p>
    <w:p w14:paraId="79080417" w14:textId="77777777" w:rsidR="00080EC4" w:rsidRDefault="007B32EF">
      <w:pPr>
        <w:pStyle w:val="a8"/>
        <w:spacing w:after="20"/>
        <w:ind w:left="725" w:hanging="3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판매가격이 ￦2,000,000이고 판매에 따른 손실이 시장가격보다 낮은 미래의 리스료로 보상되지 않는 경우 처분손실 ￦100,000은 즉시 인식한다.</w:t>
      </w:r>
    </w:p>
    <w:p w14:paraId="4391CE5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BA6576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7738B7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6BA42E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2A5564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BEB009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1834A5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연결재무제표에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4C709F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2D67BA9" w14:textId="77777777" w:rsidR="00080EC4" w:rsidRDefault="007B32EF">
      <w:pPr>
        <w:pStyle w:val="a8"/>
        <w:spacing w:after="20"/>
        <w:ind w:left="724" w:hanging="33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종속기업에 대한 비지배지분을 연결재무제표상 자본의 일부로 </w:t>
      </w:r>
      <w:r>
        <w:rPr>
          <w:rFonts w:ascii="HY신명조" w:eastAsia="HY신명조" w:cs="HY신명조"/>
          <w:spacing w:val="-3"/>
        </w:rPr>
        <w:t>표시하도록 한 것은 실체(연결실체 또는 기업실체)이론을 반영한 것이다.</w:t>
      </w:r>
    </w:p>
    <w:p w14:paraId="3952D2F1" w14:textId="77777777" w:rsidR="00080EC4" w:rsidRDefault="007B32EF">
      <w:pPr>
        <w:pStyle w:val="a8"/>
        <w:spacing w:after="20"/>
        <w:ind w:left="724" w:hanging="33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지배기업이면서 동시에 다른 기업의 종속기업인 비상장기업이 연결재무제표 작성의무가 면제되는 모든 조건을 충족하여 연결</w:t>
      </w:r>
      <w:r>
        <w:rPr>
          <w:rFonts w:ascii="HY신명조" w:eastAsia="HY신명조" w:cs="HY신명조"/>
          <w:spacing w:val="-2"/>
        </w:rPr>
        <w:t>재무제표를 작성하지 않기로 한 경우, 해당 지배기업은 별도재무제표만을 작성할 수 있다.</w:t>
      </w:r>
    </w:p>
    <w:p w14:paraId="39734B81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종속기업의 취득일 전에 지배기업과 해당 종속기업 사이에 발생한 거래는 연결재무제표 작성시 제거한다. </w:t>
      </w:r>
    </w:p>
    <w:p w14:paraId="1724798B" w14:textId="77777777" w:rsidR="00080EC4" w:rsidRDefault="007B32EF">
      <w:pPr>
        <w:pStyle w:val="a8"/>
        <w:spacing w:after="20"/>
        <w:ind w:left="715" w:hanging="3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종속기업에 대한 지배력을 상실한 경우, 그 종속기업이 인식한 매도가능금융자산평가손익과 관련하여 연결재무제표상 과거에 인식한 기타포괄손익이 있다면 해당 종속기업에 대한 지배력을 상실한 날에 당기손익으로 재분류한다.</w:t>
      </w:r>
    </w:p>
    <w:p w14:paraId="6D578FA0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지배력을 상실하지 않는 종속기업에 대한 지배기업의 소유지분 변동은 자본거래로 회계처리한다. </w:t>
      </w:r>
    </w:p>
    <w:p w14:paraId="532DED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40D803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4FD16D3" w14:textId="77777777" w:rsidR="00080EC4" w:rsidRDefault="007B32EF">
      <w:r>
        <w:br w:type="page"/>
      </w:r>
    </w:p>
    <w:p w14:paraId="6C6169C0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29번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30번</w:t>
      </w:r>
      <w:r>
        <w:rPr>
          <w:rFonts w:ascii="HY신명조" w:eastAsia="HY신명조" w:cs="HY신명조"/>
          <w:b/>
          <w:bCs/>
        </w:rPr>
        <w:t>에 답하시오.</w:t>
      </w:r>
    </w:p>
    <w:p w14:paraId="7022E76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5937A95F" w14:textId="77777777">
        <w:trPr>
          <w:trHeight w:val="7815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154A65" w14:textId="77777777" w:rsidR="00080EC4" w:rsidRDefault="007B32EF">
            <w:pPr>
              <w:pStyle w:val="a8"/>
              <w:spacing w:after="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법적 취득자인 ㈜갑은 20X1년 9월 30일에 법적 피취득자인 ㈜을의 </w:t>
            </w:r>
            <w:r>
              <w:rPr>
                <w:rFonts w:ascii="HY신명조" w:eastAsia="HY신명조" w:cs="HY신명조"/>
                <w:spacing w:val="-3"/>
              </w:rPr>
              <w:t xml:space="preserve">보통주 1주당 ㈜갑의 보통주 2주를 발행하여 취득하고, ㈜을의 주주는 </w:t>
            </w:r>
            <w:r>
              <w:rPr>
                <w:rFonts w:ascii="HY신명조" w:eastAsia="HY신명조" w:cs="HY신명조"/>
              </w:rPr>
              <w:t>자신들이 보유하고 있는 ㈜을의 주식을 모두 ㈜갑의 주식으로 교환</w:t>
            </w:r>
            <w:r>
              <w:rPr>
                <w:rFonts w:ascii="HY신명조" w:eastAsia="HY신명조" w:cs="HY신명조"/>
                <w:spacing w:val="-1"/>
              </w:rPr>
              <w:t xml:space="preserve">한다. </w:t>
            </w:r>
            <w:r>
              <w:rPr>
                <w:rFonts w:ascii="HY신명조" w:eastAsia="HY신명조" w:cs="HY신명조"/>
                <w:spacing w:val="-2"/>
              </w:rPr>
              <w:t xml:space="preserve">20X1년 9월 30일 현재 ㈜갑과 ㈜을의 요약재무상태표는 다음과 </w:t>
            </w:r>
            <w:r>
              <w:rPr>
                <w:rFonts w:ascii="HY신명조" w:eastAsia="HY신명조" w:cs="HY신명조"/>
                <w:spacing w:val="-1"/>
              </w:rPr>
              <w:t>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88"/>
              <w:gridCol w:w="224"/>
              <w:gridCol w:w="908"/>
              <w:gridCol w:w="224"/>
              <w:gridCol w:w="852"/>
              <w:gridCol w:w="224"/>
              <w:gridCol w:w="224"/>
              <w:gridCol w:w="1145"/>
              <w:gridCol w:w="224"/>
              <w:gridCol w:w="908"/>
              <w:gridCol w:w="224"/>
              <w:gridCol w:w="1028"/>
            </w:tblGrid>
            <w:tr w:rsidR="00080EC4" w14:paraId="4A8698B5" w14:textId="77777777">
              <w:trPr>
                <w:trHeight w:val="313"/>
              </w:trPr>
              <w:tc>
                <w:tcPr>
                  <w:tcW w:w="6327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D3B9AA" w14:textId="77777777" w:rsidR="00080EC4" w:rsidRDefault="007B32EF">
                  <w:pPr>
                    <w:pStyle w:val="a8"/>
                    <w:ind w:right="2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pacing w:val="6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요약재무상태표   </w:t>
                  </w:r>
                </w:p>
              </w:tc>
            </w:tr>
            <w:tr w:rsidR="00080EC4" w14:paraId="14A99636" w14:textId="77777777">
              <w:trPr>
                <w:trHeight w:val="313"/>
              </w:trPr>
              <w:tc>
                <w:tcPr>
                  <w:tcW w:w="114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9D2B9A" w14:textId="77777777" w:rsidR="00080EC4" w:rsidRDefault="00080EC4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09E703D" w14:textId="77777777" w:rsidR="00080EC4" w:rsidRDefault="00080EC4">
                  <w:pPr>
                    <w:pStyle w:val="a8"/>
                    <w:wordWrap/>
                    <w:ind w:right="19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167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449DF7" w14:textId="77777777" w:rsidR="00080EC4" w:rsidRDefault="007B32EF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9월 30일 현재</w:t>
                  </w:r>
                </w:p>
              </w:tc>
              <w:tc>
                <w:tcPr>
                  <w:tcW w:w="102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6CE358" w14:textId="77777777" w:rsidR="00080EC4" w:rsidRDefault="00080EC4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5AA646" w14:textId="77777777" w:rsidR="00080EC4" w:rsidRDefault="007B32EF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￦)</w:t>
                  </w:r>
                </w:p>
              </w:tc>
            </w:tr>
            <w:tr w:rsidR="00080EC4" w14:paraId="761AB758" w14:textId="77777777">
              <w:trPr>
                <w:trHeight w:val="313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F453BC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3D1D0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8F6532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29E5DC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6419B1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A5CF0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0C418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3A7F7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3873CF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ABFB0E8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F26C8D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3B46D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</w:tr>
            <w:tr w:rsidR="00080EC4" w14:paraId="3AFF1C1C" w14:textId="77777777">
              <w:trPr>
                <w:trHeight w:val="313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F89F1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FCBDA0" w14:textId="77777777" w:rsidR="00080EC4" w:rsidRDefault="00080EC4">
                  <w:pPr>
                    <w:pStyle w:val="a8"/>
                    <w:wordWrap/>
                    <w:spacing w:afterLines="40" w:after="96" w:line="240" w:lineRule="auto"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0395D7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983677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6E598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6CA7D1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EE3BA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33881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  <w:spacing w:val="9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3B6FDA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EC081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6C0B8E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03EF46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3,400</w:t>
                  </w:r>
                </w:p>
              </w:tc>
            </w:tr>
            <w:tr w:rsidR="00080EC4" w14:paraId="1D2032A9" w14:textId="77777777">
              <w:trPr>
                <w:trHeight w:val="313"/>
              </w:trPr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E6232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E080B8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B6C09F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2,600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08934A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0774A5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12B408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918BCB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CD25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 본  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0F685E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23C087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DE7D7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D3F30E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</w:p>
              </w:tc>
            </w:tr>
            <w:tr w:rsidR="00080EC4" w14:paraId="1A02820D" w14:textId="77777777">
              <w:trPr>
                <w:trHeight w:val="313"/>
              </w:trPr>
              <w:tc>
                <w:tcPr>
                  <w:tcW w:w="10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443750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0AE191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7C219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205965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12477E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D7169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048B4F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611817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E5DB49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1A4A7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1,600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A6E9D5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6551DF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2,800</w:t>
                  </w:r>
                </w:p>
              </w:tc>
            </w:tr>
            <w:tr w:rsidR="00080EC4" w14:paraId="20B254FC" w14:textId="77777777">
              <w:trPr>
                <w:trHeight w:val="313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43DC6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6A3CCB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AB239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3,600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805A21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0E5F6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6EF432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9AECB8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781E6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부채및자본총계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33C4F7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18064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3,600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B4D33C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F18AD04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7,400</w:t>
                  </w:r>
                </w:p>
              </w:tc>
            </w:tr>
          </w:tbl>
          <w:p w14:paraId="74731BFD" w14:textId="77777777" w:rsidR="00080EC4" w:rsidRDefault="00080EC4">
            <w:pPr>
              <w:rPr>
                <w:sz w:val="2"/>
              </w:rPr>
            </w:pPr>
          </w:p>
          <w:p w14:paraId="7F05ADF2" w14:textId="77777777" w:rsidR="00080EC4" w:rsidRDefault="00080EC4">
            <w:pPr>
              <w:pStyle w:val="a8"/>
              <w:spacing w:after="40"/>
              <w:rPr>
                <w:rFonts w:ascii="HY신명조" w:eastAsia="HY신명조" w:cs="HY신명조"/>
              </w:rPr>
            </w:pPr>
          </w:p>
          <w:p w14:paraId="17EF12A1" w14:textId="77777777" w:rsidR="00080EC4" w:rsidRDefault="00080EC4">
            <w:pPr>
              <w:pStyle w:val="a8"/>
              <w:spacing w:after="40"/>
              <w:rPr>
                <w:rFonts w:ascii="HY신명조" w:eastAsia="HY신명조" w:cs="HY신명조"/>
              </w:rPr>
            </w:pPr>
          </w:p>
          <w:p w14:paraId="49AA6BC0" w14:textId="77777777" w:rsidR="00080EC4" w:rsidRDefault="007B32EF">
            <w:pPr>
              <w:pStyle w:val="a8"/>
              <w:spacing w:after="4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취득 직전일 현재 두 회사의 발행주식은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47"/>
              <w:gridCol w:w="226"/>
              <w:gridCol w:w="1225"/>
              <w:gridCol w:w="226"/>
              <w:gridCol w:w="1281"/>
            </w:tblGrid>
            <w:tr w:rsidR="00080EC4" w14:paraId="660C01EF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F4869C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DCCAB1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58AEBC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34323E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786D7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</w:tr>
            <w:tr w:rsidR="00080EC4" w14:paraId="54A2DB86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B32542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발행주식수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A94358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89763D" w14:textId="77777777" w:rsidR="00080EC4" w:rsidRDefault="007B32EF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100주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89D1F5" w14:textId="77777777" w:rsidR="00080EC4" w:rsidRDefault="00080EC4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488F01" w14:textId="77777777" w:rsidR="00080EC4" w:rsidRDefault="007B32EF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60주</w:t>
                  </w:r>
                </w:p>
              </w:tc>
            </w:tr>
            <w:tr w:rsidR="00080EC4" w14:paraId="31BDD7AB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CC8C6F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주당 액면금액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342F40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059B8B" w14:textId="77777777" w:rsidR="00080EC4" w:rsidRDefault="007B32EF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￦6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2CEF8C" w14:textId="77777777" w:rsidR="00080EC4" w:rsidRDefault="00080EC4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EEB5B7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￦20</w:t>
                  </w:r>
                </w:p>
              </w:tc>
            </w:tr>
            <w:tr w:rsidR="00080EC4" w14:paraId="4B63DCF7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778B6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주당 공정가치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EC3CB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9A2F3D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337F5" w14:textId="77777777" w:rsidR="00080EC4" w:rsidRDefault="00080EC4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6BB7F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￦60</w:t>
                  </w:r>
                </w:p>
              </w:tc>
            </w:tr>
          </w:tbl>
          <w:p w14:paraId="5120C3CD" w14:textId="77777777" w:rsidR="00080EC4" w:rsidRDefault="00080EC4">
            <w:pPr>
              <w:rPr>
                <w:sz w:val="2"/>
              </w:rPr>
            </w:pPr>
          </w:p>
          <w:p w14:paraId="710461AB" w14:textId="77777777" w:rsidR="00080EC4" w:rsidRDefault="00080EC4">
            <w:pPr>
              <w:pStyle w:val="a8"/>
              <w:wordWrap/>
              <w:spacing w:after="40"/>
              <w:jc w:val="center"/>
              <w:rPr>
                <w:rFonts w:ascii="HY신명조" w:eastAsia="HY신명조" w:cs="HY신명조"/>
              </w:rPr>
            </w:pPr>
          </w:p>
          <w:p w14:paraId="5023C0ED" w14:textId="77777777" w:rsidR="00080EC4" w:rsidRDefault="00080EC4">
            <w:pPr>
              <w:pStyle w:val="a8"/>
              <w:spacing w:after="40"/>
              <w:ind w:left="300" w:hanging="300"/>
              <w:rPr>
                <w:rFonts w:ascii="HY신명조" w:eastAsia="HY신명조" w:cs="HY신명조"/>
              </w:rPr>
            </w:pPr>
          </w:p>
          <w:p w14:paraId="06AD1BD8" w14:textId="77777777" w:rsidR="00080EC4" w:rsidRDefault="007B32EF">
            <w:pPr>
              <w:pStyle w:val="a8"/>
              <w:spacing w:after="4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4"/>
              </w:rPr>
              <w:t>취득일 현재 ㈜갑의 유형자산의 공정가치는 ￦3,000이고, 유형</w:t>
            </w:r>
            <w:r>
              <w:rPr>
                <w:rFonts w:ascii="HY신명조" w:eastAsia="HY신명조" w:cs="HY신명조"/>
              </w:rPr>
              <w:t>자산을 제외한 자산과 부채의 공정가치는 장부금액과 동일하다.</w:t>
            </w:r>
          </w:p>
          <w:p w14:paraId="3A11D57B" w14:textId="77777777" w:rsidR="00080EC4" w:rsidRDefault="007B32EF">
            <w:pPr>
              <w:pStyle w:val="a8"/>
              <w:spacing w:after="4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7"/>
              </w:rPr>
              <w:t>관련 회계처리에서 법인세효과는 고려하지 않는다.</w:t>
            </w:r>
          </w:p>
        </w:tc>
      </w:tr>
    </w:tbl>
    <w:p w14:paraId="47698B9C" w14:textId="77777777" w:rsidR="00080EC4" w:rsidRDefault="00080EC4">
      <w:pPr>
        <w:rPr>
          <w:sz w:val="2"/>
        </w:rPr>
      </w:pPr>
    </w:p>
    <w:p w14:paraId="371DC14E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0B8D9AD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  <w:b/>
          <w:bCs/>
        </w:rPr>
      </w:pPr>
    </w:p>
    <w:p w14:paraId="5278F05C" w14:textId="77777777" w:rsidR="00080EC4" w:rsidRDefault="007B32EF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회계상 취득자가 ㈜을이라면 사업결합 직후 연결재무제표에 표시될 발행자본(자본금과 주식발행초과금의 합계)은 얼마인가? </w:t>
      </w:r>
    </w:p>
    <w:p w14:paraId="04A9C84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073F60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￦2,200</w:t>
      </w:r>
    </w:p>
    <w:p w14:paraId="7BB2158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￦2,800</w:t>
      </w:r>
    </w:p>
    <w:p w14:paraId="79F1A61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￦4,200</w:t>
      </w:r>
    </w:p>
    <w:p w14:paraId="467E1DC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￦4,300</w:t>
      </w:r>
    </w:p>
    <w:p w14:paraId="6F48DED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￦7,000</w:t>
      </w:r>
    </w:p>
    <w:p w14:paraId="5998C00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40ADCA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FC0AB6B" w14:textId="77777777" w:rsidR="00080EC4" w:rsidRDefault="007B32EF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회계상 취득자가 ㈜을이라면 사업결합 직후 연결재무제표에 표시될영업권 또는 염가매수차익은 얼마인가? </w:t>
      </w:r>
    </w:p>
    <w:p w14:paraId="5D7D082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0AEA9A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영   업   권  ￦7,000</w:t>
      </w:r>
    </w:p>
    <w:p w14:paraId="67AFD55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염가매수차익  ￦1,000</w:t>
      </w:r>
    </w:p>
    <w:p w14:paraId="5F99659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영   업   권  ￦1,000</w:t>
      </w:r>
    </w:p>
    <w:p w14:paraId="1ADB480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염가매수차익  ￦</w:t>
      </w:r>
      <w:r>
        <w:rPr>
          <w:rFonts w:ascii="HY신명조" w:eastAsia="HY신명조" w:cs="HY신명조"/>
          <w:spacing w:val="-21"/>
        </w:rPr>
        <w:t xml:space="preserve">  </w:t>
      </w:r>
      <w:r>
        <w:rPr>
          <w:rFonts w:ascii="HY신명조" w:eastAsia="HY신명조" w:cs="HY신명조"/>
        </w:rPr>
        <w:t>400</w:t>
      </w:r>
    </w:p>
    <w:p w14:paraId="6966AC7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영   업   권  ￦</w:t>
      </w:r>
      <w:r>
        <w:rPr>
          <w:rFonts w:ascii="HY신명조" w:eastAsia="HY신명조" w:cs="HY신명조"/>
          <w:spacing w:val="-21"/>
        </w:rPr>
        <w:t xml:space="preserve">  </w:t>
      </w:r>
      <w:r>
        <w:rPr>
          <w:rFonts w:ascii="HY신명조" w:eastAsia="HY신명조" w:cs="HY신명조"/>
        </w:rPr>
        <w:t>400</w:t>
      </w:r>
    </w:p>
    <w:p w14:paraId="22F2A04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0FC92B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4959A8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A54EB6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6D8A704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사업결합의 회계처리에 관한 다음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608C060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6CF9ED1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취득자는 취득일을 식별하며, 취득일은 피취득자에 대한 지배력을 획득한 날이다.</w:t>
      </w:r>
    </w:p>
    <w:p w14:paraId="160CB030" w14:textId="77777777" w:rsidR="00080EC4" w:rsidRDefault="007B32EF">
      <w:pPr>
        <w:pStyle w:val="a8"/>
        <w:spacing w:after="20"/>
        <w:ind w:left="698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사업결합의 이전대가는 취득자가 이전하는 자산, 취득자가 피취득자의 이전 소유주에 대하여 부담하는 부채 및 취득자가 발행하는 지분의 취득일의 공정가치의 합계로 산정한다.</w:t>
      </w:r>
    </w:p>
    <w:p w14:paraId="7FCFE971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취득자가 피취득자에 대한 교환으로 이전한 대가에는 조건부 대가</w:t>
      </w:r>
      <w:r>
        <w:rPr>
          <w:rFonts w:ascii="HY신명조" w:eastAsia="HY신명조" w:cs="HY신명조"/>
        </w:rPr>
        <w:t xml:space="preserve"> 약정으로 인한 자산이나 부채를 모두 포함한다.</w:t>
      </w:r>
    </w:p>
    <w:p w14:paraId="663B833E" w14:textId="77777777" w:rsidR="00080EC4" w:rsidRDefault="007B32EF">
      <w:pPr>
        <w:pStyle w:val="a8"/>
        <w:spacing w:after="20"/>
        <w:ind w:left="698" w:hanging="30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지배력을 획득한 날은 항상 종료일이며, 종료일은 취득자가 법적으로 대가를 이전하여</w:t>
      </w:r>
      <w:r>
        <w:rPr>
          <w:rFonts w:ascii="HY신명조" w:eastAsia="HY신명조" w:cs="HY신명조"/>
          <w:spacing w:val="-3"/>
        </w:rPr>
        <w:t xml:space="preserve"> 피취득자의 자산을 취득하고 부채를 인수한 날이다.</w:t>
      </w:r>
    </w:p>
    <w:p w14:paraId="1426D0A5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취득자와 피취득자가 지분만을 교환하여 사업결합을 하는 경우 취득일에 피취득자 지분의 공정가치가 취득자 지분의 공정가치보다 더 신뢰성 있게 측정되는 경우가 있다.</w:t>
      </w:r>
    </w:p>
    <w:p w14:paraId="301F0BB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211CAD8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F9F860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5E49D6B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3E77EF9B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원화를 기능통화로 사용하고 있는 ㈜갑은 20X1년 3월 1일 중국에서 </w:t>
      </w:r>
      <w:r>
        <w:rPr>
          <w:rFonts w:ascii="HY신명조" w:eastAsia="HY신명조" w:cs="HY신명조"/>
        </w:rPr>
        <w:t>생산시설을 확장하기 위하여 토지를 CNY10,000에 취득하였다. ㈜</w:t>
      </w:r>
      <w:r>
        <w:rPr>
          <w:rFonts w:ascii="HY신명조" w:eastAsia="HY신명조" w:cs="HY신명조"/>
          <w:spacing w:val="-5"/>
        </w:rPr>
        <w:t>갑은 토지를 회계연도말의 공정가치로 재평가하고 있으며, 20X1년</w:t>
      </w:r>
      <w:r>
        <w:rPr>
          <w:rFonts w:ascii="HY신명조" w:eastAsia="HY신명조" w:cs="HY신명조"/>
          <w:spacing w:val="-7"/>
        </w:rPr>
        <w:t xml:space="preserve">말에 </w:t>
      </w:r>
      <w:r>
        <w:rPr>
          <w:rFonts w:ascii="HY신명조" w:eastAsia="HY신명조" w:cs="HY신명조"/>
          <w:spacing w:val="-2"/>
        </w:rPr>
        <w:t xml:space="preserve">토지의 공정가치는 CNY9,500이다. 또한, ㈜갑은 </w:t>
      </w:r>
      <w:r>
        <w:rPr>
          <w:rFonts w:ascii="HY신명조" w:eastAsia="HY신명조" w:cs="HY신명조"/>
          <w:spacing w:val="-6"/>
        </w:rPr>
        <w:t xml:space="preserve">20X1년 10월 1일에 </w:t>
      </w:r>
      <w:r>
        <w:rPr>
          <w:rFonts w:ascii="HY신명조" w:eastAsia="HY신명조" w:cs="HY신명조"/>
          <w:spacing w:val="-4"/>
        </w:rPr>
        <w:t>중국 현지공장에서 재고자산을 CNY2,000에 매입하여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기말까지 </w:t>
      </w:r>
      <w:r>
        <w:rPr>
          <w:rFonts w:ascii="HY신명조" w:eastAsia="HY신명조" w:cs="HY신명조"/>
          <w:spacing w:val="-4"/>
        </w:rPr>
        <w:t>보유하고 있으며, 이 재고자산의 기말 순실현가능가치는 CNY1,800이다.</w:t>
      </w:r>
    </w:p>
    <w:p w14:paraId="1A2FF01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3C197F16" w14:textId="77777777" w:rsidR="00080EC4" w:rsidRDefault="007B32EF">
      <w:pPr>
        <w:pStyle w:val="a8"/>
        <w:spacing w:after="20"/>
        <w:ind w:left="388" w:hanging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CNY 대비 원화의 환율은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54"/>
      </w:tblGrid>
      <w:tr w:rsidR="00080EC4" w14:paraId="32D1F50D" w14:textId="77777777">
        <w:trPr>
          <w:trHeight w:val="1049"/>
          <w:jc w:val="center"/>
        </w:trPr>
        <w:tc>
          <w:tcPr>
            <w:tcW w:w="5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D50B3" w14:textId="77777777" w:rsidR="00080EC4" w:rsidRDefault="007B32EF">
            <w:pPr>
              <w:pStyle w:val="a8"/>
              <w:spacing w:after="20"/>
              <w:ind w:left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3월 1일: CNY1=￦100</w:t>
            </w:r>
          </w:p>
          <w:p w14:paraId="1A7DB779" w14:textId="77777777" w:rsidR="00080EC4" w:rsidRDefault="007B32EF">
            <w:pPr>
              <w:pStyle w:val="a8"/>
              <w:spacing w:after="20"/>
              <w:ind w:left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10월 1일: CNY1=￦110</w:t>
            </w:r>
          </w:p>
          <w:p w14:paraId="63F46BA1" w14:textId="77777777" w:rsidR="00080EC4" w:rsidRDefault="007B32EF">
            <w:pPr>
              <w:pStyle w:val="a8"/>
              <w:spacing w:after="20"/>
              <w:ind w:left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12월 31일: CNY1=￦115</w:t>
            </w:r>
          </w:p>
        </w:tc>
      </w:tr>
    </w:tbl>
    <w:p w14:paraId="3BB2CD56" w14:textId="77777777" w:rsidR="00080EC4" w:rsidRDefault="00080EC4">
      <w:pPr>
        <w:rPr>
          <w:sz w:val="2"/>
        </w:rPr>
      </w:pPr>
    </w:p>
    <w:p w14:paraId="557C3F5F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A980544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50ECEC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외화표시 토지와 재고자산의 기능통화로의 환산이 ㈜갑의 20X1년도 당기순이익에 미치는 영향은?</w:t>
      </w:r>
    </w:p>
    <w:p w14:paraId="34208B2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F873A9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￦79,500 증가</w:t>
      </w:r>
    </w:p>
    <w:p w14:paraId="61DFDAD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￦74,750 감소</w:t>
      </w:r>
    </w:p>
    <w:p w14:paraId="63DB737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￦23,000 감소</w:t>
      </w:r>
    </w:p>
    <w:p w14:paraId="74E8DA9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￦20,000 감소</w:t>
      </w:r>
    </w:p>
    <w:p w14:paraId="2416CE9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￦13,000 감소</w:t>
      </w:r>
    </w:p>
    <w:p w14:paraId="19FF3FF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04565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143B09E" w14:textId="77777777" w:rsidR="00080EC4" w:rsidRDefault="007B32EF">
      <w:r>
        <w:br w:type="page"/>
      </w:r>
    </w:p>
    <w:p w14:paraId="0CDB7D1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 xml:space="preserve">다음의 자료를 이용하여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문제 33번</w:t>
      </w:r>
      <w:r>
        <w:rPr>
          <w:rFonts w:ascii="HY신명조" w:eastAsia="HY신명조" w:cs="HY신명조"/>
          <w:b/>
          <w:bCs/>
          <w:spacing w:val="-2"/>
        </w:rPr>
        <w:t xml:space="preserve">과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문제 34번</w:t>
      </w:r>
      <w:r>
        <w:rPr>
          <w:rFonts w:ascii="HY신명조" w:eastAsia="HY신명조" w:cs="HY신명조"/>
          <w:b/>
          <w:bCs/>
          <w:spacing w:val="-2"/>
        </w:rPr>
        <w:t>에 답하시오.</w:t>
      </w:r>
    </w:p>
    <w:p w14:paraId="5B5A66B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  <w:spacing w:val="-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0EC4A8A3" w14:textId="77777777">
        <w:trPr>
          <w:trHeight w:val="4471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24783E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기능통화가 원화인 ㈜갑은 20X1년 10월 1일에 외국으로부터 원재료 $2,000을 6개월 후에 매입하기로 하는 확정계약을 체결하였다. 이 </w:t>
            </w:r>
            <w:r>
              <w:rPr>
                <w:rFonts w:ascii="HY신명조" w:eastAsia="HY신명조" w:cs="HY신명조"/>
                <w:spacing w:val="-2"/>
              </w:rPr>
              <w:t>확정계약은 법적 강제력을 갖는 계약으로서 불이행시 그에 따른 위약금을</w:t>
            </w:r>
            <w:r>
              <w:rPr>
                <w:rFonts w:ascii="HY신명조" w:eastAsia="HY신명조" w:cs="HY신명조"/>
                <w:spacing w:val="-1"/>
              </w:rPr>
              <w:t xml:space="preserve"> 지불해야 하는 내용을 포함하고 있다. 동 계약일에 ㈜갑은 환율</w:t>
            </w:r>
            <w:r>
              <w:rPr>
                <w:rFonts w:ascii="HY신명조" w:eastAsia="HY신명조" w:cs="HY신명조"/>
                <w:spacing w:val="-6"/>
              </w:rPr>
              <w:t xml:space="preserve">변동위험을 회피하기 위하여 </w:t>
            </w:r>
            <w:r>
              <w:rPr>
                <w:rFonts w:ascii="HY신명조" w:eastAsia="HY신명조" w:cs="HY신명조"/>
                <w:spacing w:val="-5"/>
              </w:rPr>
              <w:t xml:space="preserve">6개월 후 $2,000를 ￦1,150/$에 매입하기로 </w:t>
            </w:r>
            <w:r>
              <w:rPr>
                <w:rFonts w:ascii="HY신명조" w:eastAsia="HY신명조" w:cs="HY신명조"/>
                <w:spacing w:val="-3"/>
              </w:rPr>
              <w:t xml:space="preserve">하는 통화선도계약을 체결하였다. 이 통화선도계약은 확정계약에 대한 </w:t>
            </w:r>
            <w:r>
              <w:rPr>
                <w:rFonts w:ascii="HY신명조" w:eastAsia="HY신명조" w:cs="HY신명조"/>
              </w:rPr>
              <w:t>효과적인 위험회피수단이며, 문서화 등 위험회피요건을 충족하였다.</w:t>
            </w:r>
          </w:p>
          <w:p w14:paraId="3025A79C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  <w:p w14:paraId="2F9BD14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환율에 대한 정보는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2140"/>
              <w:gridCol w:w="2140"/>
            </w:tblGrid>
            <w:tr w:rsidR="00080EC4" w14:paraId="742F3E04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8872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6C94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현물환율(￦/$)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37869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통화선도환율(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/$)</w:t>
                  </w:r>
                </w:p>
              </w:tc>
            </w:tr>
            <w:tr w:rsidR="00080EC4" w14:paraId="5E4D4665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B128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10월  1일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B33856" w14:textId="77777777" w:rsidR="00080EC4" w:rsidRDefault="007B32EF">
                  <w:pPr>
                    <w:pStyle w:val="a8"/>
                    <w:wordWrap/>
                    <w:ind w:right="62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50CE9" w14:textId="77777777" w:rsidR="00080EC4" w:rsidRDefault="007B32EF">
                  <w:pPr>
                    <w:pStyle w:val="a8"/>
                    <w:wordWrap/>
                    <w:ind w:right="16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1,150(만기 6개월)</w:t>
                  </w:r>
                </w:p>
              </w:tc>
            </w:tr>
            <w:tr w:rsidR="00080EC4" w14:paraId="3013B8EC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2855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12월 31일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2C6C7" w14:textId="77777777" w:rsidR="00080EC4" w:rsidRDefault="007B32EF">
                  <w:pPr>
                    <w:pStyle w:val="a8"/>
                    <w:wordWrap/>
                    <w:ind w:right="62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1,080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60AE82" w14:textId="77777777" w:rsidR="00080EC4" w:rsidRDefault="007B32EF">
                  <w:pPr>
                    <w:pStyle w:val="a8"/>
                    <w:wordWrap/>
                    <w:ind w:right="16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1,100(만기 3개월)</w:t>
                  </w:r>
                </w:p>
              </w:tc>
            </w:tr>
            <w:tr w:rsidR="00080EC4" w14:paraId="1BB19C59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A0DC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  3월 31일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F4F2E" w14:textId="77777777" w:rsidR="00080EC4" w:rsidRDefault="007B32EF">
                  <w:pPr>
                    <w:pStyle w:val="a8"/>
                    <w:wordWrap/>
                    <w:ind w:right="62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1,180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D6111" w14:textId="77777777" w:rsidR="00080EC4" w:rsidRDefault="00080EC4">
                  <w:pPr>
                    <w:pStyle w:val="a8"/>
                    <w:wordWrap/>
                    <w:ind w:right="162"/>
                    <w:jc w:val="right"/>
                  </w:pPr>
                </w:p>
              </w:tc>
            </w:tr>
          </w:tbl>
          <w:p w14:paraId="07C7CDA4" w14:textId="77777777" w:rsidR="00080EC4" w:rsidRDefault="00080EC4">
            <w:pPr>
              <w:rPr>
                <w:sz w:val="2"/>
              </w:rPr>
            </w:pPr>
          </w:p>
          <w:p w14:paraId="1728AEC0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9862120" w14:textId="77777777" w:rsidR="00080EC4" w:rsidRDefault="00080EC4">
      <w:pPr>
        <w:rPr>
          <w:sz w:val="2"/>
        </w:rPr>
      </w:pPr>
    </w:p>
    <w:p w14:paraId="19B18D0A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4B7C65E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E5DAA9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㈜갑이 상기 확정계약에 대한 위험회피를 공정가치위험회피로 회계처리한다면, 동 확정계약과 통화선도계약이 ㈜갑의 20X1년말 현재 </w:t>
      </w:r>
      <w:r>
        <w:rPr>
          <w:rFonts w:ascii="HY신명조" w:eastAsia="HY신명조" w:cs="HY신명조"/>
          <w:spacing w:val="-3"/>
        </w:rPr>
        <w:t xml:space="preserve">자산과 부채에 미치는 영향은 얼마인가? 단, ㈜갑이 통화선도환율을 </w:t>
      </w:r>
      <w:r>
        <w:rPr>
          <w:rFonts w:ascii="HY신명조" w:eastAsia="HY신명조" w:cs="HY신명조"/>
          <w:spacing w:val="1"/>
        </w:rPr>
        <w:t xml:space="preserve">적용하여 확정계약의 공정가치를 측정한다고 가정하며, </w:t>
      </w:r>
      <w:r>
        <w:rPr>
          <w:rFonts w:ascii="HY신명조" w:eastAsia="HY신명조" w:cs="HY신명조"/>
          <w:spacing w:val="-3"/>
        </w:rPr>
        <w:t>현재가치 계산은 생략한다.</w:t>
      </w:r>
    </w:p>
    <w:p w14:paraId="6A65C5E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"/>
        <w:gridCol w:w="1563"/>
        <w:gridCol w:w="320"/>
        <w:gridCol w:w="1563"/>
      </w:tblGrid>
      <w:tr w:rsidR="00080EC4" w14:paraId="31AE4DD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73777" w14:textId="77777777" w:rsidR="00080EC4" w:rsidRDefault="00080EC4">
            <w:pPr>
              <w:pStyle w:val="a8"/>
            </w:pPr>
          </w:p>
        </w:tc>
        <w:tc>
          <w:tcPr>
            <w:tcW w:w="15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C7C1A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   산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DBD7A" w14:textId="77777777" w:rsidR="00080EC4" w:rsidRDefault="00080EC4">
            <w:pPr>
              <w:pStyle w:val="a8"/>
              <w:wordWrap/>
              <w:spacing w:afterLines="40" w:after="96" w:line="240" w:lineRule="auto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3AAA9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   채</w:t>
            </w:r>
          </w:p>
        </w:tc>
      </w:tr>
      <w:tr w:rsidR="00080EC4" w14:paraId="66ACAC10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C66A1" w14:textId="77777777" w:rsidR="00080EC4" w:rsidRDefault="007B32EF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15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9F333" w14:textId="77777777" w:rsidR="00080EC4" w:rsidRDefault="007B32EF">
            <w:pPr>
              <w:pStyle w:val="a8"/>
              <w:wordWrap/>
              <w:ind w:left="334" w:hanging="33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 없음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3B4A9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675A9" w14:textId="77777777" w:rsidR="00080EC4" w:rsidRDefault="007B32EF">
            <w:pPr>
              <w:pStyle w:val="a8"/>
              <w:wordWrap/>
              <w:ind w:left="334" w:hanging="33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 없음</w:t>
            </w:r>
          </w:p>
        </w:tc>
      </w:tr>
      <w:tr w:rsidR="00080EC4" w14:paraId="2342048C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1C03A" w14:textId="77777777" w:rsidR="00080EC4" w:rsidRDefault="007B32EF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81F74" w14:textId="77777777" w:rsidR="00080EC4" w:rsidRDefault="007B32EF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 없음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EB6954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47A3C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</w:tr>
      <w:tr w:rsidR="00080EC4" w14:paraId="4A3ED638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543E7" w14:textId="77777777" w:rsidR="00080EC4" w:rsidRDefault="007B32EF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AD4F9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94F6A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87220" w14:textId="77777777" w:rsidR="00080EC4" w:rsidRDefault="007B32EF">
            <w:pPr>
              <w:pStyle w:val="a8"/>
              <w:wordWrap/>
              <w:ind w:left="303" w:hanging="30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 없음</w:t>
            </w:r>
          </w:p>
        </w:tc>
      </w:tr>
      <w:tr w:rsidR="00080EC4" w14:paraId="11CAFDA8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CFCB5" w14:textId="77777777" w:rsidR="00080EC4" w:rsidRDefault="007B32EF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787D7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32604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611F0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</w:tr>
      <w:tr w:rsidR="00080EC4" w14:paraId="6E98F6F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1C4DD" w14:textId="77777777" w:rsidR="00080EC4" w:rsidRDefault="007B32EF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A19EB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감소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118B9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E4E92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감소</w:t>
            </w:r>
          </w:p>
        </w:tc>
      </w:tr>
    </w:tbl>
    <w:p w14:paraId="7D46C627" w14:textId="77777777" w:rsidR="00080EC4" w:rsidRDefault="00080EC4">
      <w:pPr>
        <w:rPr>
          <w:sz w:val="2"/>
        </w:rPr>
      </w:pPr>
    </w:p>
    <w:p w14:paraId="1F2CCC5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4A8F1E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0556797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㈜갑은 현금흐름위험회피회계를 적용하는 경우, 기타포괄손익으로 인식되는 위험회피수단의 평가손익을 위험회피대상인 예상거래에 </w:t>
      </w:r>
      <w:r>
        <w:rPr>
          <w:rFonts w:ascii="HY신명조" w:eastAsia="HY신명조" w:cs="HY신명조"/>
          <w:spacing w:val="-2"/>
        </w:rPr>
        <w:t>따라 향후 인식하는 비금융자산의 최초 장부금액에 조정하는 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채택하고 있다. 만일 ㈜갑이 상기 확정계약에 대한 위험회피를 현금</w:t>
      </w:r>
      <w:r>
        <w:rPr>
          <w:rFonts w:ascii="HY신명조" w:eastAsia="HY신명조" w:cs="HY신명조"/>
        </w:rPr>
        <w:t>흐름위험회피로 회계처리한다면, 20X2년 3월 31일 확정계약과 통화선도계약이 실행될 때 기타포괄손익누계액이 재고자산의 최초 장부금액에 미치는 영향은 얼마인가? 단, 통화선도계약에서 발생하는 손익은 전액 위험회피에 효과적이라고 가정하며, 현재가치 계산은 생략한다.</w:t>
      </w:r>
    </w:p>
    <w:p w14:paraId="5773CD9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0A218F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￦60,000 감소</w:t>
      </w:r>
    </w:p>
    <w:p w14:paraId="35A51ED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￦60,000 증가</w:t>
      </w:r>
    </w:p>
    <w:p w14:paraId="1A9CE6C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￦160,000 감소</w:t>
      </w:r>
    </w:p>
    <w:p w14:paraId="104E8E3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￦160,000 증가</w:t>
      </w:r>
    </w:p>
    <w:p w14:paraId="30B22AE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￦200,000 증가</w:t>
      </w:r>
    </w:p>
    <w:p w14:paraId="3E2564E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B9C71C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BC55E7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DC5FB8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F4E82DF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㈜갑은 20X1년말과 20X2년말 현재 ㈜을의 의결권있는 보통주식 </w:t>
      </w:r>
      <w:r>
        <w:rPr>
          <w:rFonts w:ascii="HY신명조" w:eastAsia="HY신명조" w:cs="HY신명조"/>
          <w:spacing w:val="2"/>
        </w:rPr>
        <w:t xml:space="preserve">60%를 보유하고 있다. 20X1년과 20X2년에 ㈜갑과 ㈜을 사이에 발생한 </w:t>
      </w:r>
      <w:r>
        <w:rPr>
          <w:rFonts w:ascii="HY신명조" w:eastAsia="HY신명조" w:cs="HY신명조"/>
        </w:rPr>
        <w:t>거래는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080EC4" w14:paraId="6B2114B0" w14:textId="77777777">
        <w:trPr>
          <w:trHeight w:val="1833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FF53EB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9"/>
              </w:rPr>
              <w:t>20X1년중 ㈜을은 ㈜갑에게 장부금액 ￦100,000인 상품을 ￦</w:t>
            </w:r>
            <w:r>
              <w:rPr>
                <w:rFonts w:ascii="HY신명조" w:eastAsia="HY신명조" w:cs="HY신명조"/>
                <w:spacing w:val="-10"/>
              </w:rPr>
              <w:t>150,000에 판매하였다.</w:t>
            </w:r>
            <w:r>
              <w:rPr>
                <w:rFonts w:ascii="HY신명조" w:eastAsia="HY신명조" w:cs="HY신명조"/>
                <w:spacing w:val="-1"/>
              </w:rPr>
              <w:t xml:space="preserve"> ㈜갑은 20X1년중에 이 상품의 40%를</w:t>
            </w:r>
            <w:r>
              <w:rPr>
                <w:rFonts w:ascii="HY신명조" w:eastAsia="HY신명조" w:cs="HY신명조"/>
              </w:rPr>
              <w:t xml:space="preserve"> 외부로 판매하였으며 나머지는 20X2년에 외부로 판매하였다.</w:t>
            </w:r>
          </w:p>
          <w:p w14:paraId="4B432CF8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 xml:space="preserve">20X2년중 ㈜갑은 ㈜을에게 장부금액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 xml:space="preserve">60,000인 상품을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80,000에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판매하였으며, ㈜을은 20X2년말 현재 이 상품의 50%를 보유하고 있다.</w:t>
            </w:r>
          </w:p>
        </w:tc>
      </w:tr>
    </w:tbl>
    <w:p w14:paraId="6F2381AC" w14:textId="77777777" w:rsidR="00080EC4" w:rsidRDefault="00080EC4">
      <w:pPr>
        <w:rPr>
          <w:sz w:val="2"/>
        </w:rPr>
      </w:pPr>
    </w:p>
    <w:p w14:paraId="40328651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6D579B61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3"/>
        </w:rPr>
        <w:t>㈜갑은 ㈜을의 주식을 원가법으로 회계처리하고 있으며, 양사의 법인</w:t>
      </w:r>
      <w:r>
        <w:rPr>
          <w:rFonts w:ascii="HY신명조" w:eastAsia="HY신명조" w:cs="HY신명조"/>
          <w:spacing w:val="1"/>
        </w:rPr>
        <w:t>세율은 30%이다. 내부거래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미실현손익을 제거하기 위한 연결제거</w:t>
      </w:r>
      <w:r>
        <w:rPr>
          <w:rFonts w:ascii="HY신명조" w:eastAsia="HY신명조" w:cs="HY신명조"/>
          <w:spacing w:val="-5"/>
        </w:rPr>
        <w:t>분개가 20X1년과 20X2년의 지배기업 소유주지분 당기순이익에 미치는 영향은 얼마인가?</w:t>
      </w:r>
    </w:p>
    <w:p w14:paraId="54F0BCC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z w:val="14"/>
          <w:szCs w:val="14"/>
        </w:rPr>
      </w:pPr>
    </w:p>
    <w:p w14:paraId="32878898" w14:textId="77777777" w:rsidR="00080EC4" w:rsidRDefault="007B32EF">
      <w:pPr>
        <w:pStyle w:val="a8"/>
        <w:tabs>
          <w:tab w:val="left" w:pos="300"/>
        </w:tabs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9"/>
        <w:gridCol w:w="1619"/>
        <w:gridCol w:w="264"/>
        <w:gridCol w:w="1619"/>
      </w:tblGrid>
      <w:tr w:rsidR="00080EC4" w14:paraId="4DCC8819" w14:textId="77777777">
        <w:trPr>
          <w:trHeight w:val="25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008B0" w14:textId="77777777" w:rsidR="00080EC4" w:rsidRDefault="00080EC4">
            <w:pPr>
              <w:pStyle w:val="a8"/>
            </w:pPr>
          </w:p>
        </w:tc>
        <w:tc>
          <w:tcPr>
            <w:tcW w:w="16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A9F6C4" w14:textId="77777777" w:rsidR="00080EC4" w:rsidRDefault="007B32EF">
            <w:pPr>
              <w:pStyle w:val="a8"/>
              <w:wordWrap/>
              <w:ind w:right="3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6CAB33" w14:textId="77777777" w:rsidR="00080EC4" w:rsidRDefault="00080EC4">
            <w:pPr>
              <w:pStyle w:val="a8"/>
              <w:wordWrap/>
              <w:spacing w:afterLines="40" w:after="96" w:line="240" w:lineRule="auto"/>
              <w:ind w:right="92"/>
              <w:jc w:val="center"/>
            </w:pPr>
          </w:p>
        </w:tc>
        <w:tc>
          <w:tcPr>
            <w:tcW w:w="16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F08FE1" w14:textId="77777777" w:rsidR="00080EC4" w:rsidRDefault="007B32EF">
            <w:pPr>
              <w:pStyle w:val="a8"/>
              <w:wordWrap/>
              <w:ind w:right="9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080EC4" w14:paraId="10708A92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E0D5C" w14:textId="77777777" w:rsidR="00080EC4" w:rsidRDefault="007B32EF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359EF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￦12,600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E2C05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BA1F1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￦8,400 증가</w:t>
            </w:r>
          </w:p>
        </w:tc>
      </w:tr>
      <w:tr w:rsidR="00080EC4" w14:paraId="612681F6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0CBB8" w14:textId="77777777" w:rsidR="00080EC4" w:rsidRDefault="007B32EF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43307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￦12,600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65D92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09590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￦5,600 증가</w:t>
            </w:r>
          </w:p>
        </w:tc>
      </w:tr>
      <w:tr w:rsidR="00080EC4" w14:paraId="0C632094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4B39B" w14:textId="77777777" w:rsidR="00080EC4" w:rsidRDefault="007B32EF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AF0BD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725BAC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3CD99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 증가</w:t>
            </w:r>
          </w:p>
        </w:tc>
      </w:tr>
      <w:tr w:rsidR="00080EC4" w14:paraId="3C33B59F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597DE" w14:textId="77777777" w:rsidR="00080EC4" w:rsidRDefault="007B32EF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01223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￦18,000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4B789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1CF20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￦12,000 증가</w:t>
            </w:r>
          </w:p>
        </w:tc>
      </w:tr>
      <w:tr w:rsidR="00080EC4" w14:paraId="027537AF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B7B0A" w14:textId="77777777" w:rsidR="00080EC4" w:rsidRDefault="007B32EF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C0626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￦21,000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BFA4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8B645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￦14,000 증가</w:t>
            </w:r>
          </w:p>
        </w:tc>
      </w:tr>
    </w:tbl>
    <w:p w14:paraId="65E5D40B" w14:textId="77777777" w:rsidR="00080EC4" w:rsidRDefault="00080EC4">
      <w:pPr>
        <w:rPr>
          <w:sz w:val="2"/>
        </w:rPr>
      </w:pPr>
    </w:p>
    <w:p w14:paraId="3D048E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2EBFE4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286BE0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㈜갑은 20X1년 1월 1일 ㈜을의 의결권있는 보통주식 80%를 </w:t>
      </w:r>
      <w:r>
        <w:rPr>
          <w:rFonts w:ascii="HY신명조" w:eastAsia="HY신명조" w:cs="HY신명조"/>
          <w:spacing w:val="-3"/>
        </w:rPr>
        <w:t>￦400,000에 취득하여 지배기업이 되었으며, 취득일 현재 ㈜을의 재무상태표는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78"/>
      </w:tblGrid>
      <w:tr w:rsidR="00080EC4" w14:paraId="64DD1291" w14:textId="77777777">
        <w:trPr>
          <w:trHeight w:val="5471"/>
          <w:jc w:val="right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654"/>
              <w:gridCol w:w="226"/>
              <w:gridCol w:w="912"/>
              <w:gridCol w:w="1308"/>
              <w:gridCol w:w="912"/>
              <w:gridCol w:w="912"/>
            </w:tblGrid>
            <w:tr w:rsidR="00080EC4" w14:paraId="014FBB46" w14:textId="77777777">
              <w:trPr>
                <w:trHeight w:val="56"/>
                <w:jc w:val="right"/>
              </w:trPr>
              <w:tc>
                <w:tcPr>
                  <w:tcW w:w="620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345939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재무상태표   </w:t>
                  </w:r>
                </w:p>
              </w:tc>
            </w:tr>
            <w:tr w:rsidR="00080EC4" w14:paraId="77C02390" w14:textId="77777777">
              <w:trPr>
                <w:trHeight w:val="56"/>
                <w:jc w:val="right"/>
              </w:trPr>
              <w:tc>
                <w:tcPr>
                  <w:tcW w:w="19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D01E8E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  <w:tc>
                <w:tcPr>
                  <w:tcW w:w="2446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311B48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1월 1일 현재</w:t>
                  </w:r>
                </w:p>
              </w:tc>
              <w:tc>
                <w:tcPr>
                  <w:tcW w:w="1824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F07B8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(단위: ￦) </w:t>
                  </w:r>
                </w:p>
              </w:tc>
            </w:tr>
            <w:tr w:rsidR="00080EC4" w14:paraId="20FC408C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2141A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계정과목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DF69C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장부금액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E991D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공정가치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8BE44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계정과목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C25509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장부금액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4505C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공정가치</w:t>
                  </w:r>
                </w:p>
              </w:tc>
            </w:tr>
            <w:tr w:rsidR="00080EC4" w14:paraId="5CE096A6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4501BF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현금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60A96B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504E14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D037CC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부채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F9617A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1D7364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080EC4" w14:paraId="3F0992C6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00378C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재고자산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5FB626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DBA3CD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180,000</w:t>
                  </w:r>
                </w:p>
              </w:tc>
              <w:tc>
                <w:tcPr>
                  <w:tcW w:w="1308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27BAB3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자본금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324CF3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BF0402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-</w:t>
                  </w:r>
                </w:p>
              </w:tc>
            </w:tr>
            <w:tr w:rsidR="00080EC4" w14:paraId="0632118B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508BCC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건물(순액)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0FF118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A0F36B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130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A73792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이익잉여금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0BC4DE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8C309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-</w:t>
                  </w:r>
                </w:p>
              </w:tc>
            </w:tr>
            <w:tr w:rsidR="00080EC4" w14:paraId="0EC930EF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D7A397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ABA421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C482BF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D89D80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12"/>
                      <w:w w:val="87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87"/>
                    </w:rPr>
                    <w:t>부채및자본총계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1EEF40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CD231F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5766FE0A" w14:textId="77777777" w:rsidR="00080EC4" w:rsidRDefault="00080EC4">
            <w:pPr>
              <w:rPr>
                <w:sz w:val="2"/>
              </w:rPr>
            </w:pPr>
          </w:p>
          <w:p w14:paraId="252CAED6" w14:textId="77777777" w:rsidR="00080EC4" w:rsidRDefault="00080EC4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</w:p>
          <w:p w14:paraId="3E3BFC1E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취득일 현재 ㈜을의 재무상태표상 표시된 자산과 부채를 제외하고는</w:t>
            </w:r>
            <w:r>
              <w:rPr>
                <w:rFonts w:ascii="HY신명조" w:eastAsia="HY신명조" w:cs="HY신명조"/>
              </w:rPr>
              <w:t xml:space="preserve"> 추가적으로 식별 가능한 자산과 부채는 존재하지 않는다.</w:t>
            </w:r>
          </w:p>
          <w:p w14:paraId="1E43E377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건물의 잔존내용연수는 10년이고, 잔존가치는 없으며, 정액법으로 상각한다.</w:t>
            </w:r>
          </w:p>
          <w:p w14:paraId="2D7A1A88" w14:textId="77777777" w:rsidR="00080EC4" w:rsidRDefault="007B32EF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재고자산은 20X1년 중에 모두 외부로 판매되었다. </w:t>
            </w:r>
          </w:p>
          <w:p w14:paraId="4058A621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㈜을의 20X1년 당기순이익은 ￦80,000이며, 20X1년 중 ㈜을의 다른 자본변동거래는 없다.</w:t>
            </w:r>
          </w:p>
          <w:p w14:paraId="23EA07D9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비지배지분은 취득일의 공정가치로 측정하며, 취득일 현재 비지배지분의 공정가치는 ￦96,000이다.</w:t>
            </w:r>
          </w:p>
          <w:p w14:paraId="643BCAB9" w14:textId="77777777" w:rsidR="00080EC4" w:rsidRDefault="007B32EF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20X1년말 현재 ㈜을은 ㈜갑의 유일한 종속기업이다.</w:t>
            </w:r>
          </w:p>
        </w:tc>
      </w:tr>
    </w:tbl>
    <w:p w14:paraId="101E2C14" w14:textId="77777777" w:rsidR="00080EC4" w:rsidRDefault="00080EC4">
      <w:pPr>
        <w:rPr>
          <w:sz w:val="2"/>
        </w:rPr>
      </w:pPr>
    </w:p>
    <w:p w14:paraId="708DC837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  <w:spacing w:val="-3"/>
        </w:rPr>
      </w:pPr>
    </w:p>
    <w:p w14:paraId="0A46D4B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>㈜갑이 20X1년말 연결재무상태표에 표시할 비지배지분은 얼마인가? 단, 법인세효과는 없는 것으로 가정한다.</w:t>
      </w:r>
    </w:p>
    <w:p w14:paraId="5A5BA90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97059F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￦61,000</w:t>
      </w:r>
    </w:p>
    <w:p w14:paraId="3639470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￦63,000</w:t>
      </w:r>
    </w:p>
    <w:p w14:paraId="4E67BF7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￦105,000</w:t>
      </w:r>
    </w:p>
    <w:p w14:paraId="7D2A5C0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￦107,000</w:t>
      </w:r>
    </w:p>
    <w:p w14:paraId="5D1A54A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￦110,000</w:t>
      </w:r>
    </w:p>
    <w:p w14:paraId="562EADA3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10"/>
        </w:rPr>
        <w:t xml:space="preserve">다음 중 「국가회계기준에 관한 규칙」에 대한 내용으로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 않은</w:t>
      </w:r>
      <w:r>
        <w:rPr>
          <w:rFonts w:ascii="HY신명조" w:eastAsia="HY신명조" w:cs="HY신명조"/>
          <w:spacing w:val="-10"/>
        </w:rPr>
        <w:t xml:space="preserve"> 것은?</w:t>
      </w:r>
    </w:p>
    <w:p w14:paraId="57C822AD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33E7263C" w14:textId="77777777" w:rsidR="00080EC4" w:rsidRDefault="007B32EF">
      <w:pPr>
        <w:pStyle w:val="a8"/>
        <w:tabs>
          <w:tab w:val="left" w:pos="1200"/>
        </w:tabs>
        <w:spacing w:after="20"/>
        <w:ind w:left="688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국가회계실체란 </w:t>
      </w:r>
      <w:r>
        <w:rPr>
          <w:rFonts w:ascii="HY신명조" w:eastAsia="HY신명조" w:cs="HY신명조"/>
          <w:spacing w:val="-6"/>
        </w:rPr>
        <w:t>「</w:t>
      </w:r>
      <w:r>
        <w:rPr>
          <w:rFonts w:ascii="HY신명조" w:eastAsia="HY신명조" w:cs="HY신명조"/>
          <w:spacing w:val="-2"/>
        </w:rPr>
        <w:t>국가재정법</w:t>
      </w:r>
      <w:r>
        <w:rPr>
          <w:rFonts w:ascii="HY신명조" w:eastAsia="HY신명조" w:cs="HY신명조"/>
          <w:spacing w:val="-6"/>
        </w:rPr>
        <w:t>」</w:t>
      </w:r>
      <w:r>
        <w:rPr>
          <w:rFonts w:ascii="HY신명조" w:eastAsia="HY신명조" w:cs="HY신명조"/>
          <w:spacing w:val="-2"/>
        </w:rPr>
        <w:t xml:space="preserve"> 제4조에 따른 일반회계, 특별회계 </w:t>
      </w:r>
      <w:r>
        <w:rPr>
          <w:rFonts w:ascii="HY신명조" w:eastAsia="HY신명조" w:cs="HY신명조"/>
          <w:spacing w:val="-1"/>
        </w:rPr>
        <w:t>및 같은 법 제5조에 따른 기금으로서 중앙관서별로 구분된 것을 말한다.</w:t>
      </w:r>
    </w:p>
    <w:p w14:paraId="45B2880A" w14:textId="77777777" w:rsidR="00080EC4" w:rsidRDefault="007B32EF">
      <w:pPr>
        <w:pStyle w:val="a8"/>
        <w:tabs>
          <w:tab w:val="left" w:pos="1200"/>
        </w:tabs>
        <w:spacing w:after="20"/>
        <w:ind w:left="690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재무제표는 국가가 공공회계책임을 적절히 이행하였는지를 평가하는 데 필요한 국가의 재정상태 및 그 변동과 재정운영결과에 </w:t>
      </w:r>
      <w:r>
        <w:rPr>
          <w:rFonts w:ascii="HY신명조" w:eastAsia="HY신명조" w:cs="HY신명조"/>
          <w:spacing w:val="-2"/>
        </w:rPr>
        <w:t>관한 정보, 국가사업의 목적을 능률적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효과적으로 달성하였는지에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관한 정보, 예산과 그 밖에 관련 법규의 준수에 관한 정보를 제공하여야 한다.</w:t>
      </w:r>
    </w:p>
    <w:p w14:paraId="6D19C2F8" w14:textId="77777777" w:rsidR="00080EC4" w:rsidRDefault="007B32EF">
      <w:pPr>
        <w:pStyle w:val="a8"/>
        <w:tabs>
          <w:tab w:val="left" w:pos="1200"/>
        </w:tabs>
        <w:spacing w:after="20"/>
        <w:ind w:left="688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재무제표의 부속서류는 필수보충정보와 부속명세서로 한다.</w:t>
      </w:r>
    </w:p>
    <w:p w14:paraId="10598E0C" w14:textId="77777777" w:rsidR="00080EC4" w:rsidRDefault="007B32EF">
      <w:pPr>
        <w:pStyle w:val="a8"/>
        <w:tabs>
          <w:tab w:val="left" w:pos="1200"/>
        </w:tabs>
        <w:spacing w:after="20"/>
        <w:ind w:left="703" w:hanging="31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재무제표는 </w:t>
      </w:r>
      <w:r>
        <w:rPr>
          <w:rFonts w:ascii="HY신명조" w:eastAsia="HY신명조" w:cs="HY신명조"/>
          <w:spacing w:val="-10"/>
        </w:rPr>
        <w:t>「</w:t>
      </w:r>
      <w:r>
        <w:rPr>
          <w:rFonts w:ascii="HY신명조" w:eastAsia="HY신명조" w:cs="HY신명조"/>
          <w:spacing w:val="1"/>
        </w:rPr>
        <w:t>국가회계법</w:t>
      </w:r>
      <w:r>
        <w:rPr>
          <w:rFonts w:ascii="HY신명조" w:eastAsia="HY신명조" w:cs="HY신명조"/>
          <w:spacing w:val="-10"/>
        </w:rPr>
        <w:t>」</w:t>
      </w:r>
      <w:r>
        <w:rPr>
          <w:rFonts w:ascii="HY신명조" w:eastAsia="HY신명조" w:cs="HY신명조"/>
          <w:spacing w:val="1"/>
        </w:rPr>
        <w:t xml:space="preserve"> 제14조 제3호에 따라 재정상태표, 재정</w:t>
      </w:r>
      <w:r>
        <w:rPr>
          <w:rFonts w:ascii="HY신명조" w:eastAsia="HY신명조" w:cs="HY신명조"/>
          <w:spacing w:val="-4"/>
        </w:rPr>
        <w:t>운</w:t>
      </w:r>
      <w:r>
        <w:rPr>
          <w:rFonts w:ascii="HY신명조" w:eastAsia="HY신명조" w:cs="HY신명조"/>
          <w:spacing w:val="-7"/>
        </w:rPr>
        <w:t>영표, 순자산변동표로 구성하되, 재무제표에 대한 주석을 포함한다.</w:t>
      </w:r>
    </w:p>
    <w:p w14:paraId="56AB0FD7" w14:textId="77777777" w:rsidR="00080EC4" w:rsidRDefault="007B32EF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중앙관서 또는 기금의 순자산변동표를 통합하여 작성하는 국가의 순자산변동표는 기초순자산, 재정운영결과, 재원의 조달 및 이전, 조정항목, 기말순자산으로 구분하여 표시한다.</w:t>
      </w:r>
    </w:p>
    <w:p w14:paraId="7B8B8EC2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33F098A5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301CC8A2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5B49CEC2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398DD57F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11444DFE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0470CF7C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76D4831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다음 중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</w:rPr>
        <w:t>국가회계기준에 관한 규칙</w:t>
      </w:r>
      <w:r>
        <w:rPr>
          <w:rFonts w:ascii="HY신명조" w:eastAsia="HY신명조" w:cs="HY신명조"/>
          <w:spacing w:val="-4"/>
        </w:rPr>
        <w:t>」</w:t>
      </w:r>
      <w:r>
        <w:rPr>
          <w:rFonts w:ascii="HY신명조" w:eastAsia="HY신명조" w:cs="HY신명조"/>
        </w:rPr>
        <w:t xml:space="preserve">에서 정하는 재정상태표에 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51B5E84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A9D3E1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자산과 부채는 유동성이 높은 항목부터 배열한다. </w:t>
      </w:r>
    </w:p>
    <w:p w14:paraId="0D64D99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국가안보와 관련된 자산은 기획재정부장관과 협의하여 자산으로 인식하지 아니할 수 있다. </w:t>
      </w:r>
    </w:p>
    <w:p w14:paraId="70FB7341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일반유형자산에는 국가의 기반을 형성하기 위하여 대규모로 투자하여 건설하고 그 경제적 효과가 장기간에 걸쳐 나타나는 철도, 항만, 댐, 공항 등이 포함된다. </w:t>
      </w:r>
    </w:p>
    <w:p w14:paraId="79816DCF" w14:textId="77777777" w:rsidR="00080EC4" w:rsidRDefault="007B32EF">
      <w:pPr>
        <w:pStyle w:val="a8"/>
        <w:spacing w:after="20"/>
        <w:ind w:left="701" w:hanging="31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부채는 국가회계실체가 부담하는 현재의 의무 중 향후 그 이행을 </w:t>
      </w:r>
      <w:r>
        <w:rPr>
          <w:rFonts w:ascii="HY신명조" w:eastAsia="HY신명조" w:cs="HY신명조"/>
          <w:spacing w:val="-4"/>
        </w:rPr>
        <w:t>위하여 지출이 발생할 가능성이 매우 높고 그 금액을 신뢰성 있게 측정할 수 있을 때 인식한다.</w:t>
      </w:r>
    </w:p>
    <w:p w14:paraId="755E9F4C" w14:textId="77777777" w:rsidR="00080EC4" w:rsidRDefault="007B32EF">
      <w:pPr>
        <w:pStyle w:val="a8"/>
        <w:spacing w:after="20"/>
        <w:ind w:left="703" w:hanging="31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순자산은 자산에서 부채를 뺀 금액을 말하며, 기본순자산, 적립금 및 잉여금, 순자산조정으로 구분한다. </w:t>
      </w:r>
    </w:p>
    <w:p w14:paraId="4A12259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539CD6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588D7C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DCBE44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20288C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6474C6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84C12F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9817E0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7CBBD2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E23BA3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BAB82E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DCAD21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8EA3F94" w14:textId="77777777" w:rsidR="00080EC4" w:rsidRDefault="007B32EF">
      <w:pPr>
        <w:pStyle w:val="a8"/>
        <w:spacing w:after="20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다음 중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  <w:spacing w:val="-3"/>
        </w:rPr>
        <w:t>국가회계기준에 관한 규칙</w:t>
      </w:r>
      <w:r>
        <w:rPr>
          <w:rFonts w:ascii="HY신명조" w:eastAsia="HY신명조" w:cs="HY신명조"/>
          <w:spacing w:val="-4"/>
        </w:rPr>
        <w:t>」</w:t>
      </w:r>
      <w:r>
        <w:rPr>
          <w:rFonts w:ascii="HY신명조" w:eastAsia="HY신명조" w:cs="HY신명조"/>
          <w:spacing w:val="-3"/>
        </w:rPr>
        <w:t xml:space="preserve">과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  <w:spacing w:val="-3"/>
        </w:rPr>
        <w:t xml:space="preserve">지방자치단체 회계기준에 </w:t>
      </w:r>
      <w:r>
        <w:rPr>
          <w:rFonts w:ascii="HY신명조" w:eastAsia="HY신명조" w:cs="HY신명조"/>
          <w:spacing w:val="-1"/>
        </w:rPr>
        <w:t>관한 규칙</w:t>
      </w:r>
      <w:r>
        <w:rPr>
          <w:rFonts w:ascii="HY신명조" w:eastAsia="HY신명조" w:cs="HY신명조"/>
          <w:spacing w:val="-2"/>
        </w:rPr>
        <w:t>」</w:t>
      </w:r>
      <w:r>
        <w:rPr>
          <w:rFonts w:ascii="HY신명조" w:eastAsia="HY신명조" w:cs="HY신명조"/>
          <w:spacing w:val="-1"/>
        </w:rPr>
        <w:t>에서 정하는 자산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 xml:space="preserve">부채의 평가에 관한 설명으로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</w:t>
      </w:r>
    </w:p>
    <w:p w14:paraId="2D95E35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A3F3A86" w14:textId="77777777" w:rsidR="00080EC4" w:rsidRDefault="007B32EF">
      <w:pPr>
        <w:pStyle w:val="a8"/>
        <w:spacing w:after="20"/>
        <w:ind w:left="701" w:hanging="31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현재 세대와 미래 세대를 위하여 정부가 영구히 보전하여야 할 </w:t>
      </w:r>
      <w:r>
        <w:rPr>
          <w:rFonts w:ascii="HY신명조" w:eastAsia="HY신명조" w:cs="HY신명조"/>
          <w:spacing w:val="-2"/>
        </w:rPr>
        <w:t xml:space="preserve">자산으로서 역사적, 문화적, 교육적 및 예술적으로 중요한 가치를 </w:t>
      </w:r>
      <w:r>
        <w:rPr>
          <w:rFonts w:ascii="HY신명조" w:eastAsia="HY신명조" w:cs="HY신명조"/>
          <w:spacing w:val="-6"/>
        </w:rPr>
        <w:t>갖는 자산은 무형자산으로 인식하되, 상각대상에서 제외할 수 있다.</w:t>
      </w:r>
    </w:p>
    <w:p w14:paraId="16B5102E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 국가회계실체로부터 무상으로 취득한 관리환의 경우 취득원가는 해당 자산을 이전한 국가회계실체의 장부가액으로 한다.</w:t>
      </w:r>
    </w:p>
    <w:p w14:paraId="3B3A84F6" w14:textId="77777777" w:rsidR="00080EC4" w:rsidRDefault="007B32EF">
      <w:pPr>
        <w:pStyle w:val="a8"/>
        <w:spacing w:after="20"/>
        <w:ind w:left="705" w:hanging="31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국가의 도로는 관리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유지 노력에 따라 취득 당시의 용역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잠재력을 그대로 유지할 수 있는 경우 감가상각 대상에서 제외할 수 있다.</w:t>
      </w:r>
    </w:p>
    <w:p w14:paraId="4F0B9973" w14:textId="77777777" w:rsidR="00080EC4" w:rsidRDefault="007B32EF">
      <w:pPr>
        <w:pStyle w:val="a8"/>
        <w:spacing w:after="20"/>
        <w:ind w:left="711" w:hanging="32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지방자치단체의 재정상태보고서상 자산은 해당자산의 취득원가를 기초로 계상함을 원칙으로 한다. </w:t>
      </w:r>
    </w:p>
    <w:p w14:paraId="0B0AA094" w14:textId="77777777" w:rsidR="00080EC4" w:rsidRDefault="007B32EF">
      <w:pPr>
        <w:pStyle w:val="a8"/>
        <w:spacing w:after="20"/>
        <w:ind w:left="708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지방자치단체의 주민편의시설은 당해 자산의 건설원가나 매입가액에 </w:t>
      </w:r>
      <w:r>
        <w:rPr>
          <w:rFonts w:ascii="HY신명조" w:eastAsia="HY신명조" w:cs="HY신명조"/>
        </w:rPr>
        <w:t>부대비용을 가산한 취득원가로 평가하며 취득 이후 공정가액에 의한 재평가는 허용되지 않는다.</w:t>
      </w:r>
    </w:p>
    <w:p w14:paraId="31BF126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A31BB9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0F6058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3E703E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다음은 </w:t>
      </w:r>
      <w:r>
        <w:rPr>
          <w:rFonts w:ascii="HY신명조" w:eastAsia="HY신명조" w:cs="HY신명조"/>
          <w:spacing w:val="-3"/>
        </w:rPr>
        <w:t>“</w:t>
      </w:r>
      <w:r>
        <w:rPr>
          <w:rFonts w:ascii="HY신명조" w:eastAsia="HY신명조" w:cs="HY신명조"/>
          <w:spacing w:val="-3"/>
        </w:rPr>
        <w:t>항만운영프로그램</w:t>
      </w:r>
      <w:r>
        <w:rPr>
          <w:rFonts w:ascii="HY신명조" w:eastAsia="HY신명조" w:cs="HY신명조"/>
          <w:spacing w:val="-3"/>
        </w:rPr>
        <w:t>”</w:t>
      </w:r>
      <w:r>
        <w:rPr>
          <w:rFonts w:ascii="HY신명조" w:eastAsia="HY신명조" w:cs="HY신명조"/>
          <w:spacing w:val="-3"/>
        </w:rPr>
        <w:t xml:space="preserve">을 수행하고 있는 중앙부처 A기금의 </w:t>
      </w:r>
      <w:r>
        <w:rPr>
          <w:rFonts w:ascii="HY신명조" w:eastAsia="HY신명조" w:cs="HY신명조"/>
          <w:spacing w:val="-7"/>
        </w:rPr>
        <w:t xml:space="preserve">20X1년도 자료이다. A기금은 </w:t>
      </w:r>
      <w:r>
        <w:rPr>
          <w:rFonts w:ascii="HY신명조" w:eastAsia="HY신명조" w:cs="HY신명조"/>
          <w:spacing w:val="-10"/>
        </w:rPr>
        <w:t>「</w:t>
      </w:r>
      <w:r>
        <w:rPr>
          <w:rFonts w:ascii="HY신명조" w:eastAsia="HY신명조" w:cs="HY신명조"/>
          <w:spacing w:val="1"/>
        </w:rPr>
        <w:t>국가회계법</w:t>
      </w:r>
      <w:r>
        <w:rPr>
          <w:rFonts w:ascii="HY신명조" w:eastAsia="HY신명조" w:cs="HY신명조"/>
          <w:spacing w:val="-10"/>
        </w:rPr>
        <w:t>」 제13조 제2항에 해당하는 중앙관서의 장이 관리하지 않는 기금이다.</w:t>
      </w:r>
    </w:p>
    <w:p w14:paraId="1B64EBD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80EC4" w14:paraId="3EE6A8D2" w14:textId="77777777">
        <w:trPr>
          <w:trHeight w:val="292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B77CFB" w14:textId="77777777" w:rsidR="00080EC4" w:rsidRDefault="007B32EF">
            <w:pPr>
              <w:pStyle w:val="a8"/>
              <w:snapToGrid/>
              <w:ind w:left="316" w:hanging="3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20X1년중에 과태료 ￦100,000을 부과하였고, 이 중 ￦80,000이 납부되었다.</w:t>
            </w:r>
          </w:p>
          <w:p w14:paraId="5F426AAB" w14:textId="77777777" w:rsidR="00080EC4" w:rsidRDefault="007B32EF">
            <w:pPr>
              <w:pStyle w:val="a8"/>
              <w:snapToGrid/>
              <w:ind w:left="299" w:hanging="29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  <w:spacing w:val="-5"/>
              </w:rPr>
              <w:t xml:space="preserve"> 20X1년중에 청구권이 확정된 부담금수익 ￦50,000 중 ￦40,000이 납부되었다.</w:t>
            </w:r>
          </w:p>
          <w:p w14:paraId="120318E3" w14:textId="77777777" w:rsidR="00080EC4" w:rsidRDefault="007B32EF">
            <w:pPr>
              <w:pStyle w:val="a8"/>
              <w:snapToGrid/>
              <w:ind w:left="330" w:hanging="3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20X1년중 투자목적 단기투자증권을 ￦65,000에 취득하였으며, 20X1년말 현재 활성화된 시장에서 이 증권의 공정가액은 ￦70,000이다.</w:t>
            </w:r>
          </w:p>
          <w:p w14:paraId="1BDE6C1F" w14:textId="77777777" w:rsidR="00080EC4" w:rsidRDefault="007B32EF">
            <w:pPr>
              <w:pStyle w:val="a8"/>
              <w:snapToGrid/>
              <w:ind w:left="330" w:hanging="33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20X1년중에 항만사용료수익 ￦30,000이 발생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 xml:space="preserve">납부(사용 즉시 대금 수취 방식)되었다. </w:t>
            </w:r>
          </w:p>
        </w:tc>
      </w:tr>
    </w:tbl>
    <w:p w14:paraId="31E745AD" w14:textId="77777777" w:rsidR="00080EC4" w:rsidRDefault="00080EC4">
      <w:pPr>
        <w:rPr>
          <w:sz w:val="2"/>
        </w:rPr>
      </w:pPr>
    </w:p>
    <w:p w14:paraId="1068B8F8" w14:textId="77777777" w:rsidR="00080EC4" w:rsidRDefault="00080EC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C8CC1A3" w14:textId="77777777" w:rsidR="00080EC4" w:rsidRDefault="00080EC4">
      <w:pPr>
        <w:pStyle w:val="a8"/>
        <w:snapToGrid/>
        <w:ind w:left="388"/>
        <w:rPr>
          <w:rFonts w:ascii="HY신명조" w:eastAsia="HY신명조" w:cs="HY신명조"/>
          <w:spacing w:val="-2"/>
        </w:rPr>
      </w:pPr>
    </w:p>
    <w:p w14:paraId="5EED3EE3" w14:textId="77777777" w:rsidR="00080EC4" w:rsidRDefault="007B32EF">
      <w:pPr>
        <w:pStyle w:val="a8"/>
        <w:snapToGrid/>
        <w:ind w:left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상기 자료의 내용이 중앙부처 A기금의 20X1년도 재정운영표상 재정운영순원가와 재정운영결과에 미치는 영향은 얼마인가?</w:t>
      </w:r>
    </w:p>
    <w:p w14:paraId="4E927EE7" w14:textId="77777777" w:rsidR="00080EC4" w:rsidRDefault="00080EC4">
      <w:pPr>
        <w:pStyle w:val="a8"/>
        <w:snapToGrid/>
        <w:rPr>
          <w:rFonts w:ascii="HY신명조" w:eastAsia="HY신명조" w:cs="HY신명조"/>
        </w:rPr>
      </w:pPr>
    </w:p>
    <w:p w14:paraId="651B4818" w14:textId="77777777" w:rsidR="00080EC4" w:rsidRDefault="007B32E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2"/>
        <w:gridCol w:w="1654"/>
        <w:gridCol w:w="260"/>
        <w:gridCol w:w="1598"/>
      </w:tblGrid>
      <w:tr w:rsidR="00080EC4" w14:paraId="3BEAAAB2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9BB4D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83591C" w14:textId="77777777" w:rsidR="00080EC4" w:rsidRDefault="007B32EF">
            <w:pPr>
              <w:pStyle w:val="a8"/>
              <w:wordWrap/>
              <w:spacing w:afterLines="40" w:after="96" w:line="240" w:lineRule="auto"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재정운영순원가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E3C5F" w14:textId="77777777" w:rsidR="00080EC4" w:rsidRDefault="00080EC4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5EE100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재정운영결과</w:t>
            </w:r>
          </w:p>
        </w:tc>
      </w:tr>
      <w:tr w:rsidR="00080EC4" w14:paraId="2B4FA020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34582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E53B5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E2B89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8E616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￦165,000 감소</w:t>
            </w:r>
          </w:p>
        </w:tc>
      </w:tr>
      <w:tr w:rsidR="00080EC4" w14:paraId="6CED20CD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EC611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C136DE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2C16F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3908D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￦185,000 감소</w:t>
            </w:r>
          </w:p>
        </w:tc>
      </w:tr>
      <w:tr w:rsidR="00080EC4" w14:paraId="12576BFE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03F6C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E0240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9404B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45E6E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 감소</w:t>
            </w:r>
          </w:p>
        </w:tc>
      </w:tr>
      <w:tr w:rsidR="00080EC4" w14:paraId="1D50F889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6B46F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D4D2E7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BB3D1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E5933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￦160,000 감소</w:t>
            </w:r>
          </w:p>
        </w:tc>
      </w:tr>
      <w:tr w:rsidR="00080EC4" w14:paraId="310F23FE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B4EC0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8F152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￦135,000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E9AE5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947AA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￦185,000 감소</w:t>
            </w:r>
          </w:p>
        </w:tc>
      </w:tr>
    </w:tbl>
    <w:p w14:paraId="2CE49BF2" w14:textId="77777777" w:rsidR="00080EC4" w:rsidRDefault="00080EC4">
      <w:pPr>
        <w:rPr>
          <w:sz w:val="2"/>
        </w:rPr>
      </w:pPr>
    </w:p>
    <w:p w14:paraId="593F502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CF1EB2F" w14:textId="77777777" w:rsidR="00080EC4" w:rsidRDefault="007B32EF">
      <w:r>
        <w:br w:type="page"/>
      </w:r>
    </w:p>
    <w:p w14:paraId="17D86B2E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41. </w:t>
      </w:r>
      <w:r>
        <w:rPr>
          <w:rFonts w:ascii="HY신명조" w:eastAsia="HY신명조" w:cs="HY신명조"/>
          <w:spacing w:val="-2"/>
        </w:rPr>
        <w:t xml:space="preserve">다음 설명 중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  <w:spacing w:val="-3"/>
        </w:rPr>
        <w:t xml:space="preserve">지방자치단체 회계기준에 </w:t>
      </w:r>
      <w:r>
        <w:rPr>
          <w:rFonts w:ascii="HY신명조" w:eastAsia="HY신명조" w:cs="HY신명조"/>
          <w:spacing w:val="-1"/>
        </w:rPr>
        <w:t>관한 규칙</w:t>
      </w:r>
      <w:r>
        <w:rPr>
          <w:rFonts w:ascii="HY신명조" w:eastAsia="HY신명조" w:cs="HY신명조"/>
          <w:spacing w:val="-2"/>
        </w:rPr>
        <w:t xml:space="preserve">」에서 정하는 재무제표에 대한 설명으로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649475F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7F402E" w14:textId="77777777" w:rsidR="00080EC4" w:rsidRDefault="007B32EF">
      <w:pPr>
        <w:pStyle w:val="a8"/>
        <w:spacing w:after="20"/>
        <w:ind w:left="711" w:hanging="32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지방자치단체가 국가로부터 이전받은 수익은 순자산변동보고서에 순자산의 증가 항목에 포함된다.</w:t>
      </w:r>
    </w:p>
    <w:p w14:paraId="62CDF34F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회계정책의 변경에 따른 누적효과를 합리적으로 추정할 수 있는 경우, 회계정책의 변경에 따른 영향은 해당 회계연도 재정상태보고서의 순자산에 반영한다.</w:t>
      </w:r>
    </w:p>
    <w:p w14:paraId="11FC0C4C" w14:textId="77777777" w:rsidR="00080EC4" w:rsidRDefault="007B32EF">
      <w:pPr>
        <w:pStyle w:val="a8"/>
        <w:spacing w:after="20"/>
        <w:ind w:left="723" w:hanging="3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재정상태보고서의 순자산의 분류 중 고정순자산은 적립성기금의 원금과 같이 그 사용목적이 특정되어 있는 재원과 관련된 순자산을 말한다.</w:t>
      </w:r>
    </w:p>
    <w:p w14:paraId="0D7076FC" w14:textId="77777777" w:rsidR="00080EC4" w:rsidRDefault="007B32EF">
      <w:pPr>
        <w:pStyle w:val="a8"/>
        <w:spacing w:after="20"/>
        <w:ind w:left="688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자산은 회계실체가 사업의 목표를 달성하고 성과를 창출하기 위해 직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간접적으로 투입한 경제적 자원의 가치이다.</w:t>
      </w:r>
    </w:p>
    <w:p w14:paraId="2E915DF1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 xml:space="preserve">사업을 수행하기 위하여 투입한 원가에서 다른 사업에 배부한 원가를 뺀 것이 사업순원가이다. </w:t>
      </w:r>
    </w:p>
    <w:p w14:paraId="19CDA97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1EAF59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DDBDCD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성과평가와 관련된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6B43F8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F5446E" w14:textId="77777777" w:rsidR="00080EC4" w:rsidRDefault="007B32EF">
      <w:pPr>
        <w:pStyle w:val="a8"/>
        <w:spacing w:after="20"/>
        <w:ind w:left="707" w:hanging="3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경제적부가가치(EVA)를 계산할 때 연구개발비 자산화는 경제적부가가치를 감소시킬 수 있다.</w:t>
      </w:r>
    </w:p>
    <w:p w14:paraId="7B4F0081" w14:textId="77777777" w:rsidR="00080EC4" w:rsidRDefault="007B32EF">
      <w:pPr>
        <w:pStyle w:val="a8"/>
        <w:spacing w:after="20"/>
        <w:ind w:left="692" w:hanging="30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균형성과표(BSC)는 내부관점(내부프로세스 관점, 학습과 성장 관점)과 외부관점(재무적 관점, 고객 관점)간의 균형을 추구한다.</w:t>
      </w:r>
    </w:p>
    <w:p w14:paraId="20D35F2F" w14:textId="77777777" w:rsidR="00080EC4" w:rsidRDefault="007B32EF">
      <w:pPr>
        <w:pStyle w:val="a8"/>
        <w:spacing w:after="20"/>
        <w:ind w:left="731" w:hanging="34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 xml:space="preserve">기업의 </w:t>
      </w:r>
      <w:r>
        <w:rPr>
          <w:rFonts w:ascii="HY신명조" w:eastAsia="HY신명조" w:cs="HY신명조"/>
          <w:spacing w:val="-3"/>
        </w:rPr>
        <w:t xml:space="preserve">균형성과표(BSC)에서 내부프로세스 관점의 성과지표는 </w:t>
      </w:r>
      <w:r>
        <w:rPr>
          <w:rFonts w:ascii="HY신명조" w:eastAsia="HY신명조" w:cs="HY신명조"/>
          <w:spacing w:val="-5"/>
        </w:rPr>
        <w:t>학습과 성장 관점의 성과지표에 대해 선행지표인 것이 일반적이다.</w:t>
      </w:r>
    </w:p>
    <w:p w14:paraId="67F74D89" w14:textId="77777777" w:rsidR="00080EC4" w:rsidRDefault="007B32EF">
      <w:pPr>
        <w:pStyle w:val="a8"/>
        <w:spacing w:after="20"/>
        <w:ind w:left="711" w:hanging="3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총자산회전율이 커져도 매출이익률이 작아지면 총자산이익률은 작아질 수 있다.</w:t>
      </w:r>
    </w:p>
    <w:p w14:paraId="15667B35" w14:textId="77777777" w:rsidR="00080EC4" w:rsidRDefault="007B32EF">
      <w:pPr>
        <w:pStyle w:val="a8"/>
        <w:spacing w:after="20"/>
        <w:ind w:left="719" w:hanging="33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원가중심점(원가책임단위), 수익중심점(수익책임단위) 등의 분류는 통제가능성의 원칙이 적용된 것이다.</w:t>
      </w:r>
    </w:p>
    <w:p w14:paraId="17914C1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C20CBC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513728DA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㈜갑은 현재 보조부문의 원가를 생산부문의 부문직접원가를 기준으로 배부하고 있다. 생산부문과 보조부문의 관련자료는 아래와 같다.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52"/>
        <w:gridCol w:w="1051"/>
        <w:gridCol w:w="1051"/>
        <w:gridCol w:w="1051"/>
        <w:gridCol w:w="1051"/>
      </w:tblGrid>
      <w:tr w:rsidR="00080EC4" w14:paraId="06EE95C2" w14:textId="77777777">
        <w:trPr>
          <w:trHeight w:val="256"/>
          <w:jc w:val="right"/>
        </w:trPr>
        <w:tc>
          <w:tcPr>
            <w:tcW w:w="195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270192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21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7417BB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생산부문</w:t>
            </w:r>
          </w:p>
        </w:tc>
        <w:tc>
          <w:tcPr>
            <w:tcW w:w="21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BF24AA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보조부문</w:t>
            </w:r>
          </w:p>
        </w:tc>
      </w:tr>
      <w:tr w:rsidR="00080EC4" w14:paraId="2C5F8222" w14:textId="77777777">
        <w:trPr>
          <w:trHeight w:val="256"/>
          <w:jc w:val="right"/>
        </w:trPr>
        <w:tc>
          <w:tcPr>
            <w:tcW w:w="19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F3DAAB" w14:textId="77777777" w:rsidR="00080EC4" w:rsidRDefault="00080EC4"/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188585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A </w:t>
            </w:r>
          </w:p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C73063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97FD30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C </w:t>
            </w:r>
          </w:p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D8EF41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D </w:t>
            </w:r>
          </w:p>
        </w:tc>
      </w:tr>
      <w:tr w:rsidR="00080EC4" w14:paraId="3386BE41" w14:textId="77777777">
        <w:trPr>
          <w:trHeight w:val="330"/>
          <w:jc w:val="right"/>
        </w:trPr>
        <w:tc>
          <w:tcPr>
            <w:tcW w:w="1952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100CF2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부문직접원가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CD7B66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500만원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3EFF0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400만원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18BC01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300만원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F148E8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600만원</w:t>
            </w:r>
          </w:p>
        </w:tc>
      </w:tr>
      <w:tr w:rsidR="00080EC4" w14:paraId="49D42B18" w14:textId="77777777">
        <w:trPr>
          <w:trHeight w:val="313"/>
          <w:jc w:val="right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3D9283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서비스 제공비율</w:t>
            </w: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A8FB1" w14:textId="77777777" w:rsidR="00080EC4" w:rsidRDefault="00080EC4">
            <w:pPr>
              <w:pStyle w:val="xl67"/>
              <w:wordWrap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D76CEB" w14:textId="77777777" w:rsidR="00080EC4" w:rsidRDefault="00080EC4">
            <w:pPr>
              <w:pStyle w:val="xl67"/>
              <w:wordWrap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7A3156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C39266" w14:textId="77777777" w:rsidR="00080EC4" w:rsidRDefault="00080EC4">
            <w:pPr>
              <w:pStyle w:val="xl67"/>
              <w:wordWrap/>
              <w:rPr>
                <w:rFonts w:ascii="HY신명조" w:eastAsia="HY신명조" w:cs="HY신명조"/>
                <w:sz w:val="20"/>
                <w:szCs w:val="20"/>
              </w:rPr>
            </w:pPr>
          </w:p>
        </w:tc>
      </w:tr>
      <w:tr w:rsidR="00080EC4" w14:paraId="0E58C71C" w14:textId="77777777">
        <w:trPr>
          <w:trHeight w:val="313"/>
          <w:jc w:val="right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8621F7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  보조부문 C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D1F04D" w14:textId="77777777" w:rsidR="00080EC4" w:rsidRDefault="007B32EF">
            <w:pPr>
              <w:pStyle w:val="xl67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FC7F47" w14:textId="77777777" w:rsidR="00080EC4" w:rsidRDefault="007B32EF">
            <w:pPr>
              <w:pStyle w:val="xl67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ABC7AC" w14:textId="77777777" w:rsidR="00080EC4" w:rsidRDefault="007B32EF">
            <w:pPr>
              <w:pStyle w:val="xl65"/>
              <w:wordWrap/>
              <w:ind w:right="1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-　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17D525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10%</w:t>
            </w:r>
          </w:p>
        </w:tc>
      </w:tr>
      <w:tr w:rsidR="00080EC4" w14:paraId="60E526F9" w14:textId="77777777">
        <w:trPr>
          <w:trHeight w:val="313"/>
          <w:jc w:val="right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DB2867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  보조부문 D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A9F034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30%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70CD3C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60%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7E688B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10%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7D45A3" w14:textId="77777777" w:rsidR="00080EC4" w:rsidRDefault="007B32EF">
            <w:pPr>
              <w:pStyle w:val="xl65"/>
              <w:wordWrap/>
              <w:ind w:right="1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-</w:t>
            </w:r>
          </w:p>
        </w:tc>
      </w:tr>
    </w:tbl>
    <w:p w14:paraId="52151777" w14:textId="77777777" w:rsidR="00080EC4" w:rsidRDefault="00080EC4">
      <w:pPr>
        <w:rPr>
          <w:sz w:val="2"/>
        </w:rPr>
      </w:pPr>
    </w:p>
    <w:p w14:paraId="0E3222F3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4737B4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</w:p>
    <w:p w14:paraId="4D4D12B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㈜갑은 보조부문 C의 원가를 우선 배부하는 단계배부법으로 보조부문의 </w:t>
      </w:r>
      <w:r>
        <w:rPr>
          <w:rFonts w:ascii="HY신명조" w:eastAsia="HY신명조" w:cs="HY신명조"/>
          <w:spacing w:val="-6"/>
        </w:rPr>
        <w:t>원가</w:t>
      </w:r>
      <w:r>
        <w:rPr>
          <w:rFonts w:ascii="HY신명조" w:eastAsia="HY신명조" w:cs="HY신명조"/>
          <w:spacing w:val="-2"/>
        </w:rPr>
        <w:t>배부방법을 변경하고자 한다. 이 변경이 생산부문 A에 배부되는</w:t>
      </w:r>
      <w:r>
        <w:rPr>
          <w:rFonts w:ascii="HY신명조" w:eastAsia="HY신명조" w:cs="HY신명조"/>
        </w:rPr>
        <w:t xml:space="preserve"> 보조부문원가에 미치는 영향은?</w:t>
      </w:r>
    </w:p>
    <w:p w14:paraId="20D3814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D1313E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90만원 감소</w:t>
      </w:r>
    </w:p>
    <w:p w14:paraId="0FEF449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120만원 증가</w:t>
      </w:r>
    </w:p>
    <w:p w14:paraId="6927D76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150만원 증가</w:t>
      </w:r>
    </w:p>
    <w:p w14:paraId="3880911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170만원 감소</w:t>
      </w:r>
    </w:p>
    <w:p w14:paraId="374B226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190만원 증가</w:t>
      </w:r>
    </w:p>
    <w:p w14:paraId="5873BDB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B419EFE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아래 자료에 근거한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4F7D791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65"/>
        <w:gridCol w:w="1628"/>
        <w:gridCol w:w="1645"/>
      </w:tblGrid>
      <w:tr w:rsidR="00080EC4" w14:paraId="6B43309E" w14:textId="77777777">
        <w:trPr>
          <w:trHeight w:val="313"/>
          <w:jc w:val="right"/>
        </w:trPr>
        <w:tc>
          <w:tcPr>
            <w:tcW w:w="2865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B939E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628" w:type="dxa"/>
            <w:tcBorders>
              <w:top w:val="single" w:sz="3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ADE94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실제</w:t>
            </w:r>
          </w:p>
        </w:tc>
        <w:tc>
          <w:tcPr>
            <w:tcW w:w="1645" w:type="dxa"/>
            <w:tcBorders>
              <w:top w:val="single" w:sz="3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B9A6DD" w14:textId="77777777" w:rsidR="00080EC4" w:rsidRDefault="007B32EF">
            <w:pPr>
              <w:pStyle w:val="xl65"/>
              <w:wordWrap/>
              <w:ind w:right="163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표준</w:t>
            </w:r>
          </w:p>
        </w:tc>
      </w:tr>
      <w:tr w:rsidR="00080EC4" w14:paraId="176C65D1" w14:textId="77777777">
        <w:trPr>
          <w:trHeight w:val="313"/>
          <w:jc w:val="right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AD106B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기본(기초)원가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B8575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￦170,000 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B8FE8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￦150,000 </w:t>
            </w:r>
          </w:p>
        </w:tc>
      </w:tr>
      <w:tr w:rsidR="00080EC4" w14:paraId="1293FEBB" w14:textId="77777777">
        <w:trPr>
          <w:trHeight w:val="387"/>
          <w:jc w:val="right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8AAEAF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변동제조간접원가　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C4C69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￦471,500 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C3402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￦400,000 </w:t>
            </w:r>
          </w:p>
        </w:tc>
      </w:tr>
      <w:tr w:rsidR="00080EC4" w14:paraId="76CC59C6" w14:textId="77777777">
        <w:trPr>
          <w:trHeight w:val="629"/>
          <w:jc w:val="right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002C8" w14:textId="77777777" w:rsidR="00080EC4" w:rsidRDefault="007B32EF">
            <w:pPr>
              <w:pStyle w:val="xl65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기계시간당 변동제조간접원가 배부율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978AFF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23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C3865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</w:t>
            </w:r>
          </w:p>
        </w:tc>
      </w:tr>
      <w:tr w:rsidR="00080EC4" w14:paraId="3822ED8F" w14:textId="77777777">
        <w:trPr>
          <w:trHeight w:val="346"/>
          <w:jc w:val="right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9CEE07" w14:textId="77777777" w:rsidR="00080EC4" w:rsidRDefault="007B32EF">
            <w:pPr>
              <w:pStyle w:val="xl65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제품단위당 기계시간</w:t>
            </w:r>
          </w:p>
        </w:tc>
        <w:tc>
          <w:tcPr>
            <w:tcW w:w="1628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44800" w14:textId="77777777" w:rsidR="00080EC4" w:rsidRDefault="007B32EF">
            <w:pPr>
              <w:pStyle w:val="xl65"/>
              <w:wordWrap/>
              <w:spacing w:line="240" w:lineRule="auto"/>
              <w:ind w:right="228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41시간</w:t>
            </w:r>
          </w:p>
        </w:tc>
        <w:tc>
          <w:tcPr>
            <w:tcW w:w="1645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2B1073" w14:textId="77777777" w:rsidR="00080EC4" w:rsidRDefault="007B32EF">
            <w:pPr>
              <w:pStyle w:val="xl65"/>
              <w:wordWrap/>
              <w:spacing w:line="240" w:lineRule="auto"/>
              <w:ind w:right="228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40시간</w:t>
            </w:r>
          </w:p>
        </w:tc>
      </w:tr>
    </w:tbl>
    <w:p w14:paraId="2F00625D" w14:textId="77777777" w:rsidR="00080EC4" w:rsidRDefault="00080EC4">
      <w:pPr>
        <w:rPr>
          <w:sz w:val="2"/>
        </w:rPr>
      </w:pPr>
    </w:p>
    <w:p w14:paraId="3CCA5457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9125D2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08D83CF" w14:textId="77777777" w:rsidR="00080EC4" w:rsidRDefault="007B32EF">
      <w:pPr>
        <w:pStyle w:val="a8"/>
        <w:spacing w:after="20"/>
        <w:ind w:left="694" w:hanging="30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변동제조간접원가 표준배부율과 예정배부율이 같다면, 정상(평준화)원가계산에 의한 총변동제조원가는 ￦580,000이다.</w:t>
      </w:r>
    </w:p>
    <w:p w14:paraId="2006445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예상생산량 600개에 대한 예산 총변동제조원가는 ￦660,000이다. </w:t>
      </w:r>
    </w:p>
    <w:p w14:paraId="2B79650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변동제조간접원가 총차이는 ￦71,500(불리)이다.</w:t>
      </w:r>
    </w:p>
    <w:p w14:paraId="6B265F3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변동제조간접원가 능률차이는 ￦11,500(불리)이다.</w:t>
      </w:r>
    </w:p>
    <w:p w14:paraId="3A1FA35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기본(기초)원가의 변동예산차이는 ￦20,000(불리)이다.</w:t>
      </w:r>
    </w:p>
    <w:p w14:paraId="6ACAED4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5FE2D2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31772B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5986A6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337242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571B24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5D0E85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㈜갑은 종합원가계산과 결합원가계산을 혼합하여 사용한다. 결합공정을 완료하면 연산품 A와 연산품 B가 분리된다. </w:t>
      </w:r>
      <w:r>
        <w:rPr>
          <w:rFonts w:ascii="HY신명조" w:eastAsia="HY신명조" w:cs="HY신명조"/>
          <w:spacing w:val="-1"/>
        </w:rPr>
        <w:t xml:space="preserve">결합공정에서 </w:t>
      </w:r>
      <w:r>
        <w:rPr>
          <w:rFonts w:ascii="HY신명조" w:eastAsia="HY신명조" w:cs="HY신명조"/>
          <w:spacing w:val="-4"/>
        </w:rPr>
        <w:t>발생한 직접재료원가는 ￦8,000이고 가공원가는 ￦2,220이다. 직접재료</w:t>
      </w:r>
      <w:r>
        <w:rPr>
          <w:rFonts w:ascii="HY신명조" w:eastAsia="HY신명조" w:cs="HY신명조"/>
          <w:spacing w:val="-5"/>
        </w:rPr>
        <w:t>원가는 결합공정의 초기에 투입된다. 결합공정에서 기초재공품은 없고, 기말재공품은 100톤이며 가공원가 완성도는 40%이다. 공손과 감손은 없다.</w:t>
      </w:r>
    </w:p>
    <w:p w14:paraId="4A6D50C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C1BF7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연산품 A와 연산품 B의 관련자료는 아래와 같다. 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80"/>
        <w:gridCol w:w="1224"/>
        <w:gridCol w:w="1224"/>
      </w:tblGrid>
      <w:tr w:rsidR="00080EC4" w14:paraId="691F449F" w14:textId="77777777">
        <w:trPr>
          <w:trHeight w:val="330"/>
          <w:jc w:val="center"/>
        </w:trPr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DAD66D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22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60F527" w14:textId="77777777" w:rsidR="00080EC4" w:rsidRDefault="007B32EF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연산품 A</w:t>
            </w:r>
          </w:p>
        </w:tc>
        <w:tc>
          <w:tcPr>
            <w:tcW w:w="122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A9C60B" w14:textId="77777777" w:rsidR="00080EC4" w:rsidRDefault="007B32EF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연산품 B</w:t>
            </w:r>
          </w:p>
        </w:tc>
      </w:tr>
      <w:tr w:rsidR="00080EC4" w14:paraId="7874A8BB" w14:textId="77777777">
        <w:trPr>
          <w:trHeight w:val="330"/>
          <w:jc w:val="center"/>
        </w:trPr>
        <w:tc>
          <w:tcPr>
            <w:tcW w:w="2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98838B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결합공정 완성량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FB537F" w14:textId="77777777" w:rsidR="00080EC4" w:rsidRDefault="007B32EF">
            <w:pPr>
              <w:pStyle w:val="xl63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300톤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BF0D78" w14:textId="77777777" w:rsidR="00080EC4" w:rsidRDefault="007B32EF">
            <w:pPr>
              <w:pStyle w:val="xl63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400톤</w:t>
            </w:r>
          </w:p>
        </w:tc>
      </w:tr>
      <w:tr w:rsidR="00080EC4" w14:paraId="55919522" w14:textId="77777777">
        <w:trPr>
          <w:trHeight w:val="330"/>
          <w:jc w:val="center"/>
        </w:trPr>
        <w:tc>
          <w:tcPr>
            <w:tcW w:w="2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79FCC1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톤당 예상판매가격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E24478" w14:textId="77777777" w:rsidR="00080EC4" w:rsidRDefault="007B32EF">
            <w:pPr>
              <w:pStyle w:val="xl64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￦100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696697" w14:textId="77777777" w:rsidR="00080EC4" w:rsidRDefault="007B32EF">
            <w:pPr>
              <w:pStyle w:val="xl64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￦50</w:t>
            </w:r>
          </w:p>
        </w:tc>
      </w:tr>
      <w:tr w:rsidR="00080EC4" w14:paraId="75B02D6B" w14:textId="77777777">
        <w:trPr>
          <w:trHeight w:val="330"/>
          <w:jc w:val="center"/>
        </w:trPr>
        <w:tc>
          <w:tcPr>
            <w:tcW w:w="2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1310DE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톤당 추가가공원가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7AF47B" w14:textId="77777777" w:rsidR="00080EC4" w:rsidRDefault="007B32EF">
            <w:pPr>
              <w:pStyle w:val="a8"/>
              <w:wordWrap/>
              <w:ind w:right="22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01F8BC" w14:textId="77777777" w:rsidR="00080EC4" w:rsidRDefault="007B32EF">
            <w:pPr>
              <w:pStyle w:val="a8"/>
              <w:wordWrap/>
              <w:ind w:right="22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</w:tbl>
    <w:p w14:paraId="02CB5C02" w14:textId="77777777" w:rsidR="00080EC4" w:rsidRDefault="00080EC4">
      <w:pPr>
        <w:rPr>
          <w:sz w:val="2"/>
        </w:rPr>
      </w:pPr>
    </w:p>
    <w:p w14:paraId="4E956F33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5D7D364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3D5885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>순실현가치법 결합원가배분에 의한 연산품 A의 예상 톤당 영업이익은 얼마인가?</w:t>
      </w:r>
      <w:r>
        <w:rPr>
          <w:rFonts w:ascii="HY신명조" w:eastAsia="HY신명조" w:cs="HY신명조"/>
          <w:spacing w:val="-3"/>
        </w:rPr>
        <w:t xml:space="preserve"> </w:t>
      </w:r>
    </w:p>
    <w:p w14:paraId="41DBF90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ED345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￦23.755</w:t>
      </w:r>
    </w:p>
    <w:p w14:paraId="5CFDF3A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￦25.325</w:t>
      </w:r>
    </w:p>
    <w:p w14:paraId="157925C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￦28.625</w:t>
      </w:r>
    </w:p>
    <w:p w14:paraId="63AB5AD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￦31.495</w:t>
      </w:r>
    </w:p>
    <w:p w14:paraId="3FCA087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￦34.235</w:t>
      </w:r>
    </w:p>
    <w:p w14:paraId="44B35C7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FEF845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2B4FD83" w14:textId="77777777" w:rsidR="00080EC4" w:rsidRDefault="007B32EF">
      <w:r>
        <w:br w:type="page"/>
      </w:r>
    </w:p>
    <w:p w14:paraId="446E406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사업개시 후 2년간인 20X1년과 20X2년의 손익자료는 다음과 같다. </w:t>
      </w:r>
    </w:p>
    <w:p w14:paraId="54A8FFD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726BA7D4" w14:textId="77777777" w:rsidR="00080EC4" w:rsidRDefault="007B32EF">
      <w:pPr>
        <w:pStyle w:val="a8"/>
        <w:wordWrap/>
        <w:spacing w:after="20" w:line="240" w:lineRule="auto"/>
        <w:ind w:left="388" w:right="758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(단위: 만원)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0"/>
        <w:gridCol w:w="1535"/>
        <w:gridCol w:w="1535"/>
      </w:tblGrid>
      <w:tr w:rsidR="00080EC4" w14:paraId="0DA39697" w14:textId="77777777">
        <w:trPr>
          <w:trHeight w:val="330"/>
          <w:jc w:val="center"/>
        </w:trPr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127038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5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7E618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20X1년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2E0B6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20X2년</w:t>
            </w:r>
          </w:p>
        </w:tc>
      </w:tr>
      <w:tr w:rsidR="00080EC4" w14:paraId="5175BA5B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D4C4B1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매출액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AB017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22A84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</w:p>
        </w:tc>
      </w:tr>
      <w:tr w:rsidR="00080EC4" w14:paraId="25A8B960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7B1BF0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직접재료원가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B88BA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90670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120</w:t>
            </w:r>
          </w:p>
        </w:tc>
      </w:tr>
      <w:tr w:rsidR="00080EC4" w14:paraId="4748E8E5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C64AD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직접노무원가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F21A8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AF795" w14:textId="77777777" w:rsidR="00080EC4" w:rsidRDefault="007B32EF">
            <w:pPr>
              <w:pStyle w:val="td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22.4</w:t>
            </w:r>
          </w:p>
        </w:tc>
      </w:tr>
      <w:tr w:rsidR="00080EC4" w14:paraId="7CF571CB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1B63E5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제조간접원가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425B3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7383E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</w:tr>
      <w:tr w:rsidR="00080EC4" w14:paraId="239AEC5C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1B7FB0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판매관리비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E8863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04C6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</w:t>
            </w:r>
          </w:p>
        </w:tc>
      </w:tr>
      <w:tr w:rsidR="00080EC4" w14:paraId="7D01E47A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6A4364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영업이익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80F1F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8F027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92.6</w:t>
            </w:r>
          </w:p>
        </w:tc>
      </w:tr>
    </w:tbl>
    <w:p w14:paraId="4CA71421" w14:textId="77777777" w:rsidR="00080EC4" w:rsidRDefault="00080EC4">
      <w:pPr>
        <w:rPr>
          <w:sz w:val="2"/>
        </w:rPr>
      </w:pPr>
    </w:p>
    <w:p w14:paraId="40BC20E9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476C34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B0ECD6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20X1년부터 20X3년까지의 단위당 판매가격, 시간당 임률, 단위당 변동제조간접원가, 총고정제조간접원가, 총판매관리비는 일정하다. 직접노무</w:t>
      </w:r>
      <w:r>
        <w:rPr>
          <w:rFonts w:ascii="HY신명조" w:eastAsia="HY신명조" w:cs="HY신명조"/>
          <w:spacing w:val="3"/>
        </w:rPr>
        <w:t>시간에는 누적평균시간 학습모형이 적용된다. 매년 기초 및 기말</w:t>
      </w:r>
      <w:r>
        <w:rPr>
          <w:rFonts w:ascii="HY신명조" w:eastAsia="HY신명조" w:cs="HY신명조"/>
          <w:spacing w:val="-2"/>
        </w:rPr>
        <w:t>재고는 없다. 20X3년의 예상매출액이 400만원이라면 예상영업이익은 얼마인가?</w:t>
      </w:r>
    </w:p>
    <w:p w14:paraId="71EA98F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FFB56E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￦1,327,700</w:t>
      </w:r>
    </w:p>
    <w:p w14:paraId="7841E30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￦1,340,800</w:t>
      </w:r>
    </w:p>
    <w:p w14:paraId="12AED70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￦1,350,300</w:t>
      </w:r>
    </w:p>
    <w:p w14:paraId="587C524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￦1,387,700</w:t>
      </w:r>
    </w:p>
    <w:p w14:paraId="346E529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￦1,398,900</w:t>
      </w:r>
    </w:p>
    <w:p w14:paraId="0763B6B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7662D8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5EC7439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B3377B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㈜갑의 신제품 개발팀은 신제품을 위한 다양한 제품 사양을 개발하였다.</w:t>
      </w:r>
      <w:r>
        <w:rPr>
          <w:rFonts w:ascii="HY신명조" w:eastAsia="HY신명조" w:cs="HY신명조"/>
          <w:spacing w:val="-2"/>
        </w:rPr>
        <w:t xml:space="preserve"> ㈜갑은 개발한 제품 사양이 모두 포함된 신제품 A를 제조할 것인지 아니면 제품 사양들 중 일부가 제외된 신제품 B를 제조할 것인지를 결정하고자 한다. 어느 신제품을 생산하여 출시하더라도 </w:t>
      </w:r>
      <w:r>
        <w:rPr>
          <w:rFonts w:ascii="HY신명조" w:eastAsia="HY신명조" w:cs="HY신명조"/>
          <w:spacing w:val="-6"/>
        </w:rPr>
        <w:t>생산 및 판매와 관련된 예상고정원가 총액은 ￦2,000,000이며, 신제품의 목표</w:t>
      </w:r>
      <w:r>
        <w:rPr>
          <w:rFonts w:ascii="HY신명조" w:eastAsia="HY신명조" w:cs="HY신명조"/>
          <w:spacing w:val="-9"/>
        </w:rPr>
        <w:t xml:space="preserve">이익률은 판매가격의 30%이다. </w:t>
      </w:r>
    </w:p>
    <w:p w14:paraId="208371A2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5"/>
        </w:rPr>
      </w:pPr>
    </w:p>
    <w:p w14:paraId="6DAB0D65" w14:textId="77777777" w:rsidR="00080EC4" w:rsidRDefault="007B32EF">
      <w:pPr>
        <w:pStyle w:val="a8"/>
        <w:spacing w:after="20"/>
        <w:ind w:left="388" w:firstLine="1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>신제품 A와 신제품 B의 생산 및 판매와 관련된 추가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57"/>
        <w:gridCol w:w="1834"/>
        <w:gridCol w:w="1834"/>
      </w:tblGrid>
      <w:tr w:rsidR="00080EC4" w14:paraId="7492A50D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DC8B6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9D30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 A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2408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 B</w:t>
            </w:r>
          </w:p>
        </w:tc>
      </w:tr>
      <w:tr w:rsidR="00080EC4" w14:paraId="1D76B609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2E965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예상판매가격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0A35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96ACF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  <w:tr w:rsidR="00080EC4" w14:paraId="6A8E321A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2281F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예상변동원가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A179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7A5B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￦1,900</w:t>
            </w:r>
          </w:p>
        </w:tc>
      </w:tr>
      <w:tr w:rsidR="00080EC4" w14:paraId="619E9ED1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2505C1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예상생산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AB60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6CAC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2,500단위 </w:t>
            </w:r>
          </w:p>
        </w:tc>
      </w:tr>
    </w:tbl>
    <w:p w14:paraId="1D3FA64C" w14:textId="77777777" w:rsidR="00080EC4" w:rsidRDefault="00080EC4">
      <w:pPr>
        <w:rPr>
          <w:sz w:val="2"/>
        </w:rPr>
      </w:pPr>
    </w:p>
    <w:p w14:paraId="2DDB7A71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7F509C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E860BF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786AED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4ED73E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신제품 A의 단위당 목표원가는 ￦3,500이다. </w:t>
      </w:r>
    </w:p>
    <w:p w14:paraId="54840E94" w14:textId="77777777" w:rsidR="00080EC4" w:rsidRDefault="007B32EF">
      <w:pPr>
        <w:pStyle w:val="a8"/>
        <w:spacing w:after="20"/>
        <w:ind w:left="719" w:hanging="3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㈜갑은 </w:t>
      </w:r>
      <w:r>
        <w:rPr>
          <w:rFonts w:ascii="HY신명조" w:eastAsia="HY신명조" w:cs="HY신명조"/>
        </w:rPr>
        <w:t>신제품 A의 단위당 목표원가를 달성하기 위해 최소한 2,000단위 이상을 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판매하여야 한다.</w:t>
      </w:r>
    </w:p>
    <w:p w14:paraId="69301D4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신제품 B의 단위당 목표원가는 ￦2,800이다. </w:t>
      </w:r>
    </w:p>
    <w:p w14:paraId="75E1157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신제품 B를 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판매하면 목표이익률을 달성할 수 있다.</w:t>
      </w:r>
    </w:p>
    <w:p w14:paraId="57029302" w14:textId="77777777" w:rsidR="00080EC4" w:rsidRDefault="007B32EF">
      <w:pPr>
        <w:pStyle w:val="a8"/>
        <w:spacing w:after="20"/>
        <w:ind w:left="712" w:hanging="32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만약 신제품 A의 예상생산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판매량이 2,000단위 이상이면, ㈜갑은 신제품 B 대신 신제품 A를 생산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판매하는 것이 유리하다.</w:t>
      </w:r>
    </w:p>
    <w:p w14:paraId="18CEA6E5" w14:textId="77777777" w:rsidR="00080EC4" w:rsidRDefault="00080EC4">
      <w:pPr>
        <w:pStyle w:val="a8"/>
        <w:spacing w:after="20"/>
        <w:ind w:left="712" w:hanging="324"/>
        <w:rPr>
          <w:rFonts w:ascii="HY신명조" w:eastAsia="HY신명조" w:cs="HY신명조"/>
          <w:spacing w:val="-3"/>
        </w:rPr>
      </w:pPr>
    </w:p>
    <w:p w14:paraId="4AE559A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</w:rPr>
        <w:t>㈜갑은 단일제품을 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판매한다. ㈜갑은 표준원가를 이용하여 </w:t>
      </w:r>
      <w:r>
        <w:rPr>
          <w:rFonts w:ascii="HY신명조" w:eastAsia="HY신명조" w:cs="HY신명조"/>
          <w:spacing w:val="-2"/>
        </w:rPr>
        <w:t>종합예산을 편성한다. 다음은 ㈜갑의 20X1년 2월 중 생산과 관련된 자료이다.</w:t>
      </w:r>
    </w:p>
    <w:p w14:paraId="5BAC8FC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080EC4" w14:paraId="7BA1FA04" w14:textId="77777777">
        <w:trPr>
          <w:trHeight w:val="4529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142BF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b/>
                <w:bCs/>
              </w:rPr>
              <w:t>표준 및 예상조업도에 관한 자료: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EE793CC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직접재료원가: 제품 단위당 10kg, kg당 ￦50</w:t>
            </w:r>
          </w:p>
          <w:p w14:paraId="251DD69F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직접노무원가: 제품 단위당 3시간, 시간당 ￦250</w:t>
            </w:r>
          </w:p>
          <w:p w14:paraId="04BF5F9E" w14:textId="77777777" w:rsidR="00080EC4" w:rsidRDefault="007B32EF">
            <w:pPr>
              <w:pStyle w:val="a8"/>
              <w:wordWrap/>
              <w:ind w:left="2069" w:hanging="206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변동제조간접원가: 직접노무시간을 기준으로 배부하며, 배부율은 직접노무시간당 ￦120</w:t>
            </w:r>
          </w:p>
          <w:p w14:paraId="3CC3D94F" w14:textId="77777777" w:rsidR="00080EC4" w:rsidRDefault="007B32EF">
            <w:pPr>
              <w:pStyle w:val="a8"/>
              <w:wordWrap/>
              <w:ind w:left="2541" w:hanging="254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고정제조간접원가 월 예산액: ￦132,600</w:t>
            </w:r>
          </w:p>
          <w:p w14:paraId="40748C4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예상조업도: 780직접노무시간</w:t>
            </w:r>
          </w:p>
          <w:p w14:paraId="5236852A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  <w:p w14:paraId="109F8263" w14:textId="77777777" w:rsidR="00080EC4" w:rsidRDefault="007B32EF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실제원가 및 실제조업도에 관한 자료:</w:t>
            </w:r>
          </w:p>
          <w:p w14:paraId="5259D98B" w14:textId="77777777" w:rsidR="00080EC4" w:rsidRDefault="007B32EF">
            <w:pPr>
              <w:pStyle w:val="a8"/>
              <w:ind w:left="1856" w:hanging="185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</w:t>
            </w:r>
            <w:r>
              <w:rPr>
                <w:rFonts w:ascii="HY신명조" w:eastAsia="HY신명조" w:cs="HY신명조"/>
                <w:spacing w:val="-3"/>
              </w:rPr>
              <w:t>접재료원가:</w:t>
            </w:r>
            <w:r>
              <w:rPr>
                <w:rFonts w:ascii="HY신명조" w:eastAsia="HY신명조" w:cs="HY신명조"/>
                <w:spacing w:val="-11"/>
              </w:rPr>
              <w:t xml:space="preserve"> 2,300kg 구입 및 전량 사용, kg당 ￦55</w:t>
            </w:r>
          </w:p>
          <w:p w14:paraId="5BFB9192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직접노무원가: 740시간, 시간당 ￦260</w:t>
            </w:r>
          </w:p>
          <w:p w14:paraId="5D0C7357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변동제조간접원가 발생액:  ￦90,000</w:t>
            </w:r>
          </w:p>
          <w:p w14:paraId="41B1C0A0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고정제조간접원가 발생액: ￦130,000</w:t>
            </w:r>
          </w:p>
          <w:p w14:paraId="5B3782CE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실제생산수량: 240단위</w:t>
            </w:r>
          </w:p>
        </w:tc>
      </w:tr>
    </w:tbl>
    <w:p w14:paraId="10015BD9" w14:textId="77777777" w:rsidR="00080EC4" w:rsidRDefault="00080EC4">
      <w:pPr>
        <w:rPr>
          <w:sz w:val="2"/>
        </w:rPr>
      </w:pPr>
    </w:p>
    <w:p w14:paraId="1F2D58FE" w14:textId="77777777" w:rsidR="00080EC4" w:rsidRDefault="00080EC4">
      <w:pPr>
        <w:pStyle w:val="a8"/>
        <w:wordWrap/>
        <w:spacing w:after="20"/>
        <w:ind w:left="388" w:hanging="341"/>
        <w:jc w:val="right"/>
        <w:rPr>
          <w:rFonts w:ascii="HY신명조" w:eastAsia="HY신명조" w:cs="HY신명조"/>
        </w:rPr>
      </w:pPr>
    </w:p>
    <w:p w14:paraId="29BBD4D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pacing w:val="-2"/>
        </w:rPr>
      </w:pPr>
    </w:p>
    <w:p w14:paraId="25E17B1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㈜갑이 20X1년 2월초 작성한 종합예산의 총제조원가 금액과 20X1년 2월말 작성한 변동예산의 총제조원가 금액은 각각 얼마인가?</w:t>
      </w:r>
    </w:p>
    <w:p w14:paraId="563C47F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1A2DA46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"/>
        <w:gridCol w:w="2751"/>
        <w:gridCol w:w="264"/>
        <w:gridCol w:w="2751"/>
      </w:tblGrid>
      <w:tr w:rsidR="00080EC4" w14:paraId="7AD68E72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9CAB10" w14:textId="77777777" w:rsidR="00080EC4" w:rsidRDefault="00080EC4">
            <w:pPr>
              <w:pStyle w:val="a8"/>
            </w:pPr>
          </w:p>
        </w:tc>
        <w:tc>
          <w:tcPr>
            <w:tcW w:w="27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5B536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2월초 종합예산 총제조원가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BD1BD" w14:textId="77777777" w:rsidR="00080EC4" w:rsidRDefault="00080EC4">
            <w:pPr>
              <w:pStyle w:val="a8"/>
              <w:wordWrap/>
              <w:spacing w:afterLines="40" w:after="96" w:line="240" w:lineRule="auto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CA1D6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2월말 변동예산 총제조원가</w:t>
            </w:r>
          </w:p>
        </w:tc>
      </w:tr>
      <w:tr w:rsidR="00080EC4" w14:paraId="154ADDFC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394B1" w14:textId="77777777" w:rsidR="00080EC4" w:rsidRDefault="007B32EF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27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C05B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￦551,200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43F41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B918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￦519,000</w:t>
            </w:r>
          </w:p>
        </w:tc>
      </w:tr>
      <w:tr w:rsidR="00080EC4" w14:paraId="1B29EFAB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2BC6C" w14:textId="77777777" w:rsidR="00080EC4" w:rsidRDefault="007B32EF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37E0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￦551,200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7E4FC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861B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￦508,800</w:t>
            </w:r>
          </w:p>
        </w:tc>
      </w:tr>
      <w:tr w:rsidR="00080EC4" w14:paraId="0494AAA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C3775" w14:textId="77777777" w:rsidR="00080EC4" w:rsidRDefault="007B32EF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8502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￦519,000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7E168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F023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￦551,200</w:t>
            </w:r>
          </w:p>
        </w:tc>
      </w:tr>
      <w:tr w:rsidR="00080EC4" w14:paraId="5DEC02B5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2F19A" w14:textId="77777777" w:rsidR="00080EC4" w:rsidRDefault="007B32EF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B783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￦508,800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08716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B496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￦519,000</w:t>
            </w:r>
          </w:p>
        </w:tc>
      </w:tr>
      <w:tr w:rsidR="00080EC4" w14:paraId="6D3E29FB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0B132" w14:textId="77777777" w:rsidR="00080EC4" w:rsidRDefault="007B32EF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AA40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￦508,800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38AB7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D771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￦551,200</w:t>
            </w:r>
          </w:p>
        </w:tc>
      </w:tr>
    </w:tbl>
    <w:p w14:paraId="04DD7BB9" w14:textId="77777777" w:rsidR="00080EC4" w:rsidRDefault="00080EC4">
      <w:pPr>
        <w:rPr>
          <w:sz w:val="2"/>
        </w:rPr>
      </w:pPr>
    </w:p>
    <w:p w14:paraId="3FE00D4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16AF3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EFC1145" w14:textId="77777777" w:rsidR="00080EC4" w:rsidRDefault="007B32EF">
      <w:r>
        <w:br w:type="page"/>
      </w:r>
    </w:p>
    <w:p w14:paraId="372F571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㈜갑은 제품 A와 제품 B를 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판매하고 있으며, 20X1년 제품별 손익계산서는 다음과 같다.</w:t>
      </w:r>
    </w:p>
    <w:p w14:paraId="2E2CCAB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080EC4" w14:paraId="090BF5C0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34"/>
              <w:gridCol w:w="1150"/>
              <w:gridCol w:w="317"/>
              <w:gridCol w:w="1150"/>
              <w:gridCol w:w="317"/>
              <w:gridCol w:w="1150"/>
            </w:tblGrid>
            <w:tr w:rsidR="00080EC4" w14:paraId="2EB2E3CE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69EBF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8ECEA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 A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BC28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827C4D" w14:textId="77777777" w:rsidR="00080EC4" w:rsidRDefault="007B32EF">
                  <w:pPr>
                    <w:pStyle w:val="a8"/>
                    <w:wordWrap/>
                    <w:ind w:right="5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 B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E765D8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3B016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080EC4" w14:paraId="4C669F16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DA1FA5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매출액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FCAD33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8D301B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7B4697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4FCCF8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77362F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￦150,000</w:t>
                  </w:r>
                </w:p>
              </w:tc>
            </w:tr>
            <w:tr w:rsidR="00080EC4" w14:paraId="6EC51BAF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F1EC0E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매출원가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F99F7E" w14:textId="77777777" w:rsidR="00080EC4" w:rsidRDefault="00080EC4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68666A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2DA87B" w14:textId="77777777" w:rsidR="00080EC4" w:rsidRDefault="00080EC4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A54476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402B2D" w14:textId="77777777" w:rsidR="00080EC4" w:rsidRDefault="00080EC4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080EC4" w14:paraId="47AB80E0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C40D93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직접재료원가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4983C3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50B4FF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3C5681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CF71B9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4A9E67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</w:tr>
            <w:tr w:rsidR="00080EC4" w14:paraId="6A33CC6B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7BF8B4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00D760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34A6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59302C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13,000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99E606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1A2615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33,000</w:t>
                  </w:r>
                </w:p>
              </w:tc>
            </w:tr>
            <w:tr w:rsidR="00080EC4" w14:paraId="65BC9B53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360813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제조간접원가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E0ADA0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11,000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719C1B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7E8E7F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10,000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2DA468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0916CD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21,000</w:t>
                  </w:r>
                </w:p>
              </w:tc>
            </w:tr>
            <w:tr w:rsidR="00080EC4" w14:paraId="783D4FDE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9FABBA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합계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8BB99C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56,000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C9AF8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B1FB55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38,000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039A3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3EE0A8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94,000</w:t>
                  </w:r>
                </w:p>
              </w:tc>
            </w:tr>
            <w:tr w:rsidR="00080EC4" w14:paraId="135A1726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2DE036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매출총이익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F50B4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￦44,000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C80877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F9BFD5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￦12,000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4118F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665867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￦56,000</w:t>
                  </w:r>
                </w:p>
              </w:tc>
            </w:tr>
            <w:tr w:rsidR="00080EC4" w14:paraId="29957549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36DB55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판매관리비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890D25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30,000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C9FFEF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6C6D36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15,000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66DFC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62D51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45,000</w:t>
                  </w:r>
                </w:p>
              </w:tc>
            </w:tr>
            <w:tr w:rsidR="00080EC4" w14:paraId="3D3DA34E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C14AE8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영업이익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639ADF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u w:val="double" w:color="000000"/>
                    </w:rPr>
                    <w:t xml:space="preserve"> ￦14,000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928C3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DDB32F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spacing w:val="-2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spacing w:val="-40"/>
                      <w:u w:val="doub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u w:val="double" w:color="000000"/>
                    </w:rPr>
                    <w:t>(￦3,000)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FCC99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8B7BC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u w:val="double" w:color="000000"/>
                    </w:rPr>
                    <w:t xml:space="preserve"> ￦11,000</w:t>
                  </w:r>
                </w:p>
              </w:tc>
            </w:tr>
          </w:tbl>
          <w:p w14:paraId="00AEB26B" w14:textId="77777777" w:rsidR="00080EC4" w:rsidRDefault="00080EC4">
            <w:pPr>
              <w:rPr>
                <w:sz w:val="2"/>
              </w:rPr>
            </w:pPr>
          </w:p>
          <w:p w14:paraId="48FF667F" w14:textId="77777777" w:rsidR="00080EC4" w:rsidRDefault="00080EC4">
            <w:pPr>
              <w:pStyle w:val="a8"/>
            </w:pPr>
          </w:p>
        </w:tc>
      </w:tr>
    </w:tbl>
    <w:p w14:paraId="2ADF7D00" w14:textId="77777777" w:rsidR="00080EC4" w:rsidRDefault="00080EC4">
      <w:pPr>
        <w:rPr>
          <w:sz w:val="2"/>
        </w:rPr>
      </w:pPr>
    </w:p>
    <w:p w14:paraId="5ACB2FF5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3FFBA45E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3DD863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㈜갑의 20X1년 제조간접원가 ￦21,000 중 ￦9,000은 작업준비원가</w:t>
      </w:r>
      <w:r>
        <w:rPr>
          <w:rFonts w:ascii="HY신명조" w:eastAsia="HY신명조" w:cs="HY신명조"/>
          <w:spacing w:val="-3"/>
        </w:rPr>
        <w:t>이며, 나머지 ￦12,000은 공장설비의 감가상각비이다. 작업준비원가는</w:t>
      </w:r>
      <w:r>
        <w:rPr>
          <w:rFonts w:ascii="HY신명조" w:eastAsia="HY신명조" w:cs="HY신명조"/>
        </w:rPr>
        <w:t xml:space="preserve"> 배치생산횟수에 비례하여 발생하며, 공장설비의 감가상각비는 회피</w:t>
      </w:r>
      <w:r>
        <w:rPr>
          <w:rFonts w:ascii="HY신명조" w:eastAsia="HY신명조" w:cs="HY신명조"/>
          <w:spacing w:val="-4"/>
        </w:rPr>
        <w:t xml:space="preserve">불가능한 원가로서 매출액을 기준으로 각 제품에 배부된다. 각 제품의 </w:t>
      </w:r>
      <w:r>
        <w:rPr>
          <w:rFonts w:ascii="HY신명조" w:eastAsia="HY신명조" w:cs="HY신명조"/>
          <w:spacing w:val="-3"/>
        </w:rPr>
        <w:t>판매관리비 중 40%는 변동원가이고 나머지는 회피불가능한 고정원가</w:t>
      </w:r>
      <w:r>
        <w:rPr>
          <w:rFonts w:ascii="HY신명조" w:eastAsia="HY신명조" w:cs="HY신명조"/>
          <w:spacing w:val="-2"/>
        </w:rPr>
        <w:t>이다.</w:t>
      </w:r>
      <w:r>
        <w:rPr>
          <w:rFonts w:ascii="HY신명조" w:eastAsia="HY신명조" w:cs="HY신명조"/>
        </w:rPr>
        <w:t xml:space="preserve"> 만약 제품 B의 생산라인을 폐지하면, 제품 A의 판매량은 30% 증가하게 되며 제품 A의 배치생산횟수는 20% 증가할 것으로 기대된다. 20X2년에도 제품별 수익 및 비용 구조는 전년도와 동일하게 유지될 것으로 예상된다.</w:t>
      </w:r>
    </w:p>
    <w:p w14:paraId="54738EB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036603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>㈜갑이 20X2년초에 제품 B의 생산라인을 폐지할 경우 연간 증분이익은 얼마인가?</w:t>
      </w:r>
    </w:p>
    <w:p w14:paraId="7116DD9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541187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￦2,000</w:t>
      </w:r>
    </w:p>
    <w:p w14:paraId="7D54893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￦2,300</w:t>
      </w:r>
    </w:p>
    <w:p w14:paraId="2F21B43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￦2,900</w:t>
      </w:r>
    </w:p>
    <w:p w14:paraId="3B0C624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￦3,200</w:t>
      </w:r>
    </w:p>
    <w:p w14:paraId="6523EB2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￦3,600</w:t>
      </w:r>
    </w:p>
    <w:p w14:paraId="2E01267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D2C6668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B61AE2D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5D63BAB4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55FE7ABC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1EB754FE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7A444DD1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96A37F3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6AF123D7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3FF8E2A5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4A1BB160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3709D1F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324881A8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2A2EA3E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5F0108B0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45B742AC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2858831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77C6931E" w14:textId="77777777" w:rsidR="00080EC4" w:rsidRDefault="007B32EF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㈜갑은 분권화된 사업부 1과 사업부 2를 이익중심점(이익책임단위)</w:t>
      </w:r>
      <w:r>
        <w:rPr>
          <w:rFonts w:ascii="HY신명조" w:eastAsia="HY신명조" w:cs="HY신명조"/>
          <w:spacing w:val="-4"/>
        </w:rPr>
        <w:t>으로 설정하고 있다. 사업부 1은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8"/>
        </w:rPr>
        <w:t>반제품 A를 생산하여 사업부 2에 이전</w:t>
      </w:r>
      <w:r>
        <w:rPr>
          <w:rFonts w:ascii="HY신명조" w:eastAsia="HY신명조" w:cs="HY신명조"/>
          <w:spacing w:val="-5"/>
        </w:rPr>
        <w:t xml:space="preserve">(대체)하거나 외부시장에 판매할 수 있다. </w:t>
      </w:r>
      <w:r>
        <w:rPr>
          <w:rFonts w:ascii="HY신명조" w:eastAsia="HY신명조" w:cs="HY신명조"/>
        </w:rPr>
        <w:t>사업부 2가 제품 B를 생산하려면, 반제품 A를 사업부 1로부터 구입하여야 하며 외부시장에서 구입할 수는 없다.</w:t>
      </w:r>
    </w:p>
    <w:p w14:paraId="1806E58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9F463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반제품 A와 제품 B에 관한 단위당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3076"/>
      </w:tblGrid>
      <w:tr w:rsidR="00080EC4" w14:paraId="1310352E" w14:textId="77777777">
        <w:trPr>
          <w:trHeight w:val="313"/>
          <w:jc w:val="right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5FA09" w14:textId="77777777" w:rsidR="00080EC4" w:rsidRDefault="007B32EF">
            <w:pPr>
              <w:pStyle w:val="-"/>
              <w:wordWrap/>
              <w:spacing w:before="0" w:after="0" w:line="249" w:lineRule="auto"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사업부 1: 반제품 A의 생산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·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판매</w:t>
            </w:r>
          </w:p>
        </w:tc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5F260" w14:textId="77777777" w:rsidR="00080EC4" w:rsidRDefault="007B32EF">
            <w:pPr>
              <w:pStyle w:val="-"/>
              <w:wordWrap/>
              <w:spacing w:before="0" w:after="0" w:line="249" w:lineRule="auto"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사업부 2: 제품 B의 생산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·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판매</w:t>
            </w:r>
          </w:p>
        </w:tc>
      </w:tr>
      <w:tr w:rsidR="00080EC4" w14:paraId="6A2BFE55" w14:textId="77777777">
        <w:trPr>
          <w:trHeight w:val="953"/>
          <w:jc w:val="right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D4D331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외부판매가격: ￦25</w:t>
            </w:r>
          </w:p>
          <w:p w14:paraId="52B6E274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변동원가: ￦10</w:t>
            </w:r>
          </w:p>
        </w:tc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1A6C75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외부판매가격: ￦80</w:t>
            </w:r>
          </w:p>
          <w:p w14:paraId="09BFA910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변동가공원가: ￦30</w:t>
            </w:r>
          </w:p>
          <w:p w14:paraId="18C57526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변동판매관리비: ￦5</w:t>
            </w:r>
          </w:p>
        </w:tc>
      </w:tr>
    </w:tbl>
    <w:p w14:paraId="34C8E051" w14:textId="77777777" w:rsidR="00080EC4" w:rsidRDefault="00080EC4">
      <w:pPr>
        <w:rPr>
          <w:sz w:val="2"/>
        </w:rPr>
      </w:pPr>
    </w:p>
    <w:p w14:paraId="19524A50" w14:textId="77777777" w:rsidR="00080EC4" w:rsidRDefault="00080EC4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4F98C19" w14:textId="77777777" w:rsidR="00080EC4" w:rsidRDefault="00080EC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8"/>
        <w:rPr>
          <w:rFonts w:ascii="HY신명조" w:eastAsia="HY신명조" w:cs="HY신명조"/>
        </w:rPr>
      </w:pPr>
    </w:p>
    <w:p w14:paraId="748054EC" w14:textId="77777777" w:rsidR="00080EC4" w:rsidRDefault="007B32E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3"/>
        </w:rPr>
        <w:t>만약 사업부 1이 유휴생산능력을 보유하고 있지 않다면, 두 사업부간</w:t>
      </w:r>
      <w:r>
        <w:rPr>
          <w:rFonts w:ascii="HY신명조" w:eastAsia="HY신명조" w:cs="HY신명조"/>
          <w:spacing w:val="-1"/>
        </w:rPr>
        <w:t xml:space="preserve"> 이전거래(대체거래)가 이루어지는 반제품 A의 단위당 사내이전가격(사내대체가격)은 얼마인가?</w:t>
      </w:r>
    </w:p>
    <w:p w14:paraId="7A46EAA0" w14:textId="77777777" w:rsidR="00080EC4" w:rsidRDefault="00080EC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8"/>
        <w:rPr>
          <w:rFonts w:ascii="HY신명조" w:eastAsia="HY신명조" w:cs="HY신명조"/>
        </w:rPr>
      </w:pPr>
    </w:p>
    <w:p w14:paraId="0DA3F6F0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①</w:t>
      </w:r>
      <w:r>
        <w:rPr>
          <w:rFonts w:ascii="HY신명조" w:eastAsia="HY신명조" w:cs="HY신명조"/>
          <w:spacing w:val="0"/>
        </w:rPr>
        <w:t xml:space="preserve"> ￦</w:t>
      </w:r>
      <w:r>
        <w:rPr>
          <w:rFonts w:ascii="HY신명조" w:eastAsia="HY신명조" w:cs="HY신명조"/>
          <w:spacing w:val="0"/>
          <w:w w:val="98"/>
        </w:rPr>
        <w:t>10</w:t>
      </w:r>
      <w:r>
        <w:rPr>
          <w:rFonts w:ascii="HY신명조" w:eastAsia="HY신명조" w:cs="HY신명조"/>
        </w:rPr>
        <w:t xml:space="preserve">과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15 </w:t>
      </w:r>
      <w:r>
        <w:rPr>
          <w:rFonts w:ascii="HY신명조" w:eastAsia="HY신명조" w:cs="HY신명조"/>
        </w:rPr>
        <w:t>사이</w:t>
      </w:r>
    </w:p>
    <w:p w14:paraId="6644FD92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②</w:t>
      </w:r>
      <w:r>
        <w:rPr>
          <w:rFonts w:ascii="HY신명조" w:eastAsia="HY신명조" w:cs="HY신명조"/>
          <w:spacing w:val="0"/>
        </w:rPr>
        <w:t xml:space="preserve"> ￦</w:t>
      </w:r>
      <w:r>
        <w:rPr>
          <w:rFonts w:ascii="HY신명조" w:eastAsia="HY신명조" w:cs="HY신명조"/>
          <w:spacing w:val="0"/>
          <w:w w:val="98"/>
        </w:rPr>
        <w:t>10</w:t>
      </w:r>
      <w:r>
        <w:rPr>
          <w:rFonts w:ascii="HY신명조" w:eastAsia="HY신명조" w:cs="HY신명조"/>
        </w:rPr>
        <w:t xml:space="preserve">과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25 </w:t>
      </w:r>
      <w:r>
        <w:rPr>
          <w:rFonts w:ascii="HY신명조" w:eastAsia="HY신명조" w:cs="HY신명조"/>
        </w:rPr>
        <w:t>사이</w:t>
      </w:r>
    </w:p>
    <w:p w14:paraId="7FC0C691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③</w:t>
      </w:r>
      <w:r>
        <w:rPr>
          <w:rFonts w:ascii="HY신명조" w:eastAsia="HY신명조" w:cs="HY신명조"/>
          <w:spacing w:val="0"/>
        </w:rPr>
        <w:t xml:space="preserve"> ￦</w:t>
      </w:r>
      <w:r>
        <w:rPr>
          <w:rFonts w:ascii="HY신명조" w:eastAsia="HY신명조" w:cs="HY신명조"/>
          <w:spacing w:val="0"/>
          <w:w w:val="98"/>
        </w:rPr>
        <w:t>10</w:t>
      </w:r>
      <w:r>
        <w:rPr>
          <w:rFonts w:ascii="HY신명조" w:eastAsia="HY신명조" w:cs="HY신명조"/>
        </w:rPr>
        <w:t xml:space="preserve">과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45 </w:t>
      </w:r>
      <w:r>
        <w:rPr>
          <w:rFonts w:ascii="HY신명조" w:eastAsia="HY신명조" w:cs="HY신명조"/>
        </w:rPr>
        <w:t>사이</w:t>
      </w:r>
    </w:p>
    <w:p w14:paraId="218EA489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④</w:t>
      </w:r>
      <w:r>
        <w:rPr>
          <w:rFonts w:ascii="HY신명조" w:eastAsia="HY신명조" w:cs="HY신명조"/>
          <w:spacing w:val="0"/>
        </w:rPr>
        <w:t xml:space="preserve"> ￦</w:t>
      </w:r>
      <w:r>
        <w:rPr>
          <w:rFonts w:ascii="HY신명조" w:eastAsia="HY신명조" w:cs="HY신명조"/>
          <w:spacing w:val="0"/>
          <w:w w:val="98"/>
        </w:rPr>
        <w:t>25</w:t>
      </w:r>
      <w:r>
        <w:rPr>
          <w:rFonts w:ascii="HY신명조" w:eastAsia="HY신명조" w:cs="HY신명조"/>
        </w:rPr>
        <w:t xml:space="preserve">와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35 </w:t>
      </w:r>
      <w:r>
        <w:rPr>
          <w:rFonts w:ascii="HY신명조" w:eastAsia="HY신명조" w:cs="HY신명조"/>
        </w:rPr>
        <w:t>사이</w:t>
      </w:r>
    </w:p>
    <w:p w14:paraId="784AD8FC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⑤</w:t>
      </w:r>
      <w:r>
        <w:rPr>
          <w:rFonts w:ascii="HY신명조" w:eastAsia="HY신명조" w:cs="HY신명조"/>
          <w:spacing w:val="0"/>
        </w:rPr>
        <w:t xml:space="preserve"> ￦</w:t>
      </w:r>
      <w:r>
        <w:rPr>
          <w:rFonts w:ascii="HY신명조" w:eastAsia="HY신명조" w:cs="HY신명조"/>
          <w:spacing w:val="0"/>
          <w:w w:val="98"/>
        </w:rPr>
        <w:t>25</w:t>
      </w:r>
      <w:r>
        <w:rPr>
          <w:rFonts w:ascii="HY신명조" w:eastAsia="HY신명조" w:cs="HY신명조"/>
        </w:rPr>
        <w:t xml:space="preserve">와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45 </w:t>
      </w:r>
      <w:r>
        <w:rPr>
          <w:rFonts w:ascii="HY신명조" w:eastAsia="HY신명조" w:cs="HY신명조"/>
        </w:rPr>
        <w:t>사이</w:t>
      </w:r>
    </w:p>
    <w:p w14:paraId="6A7324B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558E2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33A3A3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BD7381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A90102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3C9097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27D6E9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107F4C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45C43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4864B7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0A4FB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A071B2" w14:textId="77777777" w:rsidR="00080EC4" w:rsidRDefault="007B32EF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080EC4" w14:paraId="0D9F2A29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36BA8A" w14:textId="77777777" w:rsidR="00080EC4" w:rsidRDefault="007B32E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2E211B32" w14:textId="77777777" w:rsidR="00080EC4" w:rsidRDefault="00080EC4">
      <w:pPr>
        <w:rPr>
          <w:sz w:val="2"/>
        </w:rPr>
      </w:pPr>
    </w:p>
    <w:p w14:paraId="471D1EC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331F143" w14:textId="77777777" w:rsidR="00080EC4" w:rsidRDefault="007B32EF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6E0169AF" w14:textId="77777777" w:rsidR="00080EC4" w:rsidRDefault="007B32EF">
      <w:r>
        <w:br w:type="page"/>
      </w:r>
    </w:p>
    <w:p w14:paraId="4740505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956031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3C0CCF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83EA2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DBA025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3F9150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5A8A1B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14F7EE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1C3627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FA467A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12A8E3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89EFEE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A5571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00B7E5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3FA15F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C2A4A9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D7CB8B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4C6CB87" w14:textId="77777777" w:rsidR="00080EC4" w:rsidRDefault="000A4F48">
      <w:pPr>
        <w:pStyle w:val="a8"/>
        <w:snapToGrid/>
        <w:spacing w:after="20"/>
        <w:ind w:left="388"/>
        <w:rPr>
          <w:rFonts w:ascii="HY신명조" w:eastAsia="HY신명조" w:cs="HY신명조"/>
        </w:rPr>
      </w:pPr>
      <w:r>
        <w:pict w14:anchorId="64887836">
          <v:group id="_x0000_s2053" style="position:absolute;left:0;text-align:left;margin-left:294.1pt;margin-top:487.75pt;width:140.25pt;height:56.25pt;z-index:63;mso-position-horizontal-relative:page;mso-position-vertical-relative:page" coordsize="14025,5625">
            <v:shape id="_x0000_s2088259477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67C532" w14:textId="77777777" w:rsidR="00080EC4" w:rsidRDefault="007B32EF">
                    <w:pPr>
                      <w:pStyle w:val="a8"/>
                      <w:wordWrap/>
                      <w:jc w:val="center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7AB05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2CCD41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6F0B32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B156EE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04C734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FF0339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CF7901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0601F6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2A1396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E2360A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E40EB9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B9C08A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C03E87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CFA379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6332FD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4BFF7D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394DDA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1095AD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EEEC30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8BD6E2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37193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ACE5CE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9CE8CD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3FDF12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019C92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84792E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CDC3DD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83CBC8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D19E1C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4F6B15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FDEC6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6634C8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7B2BA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246C5B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01BD6B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709377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7A2D72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D23FE9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8EA5BB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1CC6CA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71AE0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62DBDB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3D5309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4B6C3E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286A96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31E5DA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EFC1CE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8ED6AB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7249D9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2BD936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DCC941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C59D64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D7E3AC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EA2E8F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ACF6C4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27983B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ABDAAA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94815C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D78D9C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047504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DF9B5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5759D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51F0D1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344E4D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50D127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18ADFD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7BAD95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63066A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9DDCC5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CF3D7C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1A9C86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97A12D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B3108C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32AE29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4346C5" w14:textId="77777777" w:rsidR="00080EC4" w:rsidRDefault="007B32EF">
      <w:r>
        <w:br w:type="page"/>
      </w:r>
    </w:p>
    <w:p w14:paraId="12FEC8D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36B885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F5A603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929624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3AB871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6A8CF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0AFCDF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37DEAA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09EF12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C96A77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AA30D1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C3B1B0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288C15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36F2D9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B347F5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80576F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4B16CB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5A5A9C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F6E778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BEC602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63126B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6A6E1A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B2C36E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A426D2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162E82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A702E3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CA9502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6753BD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85861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76ECA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061FF5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A8D6E5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ECDFEB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B2159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DF30A9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FEAEAD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23F668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54E67D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BF2B8E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9ABBA1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C10396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5775E9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F75955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CEED81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1E4A7B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C0334F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21453A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0DB139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F8BC92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0B168B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10BF24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259680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F99CA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4FB9C0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39D2E2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FFF785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6B7641D" w14:textId="77777777" w:rsidR="00080EC4" w:rsidRDefault="000A4F48">
      <w:pPr>
        <w:pStyle w:val="a8"/>
        <w:snapToGrid/>
        <w:spacing w:after="20"/>
        <w:ind w:left="388"/>
        <w:rPr>
          <w:rFonts w:ascii="HY신명조" w:eastAsia="HY신명조" w:cs="HY신명조"/>
        </w:rPr>
      </w:pPr>
      <w:r>
        <w:pict w14:anchorId="62789AFD">
          <v:group id="_x0000_s2050" style="position:absolute;left:0;text-align:left;margin-left:294.1pt;margin-top:487.75pt;width:140.25pt;height:56.25pt;z-index:64;mso-position-horizontal-relative:page;mso-position-vertical-relative:page" coordsize="14025,5625">
            <v:shape id="_x0000_s2088259479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0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A8D3DF" w14:textId="77777777" w:rsidR="00080EC4" w:rsidRDefault="007B32EF">
                    <w:pPr>
                      <w:pStyle w:val="a8"/>
                      <w:wordWrap/>
                      <w:jc w:val="center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080EC4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828D0" w14:textId="77777777" w:rsidR="007B32EF" w:rsidRDefault="007B32EF">
      <w:r>
        <w:separator/>
      </w:r>
    </w:p>
  </w:endnote>
  <w:endnote w:type="continuationSeparator" w:id="0">
    <w:p w14:paraId="496AFBB3" w14:textId="77777777" w:rsidR="007B32EF" w:rsidRDefault="007B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#신세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ED76D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52329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BE350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2618A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1FEF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04430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39AF7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CEE6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BA527" w14:textId="77777777" w:rsidR="007B32EF" w:rsidRDefault="007B32EF">
      <w:r>
        <w:separator/>
      </w:r>
    </w:p>
  </w:footnote>
  <w:footnote w:type="continuationSeparator" w:id="0">
    <w:p w14:paraId="742F768F" w14:textId="77777777" w:rsidR="007B32EF" w:rsidRDefault="007B3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51643" w14:textId="77777777" w:rsidR="00080EC4" w:rsidRDefault="000A4F48">
    <w:pPr>
      <w:pStyle w:val="ab"/>
    </w:pPr>
    <w:r>
      <w:pict w14:anchorId="04A1C7B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C557DB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4AA106B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3E481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1EC5F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5EB9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C4CC8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A8CB1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43B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8834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0B19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9477E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8869E" w14:textId="77777777" w:rsidR="00080EC4" w:rsidRDefault="00080EC4">
          <w:pPr>
            <w:pStyle w:val="a8"/>
          </w:pPr>
        </w:p>
      </w:tc>
    </w:tr>
    <w:tr w:rsidR="00080EC4" w14:paraId="310EBE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B2726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99BAB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5D82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2DCCA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CEBE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2D171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98B5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306F5" w14:textId="77777777" w:rsidR="00080EC4" w:rsidRDefault="00080EC4"/>
      </w:tc>
    </w:tr>
    <w:tr w:rsidR="00080EC4" w14:paraId="18A15D1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1F5E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2B040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05639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8B3C8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5C8C9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4ABA6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9D6F9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8D5DD" w14:textId="77777777" w:rsidR="00080EC4" w:rsidRDefault="00080EC4">
          <w:pPr>
            <w:pStyle w:val="a8"/>
          </w:pPr>
        </w:p>
      </w:tc>
    </w:tr>
    <w:tr w:rsidR="00080EC4" w14:paraId="745559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D4B72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41334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193FA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693D8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29DE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FE4D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A914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418BA" w14:textId="77777777" w:rsidR="00080EC4" w:rsidRDefault="00080EC4"/>
      </w:tc>
    </w:tr>
    <w:tr w:rsidR="00080EC4" w14:paraId="49CFCEA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4C434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7C075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EF982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6C21F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20D8F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EE8D0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64071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2F07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609B548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80389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C65F4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00A8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16C95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F7429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80F4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DF99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D12EA" w14:textId="77777777" w:rsidR="00080EC4" w:rsidRDefault="00080EC4"/>
      </w:tc>
    </w:tr>
    <w:tr w:rsidR="00080EC4" w14:paraId="0DDB985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7923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2396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0047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76AD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9D93A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BF3EDD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3C707609" w14:textId="77777777" w:rsidR="00080EC4" w:rsidRDefault="00080EC4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EE77" w14:textId="77777777" w:rsidR="00080EC4" w:rsidRDefault="000A4F48">
    <w:pPr>
      <w:pStyle w:val="ab"/>
    </w:pPr>
    <w:r>
      <w:pict w14:anchorId="514A3E01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FAA425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63F9ADD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D3EFE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6888B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0F00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5D500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9364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3C3AB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63F5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93D6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687B7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160C2" w14:textId="77777777" w:rsidR="00080EC4" w:rsidRDefault="00080EC4">
          <w:pPr>
            <w:pStyle w:val="a8"/>
          </w:pPr>
        </w:p>
      </w:tc>
    </w:tr>
    <w:tr w:rsidR="00080EC4" w14:paraId="22777D3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E25BB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A82F9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F7707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62906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0B11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64DAB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E6732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9CD59" w14:textId="77777777" w:rsidR="00080EC4" w:rsidRDefault="00080EC4"/>
      </w:tc>
    </w:tr>
    <w:tr w:rsidR="00080EC4" w14:paraId="16EE2E3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A7A9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D0E99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6026F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84A19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F589A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6FCA3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6DA40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F856A" w14:textId="77777777" w:rsidR="00080EC4" w:rsidRDefault="00080EC4">
          <w:pPr>
            <w:pStyle w:val="a8"/>
          </w:pPr>
        </w:p>
      </w:tc>
    </w:tr>
    <w:tr w:rsidR="00080EC4" w14:paraId="1CC655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0C83B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E52C1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98F5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D5659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6685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D29B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745F3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352A4" w14:textId="77777777" w:rsidR="00080EC4" w:rsidRDefault="00080EC4"/>
      </w:tc>
    </w:tr>
    <w:tr w:rsidR="00080EC4" w14:paraId="0A52F51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7E108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0FE7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01B17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C09BD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E5CF8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1709B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9D455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39B8A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1FCF3B7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16C24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E736E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EE7FA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63151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EE5E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714A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031E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7E9BF" w14:textId="77777777" w:rsidR="00080EC4" w:rsidRDefault="00080EC4"/>
      </w:tc>
    </w:tr>
    <w:tr w:rsidR="00080EC4" w14:paraId="1C37BE5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8766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24BA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CBBB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9BC2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44D9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11B0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218D8FFB" w14:textId="77777777" w:rsidR="00080EC4" w:rsidRDefault="00080EC4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D3BF5" w14:textId="77777777" w:rsidR="00080EC4" w:rsidRDefault="000A4F48">
    <w:pPr>
      <w:pStyle w:val="ab"/>
    </w:pPr>
    <w:r>
      <w:pict w14:anchorId="28399185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B41D04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1DD77F5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1FB92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CFA84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351B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21F4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6220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38A4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DBB8A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0518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3CC4C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13628" w14:textId="77777777" w:rsidR="00080EC4" w:rsidRDefault="00080EC4">
          <w:pPr>
            <w:pStyle w:val="a8"/>
          </w:pPr>
        </w:p>
      </w:tc>
    </w:tr>
    <w:tr w:rsidR="00080EC4" w14:paraId="7D0D224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DDCA9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74358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EF5BDD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3FF6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A159E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C2A4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E1A5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558D1" w14:textId="77777777" w:rsidR="00080EC4" w:rsidRDefault="00080EC4"/>
      </w:tc>
    </w:tr>
    <w:tr w:rsidR="00080EC4" w14:paraId="5C7AFA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86A75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9101A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B8A30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13DFD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3D1C7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381FB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E46FD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6125B" w14:textId="77777777" w:rsidR="00080EC4" w:rsidRDefault="00080EC4">
          <w:pPr>
            <w:pStyle w:val="a8"/>
          </w:pPr>
        </w:p>
      </w:tc>
    </w:tr>
    <w:tr w:rsidR="00080EC4" w14:paraId="6F7DD8F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D0C6F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2EF64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6ACEB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461D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9CD2A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0CB9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EC86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AF6E0" w14:textId="77777777" w:rsidR="00080EC4" w:rsidRDefault="00080EC4"/>
      </w:tc>
    </w:tr>
    <w:tr w:rsidR="00080EC4" w14:paraId="05ECF85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8B97E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10118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3EC41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B6117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88347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0FF0E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581C5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0398F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80EC4" w14:paraId="699D13B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10AAF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3C1EE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37FBC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8129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DBC51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2F4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8143F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DBF34" w14:textId="77777777" w:rsidR="00080EC4" w:rsidRDefault="00080EC4"/>
      </w:tc>
    </w:tr>
    <w:tr w:rsidR="00080EC4" w14:paraId="3380988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A4DEA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BDC35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B9AB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A766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D422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8FD23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6767E88D" w14:textId="77777777" w:rsidR="00080EC4" w:rsidRDefault="00080EC4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DE8BA" w14:textId="77777777" w:rsidR="00080EC4" w:rsidRDefault="000A4F48">
    <w:pPr>
      <w:pStyle w:val="ab"/>
    </w:pPr>
    <w:r>
      <w:pict w14:anchorId="43905709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43FF3E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788FF38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5CC83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38620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D268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B1B7F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AC1E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DDB4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18E7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2CE4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18231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C7561" w14:textId="77777777" w:rsidR="00080EC4" w:rsidRDefault="00080EC4">
          <w:pPr>
            <w:pStyle w:val="a8"/>
          </w:pPr>
        </w:p>
      </w:tc>
    </w:tr>
    <w:tr w:rsidR="00080EC4" w14:paraId="29F994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DCA4C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69A0F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0D9C3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EDD0A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2A24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72E04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D353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F165B" w14:textId="77777777" w:rsidR="00080EC4" w:rsidRDefault="00080EC4"/>
      </w:tc>
    </w:tr>
    <w:tr w:rsidR="00080EC4" w14:paraId="7A45178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96ED0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D03B8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481B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1E59D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2631F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16C3F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2961F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614B5" w14:textId="77777777" w:rsidR="00080EC4" w:rsidRDefault="00080EC4">
          <w:pPr>
            <w:pStyle w:val="a8"/>
          </w:pPr>
        </w:p>
      </w:tc>
    </w:tr>
    <w:tr w:rsidR="00080EC4" w14:paraId="1BFD403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48397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900EA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4C84E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53420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D76A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DEC5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183C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84008" w14:textId="77777777" w:rsidR="00080EC4" w:rsidRDefault="00080EC4"/>
      </w:tc>
    </w:tr>
    <w:tr w:rsidR="00080EC4" w14:paraId="213B13C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60E28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9FA3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21FA5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4F833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28EB8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A3303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3D1D6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5A6C1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62EAC8C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38992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187AB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E9F08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7F608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6821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ACAB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F6DB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14898" w14:textId="77777777" w:rsidR="00080EC4" w:rsidRDefault="00080EC4"/>
      </w:tc>
    </w:tr>
    <w:tr w:rsidR="00080EC4" w14:paraId="2D7F98F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2496A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3D51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2A01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C41F7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8104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4DA1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131B47AB" w14:textId="77777777" w:rsidR="00080EC4" w:rsidRDefault="00080EC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5932" w14:textId="77777777" w:rsidR="00080EC4" w:rsidRDefault="000A4F48">
    <w:pPr>
      <w:pStyle w:val="ab"/>
    </w:pPr>
    <w:r>
      <w:pict w14:anchorId="4D76C8D0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513B10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35BCF3A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B99F9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EB1E2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B0F6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BD11F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243C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F78B1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6161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B1B1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B4947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6EF74" w14:textId="77777777" w:rsidR="00080EC4" w:rsidRDefault="00080EC4">
          <w:pPr>
            <w:pStyle w:val="a8"/>
          </w:pPr>
        </w:p>
      </w:tc>
    </w:tr>
    <w:tr w:rsidR="00080EC4" w14:paraId="5D723A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B5410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4A4DA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5447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17503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2A279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FC025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B2129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3F3F1" w14:textId="77777777" w:rsidR="00080EC4" w:rsidRDefault="00080EC4"/>
      </w:tc>
    </w:tr>
    <w:tr w:rsidR="00080EC4" w14:paraId="4764D25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7FADC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F712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5F8CF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6FAC8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FC5D7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59441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588EF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31476" w14:textId="77777777" w:rsidR="00080EC4" w:rsidRDefault="00080EC4">
          <w:pPr>
            <w:pStyle w:val="a8"/>
          </w:pPr>
        </w:p>
      </w:tc>
    </w:tr>
    <w:tr w:rsidR="00080EC4" w14:paraId="5875A4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5A3BB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6EDC9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D2259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B7125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076D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C5DF0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CAAB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ED387" w14:textId="77777777" w:rsidR="00080EC4" w:rsidRDefault="00080EC4"/>
      </w:tc>
    </w:tr>
    <w:tr w:rsidR="00080EC4" w14:paraId="4D11734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D66BC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B1B1B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BA85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6AB2F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21B24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81197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79BB4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D3E08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4EADEC4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03160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30DC3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3BC2C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69EA7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14F2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54C0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2745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73375" w14:textId="77777777" w:rsidR="00080EC4" w:rsidRDefault="00080EC4"/>
      </w:tc>
    </w:tr>
    <w:tr w:rsidR="00080EC4" w14:paraId="66E0388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DC19A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8DCB5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7C23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B3126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D708F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0163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42E688DC" w14:textId="77777777" w:rsidR="00080EC4" w:rsidRDefault="00080EC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B91EE" w14:textId="77777777" w:rsidR="00080EC4" w:rsidRDefault="000A4F48">
    <w:pPr>
      <w:pStyle w:val="ab"/>
    </w:pPr>
    <w:r>
      <w:pict w14:anchorId="6102A289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624483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63BBC27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A4C81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599D9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C016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DE7A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C4CA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586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3070D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25DDC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77620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B5BC1" w14:textId="77777777" w:rsidR="00080EC4" w:rsidRDefault="00080EC4">
          <w:pPr>
            <w:pStyle w:val="a8"/>
          </w:pPr>
        </w:p>
      </w:tc>
    </w:tr>
    <w:tr w:rsidR="00080EC4" w14:paraId="5C3CBA2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F6642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2B976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B1A248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B89C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0BD00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FADEC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0199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1998E" w14:textId="77777777" w:rsidR="00080EC4" w:rsidRDefault="00080EC4"/>
      </w:tc>
    </w:tr>
    <w:tr w:rsidR="00080EC4" w14:paraId="32710F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EFECE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1EFFD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09DDE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52922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7F53D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7F09D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68D80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F58DF" w14:textId="77777777" w:rsidR="00080EC4" w:rsidRDefault="00080EC4">
          <w:pPr>
            <w:pStyle w:val="a8"/>
          </w:pPr>
        </w:p>
      </w:tc>
    </w:tr>
    <w:tr w:rsidR="00080EC4" w14:paraId="0389B06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D6B9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B43DB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721CA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83E8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40D26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93C8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4CD9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F973B" w14:textId="77777777" w:rsidR="00080EC4" w:rsidRDefault="00080EC4"/>
      </w:tc>
    </w:tr>
    <w:tr w:rsidR="00080EC4" w14:paraId="014A25A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0ACD7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39D01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B1497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1CDE8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50A16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0A86F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A9E3D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56400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80EC4" w14:paraId="18161AD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410E0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82F9B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6FE33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2C52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24A6E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E0899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C96A0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B1EB7" w14:textId="77777777" w:rsidR="00080EC4" w:rsidRDefault="00080EC4"/>
      </w:tc>
    </w:tr>
    <w:tr w:rsidR="00080EC4" w14:paraId="1AEA2EB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163F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4B1E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AFA8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9419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61B1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9338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250EDB5A" w14:textId="77777777" w:rsidR="00080EC4" w:rsidRDefault="00080EC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9335D" w14:textId="77777777" w:rsidR="00080EC4" w:rsidRDefault="000A4F48">
    <w:pPr>
      <w:pStyle w:val="ab"/>
    </w:pPr>
    <w:r>
      <w:pict w14:anchorId="3D224CD8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368BC6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2B0E82B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45FFB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32148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0C61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C084A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6F7F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3ACF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EC78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9A3C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C7D9C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B7042" w14:textId="77777777" w:rsidR="00080EC4" w:rsidRDefault="00080EC4">
          <w:pPr>
            <w:pStyle w:val="a8"/>
          </w:pPr>
        </w:p>
      </w:tc>
    </w:tr>
    <w:tr w:rsidR="00080EC4" w14:paraId="2E5191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9B883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7A77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F1141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5C55B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0E64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E66A4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4746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155B3" w14:textId="77777777" w:rsidR="00080EC4" w:rsidRDefault="00080EC4"/>
      </w:tc>
    </w:tr>
    <w:tr w:rsidR="00080EC4" w14:paraId="4EFD8E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AC9A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6095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239D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2772D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2D369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549B9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A0B3C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DCC25" w14:textId="77777777" w:rsidR="00080EC4" w:rsidRDefault="00080EC4">
          <w:pPr>
            <w:pStyle w:val="a8"/>
          </w:pPr>
        </w:p>
      </w:tc>
    </w:tr>
    <w:tr w:rsidR="00080EC4" w14:paraId="72E05FD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38129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E866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6571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8C701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7588B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C848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59D3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E17B6" w14:textId="77777777" w:rsidR="00080EC4" w:rsidRDefault="00080EC4"/>
      </w:tc>
    </w:tr>
    <w:tr w:rsidR="00080EC4" w14:paraId="557A1C1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9497E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53BD1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A0FC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0B824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519B0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76242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1586B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9BD91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2058EBF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4BC4E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8D248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7D4BF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96CE4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347E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B8540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3B19B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15A7B" w14:textId="77777777" w:rsidR="00080EC4" w:rsidRDefault="00080EC4"/>
      </w:tc>
    </w:tr>
    <w:tr w:rsidR="00080EC4" w14:paraId="4DAB095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2117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3EF4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008E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A18A8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B973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4C15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35913DEC" w14:textId="77777777" w:rsidR="00080EC4" w:rsidRDefault="00080EC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5CA9B" w14:textId="77777777" w:rsidR="00080EC4" w:rsidRDefault="000A4F48">
    <w:pPr>
      <w:pStyle w:val="ab"/>
    </w:pPr>
    <w:r>
      <w:pict w14:anchorId="67EAC399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E5A298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45F4ECC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A7B2A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3F8F7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2D53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9EB9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F75B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4BFD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1197D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B9DA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C40A7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8FB7E" w14:textId="77777777" w:rsidR="00080EC4" w:rsidRDefault="00080EC4">
          <w:pPr>
            <w:pStyle w:val="a8"/>
          </w:pPr>
        </w:p>
      </w:tc>
    </w:tr>
    <w:tr w:rsidR="00080EC4" w14:paraId="516A24F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CB6F4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3A9F9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4C8E8C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5699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008A5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8460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4760F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1D15F" w14:textId="77777777" w:rsidR="00080EC4" w:rsidRDefault="00080EC4"/>
      </w:tc>
    </w:tr>
    <w:tr w:rsidR="00080EC4" w14:paraId="6DE8896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A0B4C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05972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4478E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9BD98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B541A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621CB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B3301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06110" w14:textId="77777777" w:rsidR="00080EC4" w:rsidRDefault="00080EC4">
          <w:pPr>
            <w:pStyle w:val="a8"/>
          </w:pPr>
        </w:p>
      </w:tc>
    </w:tr>
    <w:tr w:rsidR="00080EC4" w14:paraId="1D75B5C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B8E6F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3E85A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5AF18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B02DC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99548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0991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DC81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21829" w14:textId="77777777" w:rsidR="00080EC4" w:rsidRDefault="00080EC4"/>
      </w:tc>
    </w:tr>
    <w:tr w:rsidR="00080EC4" w14:paraId="6602CC4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ABDA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A71E8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9AA3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93264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ECB44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8DE99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066D4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5A549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80EC4" w14:paraId="40F75DE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42CDE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A0F65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D923A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F6A3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A0A08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FB72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198A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9F777" w14:textId="77777777" w:rsidR="00080EC4" w:rsidRDefault="00080EC4"/>
      </w:tc>
    </w:tr>
    <w:tr w:rsidR="00080EC4" w14:paraId="79AFB8A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B5B2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51CB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B9D2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9BB7C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A72B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FBB4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654BCB2A" w14:textId="77777777" w:rsidR="00080EC4" w:rsidRDefault="00080EC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B63B8" w14:textId="77777777" w:rsidR="00080EC4" w:rsidRDefault="000A4F48">
    <w:pPr>
      <w:pStyle w:val="ab"/>
    </w:pPr>
    <w:r>
      <w:pict w14:anchorId="345EA936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D785FD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6A053D0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D68A0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3B9B6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8511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A9367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59FE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501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47E8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6F0A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C5C23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7A080" w14:textId="77777777" w:rsidR="00080EC4" w:rsidRDefault="00080EC4">
          <w:pPr>
            <w:pStyle w:val="a8"/>
          </w:pPr>
        </w:p>
      </w:tc>
    </w:tr>
    <w:tr w:rsidR="00080EC4" w14:paraId="1FEBE8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2BFA8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F7DE1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CDF27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9C0C5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52B1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31646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A847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8F857" w14:textId="77777777" w:rsidR="00080EC4" w:rsidRDefault="00080EC4"/>
      </w:tc>
    </w:tr>
    <w:tr w:rsidR="00080EC4" w14:paraId="5FACCC1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19795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101B3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B1050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D9033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1C4C6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6CE5F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808AC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1998F" w14:textId="77777777" w:rsidR="00080EC4" w:rsidRDefault="00080EC4">
          <w:pPr>
            <w:pStyle w:val="a8"/>
          </w:pPr>
        </w:p>
      </w:tc>
    </w:tr>
    <w:tr w:rsidR="00080EC4" w14:paraId="338FD1F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DFFE6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ECBDC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F7E54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E5153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2E42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8521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2EC1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8FC9C" w14:textId="77777777" w:rsidR="00080EC4" w:rsidRDefault="00080EC4"/>
      </w:tc>
    </w:tr>
    <w:tr w:rsidR="00080EC4" w14:paraId="3C6E3F6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72D7A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86A01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7632E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4CC1A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6ECF8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DB2AC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C3C64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57BE2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0D02955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24181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7E6D3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F1B53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7FD7F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4A969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3E46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F2E2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A27B9" w14:textId="77777777" w:rsidR="00080EC4" w:rsidRDefault="00080EC4"/>
      </w:tc>
    </w:tr>
    <w:tr w:rsidR="00080EC4" w14:paraId="7F8FAF2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8CA4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405A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A33B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5F792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6CBE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9C38C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463EFDC0" w14:textId="77777777" w:rsidR="00080EC4" w:rsidRDefault="00080EC4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F32F6" w14:textId="77777777" w:rsidR="00080EC4" w:rsidRDefault="000A4F48">
    <w:pPr>
      <w:pStyle w:val="ab"/>
    </w:pPr>
    <w:r>
      <w:pict w14:anchorId="2E8E5449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68513D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543FDE2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2C170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3B6C2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71E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733A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5C98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08EB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0D4EF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59A6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26459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083E0" w14:textId="77777777" w:rsidR="00080EC4" w:rsidRDefault="00080EC4">
          <w:pPr>
            <w:pStyle w:val="a8"/>
          </w:pPr>
        </w:p>
      </w:tc>
    </w:tr>
    <w:tr w:rsidR="00080EC4" w14:paraId="7351E0D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B27DC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4EFA6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21A8D25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961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CAFED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5E553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B6CE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DCC43" w14:textId="77777777" w:rsidR="00080EC4" w:rsidRDefault="00080EC4"/>
      </w:tc>
    </w:tr>
    <w:tr w:rsidR="00080EC4" w14:paraId="7120464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C2C71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1C0B1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A37BF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94E03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2A8B2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EAC2C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00967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559BB" w14:textId="77777777" w:rsidR="00080EC4" w:rsidRDefault="00080EC4">
          <w:pPr>
            <w:pStyle w:val="a8"/>
          </w:pPr>
        </w:p>
      </w:tc>
    </w:tr>
    <w:tr w:rsidR="00080EC4" w14:paraId="7AE9DE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61A57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D6D1E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01F4B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D62C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340A9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4819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D455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AFF1E" w14:textId="77777777" w:rsidR="00080EC4" w:rsidRDefault="00080EC4"/>
      </w:tc>
    </w:tr>
    <w:tr w:rsidR="00080EC4" w14:paraId="197DA3A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5C540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D2A8D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63844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968C3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4D595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29FAE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494EE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2233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80EC4" w14:paraId="5BD71DC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C6A75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CB8BD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7E0EA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C119B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C1B4F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098C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2573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8F761" w14:textId="77777777" w:rsidR="00080EC4" w:rsidRDefault="00080EC4"/>
      </w:tc>
    </w:tr>
    <w:tr w:rsidR="00080EC4" w14:paraId="569F1D5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E377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2470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B312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A8B8D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871E5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6379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3135F7D0" w14:textId="77777777" w:rsidR="00080EC4" w:rsidRDefault="00080EC4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E3904" w14:textId="77777777" w:rsidR="00080EC4" w:rsidRDefault="000A4F48">
    <w:pPr>
      <w:pStyle w:val="ab"/>
    </w:pPr>
    <w:r>
      <w:pict w14:anchorId="25443BE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42C653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610E591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E230C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35FF8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59A6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1AEF2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15CF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874E1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8ACF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02F4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3D0A7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8602C" w14:textId="77777777" w:rsidR="00080EC4" w:rsidRDefault="00080EC4">
          <w:pPr>
            <w:pStyle w:val="a8"/>
          </w:pPr>
        </w:p>
      </w:tc>
    </w:tr>
    <w:tr w:rsidR="00080EC4" w14:paraId="706F38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CB0C7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6B1F0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5108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85B7F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AD70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8F39C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6643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F62D3" w14:textId="77777777" w:rsidR="00080EC4" w:rsidRDefault="00080EC4"/>
      </w:tc>
    </w:tr>
    <w:tr w:rsidR="00080EC4" w14:paraId="532ECF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97BD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01835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D78E6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412FB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8F1BD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EAF3B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566E3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9076D" w14:textId="77777777" w:rsidR="00080EC4" w:rsidRDefault="00080EC4">
          <w:pPr>
            <w:pStyle w:val="a8"/>
          </w:pPr>
        </w:p>
      </w:tc>
    </w:tr>
    <w:tr w:rsidR="00080EC4" w14:paraId="1E461D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F6889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A3286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127F3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69D5A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F33C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227F9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4244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12ADC" w14:textId="77777777" w:rsidR="00080EC4" w:rsidRDefault="00080EC4"/>
      </w:tc>
    </w:tr>
    <w:tr w:rsidR="00080EC4" w14:paraId="59CC0A1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5617B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9526C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BCF8E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64EA7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4553A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675E1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4EA1D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64F4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66D7B76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D0B00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BBA45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5B68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8C54A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59D1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798A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8F63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AA639" w14:textId="77777777" w:rsidR="00080EC4" w:rsidRDefault="00080EC4"/>
      </w:tc>
    </w:tr>
    <w:tr w:rsidR="00080EC4" w14:paraId="0484716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44E1F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5FBB0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575A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FD5B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6E17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94621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67FFAD8C" w14:textId="77777777" w:rsidR="00080EC4" w:rsidRDefault="00080EC4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F286" w14:textId="77777777" w:rsidR="00080EC4" w:rsidRDefault="000A4F48">
    <w:pPr>
      <w:pStyle w:val="ab"/>
    </w:pPr>
    <w:r>
      <w:pict w14:anchorId="45BBD0E8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27A1E6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5BA1B5A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2DE6F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C4DC6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06BB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1FE1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D765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109F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760CE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99B2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1D241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BCC19" w14:textId="77777777" w:rsidR="00080EC4" w:rsidRDefault="00080EC4">
          <w:pPr>
            <w:pStyle w:val="a8"/>
          </w:pPr>
        </w:p>
      </w:tc>
    </w:tr>
    <w:tr w:rsidR="00080EC4" w14:paraId="5939C8B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3521C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31F915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2D463D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C610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4608E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8F4D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599F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1A6D2" w14:textId="77777777" w:rsidR="00080EC4" w:rsidRDefault="00080EC4"/>
      </w:tc>
    </w:tr>
    <w:tr w:rsidR="00080EC4" w14:paraId="4D37EC4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6DDA5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1B466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25C0A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19AD6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DEE37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89218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95B97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B8487" w14:textId="77777777" w:rsidR="00080EC4" w:rsidRDefault="00080EC4">
          <w:pPr>
            <w:pStyle w:val="a8"/>
          </w:pPr>
        </w:p>
      </w:tc>
    </w:tr>
    <w:tr w:rsidR="00080EC4" w14:paraId="7E107D9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892C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E5E16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4AA3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7FE2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CB9DC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31B8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374B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066B2" w14:textId="77777777" w:rsidR="00080EC4" w:rsidRDefault="00080EC4"/>
      </w:tc>
    </w:tr>
    <w:tr w:rsidR="00080EC4" w14:paraId="32F4064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E521C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0D09F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00C13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C041A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6330F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1A994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37884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3536B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80EC4" w14:paraId="544BC1D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122BD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E83CC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332D3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1C37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4549F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F079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1B2B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9241F" w14:textId="77777777" w:rsidR="00080EC4" w:rsidRDefault="00080EC4"/>
      </w:tc>
    </w:tr>
    <w:tr w:rsidR="00080EC4" w14:paraId="28A1073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8CD7D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D039E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B53AC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5E31F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6FCF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D4893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449F2CC3" w14:textId="77777777" w:rsidR="00080EC4" w:rsidRDefault="00080EC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928"/>
    <w:multiLevelType w:val="multilevel"/>
    <w:tmpl w:val="1ADE27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4D1149"/>
    <w:multiLevelType w:val="multilevel"/>
    <w:tmpl w:val="975E92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4D1CFA"/>
    <w:multiLevelType w:val="multilevel"/>
    <w:tmpl w:val="BD3636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3183603">
    <w:abstractNumId w:val="0"/>
  </w:num>
  <w:num w:numId="2" w16cid:durableId="226693689">
    <w:abstractNumId w:val="2"/>
  </w:num>
  <w:num w:numId="3" w16cid:durableId="210221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EC4"/>
    <w:rsid w:val="00080EC4"/>
    <w:rsid w:val="000A4F48"/>
    <w:rsid w:val="002B3465"/>
    <w:rsid w:val="005F41D3"/>
    <w:rsid w:val="00744CB7"/>
    <w:rsid w:val="007B31D7"/>
    <w:rsid w:val="007B32EF"/>
    <w:rsid w:val="007B3FCB"/>
    <w:rsid w:val="00B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5785E2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9">
    <w:name w:val="xl69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-">
    <w:name w:val="풀이형-문제"/>
    <w:qFormat/>
    <w:pPr>
      <w:widowControl w:val="0"/>
      <w:wordWrap w:val="0"/>
      <w:autoSpaceDE w:val="0"/>
      <w:autoSpaceDN w:val="0"/>
      <w:snapToGrid w:val="0"/>
      <w:spacing w:before="283" w:after="84" w:line="280" w:lineRule="auto"/>
      <w:ind w:left="550"/>
      <w:jc w:val="both"/>
    </w:pPr>
    <w:rPr>
      <w:rFonts w:ascii="#신세고딕" w:eastAsia="-윤고딕110" w:hAnsi="Arial Unicode MS" w:cs="-윤고딕110"/>
      <w:color w:val="000000"/>
      <w:spacing w:val="-7"/>
      <w:sz w:val="18"/>
      <w:szCs w:val="18"/>
    </w:rPr>
  </w:style>
  <w:style w:type="paragraph" w:customStyle="1" w:styleId="-3">
    <w:name w:val="연습-객(예문3)"/>
    <w:qFormat/>
    <w:pPr>
      <w:widowControl w:val="0"/>
      <w:tabs>
        <w:tab w:val="left" w:pos="2910"/>
        <w:tab w:val="left" w:pos="529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65" w:lineRule="auto"/>
      <w:ind w:left="758" w:hanging="284"/>
      <w:jc w:val="both"/>
    </w:pPr>
    <w:rPr>
      <w:rFonts w:ascii="산돌명조 L" w:eastAsia="산돌명조 L" w:hAnsi="Arial Unicode MS" w:cs="산돌명조 L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3628</Words>
  <Characters>20686</Characters>
  <Application>Microsoft Office Word</Application>
  <DocSecurity>0</DocSecurity>
  <Lines>172</Lines>
  <Paragraphs>48</Paragraphs>
  <ScaleCrop>false</ScaleCrop>
  <Company/>
  <LinksUpToDate>false</LinksUpToDate>
  <CharactersWithSpaces>24266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2025-06-18T13:12:00Z</dcterms:modified>
</cp:coreProperties>
</file>