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00D3" w14:textId="77777777" w:rsidR="00E42DC1" w:rsidRDefault="00E42DC1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555"/>
      </w:tblGrid>
      <w:tr w:rsidR="00E42DC1" w14:paraId="7755D22B" w14:textId="77777777">
        <w:trPr>
          <w:trHeight w:val="1804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107499" w14:textId="77777777" w:rsidR="00E42DC1" w:rsidRDefault="00BD11F2">
            <w:pPr>
              <w:pStyle w:val="a8"/>
              <w:snapToGrid/>
              <w:spacing w:line="280" w:lineRule="auto"/>
              <w:rPr>
                <w:rFonts w:ascii="HY견고딕" w:eastAsia="HY견고딕" w:cs="HY견고딕"/>
                <w:spacing w:val="-1"/>
                <w:sz w:val="22"/>
                <w:szCs w:val="22"/>
              </w:rPr>
            </w:pP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문제에서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  <w:u w:val="single" w:color="000000"/>
              </w:rPr>
              <w:t>서술하라고 요구한 경우 문장의 형태로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답하여야 </w:t>
            </w:r>
            <w:r>
              <w:rPr>
                <w:rFonts w:ascii="HY견고딕" w:eastAsia="HY견고딕" w:cs="HY견고딕"/>
                <w:spacing w:val="-15"/>
                <w:sz w:val="22"/>
                <w:szCs w:val="22"/>
              </w:rPr>
              <w:t>하며, 답안양식을 제시한 경우 답안양식을 준수하여 답하여야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>합니다. 또한 답의 개수를 제한한 경우 처음부터 해당 개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수까지만 채점하니 유의하시기 바랍니다.</w:t>
            </w:r>
          </w:p>
        </w:tc>
      </w:tr>
    </w:tbl>
    <w:p w14:paraId="326CAB7D" w14:textId="77777777" w:rsidR="00E42DC1" w:rsidRDefault="00E42DC1">
      <w:pPr>
        <w:rPr>
          <w:sz w:val="2"/>
        </w:rPr>
      </w:pPr>
    </w:p>
    <w:p w14:paraId="0DFBBB98" w14:textId="77777777" w:rsidR="00E42DC1" w:rsidRDefault="00E42DC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588040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173CDC69" w14:textId="77777777" w:rsidR="00E42DC1" w:rsidRDefault="00BD11F2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1】(12점)</w:t>
      </w:r>
    </w:p>
    <w:p w14:paraId="14E074B9" w14:textId="77777777" w:rsidR="00E42DC1" w:rsidRDefault="00E42DC1">
      <w:pPr>
        <w:pStyle w:val="105"/>
        <w:ind w:firstLine="0"/>
        <w:rPr>
          <w:sz w:val="24"/>
          <w:szCs w:val="24"/>
        </w:rPr>
      </w:pPr>
    </w:p>
    <w:p w14:paraId="01EAA91D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감사는 회사가 제시한 재무제표를 감사하고 이에 대한 의견을 표명하는 것으로 정의될 수 있다. 감사</w:t>
      </w:r>
      <w:r>
        <w:rPr>
          <w:rFonts w:ascii="HY신명조" w:eastAsia="HY신명조" w:cs="HY신명조"/>
          <w:spacing w:val="-10"/>
          <w:sz w:val="24"/>
          <w:szCs w:val="24"/>
        </w:rPr>
        <w:t>받은 재무제표는 회사의 정보이용자들이 그들의 경제적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의사결정에 활용한다. 만약 감사받은 후 회사가 재무적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곤란에 처하게 되어 투자자들이 손해를 입을 경우, 감사보고서를 이용한 투자자들이 감사인을 상대로 손해배상을 청구할 수도 있다.   </w:t>
      </w:r>
    </w:p>
    <w:p w14:paraId="22667117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D31A2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6001F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신문기자인 친구가 공인회계사인 당신에게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적정의견을 받은 기업이 왜 도산하는가?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를 질문해 왔다. 공인회계사로서 이러한 질문에 대한 답변을 서술하시오. </w:t>
      </w:r>
    </w:p>
    <w:p w14:paraId="5AAF9128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09AF4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2539F0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C87F9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생명과학업종을 영위하고 있는 A㈜는 20x1년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중에 주식을 상장할 것을 준비하고 있다. A㈜는 생명과학업종의 특성상 현재보다는 미래의 성장가능성이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주식가치에 미치는 영향이 크다고 판단하고, 향후 3년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간의 추정재무제표를 작성하여 X회계법인에 감사를 </w:t>
      </w:r>
      <w:r>
        <w:rPr>
          <w:rFonts w:ascii="HY신명조" w:eastAsia="HY신명조" w:cs="HY신명조"/>
          <w:spacing w:val="-7"/>
          <w:sz w:val="24"/>
          <w:szCs w:val="24"/>
        </w:rPr>
        <w:t>의뢰하였다. X회계법인은 A㈜의 향후 3년간 추정재무</w:t>
      </w:r>
      <w:r>
        <w:rPr>
          <w:rFonts w:ascii="HY신명조" w:eastAsia="HY신명조" w:cs="HY신명조"/>
          <w:sz w:val="24"/>
          <w:szCs w:val="24"/>
        </w:rPr>
        <w:t>제표에 대하여 감사의견(높은 수준의 확신, 적극적 확신)을 제공할 수 있는지를 고민하고 있다. X회계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법인이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감사의견을 </w:t>
      </w:r>
      <w:r>
        <w:rPr>
          <w:rFonts w:ascii="HY신명조" w:eastAsia="HY신명조" w:cs="HY신명조"/>
          <w:spacing w:val="-10"/>
          <w:sz w:val="24"/>
          <w:szCs w:val="24"/>
        </w:rPr>
        <w:t>제공할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수 있는지를 아래 주장에서 고르고 그 근거를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[답안양식]</w:t>
      </w:r>
      <w:r>
        <w:rPr>
          <w:rFonts w:ascii="HY신명조" w:eastAsia="HY신명조" w:cs="HY신명조"/>
          <w:spacing w:val="-3"/>
          <w:sz w:val="24"/>
          <w:szCs w:val="24"/>
        </w:rPr>
        <w:t>에 따라 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6948DA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91CB487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46770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06B0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25F90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D052F1" w14:textId="77777777" w:rsidR="00E42DC1" w:rsidRDefault="00E42DC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0AE4FC" w14:textId="77777777" w:rsidR="00E42DC1" w:rsidRDefault="00BD11F2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 주 장 &gt; </w:t>
      </w:r>
    </w:p>
    <w:p w14:paraId="51FF4DB8" w14:textId="77777777" w:rsidR="00E42DC1" w:rsidRDefault="00E42DC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557232" w14:textId="77777777" w:rsidR="00E42DC1" w:rsidRDefault="00BD11F2">
      <w:pPr>
        <w:pStyle w:val="a8"/>
        <w:spacing w:line="280" w:lineRule="auto"/>
        <w:ind w:left="1087" w:hanging="108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주장 </w:t>
      </w:r>
      <w:r>
        <w:rPr>
          <w:rFonts w:ascii="HY신명조" w:eastAsia="HY신명조" w:cs="HY신명조"/>
          <w:b/>
          <w:bCs/>
          <w:sz w:val="24"/>
          <w:szCs w:val="24"/>
        </w:rPr>
        <w:t>①</w:t>
      </w:r>
      <w:r>
        <w:rPr>
          <w:rFonts w:ascii="HY신명조" w:eastAsia="HY신명조" w:cs="HY신명조"/>
          <w:b/>
          <w:bCs/>
          <w:sz w:val="24"/>
          <w:szCs w:val="24"/>
        </w:rPr>
        <w:t>: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추정재무제표는 어떤 경우에도 높은 수준의</w:t>
      </w:r>
      <w:r>
        <w:rPr>
          <w:rFonts w:ascii="HY신명조" w:eastAsia="HY신명조" w:cs="HY신명조"/>
          <w:sz w:val="24"/>
          <w:szCs w:val="24"/>
        </w:rPr>
        <w:t xml:space="preserve"> 확신, 즉 감사의견을 제공할 수 없다.</w:t>
      </w:r>
    </w:p>
    <w:p w14:paraId="4B0AC6A6" w14:textId="77777777" w:rsidR="00E42DC1" w:rsidRDefault="00E42DC1">
      <w:pPr>
        <w:pStyle w:val="a8"/>
        <w:spacing w:line="280" w:lineRule="auto"/>
        <w:ind w:left="504" w:hanging="504"/>
        <w:rPr>
          <w:rFonts w:ascii="HY신명조" w:eastAsia="HY신명조" w:cs="HY신명조"/>
          <w:b/>
          <w:bCs/>
          <w:sz w:val="24"/>
          <w:szCs w:val="24"/>
        </w:rPr>
      </w:pPr>
    </w:p>
    <w:p w14:paraId="7773AA04" w14:textId="77777777" w:rsidR="00E42DC1" w:rsidRDefault="00BD11F2">
      <w:pPr>
        <w:pStyle w:val="a8"/>
        <w:spacing w:line="280" w:lineRule="auto"/>
        <w:ind w:left="1082" w:hanging="1082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주장 </w:t>
      </w:r>
      <w:r>
        <w:rPr>
          <w:rFonts w:ascii="HY신명조" w:eastAsia="HY신명조" w:cs="HY신명조"/>
          <w:b/>
          <w:bCs/>
          <w:sz w:val="24"/>
          <w:szCs w:val="24"/>
        </w:rPr>
        <w:t>②</w:t>
      </w:r>
      <w:r>
        <w:rPr>
          <w:rFonts w:ascii="HY신명조" w:eastAsia="HY신명조" w:cs="HY신명조"/>
          <w:b/>
          <w:bCs/>
          <w:sz w:val="24"/>
          <w:szCs w:val="24"/>
        </w:rPr>
        <w:t>: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추정재무제표는 회계감사기준에 따라 감사를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수행한다면 높은 수준의 확신, 즉 감사의견을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제공할 수 있다.</w:t>
      </w:r>
    </w:p>
    <w:p w14:paraId="2B4E41E2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423A43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[답안양식]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7"/>
        <w:gridCol w:w="3680"/>
      </w:tblGrid>
      <w:tr w:rsidR="00E42DC1" w14:paraId="0E29F2E0" w14:textId="77777777">
        <w:trPr>
          <w:trHeight w:val="728"/>
          <w:jc w:val="center"/>
        </w:trPr>
        <w:tc>
          <w:tcPr>
            <w:tcW w:w="1847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22144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맞는 주장</w:t>
            </w:r>
          </w:p>
          <w:p w14:paraId="5182EA2B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(다음 중 선택)</w:t>
            </w:r>
          </w:p>
        </w:tc>
        <w:tc>
          <w:tcPr>
            <w:tcW w:w="368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5E63DE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근 거</w:t>
            </w:r>
          </w:p>
        </w:tc>
      </w:tr>
      <w:tr w:rsidR="00E42DC1" w14:paraId="1C179171" w14:textId="77777777">
        <w:trPr>
          <w:trHeight w:val="409"/>
          <w:jc w:val="center"/>
        </w:trPr>
        <w:tc>
          <w:tcPr>
            <w:tcW w:w="1847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729D4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(주장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368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EC9B87" w14:textId="77777777" w:rsidR="00E42DC1" w:rsidRDefault="00E42DC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5775A430" w14:textId="77777777">
        <w:trPr>
          <w:trHeight w:val="409"/>
          <w:jc w:val="center"/>
        </w:trPr>
        <w:tc>
          <w:tcPr>
            <w:tcW w:w="184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35838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(주장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36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CC30B6" w14:textId="77777777" w:rsidR="00E42DC1" w:rsidRDefault="00E42DC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72898D5" w14:textId="77777777" w:rsidR="00E42DC1" w:rsidRDefault="00E42DC1">
      <w:pPr>
        <w:rPr>
          <w:sz w:val="2"/>
        </w:rPr>
      </w:pPr>
    </w:p>
    <w:p w14:paraId="4B7C0396" w14:textId="77777777" w:rsidR="00E42DC1" w:rsidRDefault="00E42DC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FA2740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9DE8D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다음은 (물음 3)과 (물음 4)에 관한 자료이다.</w:t>
      </w:r>
    </w:p>
    <w:p w14:paraId="1AEB8F15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DCD385" w14:textId="77777777" w:rsidR="00E42DC1" w:rsidRDefault="00BD11F2">
      <w:pPr>
        <w:pStyle w:val="a8"/>
        <w:wordWrap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&lt;자료&gt;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7F46363F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07AB8CAE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B㈜의 20x1회계연도 재무제표를 감사하는 Y회계법인은 20x2년 2월 25일자로 감사보고서를 B㈜에 제출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하였다. Y회계법인은 20x2년 7월 2일에 20x2회계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연도의 재무제표를 감사하던 중 20x1회계연도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제표가 중요하게 왜곡표시되었다는 것을 알게 되었다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회사는 20x1회계연도의 재무제표를 수정하였고,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감사인은 20x2년 7월 28일자로 감사보고서를 재발행하였다. </w:t>
            </w:r>
          </w:p>
          <w:p w14:paraId="5B40B03F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BB65433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감사보고서를 재발행하는 과정에서 Y회계법인은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내부적으로 업무수행이사(engagement partner), 현장책임회계사(in-charge CPA) 그리고 2년차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계정담당회계사(staff)와 해당 문제를 협의하였다.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다음은 협의과정에서 이루어진 대화 내용 중 일부이다.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</w:p>
          <w:p w14:paraId="7CC91745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98E9DBD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계정담당회계사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>: 회사의 재무제표가 명백하게 왜곡표시된 것은 확인되었습니다. 그런데 지금와서 감사보고서를 재발행하는 것은 자동차로 보면 자동차 회사가 자발적 리콜(recall)을 하는 것과 같습니다. 우리나라의 경우, 자동차 회사가</w:t>
            </w:r>
          </w:p>
        </w:tc>
      </w:tr>
    </w:tbl>
    <w:p w14:paraId="439BFFE1" w14:textId="77777777" w:rsidR="00E42DC1" w:rsidRDefault="00E42DC1">
      <w:pPr>
        <w:rPr>
          <w:sz w:val="2"/>
        </w:rPr>
      </w:pPr>
    </w:p>
    <w:p w14:paraId="52B43148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67098490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65D36920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자발적으로 리콜하면, 언론에서는 소비자를 보호하기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위한 자동차 회사의 용기있는 행동을 존중하기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lastRenderedPageBreak/>
              <w:t xml:space="preserve">보다는 해당 자동차의 품질을 문제 삼는 비판적 기사만 전파하여, 자동차 회사가 어려움을 겪는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경우가 많았습니다. 굳이 감사보고서를 재발행해야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할까요?</w:t>
            </w:r>
          </w:p>
          <w:p w14:paraId="7A74E5E2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1A41991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현장책임회계사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저도 계정담당회계사가 우려하는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바에 동의합니다. 감사보고서를 재발행하면, 언론에서는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감사인이 자신의 잘못을 자백했다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는 비판적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기사로 마치 감사인이 과거에 묵인했던 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왜곡표시를 이제와서 자백한 것으로 매도하기도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합니다. 감사보고서를 재발행할 경우 혹여 불이익이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있지 않을까요?</w:t>
            </w:r>
          </w:p>
          <w:p w14:paraId="3F75C34A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3D1D237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20x1회계연도의 감사보고서를 발행할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때는 회계감사기준에 따른 감사절차를 모두 준수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하였는데도 이번에 문제가 된 재무제표 왜곡표시를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발견할 수 없었던 것인가요?</w:t>
            </w:r>
          </w:p>
          <w:p w14:paraId="437A43C6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86DAD2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현장책임회계사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네! 그렇습니다.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저뿐만 아니라  내부 품질관리부서에서도 다시 감사조서를 검토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하였는데, 당시의 감사절차는 회계감사기준을 모두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준수한 것으로 판단하고 있습니다.</w:t>
            </w:r>
          </w:p>
          <w:p w14:paraId="0485869B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1899365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그러면 그 당시에는 해당 왜곡표시가 </w:t>
            </w:r>
            <w:r>
              <w:rPr>
                <w:rFonts w:ascii="HY신명조" w:eastAsia="HY신명조" w:cs="HY신명조"/>
                <w:sz w:val="24"/>
                <w:szCs w:val="24"/>
              </w:rPr>
              <w:t>왜 발견되지 않았던 것인가요?</w:t>
            </w:r>
          </w:p>
          <w:p w14:paraId="65E84E2D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0BEEF0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현장책임회계사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회사의 경영진이 거래와 관련된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증빙을 위조하고 감사인에게 은폐하는 등 조직적으로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부정을 저질렀기 때문에 회계감사기준에 따른 절차로는 발견할 수 없었던 것입니다. 해당 재무제표 왜곡표시는 내부 직원이 검찰에 익명으로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사실을 제보하고 검찰조사과정에서 회사의 경영진이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자백하여 현재 수사 중에 있습니다.</w:t>
            </w:r>
          </w:p>
          <w:p w14:paraId="10DA37D2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E9C2378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알겠습니다. 미국에서는 자동차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회사가 자발적으로 리콜했을 경우 오히려 소비자를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위한다는 평을 얻어 해당 자동차 회사의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브랜드 </w:t>
            </w:r>
          </w:p>
        </w:tc>
      </w:tr>
    </w:tbl>
    <w:p w14:paraId="732F7D93" w14:textId="77777777" w:rsidR="00E42DC1" w:rsidRDefault="00E42DC1">
      <w:pPr>
        <w:rPr>
          <w:sz w:val="2"/>
        </w:rPr>
      </w:pPr>
    </w:p>
    <w:p w14:paraId="7FF15481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0C0848A7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43CC7A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이미지가 높아진다고 보고되기도 합니다. 감사보고서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재발행은 회계감사기준에 명시된 것입니다. 회계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법인으로서는 감사보고서를 재발행하는 것이 최선의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방법이고, 회계감사기준에도 맞는 절차라고 판단합니다. 회사가 재무제표를 수정공시한다고 하니, 우리도 감사보고서를 재발행합시다.</w:t>
            </w:r>
          </w:p>
        </w:tc>
      </w:tr>
    </w:tbl>
    <w:p w14:paraId="34D7EA76" w14:textId="77777777" w:rsidR="00E42DC1" w:rsidRDefault="00E42DC1">
      <w:pPr>
        <w:rPr>
          <w:sz w:val="2"/>
        </w:rPr>
      </w:pPr>
    </w:p>
    <w:p w14:paraId="5A4A88C2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6D56C9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754D5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위에서 제시한 자료가 모두 사실이라고 </w:t>
      </w:r>
      <w:r>
        <w:rPr>
          <w:rFonts w:ascii="HY신명조" w:eastAsia="HY신명조" w:cs="HY신명조"/>
          <w:spacing w:val="-7"/>
          <w:sz w:val="24"/>
          <w:szCs w:val="24"/>
        </w:rPr>
        <w:t>가정할 때, 감사보고서를 재발행하는 것이 감사인에게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추가적으로 혹여 일어날 수도 있는 손해배상책임을 가중하게 하는지에 대한 의견을 아래 두 가지 주장 중에서 선택하고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[답안양식]</w:t>
      </w:r>
      <w:r>
        <w:rPr>
          <w:rFonts w:ascii="HY신명조" w:eastAsia="HY신명조" w:cs="HY신명조"/>
          <w:spacing w:val="-1"/>
          <w:sz w:val="24"/>
          <w:szCs w:val="24"/>
        </w:rPr>
        <w:t>에 따라 서술하시오.</w:t>
      </w:r>
    </w:p>
    <w:p w14:paraId="4F6E33F0" w14:textId="77777777" w:rsidR="00E42DC1" w:rsidRDefault="00E42DC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CB5FBE" w14:textId="77777777" w:rsidR="00E42DC1" w:rsidRDefault="00BD11F2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 주 장 &gt; </w:t>
      </w:r>
    </w:p>
    <w:p w14:paraId="0224E8E6" w14:textId="77777777" w:rsidR="00E42DC1" w:rsidRDefault="00E42DC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D07701B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주장 </w:t>
      </w:r>
      <w:r>
        <w:rPr>
          <w:rFonts w:ascii="HY신명조" w:eastAsia="HY신명조" w:cs="HY신명조"/>
          <w:b/>
          <w:bCs/>
          <w:sz w:val="24"/>
          <w:szCs w:val="24"/>
        </w:rPr>
        <w:t>①</w:t>
      </w:r>
      <w:r>
        <w:rPr>
          <w:rFonts w:ascii="HY신명조" w:eastAsia="HY신명조" w:cs="HY신명조"/>
          <w:b/>
          <w:bCs/>
          <w:sz w:val="24"/>
          <w:szCs w:val="24"/>
        </w:rPr>
        <w:t>: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감사가 회계감사기준에 따라 수행되었더라도 감사인이 감사보고서를 재발행하면 감사인의 손해배상책임은 가중된다.</w:t>
      </w:r>
    </w:p>
    <w:p w14:paraId="0164B0A1" w14:textId="77777777" w:rsidR="00E42DC1" w:rsidRDefault="00E42DC1">
      <w:pPr>
        <w:pStyle w:val="a8"/>
        <w:spacing w:line="280" w:lineRule="auto"/>
        <w:ind w:left="504" w:hanging="504"/>
        <w:rPr>
          <w:rFonts w:ascii="HY신명조" w:eastAsia="HY신명조" w:cs="HY신명조"/>
          <w:b/>
          <w:bCs/>
          <w:sz w:val="24"/>
          <w:szCs w:val="24"/>
        </w:rPr>
      </w:pPr>
    </w:p>
    <w:p w14:paraId="0ED8BB6D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주장 </w:t>
      </w:r>
      <w:r>
        <w:rPr>
          <w:rFonts w:ascii="HY신명조" w:eastAsia="HY신명조" w:cs="HY신명조"/>
          <w:b/>
          <w:bCs/>
          <w:sz w:val="24"/>
          <w:szCs w:val="24"/>
        </w:rPr>
        <w:t>②</w:t>
      </w:r>
      <w:r>
        <w:rPr>
          <w:rFonts w:ascii="HY신명조" w:eastAsia="HY신명조" w:cs="HY신명조"/>
          <w:b/>
          <w:bCs/>
          <w:sz w:val="24"/>
          <w:szCs w:val="24"/>
        </w:rPr>
        <w:t>: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감사인이 감사보고서를 재발행하면 오히려 </w:t>
      </w:r>
      <w:r>
        <w:rPr>
          <w:rFonts w:ascii="HY신명조" w:eastAsia="HY신명조" w:cs="HY신명조"/>
          <w:spacing w:val="-10"/>
          <w:sz w:val="24"/>
          <w:szCs w:val="24"/>
        </w:rPr>
        <w:t>재무제표의 왜곡으로 인한 정보이용자의 손실을 방지할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수 있어 향후 감사인의 손해배상책임이 경감된다.</w:t>
      </w:r>
    </w:p>
    <w:p w14:paraId="2B9AFB26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1A8C5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1BD48C76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7"/>
        <w:gridCol w:w="3659"/>
      </w:tblGrid>
      <w:tr w:rsidR="00E42DC1" w14:paraId="3EADBEAD" w14:textId="77777777">
        <w:trPr>
          <w:trHeight w:val="539"/>
        </w:trPr>
        <w:tc>
          <w:tcPr>
            <w:tcW w:w="1847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D428A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맞는 주장</w:t>
            </w:r>
          </w:p>
          <w:p w14:paraId="318E8066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(다음 중 선택)</w:t>
            </w:r>
          </w:p>
        </w:tc>
        <w:tc>
          <w:tcPr>
            <w:tcW w:w="3659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E0A1D8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근 거</w:t>
            </w:r>
          </w:p>
        </w:tc>
      </w:tr>
      <w:tr w:rsidR="00E42DC1" w14:paraId="26014665" w14:textId="77777777">
        <w:trPr>
          <w:trHeight w:val="841"/>
        </w:trPr>
        <w:tc>
          <w:tcPr>
            <w:tcW w:w="1847" w:type="dxa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8B935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(주장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7465EF3B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(주장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3659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97A77E" w14:textId="77777777" w:rsidR="00E42DC1" w:rsidRDefault="00E42DC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9F65E52" w14:textId="77777777" w:rsidR="00E42DC1" w:rsidRDefault="00E42DC1">
      <w:pPr>
        <w:rPr>
          <w:sz w:val="2"/>
        </w:rPr>
      </w:pPr>
    </w:p>
    <w:p w14:paraId="1B8D2A29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972D7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B87F34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위에서 제시한 자료가 모두 사실이라고 가정할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때, 최초 감사보고서를 제대로 발행하지 못하였다고 </w:t>
      </w:r>
      <w:r>
        <w:rPr>
          <w:rFonts w:ascii="HY신명조" w:eastAsia="HY신명조" w:cs="HY신명조"/>
          <w:spacing w:val="-10"/>
          <w:sz w:val="24"/>
          <w:szCs w:val="24"/>
        </w:rPr>
        <w:t>감사인을 비판하는 것이 사회적으로 바람직한지 여부를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서술하시</w:t>
      </w:r>
      <w:r>
        <w:rPr>
          <w:rFonts w:ascii="HY신명조" w:eastAsia="HY신명조" w:cs="HY신명조"/>
          <w:spacing w:val="-10"/>
          <w:sz w:val="24"/>
          <w:szCs w:val="24"/>
        </w:rPr>
        <w:t>오.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 </w:t>
      </w:r>
    </w:p>
    <w:p w14:paraId="13F4DE9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BDB29" w14:textId="77777777" w:rsidR="00E42DC1" w:rsidRDefault="00E42DC1">
      <w:pPr>
        <w:sectPr w:rsidR="00E42DC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45E3965A" w14:textId="77777777" w:rsidR="00E42DC1" w:rsidRDefault="00E42DC1">
      <w:pPr>
        <w:sectPr w:rsidR="00E42DC1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70BC819" w14:textId="77777777" w:rsidR="00E42DC1" w:rsidRDefault="00BD11F2">
      <w:r>
        <w:br w:type="page"/>
      </w:r>
    </w:p>
    <w:p w14:paraId="2A0832E9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95E798" w14:textId="77777777" w:rsidR="00E42DC1" w:rsidRDefault="00BD11F2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【문제 2】(6점) </w:t>
      </w:r>
    </w:p>
    <w:p w14:paraId="6CE2689D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44D44A4B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다음의 각 상황에 대하여 감사인의 외부감사업무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수임가능 여부를 판단하고, 그 이유를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[답안양식]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따라 서술하시오.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E42DC1" w14:paraId="3AD5F516" w14:textId="77777777">
        <w:trPr>
          <w:trHeight w:val="7768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32F172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(상황 1)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X회계법인은 A㈜와 주식매수자문계약을 체결하고 매수대상인 B㈜의 주식가치평가업무를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수행하고 있다. 최근에 X회계법인은 A㈜로부터 외부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감사업무를 의뢰받았다. </w:t>
            </w:r>
          </w:p>
          <w:p w14:paraId="00655FDC" w14:textId="77777777" w:rsidR="00E42DC1" w:rsidRDefault="00E42DC1">
            <w:pPr>
              <w:pStyle w:val="a8"/>
              <w:spacing w:line="280" w:lineRule="auto"/>
              <w:ind w:left="224" w:hanging="2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1B2C4D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(상황 2)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Y회계법인의 업무수행이사(engagement partner)인 정 회계사는 C㈜의 신임 대표이사인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박 사장과 초등학교 동창으로 둘도 없는 친구이다.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최근에 Y회계법인은 C㈜로부터 외부감사업무를 의뢰받았다. </w:t>
            </w:r>
          </w:p>
          <w:p w14:paraId="497F5459" w14:textId="77777777" w:rsidR="00E42DC1" w:rsidRDefault="00E42DC1">
            <w:pPr>
              <w:pStyle w:val="a8"/>
              <w:spacing w:line="280" w:lineRule="auto"/>
              <w:ind w:left="224" w:hanging="2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4D3C269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(상황 3)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Z회계법인은 교육프로그램을 제작하는 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D㈜와 제휴하여 모바일 회계교육프로그램을 공동으로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개발ㆍ판매하고 있다. 모바일 회계교육프로그램 매출이 Z회계법인의 전체 매출액에서 차지하는 비중은 1%에 불과하지만, D㈜의 전체 매출액에서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차지하는 비중은 30%에 달한다. 최근에 Z회계법인은 D㈜로부터 외부감사업무를 의뢰받았다.</w:t>
            </w:r>
          </w:p>
        </w:tc>
      </w:tr>
    </w:tbl>
    <w:p w14:paraId="3D2816A6" w14:textId="77777777" w:rsidR="00E42DC1" w:rsidRDefault="00E42DC1">
      <w:pPr>
        <w:rPr>
          <w:sz w:val="2"/>
        </w:rPr>
      </w:pPr>
    </w:p>
    <w:p w14:paraId="45F9A6FC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7F2BB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77B9F7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5B25FDE3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882"/>
        <w:gridCol w:w="2505"/>
      </w:tblGrid>
      <w:tr w:rsidR="00E42DC1" w14:paraId="583A3C11" w14:textId="77777777">
        <w:trPr>
          <w:trHeight w:val="721"/>
        </w:trPr>
        <w:tc>
          <w:tcPr>
            <w:tcW w:w="1192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9E067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188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2C1AF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감사가능 여부</w:t>
            </w:r>
          </w:p>
          <w:p w14:paraId="747D307C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(O 또는 X)</w:t>
            </w:r>
          </w:p>
        </w:tc>
        <w:tc>
          <w:tcPr>
            <w:tcW w:w="2505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BA040E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 이유</w:t>
            </w:r>
          </w:p>
        </w:tc>
      </w:tr>
      <w:tr w:rsidR="00E42DC1" w14:paraId="229B768E" w14:textId="77777777">
        <w:trPr>
          <w:trHeight w:val="409"/>
        </w:trPr>
        <w:tc>
          <w:tcPr>
            <w:tcW w:w="1192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F2DBF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188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AD380" w14:textId="77777777" w:rsidR="00E42DC1" w:rsidRDefault="00BD11F2">
            <w:pPr>
              <w:pStyle w:val="a8"/>
              <w:ind w:left="255" w:hanging="255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50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00AA8B" w14:textId="77777777" w:rsidR="00E42DC1" w:rsidRDefault="00E42DC1">
            <w:pPr>
              <w:pStyle w:val="a8"/>
              <w:ind w:left="255" w:hanging="255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57537289" w14:textId="77777777">
        <w:trPr>
          <w:trHeight w:val="409"/>
        </w:trPr>
        <w:tc>
          <w:tcPr>
            <w:tcW w:w="119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FFA2E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D9354" w14:textId="77777777" w:rsidR="00E42DC1" w:rsidRDefault="00E42DC1">
            <w:pPr>
              <w:pStyle w:val="a8"/>
              <w:spacing w:line="280" w:lineRule="auto"/>
              <w:jc w:val="left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999E1D" w14:textId="77777777" w:rsidR="00E42DC1" w:rsidRDefault="00E42DC1">
            <w:pPr>
              <w:pStyle w:val="a8"/>
              <w:spacing w:line="280" w:lineRule="auto"/>
              <w:jc w:val="left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E42DC1" w14:paraId="2B1DA9FB" w14:textId="77777777">
        <w:trPr>
          <w:trHeight w:val="409"/>
        </w:trPr>
        <w:tc>
          <w:tcPr>
            <w:tcW w:w="119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5DE4DC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>(3)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1A5C3" w14:textId="77777777" w:rsidR="00E42DC1" w:rsidRDefault="00E42DC1">
            <w:pPr>
              <w:pStyle w:val="a8"/>
              <w:spacing w:line="280" w:lineRule="auto"/>
              <w:jc w:val="left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E0FB83" w14:textId="77777777" w:rsidR="00E42DC1" w:rsidRDefault="00E42DC1">
            <w:pPr>
              <w:pStyle w:val="a8"/>
              <w:spacing w:line="280" w:lineRule="auto"/>
              <w:jc w:val="left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</w:tbl>
    <w:p w14:paraId="2C0ED069" w14:textId="77777777" w:rsidR="00E42DC1" w:rsidRDefault="00E42DC1">
      <w:pPr>
        <w:rPr>
          <w:sz w:val="2"/>
        </w:rPr>
      </w:pPr>
    </w:p>
    <w:p w14:paraId="4F5E17E5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C79E88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19A849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2359F367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4CDB8C10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1D990CE5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139060D2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24DF1189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1CB085EB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3B0E5759" w14:textId="77777777" w:rsidR="00E42DC1" w:rsidRDefault="00BD11F2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【문제 3】(7점) </w:t>
      </w:r>
    </w:p>
    <w:p w14:paraId="3039B60B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31098D21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주식회사의 외부감사에 관한 법률(이하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외감법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)에 따르면 일정한 요건에 해당하는 회사는 신뢰할 수 </w:t>
      </w:r>
      <w:r>
        <w:rPr>
          <w:rFonts w:ascii="HY신명조" w:eastAsia="HY신명조" w:cs="HY신명조"/>
          <w:spacing w:val="-6"/>
          <w:sz w:val="24"/>
          <w:szCs w:val="24"/>
        </w:rPr>
        <w:t>있는 회계정보의 작성과 공시를 위하여 내부회계관리</w:t>
      </w:r>
      <w:r>
        <w:rPr>
          <w:rFonts w:ascii="HY신명조" w:eastAsia="HY신명조" w:cs="HY신명조"/>
          <w:spacing w:val="-3"/>
          <w:sz w:val="24"/>
          <w:szCs w:val="24"/>
        </w:rPr>
        <w:t>제도를 갖추어야 한다. 또한 감사인은 회사의 내부회계관리제도가 적정하게 설계ㆍ운영되고 있는지를 검토하고 그 결과를 감사보고서에 첨부하여야 한다.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677E941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3C3A47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15"/>
          <w:sz w:val="24"/>
          <w:szCs w:val="24"/>
        </w:rPr>
        <w:t>외감법에 따라 내부회계관리제도를 의무적으로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적용해야 하는 회사의 범위(적용대상)를 제시하시오. </w:t>
      </w:r>
    </w:p>
    <w:p w14:paraId="0E94A391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3A91F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5F8BF3FC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내부회계관리제도의 설계ㆍ운영과 관련하여 회사의 경영진, 내부회계관리자, 감사(감사위원회)의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주요 역할 또는 책임을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[답안양식]</w:t>
      </w:r>
      <w:r>
        <w:rPr>
          <w:rFonts w:ascii="HY신명조" w:eastAsia="HY신명조" w:cs="HY신명조"/>
          <w:spacing w:val="-8"/>
          <w:sz w:val="24"/>
          <w:szCs w:val="24"/>
        </w:rPr>
        <w:t>에 따라 서술하시오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171BEFC7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A67FB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6103D4FC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4218"/>
      </w:tblGrid>
      <w:tr w:rsidR="00E42DC1" w14:paraId="18E8D283" w14:textId="77777777">
        <w:trPr>
          <w:trHeight w:val="466"/>
        </w:trPr>
        <w:tc>
          <w:tcPr>
            <w:tcW w:w="1305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EA85A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21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5D789C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주요 역할 또는 책임</w:t>
            </w:r>
          </w:p>
        </w:tc>
      </w:tr>
      <w:tr w:rsidR="00E42DC1" w14:paraId="7CFAE0A5" w14:textId="77777777">
        <w:trPr>
          <w:trHeight w:val="1649"/>
        </w:trPr>
        <w:tc>
          <w:tcPr>
            <w:tcW w:w="1305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0BD43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(예시)</w:t>
            </w:r>
          </w:p>
          <w:p w14:paraId="66C98CBA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경영진</w:t>
            </w:r>
          </w:p>
        </w:tc>
        <w:tc>
          <w:tcPr>
            <w:tcW w:w="421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28B028" w14:textId="77777777" w:rsidR="00E42DC1" w:rsidRDefault="00BD11F2">
            <w:pPr>
              <w:pStyle w:val="a8"/>
              <w:ind w:left="120" w:right="163" w:hanging="12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(예시) 효과적인 내부회계관리제도의 설계 및 운영에 대한 최종 책임을 지며, 내부회계관리제도 운영을 담당하는 내부회계관리자를 지정한다. </w:t>
            </w:r>
          </w:p>
        </w:tc>
      </w:tr>
      <w:tr w:rsidR="00E42DC1" w14:paraId="7A859EE4" w14:textId="77777777">
        <w:trPr>
          <w:trHeight w:val="1057"/>
        </w:trPr>
        <w:tc>
          <w:tcPr>
            <w:tcW w:w="130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90C48" w14:textId="77777777" w:rsidR="00E42DC1" w:rsidRDefault="00BD11F2">
            <w:pPr>
              <w:pStyle w:val="a8"/>
              <w:wordWrap/>
              <w:spacing w:line="240" w:lineRule="auto"/>
              <w:ind w:left="300" w:hanging="24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내부회계관리자</w:t>
            </w:r>
          </w:p>
        </w:tc>
        <w:tc>
          <w:tcPr>
            <w:tcW w:w="4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A90731" w14:textId="77777777" w:rsidR="00E42DC1" w:rsidRDefault="00BD11F2">
            <w:pPr>
              <w:pStyle w:val="a8"/>
              <w:spacing w:line="280" w:lineRule="auto"/>
              <w:jc w:val="left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0000FF"/>
                <w:sz w:val="24"/>
                <w:szCs w:val="24"/>
              </w:rPr>
              <w:t xml:space="preserve"> </w:t>
            </w:r>
          </w:p>
        </w:tc>
      </w:tr>
      <w:tr w:rsidR="00E42DC1" w14:paraId="63C498DB" w14:textId="77777777">
        <w:trPr>
          <w:trHeight w:val="1057"/>
        </w:trPr>
        <w:tc>
          <w:tcPr>
            <w:tcW w:w="130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D8497" w14:textId="77777777" w:rsidR="00E42DC1" w:rsidRDefault="00BD11F2">
            <w:pPr>
              <w:pStyle w:val="a8"/>
              <w:wordWrap/>
              <w:spacing w:line="240" w:lineRule="auto"/>
              <w:ind w:left="300" w:hanging="24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</w:p>
          <w:p w14:paraId="3444871F" w14:textId="77777777" w:rsidR="00E42DC1" w:rsidRDefault="00BD11F2">
            <w:pPr>
              <w:pStyle w:val="a8"/>
              <w:wordWrap/>
              <w:spacing w:line="240" w:lineRule="auto"/>
              <w:ind w:left="300" w:hanging="240"/>
              <w:jc w:val="left"/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>(감사위원회)</w:t>
            </w:r>
          </w:p>
        </w:tc>
        <w:tc>
          <w:tcPr>
            <w:tcW w:w="421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008A40" w14:textId="77777777" w:rsidR="00E42DC1" w:rsidRDefault="00E42DC1">
            <w:pPr>
              <w:pStyle w:val="a8"/>
              <w:spacing w:line="280" w:lineRule="auto"/>
              <w:jc w:val="left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</w:tbl>
    <w:p w14:paraId="08290113" w14:textId="77777777" w:rsidR="00E42DC1" w:rsidRDefault="00E42DC1">
      <w:pPr>
        <w:rPr>
          <w:sz w:val="2"/>
        </w:rPr>
      </w:pPr>
    </w:p>
    <w:p w14:paraId="281ADE84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D732AA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BF6CE3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감사인의 내부회계관리제도 검토와 감사인이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재무제표감사의 일환으로 수행하는 내부통제 평가는 그 업무범위와 성격에 있어 어떠한 차이점이 있는지 서술하시오. </w:t>
      </w:r>
    </w:p>
    <w:p w14:paraId="2DC12518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65B8E162" w14:textId="77777777" w:rsidR="00E42DC1" w:rsidRDefault="00BD11F2">
      <w:r>
        <w:br w:type="page"/>
      </w:r>
    </w:p>
    <w:p w14:paraId="00AB5A60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48B6CC52" w14:textId="77777777" w:rsidR="00E42DC1" w:rsidRDefault="00BD11F2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4】(16점)</w:t>
      </w:r>
    </w:p>
    <w:p w14:paraId="27C94F84" w14:textId="77777777" w:rsidR="00E42DC1" w:rsidRDefault="00E42DC1">
      <w:pPr>
        <w:pStyle w:val="105"/>
        <w:ind w:firstLine="0"/>
        <w:rPr>
          <w:sz w:val="24"/>
          <w:szCs w:val="24"/>
        </w:rPr>
      </w:pPr>
    </w:p>
    <w:p w14:paraId="70FC4534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감사는 기본적으로 표본감사를 전제로 하며, 표본</w:t>
      </w:r>
      <w:r>
        <w:rPr>
          <w:rFonts w:ascii="HY신명조" w:eastAsia="HY신명조" w:cs="HY신명조"/>
          <w:spacing w:val="-6"/>
          <w:sz w:val="24"/>
          <w:szCs w:val="24"/>
        </w:rPr>
        <w:t>감사는 크게 통계적 표본감사와 비통계적 표본감사로</w:t>
      </w:r>
      <w:r>
        <w:rPr>
          <w:rFonts w:ascii="HY신명조" w:eastAsia="HY신명조" w:cs="HY신명조"/>
          <w:sz w:val="24"/>
          <w:szCs w:val="24"/>
        </w:rPr>
        <w:t xml:space="preserve"> 구분할 수 있다. </w:t>
      </w:r>
    </w:p>
    <w:p w14:paraId="18F7DC52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BF626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다음은 (물음 1)과 (물음 2)에 관한 자료이다. </w:t>
      </w:r>
    </w:p>
    <w:p w14:paraId="66AF1121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310C9B" w14:textId="77777777" w:rsidR="00E42DC1" w:rsidRDefault="00BD11F2">
      <w:pPr>
        <w:pStyle w:val="a8"/>
        <w:wordWrap/>
        <w:spacing w:line="24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&lt;자료&gt;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7FF66D44" w14:textId="77777777">
        <w:trPr>
          <w:trHeight w:val="285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5BD8C8C" w14:textId="77777777" w:rsidR="00E42DC1" w:rsidRDefault="00BD11F2">
            <w:pPr>
              <w:pStyle w:val="a8"/>
              <w:spacing w:line="280" w:lineRule="auto"/>
              <w:ind w:left="430" w:hanging="43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표본위험이란 표본에 근거한 감사인의 결론이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모집단 전체에 동일한 감사절차를 적용하였을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 도달하였을 결론과 다를 수 있는 위험을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의미한다. </w:t>
            </w:r>
          </w:p>
          <w:p w14:paraId="73C5A276" w14:textId="77777777" w:rsidR="00E42DC1" w:rsidRDefault="00BD11F2">
            <w:pPr>
              <w:pStyle w:val="a8"/>
              <w:spacing w:line="280" w:lineRule="auto"/>
              <w:ind w:left="431" w:hanging="431"/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표본위험은 제1종오류(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α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위험)와 제2종오류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β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위험)의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두 가지 형태로 구분할 수 있다.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2BCAD931" w14:textId="77777777" w:rsidR="00E42DC1" w:rsidRDefault="00E42DC1">
      <w:pPr>
        <w:rPr>
          <w:sz w:val="2"/>
        </w:rPr>
      </w:pPr>
    </w:p>
    <w:p w14:paraId="1FFB00A6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49D98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2EC062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세부테스트를 수행하는 과정에서 발생할 수 있는 두 가지 형태의 표본위험을 설명하고, 이들 감사위험이 감사의 효율성 또는 효과성에 미치는 영향을 서술하시오.   </w:t>
      </w:r>
    </w:p>
    <w:p w14:paraId="34976CA8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304904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6DEC14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069BFF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제1종오류(</w:t>
      </w:r>
      <w:r>
        <w:rPr>
          <w:rFonts w:ascii="HY신명조" w:eastAsia="HY신명조" w:cs="HY신명조"/>
          <w:sz w:val="24"/>
          <w:szCs w:val="24"/>
        </w:rPr>
        <w:t>α</w:t>
      </w:r>
      <w:r>
        <w:rPr>
          <w:rFonts w:ascii="HY신명조" w:eastAsia="HY신명조" w:cs="HY신명조"/>
          <w:sz w:val="24"/>
          <w:szCs w:val="24"/>
        </w:rPr>
        <w:t>위험)와 제2종오류(</w:t>
      </w:r>
      <w:r>
        <w:rPr>
          <w:rFonts w:ascii="HY신명조" w:eastAsia="HY신명조" w:cs="HY신명조"/>
          <w:sz w:val="24"/>
          <w:szCs w:val="24"/>
        </w:rPr>
        <w:t>β</w:t>
      </w:r>
      <w:r>
        <w:rPr>
          <w:rFonts w:ascii="HY신명조" w:eastAsia="HY신명조" w:cs="HY신명조"/>
          <w:sz w:val="24"/>
          <w:szCs w:val="24"/>
        </w:rPr>
        <w:t xml:space="preserve">위험) 중 감사인이 보다 통제하려는 표본위험이 무엇인지를 선택하고, 그 이유를 서술하시오. </w:t>
      </w:r>
    </w:p>
    <w:p w14:paraId="1B9B7296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879C04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90FC9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5F4CAF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DDE64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9963F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5A24B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FBB96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DC5E00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0EDB94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0A6B5F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C5F49A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4590AA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김 회계사는 A㈜의 20x1년 감사업무에 </w:t>
      </w:r>
      <w:r>
        <w:rPr>
          <w:rFonts w:ascii="HY신명조" w:eastAsia="HY신명조" w:cs="HY신명조"/>
          <w:spacing w:val="-1"/>
          <w:sz w:val="24"/>
          <w:szCs w:val="24"/>
        </w:rPr>
        <w:t>참여하고 있다. 다음은 김 회계사가 A㈜의 매출 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대금청구활동에 대하여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통제테스트를 수행한 내역</w:t>
      </w:r>
      <w:r>
        <w:rPr>
          <w:rFonts w:ascii="HY신명조" w:eastAsia="HY신명조" w:cs="HY신명조"/>
          <w:spacing w:val="-10"/>
          <w:sz w:val="24"/>
          <w:szCs w:val="24"/>
        </w:rPr>
        <w:t>이다.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DCB7FA1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E42DC1" w14:paraId="0A78B6CA" w14:textId="77777777">
        <w:trPr>
          <w:trHeight w:val="12505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EC3455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김 회계사는 통계적 표본감사를 수행하기로 하고,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구체적으로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속성표본감사방법을 적용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하였다. 김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회계사는 A㈜의 매출송장(세금계산서) 발행에 담당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부장의 검토와 승인이 적절하게 수행되었는지 여부를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관심속성으로 정의하였으며, 적절한 검토와 승인이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이루어지지 않은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매출송장의 금액이 중요성기준을 초과하는 경우를 이탈사항으로 정의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하였다. </w:t>
            </w:r>
          </w:p>
          <w:p w14:paraId="2AA069A3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</w:p>
          <w:p w14:paraId="67015400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김 회계사는 20x1년초부터 통제테스트를 수행하는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시점까지 발행된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모든 매출송장(6,000장)을 모집단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으로 설정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하였다. 또한 표본규모를 결정하기 위해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표본감사의 신뢰수준을 90%,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  <w:u w:val="single" w:color="000000"/>
              </w:rPr>
              <w:t>모집단의 예상이탈률을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4%, 모집단 허용이탈률을 8%로 설정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하였다. 이에 따라 결정된 표본규모는 100개이다. 김 회계사는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A㈜의 매출송장에 일련번호가 부여되어 있지 않은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관계로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임의추출법에 따라 100개의 표본을 추출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하였다. </w:t>
            </w:r>
          </w:p>
          <w:p w14:paraId="39007046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60DFF2F6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김 회계사는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표본에 대해 질문과 문서검사를 수행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한 결과, 5개의 표본에서 담당부장의 승인이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누락되어 있음을 발견하였다. 또한 2개의 표본에서는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담당부장의 승인이 있었으나 매출송장상의 수량이 적송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서류(거래명세서)와 일치하지 않는 것을 발견하였다.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이에 김 회계사는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  <w:u w:val="single" w:color="000000"/>
              </w:rPr>
              <w:t>표본이탈률을 7%(=(5개+2개)/100개)로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 xml:space="preserve"> 계산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하였다. 또한 표본이탈률에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⑧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표본위험 허용치를 가산하여 모집단 투영이탈률을 계산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하였다.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이렇게 산출된 수치는 모집단 허용이탈률을 초과하므로 김 회계사는 매출 및 대금청구활동의 통제위험이 높은 것으로 판단하였다.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</w:p>
        </w:tc>
      </w:tr>
    </w:tbl>
    <w:p w14:paraId="54091AAE" w14:textId="77777777" w:rsidR="00E42DC1" w:rsidRDefault="00E42DC1">
      <w:pPr>
        <w:rPr>
          <w:sz w:val="2"/>
        </w:rPr>
      </w:pPr>
    </w:p>
    <w:p w14:paraId="7C5160FF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030408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E883C" w14:textId="77777777" w:rsidR="00E42DC1" w:rsidRDefault="00E42DC1">
      <w:pPr>
        <w:sectPr w:rsidR="00E42DC1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F7D6421" w14:textId="77777777" w:rsidR="00E42DC1" w:rsidRDefault="00E42DC1">
      <w:pPr>
        <w:sectPr w:rsidR="00E42DC1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87702E8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밑줄 친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⑧</w:t>
      </w:r>
      <w:r>
        <w:rPr>
          <w:rFonts w:ascii="HY신명조" w:eastAsia="HY신명조" w:cs="HY신명조"/>
          <w:spacing w:val="-10"/>
          <w:sz w:val="24"/>
          <w:szCs w:val="24"/>
        </w:rPr>
        <w:t>의 내용 중에서 적절치 않은 내용이나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표현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세 가지를 지적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하고, 그 이유를 서술하시오. 단,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⑧</w:t>
      </w:r>
      <w:r>
        <w:rPr>
          <w:rFonts w:ascii="HY신명조" w:eastAsia="HY신명조" w:cs="HY신명조"/>
          <w:spacing w:val="-10"/>
          <w:sz w:val="24"/>
          <w:szCs w:val="24"/>
        </w:rPr>
        <w:t>에 포함된 오류내용과 관계없이 다른 문장이나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표현은 오류가 없는 것으로 가정한다. </w:t>
      </w:r>
    </w:p>
    <w:p w14:paraId="78B74B9B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DC6488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다음은 감사인이 세부테스트를 수행하기 위한 표본규모를 결정할 때 고려하는 요소들이다. </w:t>
      </w:r>
    </w:p>
    <w:p w14:paraId="64098C8C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7"/>
      </w:tblGrid>
      <w:tr w:rsidR="00E42DC1" w14:paraId="2CD86DB3" w14:textId="77777777">
        <w:trPr>
          <w:trHeight w:val="5069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61BA36" w14:textId="77777777" w:rsidR="00E42DC1" w:rsidRDefault="00BD11F2">
            <w:pPr>
              <w:pStyle w:val="a8"/>
              <w:spacing w:line="280" w:lineRule="auto"/>
              <w:ind w:left="362" w:hanging="3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감사인은 표본결과가 모집단의 실제 왜곡표시 금액을 나타내고 있다는 것에 대하여 더 높은 수준의 확신을 요구하고 있다.  </w:t>
            </w:r>
          </w:p>
          <w:p w14:paraId="0931A447" w14:textId="77777777" w:rsidR="00E42DC1" w:rsidRDefault="00BD11F2">
            <w:pPr>
              <w:pStyle w:val="a8"/>
              <w:spacing w:line="280" w:lineRule="auto"/>
              <w:ind w:left="362" w:hanging="3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감사인은 모집단에서 발견할 것으로 예상하는 왜곡표시금액이 클 것으로 예상하고 있다. </w:t>
            </w:r>
          </w:p>
          <w:p w14:paraId="5077F888" w14:textId="77777777" w:rsidR="00E42DC1" w:rsidRDefault="00BD11F2">
            <w:pPr>
              <w:pStyle w:val="a8"/>
              <w:spacing w:line="280" w:lineRule="auto"/>
              <w:ind w:left="393" w:hanging="39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감사인은 모집단항목들의 금액크기의 범위가 넓어 모집단을 계층화하였다. </w:t>
            </w:r>
          </w:p>
          <w:p w14:paraId="258650D9" w14:textId="77777777" w:rsidR="00E42DC1" w:rsidRDefault="00BD11F2">
            <w:pPr>
              <w:pStyle w:val="a8"/>
              <w:spacing w:line="280" w:lineRule="auto"/>
              <w:ind w:left="367" w:hanging="367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감사인은 특정 모집단에 대한 적발위험을 수용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가능한 수준까지 감소시키기 위하여 세부테스트나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실증적인 분석적절차와 같은 다른 실증절차에 더 많이 의존하고자 한다. </w:t>
            </w:r>
          </w:p>
        </w:tc>
      </w:tr>
    </w:tbl>
    <w:p w14:paraId="05F52FD7" w14:textId="77777777" w:rsidR="00E42DC1" w:rsidRDefault="00E42DC1">
      <w:pPr>
        <w:rPr>
          <w:sz w:val="2"/>
        </w:rPr>
      </w:pPr>
    </w:p>
    <w:p w14:paraId="2A390D58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1B252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E2ED53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위 요소들이 표본규모에 미치는 영향을 다음의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[답안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양식]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에 따라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증가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또는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감소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로 표기하시오. </w:t>
      </w:r>
    </w:p>
    <w:p w14:paraId="0AB75475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62FD509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640C8D83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20"/>
        <w:gridCol w:w="2803"/>
      </w:tblGrid>
      <w:tr w:rsidR="00E42DC1" w14:paraId="5EFA6E4D" w14:textId="77777777">
        <w:trPr>
          <w:trHeight w:val="466"/>
        </w:trPr>
        <w:tc>
          <w:tcPr>
            <w:tcW w:w="2720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DD339" w14:textId="77777777" w:rsidR="00E42DC1" w:rsidRDefault="00BD11F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요소</w:t>
            </w:r>
          </w:p>
        </w:tc>
        <w:tc>
          <w:tcPr>
            <w:tcW w:w="2803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BD1C7B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증가 또는 감소</w:t>
            </w:r>
          </w:p>
        </w:tc>
      </w:tr>
      <w:tr w:rsidR="00E42DC1" w14:paraId="1CCE3164" w14:textId="77777777">
        <w:trPr>
          <w:trHeight w:val="466"/>
        </w:trPr>
        <w:tc>
          <w:tcPr>
            <w:tcW w:w="2720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67516" w14:textId="77777777" w:rsidR="00E42DC1" w:rsidRDefault="00BD11F2">
            <w:pPr>
              <w:pStyle w:val="a8"/>
              <w:wordWrap/>
              <w:ind w:left="269" w:hanging="2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80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A6A32A" w14:textId="77777777" w:rsidR="00E42DC1" w:rsidRDefault="00E42D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5AD8FC83" w14:textId="77777777">
        <w:trPr>
          <w:trHeight w:val="466"/>
        </w:trPr>
        <w:tc>
          <w:tcPr>
            <w:tcW w:w="27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98679" w14:textId="77777777" w:rsidR="00E42DC1" w:rsidRDefault="00BD11F2">
            <w:pPr>
              <w:pStyle w:val="a8"/>
              <w:wordWrap/>
              <w:ind w:left="269" w:hanging="2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B88BD2" w14:textId="77777777" w:rsidR="00E42DC1" w:rsidRDefault="00E42D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3C24526E" w14:textId="77777777">
        <w:trPr>
          <w:trHeight w:val="466"/>
        </w:trPr>
        <w:tc>
          <w:tcPr>
            <w:tcW w:w="27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C05EE" w14:textId="77777777" w:rsidR="00E42DC1" w:rsidRDefault="00BD11F2">
            <w:pPr>
              <w:pStyle w:val="a8"/>
              <w:wordWrap/>
              <w:ind w:left="269" w:hanging="2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5C5B38" w14:textId="77777777" w:rsidR="00E42DC1" w:rsidRDefault="00E42D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17CA63B7" w14:textId="77777777">
        <w:trPr>
          <w:trHeight w:val="466"/>
        </w:trPr>
        <w:tc>
          <w:tcPr>
            <w:tcW w:w="272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B0CB1" w14:textId="77777777" w:rsidR="00E42DC1" w:rsidRDefault="00BD11F2">
            <w:pPr>
              <w:pStyle w:val="a8"/>
              <w:wordWrap/>
              <w:ind w:left="269" w:hanging="2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A2CE20" w14:textId="77777777" w:rsidR="00E42DC1" w:rsidRDefault="00E42D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A601EE6" w14:textId="77777777" w:rsidR="00E42DC1" w:rsidRDefault="00E42DC1">
      <w:pPr>
        <w:rPr>
          <w:sz w:val="2"/>
        </w:rPr>
      </w:pPr>
    </w:p>
    <w:p w14:paraId="648E38F7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C4CA6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다음은 (물음 5)와 (물음 6)에 관한 자료이다.</w:t>
      </w:r>
    </w:p>
    <w:p w14:paraId="21854BE1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BCCCD6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박 회계사는 B㈜의 20x1년 감사업무에 참여하고 있다. </w:t>
      </w:r>
      <w:r>
        <w:rPr>
          <w:rFonts w:ascii="HY신명조" w:eastAsia="HY신명조" w:cs="HY신명조"/>
          <w:spacing w:val="-18"/>
          <w:sz w:val="24"/>
          <w:szCs w:val="24"/>
        </w:rPr>
        <w:t>박 회계사는 20x1년말 현재 매출채권 장부금액의 실재성을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확인하고자 통계적인 표본감사방법을 사용하였다. 박 회계사는 무작위추출법을 통해 25개 표본을 추출하고, 이들 거래처에 적극적 조회서를 발송하였다. </w:t>
      </w:r>
    </w:p>
    <w:p w14:paraId="130AD5E8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BCE68C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박 회계사가 발송한 25개 조회서는 모두 회신되었으나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이중 4개의 표본은 장부금액(조회금액)과 회신금액이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일치하지 않았다. 다음은 박 회계사가 금액차이를 검토한 내역이다.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6E5445A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7"/>
      </w:tblGrid>
      <w:tr w:rsidR="00E42DC1" w14:paraId="4307B25A" w14:textId="77777777">
        <w:trPr>
          <w:trHeight w:val="7795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7C1315" w14:textId="77777777" w:rsidR="00E42DC1" w:rsidRDefault="00BD11F2">
            <w:pPr>
              <w:pStyle w:val="a8"/>
              <w:wordWrap/>
              <w:spacing w:line="280" w:lineRule="auto"/>
              <w:ind w:left="658" w:right="98" w:hanging="6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&lt;차이내역&gt;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30"/>
              <w:gridCol w:w="1333"/>
              <w:gridCol w:w="1333"/>
              <w:gridCol w:w="1333"/>
            </w:tblGrid>
            <w:tr w:rsidR="00E42DC1" w14:paraId="4B961D2C" w14:textId="77777777">
              <w:trPr>
                <w:trHeight w:val="409"/>
              </w:trPr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F4ACB3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거래처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921EFB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BB2F64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회신금액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315EF9D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차이금액</w:t>
                  </w:r>
                </w:p>
              </w:tc>
            </w:tr>
            <w:tr w:rsidR="00E42DC1" w14:paraId="16B94ABC" w14:textId="77777777">
              <w:trPr>
                <w:trHeight w:val="409"/>
              </w:trPr>
              <w:tc>
                <w:tcPr>
                  <w:tcW w:w="133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E9F13B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갑㈜</w:t>
                  </w:r>
                </w:p>
              </w:tc>
              <w:tc>
                <w:tcPr>
                  <w:tcW w:w="133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D852E1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￦5,000</w:t>
                  </w:r>
                </w:p>
              </w:tc>
              <w:tc>
                <w:tcPr>
                  <w:tcW w:w="133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F0518A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￦0</w:t>
                  </w:r>
                </w:p>
              </w:tc>
              <w:tc>
                <w:tcPr>
                  <w:tcW w:w="133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874DFC4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￦5,000</w:t>
                  </w:r>
                </w:p>
              </w:tc>
            </w:tr>
            <w:tr w:rsidR="00E42DC1" w14:paraId="6A981F21" w14:textId="77777777">
              <w:trPr>
                <w:trHeight w:val="409"/>
              </w:trPr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74C152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을㈜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295B60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A363FE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16,000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B3FD340" w14:textId="77777777" w:rsidR="00E42DC1" w:rsidRDefault="00BD11F2">
                  <w:pPr>
                    <w:pStyle w:val="a8"/>
                    <w:wordWrap/>
                    <w:spacing w:line="280" w:lineRule="auto"/>
                    <w:ind w:right="2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(6,000)</w:t>
                  </w:r>
                </w:p>
              </w:tc>
            </w:tr>
            <w:tr w:rsidR="00E42DC1" w14:paraId="0A09B782" w14:textId="77777777">
              <w:trPr>
                <w:trHeight w:val="409"/>
              </w:trPr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EF2FDE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③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병㈜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0C53A8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F21F1C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DA04F28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</w:t>
                  </w:r>
                </w:p>
              </w:tc>
            </w:tr>
            <w:tr w:rsidR="00E42DC1" w14:paraId="1765AFDA" w14:textId="77777777">
              <w:trPr>
                <w:trHeight w:val="409"/>
              </w:trPr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D1A103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④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정㈜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1ABF10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20B3E2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18,000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CA1D498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</w:p>
              </w:tc>
            </w:tr>
            <w:tr w:rsidR="00E42DC1" w14:paraId="6B0541C9" w14:textId="77777777">
              <w:trPr>
                <w:trHeight w:val="409"/>
              </w:trPr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17EF93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4EA8C7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￦50,000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ADB3FC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￦34,000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EDE8E48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￦16,000</w:t>
                  </w:r>
                </w:p>
              </w:tc>
            </w:tr>
          </w:tbl>
          <w:p w14:paraId="43B9AFEF" w14:textId="77777777" w:rsidR="00E42DC1" w:rsidRDefault="00E42DC1">
            <w:pPr>
              <w:rPr>
                <w:sz w:val="2"/>
              </w:rPr>
            </w:pPr>
          </w:p>
          <w:p w14:paraId="459F3DAA" w14:textId="77777777" w:rsidR="00E42DC1" w:rsidRDefault="00E42DC1">
            <w:pPr>
              <w:pStyle w:val="a8"/>
              <w:spacing w:line="280" w:lineRule="auto"/>
              <w:ind w:left="658" w:right="98" w:hanging="65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0D746F" w14:textId="77777777" w:rsidR="00E42DC1" w:rsidRDefault="00E42DC1">
            <w:pPr>
              <w:pStyle w:val="a8"/>
              <w:wordWrap/>
              <w:spacing w:line="280" w:lineRule="auto"/>
              <w:ind w:left="658" w:right="98" w:hanging="658"/>
              <w:jc w:val="center"/>
              <w:rPr>
                <w:rFonts w:ascii="HY신명조" w:eastAsia="HY신명조" w:cs="HY신명조"/>
              </w:rPr>
            </w:pPr>
          </w:p>
          <w:p w14:paraId="64387959" w14:textId="77777777" w:rsidR="00E42DC1" w:rsidRDefault="00BD11F2">
            <w:pPr>
              <w:pStyle w:val="a8"/>
              <w:wordWrap/>
              <w:spacing w:line="280" w:lineRule="auto"/>
              <w:ind w:left="658" w:right="98" w:hanging="6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&lt;차이금액의 검토결과&gt;</w:t>
            </w:r>
          </w:p>
          <w:p w14:paraId="65943FEB" w14:textId="77777777" w:rsidR="00E42DC1" w:rsidRDefault="00BD11F2">
            <w:pPr>
              <w:pStyle w:val="a8"/>
              <w:spacing w:line="280" w:lineRule="auto"/>
              <w:ind w:left="964" w:hanging="9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갑㈜: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갑㈜는 조회기준일 전에 수표를 우편으로 발송하였고, B㈜는 조회기준일 후에 이를 수령하였다.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3650C7E" w14:textId="77777777" w:rsidR="00E42DC1" w:rsidRDefault="00BD11F2">
            <w:pPr>
              <w:pStyle w:val="a8"/>
              <w:spacing w:line="280" w:lineRule="auto"/>
              <w:ind w:left="933" w:hanging="933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을㈜: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변이(anomaly)로 판단되는 차이금액이며, B㈜ 경영진은 장부금액을 수정하였다. </w:t>
            </w:r>
          </w:p>
          <w:p w14:paraId="569CE363" w14:textId="77777777" w:rsidR="00E42DC1" w:rsidRDefault="00BD11F2">
            <w:pPr>
              <w:pStyle w:val="a8"/>
              <w:spacing w:line="280" w:lineRule="auto"/>
              <w:ind w:left="908" w:hanging="9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병㈜: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변이로 판단되는 차이금액이며, B㈜ 경영진은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장부금액 수정을 거부하였다.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5BCC2DD9" w14:textId="77777777" w:rsidR="00E42DC1" w:rsidRDefault="00BD11F2">
            <w:pPr>
              <w:pStyle w:val="a8"/>
              <w:spacing w:line="280" w:lineRule="auto"/>
              <w:ind w:left="926" w:hanging="92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정㈜: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원인불명의 소액차이로서, B㈜의 경영진은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해당 장부금액을 수정하였다. </w:t>
            </w:r>
          </w:p>
        </w:tc>
      </w:tr>
    </w:tbl>
    <w:p w14:paraId="1951FC57" w14:textId="77777777" w:rsidR="00E42DC1" w:rsidRDefault="00E42DC1">
      <w:pPr>
        <w:rPr>
          <w:sz w:val="2"/>
        </w:rPr>
      </w:pPr>
    </w:p>
    <w:p w14:paraId="794A60AE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BF390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6BBB00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F1A0C2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박 회계사가 표본에서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발견한 왜곡표시금액</w:t>
      </w:r>
      <w:r>
        <w:rPr>
          <w:rFonts w:ascii="HY신명조" w:eastAsia="HY신명조" w:cs="HY신명조"/>
          <w:sz w:val="24"/>
          <w:szCs w:val="24"/>
        </w:rPr>
        <w:t xml:space="preserve">을 계산하시오(계산근거를 함께 제시하시오). </w:t>
      </w:r>
    </w:p>
    <w:p w14:paraId="44B0D6F7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3AD2D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78353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6) </w:t>
      </w:r>
      <w:r>
        <w:rPr>
          <w:rFonts w:ascii="HY신명조" w:eastAsia="HY신명조" w:cs="HY신명조"/>
          <w:spacing w:val="-13"/>
          <w:sz w:val="24"/>
          <w:szCs w:val="24"/>
        </w:rPr>
        <w:t>감사인은 왜곡표시규모에 대한 개괄적 관점을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얻기 위해 왜곡표시를 모집단으로 투영하여야 한다. 위 차이금액에 대하여 모집단 투영여부를 판단하고, 그 이유를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[답안양식]</w:t>
      </w:r>
      <w:r>
        <w:rPr>
          <w:rFonts w:ascii="HY신명조" w:eastAsia="HY신명조" w:cs="HY신명조"/>
          <w:spacing w:val="-1"/>
          <w:sz w:val="24"/>
          <w:szCs w:val="24"/>
        </w:rPr>
        <w:t>에 따라 서술하시오.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45C5B0D0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1CF51A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63"/>
        <w:gridCol w:w="1303"/>
        <w:gridCol w:w="1530"/>
        <w:gridCol w:w="1530"/>
      </w:tblGrid>
      <w:tr w:rsidR="00E42DC1" w14:paraId="483D8E8F" w14:textId="77777777">
        <w:trPr>
          <w:trHeight w:val="608"/>
        </w:trPr>
        <w:tc>
          <w:tcPr>
            <w:tcW w:w="1163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3C29C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거래처</w:t>
            </w:r>
          </w:p>
        </w:tc>
        <w:tc>
          <w:tcPr>
            <w:tcW w:w="1303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D9E2E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차이금액</w:t>
            </w:r>
          </w:p>
        </w:tc>
        <w:tc>
          <w:tcPr>
            <w:tcW w:w="153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A3DCC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투영 여부</w:t>
            </w:r>
          </w:p>
          <w:p w14:paraId="5891BB4F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(O 또는 X)</w:t>
            </w:r>
          </w:p>
        </w:tc>
        <w:tc>
          <w:tcPr>
            <w:tcW w:w="153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CBBDCF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E42DC1" w14:paraId="09C6FB20" w14:textId="77777777">
        <w:trPr>
          <w:trHeight w:val="409"/>
        </w:trPr>
        <w:tc>
          <w:tcPr>
            <w:tcW w:w="1163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2CE0D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갑㈜</w:t>
            </w:r>
          </w:p>
        </w:tc>
        <w:tc>
          <w:tcPr>
            <w:tcW w:w="130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7BB37" w14:textId="77777777" w:rsidR="00E42DC1" w:rsidRDefault="00BD11F2">
            <w:pPr>
              <w:pStyle w:val="a8"/>
              <w:wordWrap/>
              <w:spacing w:line="280" w:lineRule="auto"/>
              <w:ind w:right="12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￦5,000</w:t>
            </w:r>
          </w:p>
        </w:tc>
        <w:tc>
          <w:tcPr>
            <w:tcW w:w="153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5F571" w14:textId="77777777" w:rsidR="00E42DC1" w:rsidRDefault="00E42DC1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3595F8" w14:textId="77777777" w:rsidR="00E42DC1" w:rsidRDefault="00E42DC1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E42DC1" w14:paraId="2464D479" w14:textId="77777777">
        <w:trPr>
          <w:trHeight w:val="409"/>
        </w:trPr>
        <w:tc>
          <w:tcPr>
            <w:tcW w:w="11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CBEA9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을㈜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B3089" w14:textId="77777777" w:rsidR="00E42DC1" w:rsidRDefault="00BD11F2">
            <w:pPr>
              <w:pStyle w:val="a8"/>
              <w:wordWrap/>
              <w:spacing w:line="280" w:lineRule="auto"/>
              <w:ind w:right="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(6,000)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1DB21" w14:textId="77777777" w:rsidR="00E42DC1" w:rsidRDefault="00E42DC1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902EEB" w14:textId="77777777" w:rsidR="00E42DC1" w:rsidRDefault="00E42DC1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E42DC1" w14:paraId="3C5C4C70" w14:textId="77777777">
        <w:trPr>
          <w:trHeight w:val="409"/>
        </w:trPr>
        <w:tc>
          <w:tcPr>
            <w:tcW w:w="11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7FD66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>병㈜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10AEC" w14:textId="77777777" w:rsidR="00E42DC1" w:rsidRDefault="00BD11F2">
            <w:pPr>
              <w:pStyle w:val="a8"/>
              <w:wordWrap/>
              <w:spacing w:line="280" w:lineRule="auto"/>
              <w:ind w:right="12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CC38B" w14:textId="77777777" w:rsidR="00E42DC1" w:rsidRDefault="00E42DC1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B6941A" w14:textId="77777777" w:rsidR="00E42DC1" w:rsidRDefault="00E42DC1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E42DC1" w14:paraId="6FA1CC25" w14:textId="77777777">
        <w:trPr>
          <w:trHeight w:val="409"/>
        </w:trPr>
        <w:tc>
          <w:tcPr>
            <w:tcW w:w="116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D37DC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>정㈜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4BE3A" w14:textId="77777777" w:rsidR="00E42DC1" w:rsidRDefault="00BD11F2">
            <w:pPr>
              <w:pStyle w:val="a8"/>
              <w:wordWrap/>
              <w:spacing w:line="280" w:lineRule="auto"/>
              <w:ind w:right="12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27F99" w14:textId="77777777" w:rsidR="00E42DC1" w:rsidRDefault="00E42DC1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660A32" w14:textId="77777777" w:rsidR="00E42DC1" w:rsidRDefault="00E42DC1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</w:tbl>
    <w:p w14:paraId="2D21992F" w14:textId="77777777" w:rsidR="00E42DC1" w:rsidRDefault="00E42DC1">
      <w:pPr>
        <w:rPr>
          <w:sz w:val="2"/>
        </w:rPr>
      </w:pPr>
    </w:p>
    <w:p w14:paraId="7CFE6FB8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0E945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BD1C69F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BD9156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7D6657" w14:textId="77777777" w:rsidR="00E42DC1" w:rsidRDefault="00BD11F2">
      <w:pPr>
        <w:pStyle w:val="a8"/>
        <w:spacing w:line="280" w:lineRule="auto"/>
        <w:rPr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【문제 5】(13점)</w:t>
      </w:r>
    </w:p>
    <w:p w14:paraId="4DCBBFC4" w14:textId="77777777" w:rsidR="00E42DC1" w:rsidRDefault="00E42DC1">
      <w:pPr>
        <w:pStyle w:val="105"/>
        <w:ind w:firstLine="0"/>
        <w:rPr>
          <w:sz w:val="24"/>
          <w:szCs w:val="24"/>
        </w:rPr>
      </w:pPr>
    </w:p>
    <w:p w14:paraId="1C88A9D5" w14:textId="77777777" w:rsidR="00E42DC1" w:rsidRDefault="00BD11F2">
      <w:pPr>
        <w:pStyle w:val="MsoNoSpacing0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경영진주장 수준의 중요한 왜곡표시위험에 대한 감사인의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평가결과와 실증절차 간에는 명확한 연관관계가 있다.</w:t>
      </w:r>
    </w:p>
    <w:p w14:paraId="41E80BDF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p w14:paraId="7E1C4C64" w14:textId="77777777" w:rsidR="00E42DC1" w:rsidRDefault="00BD11F2">
      <w:pPr>
        <w:pStyle w:val="MsoNoSpacing0"/>
        <w:spacing w:line="280" w:lineRule="auto"/>
        <w:rPr>
          <w:rFonts w:ascii="HY신명조" w:eastAsia="HY신명조" w:cs="HY신명조"/>
          <w:spacing w:val="-2"/>
          <w:sz w:val="24"/>
          <w:szCs w:val="24"/>
          <w:shd w:val="clear" w:color="auto" w:fill="FFFFFF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7"/>
          <w:sz w:val="24"/>
          <w:szCs w:val="24"/>
        </w:rPr>
        <w:t>중요한 왜곡표시위험을 구성하는 두 가지를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제시하고 이를 간략하게 설명하시오.</w:t>
      </w:r>
    </w:p>
    <w:p w14:paraId="1EAB8520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EEC93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6695F8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9451BD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0A93D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93A04" w14:textId="77777777" w:rsidR="00E42DC1" w:rsidRDefault="00BD11F2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감사인은 중요한 왜곡표시위험이 높을수록 </w:t>
      </w:r>
      <w:r>
        <w:rPr>
          <w:rFonts w:ascii="HY신명조" w:eastAsia="HY신명조" w:cs="HY신명조"/>
          <w:spacing w:val="-4"/>
          <w:sz w:val="24"/>
          <w:szCs w:val="24"/>
        </w:rPr>
        <w:t>더욱 설득력 있는 감사증거를 입수하여야 한다. 실증</w:t>
      </w:r>
      <w:r>
        <w:rPr>
          <w:rFonts w:ascii="HY신명조" w:eastAsia="HY신명조" w:cs="HY신명조"/>
          <w:sz w:val="24"/>
          <w:szCs w:val="24"/>
        </w:rPr>
        <w:t xml:space="preserve">절차에서 더욱 설득력 있는 감사증거를 입수하는 방법을 세 가지 영역으로 구분하여 </w:t>
      </w: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  <w:r>
        <w:rPr>
          <w:rFonts w:ascii="HY신명조" w:eastAsia="HY신명조" w:cs="HY신명조"/>
          <w:sz w:val="24"/>
          <w:szCs w:val="24"/>
        </w:rPr>
        <w:t>에 따라 서술하시오.</w:t>
      </w:r>
    </w:p>
    <w:p w14:paraId="1D736F6A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08605AE" w14:textId="77777777" w:rsidR="00E42DC1" w:rsidRDefault="00BD11F2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  <w:r>
        <w:rPr>
          <w:rFonts w:ascii="신명 신명조" w:eastAsia="신명 신명조" w:cs="신명 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32"/>
        <w:gridCol w:w="3896"/>
      </w:tblGrid>
      <w:tr w:rsidR="00E42DC1" w14:paraId="6DB2860D" w14:textId="77777777">
        <w:trPr>
          <w:trHeight w:val="468"/>
        </w:trPr>
        <w:tc>
          <w:tcPr>
            <w:tcW w:w="1632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094CBAF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영역</w:t>
            </w:r>
          </w:p>
        </w:tc>
        <w:tc>
          <w:tcPr>
            <w:tcW w:w="3896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756F2EF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더욱 설득력 있는 감사증거 입수 방법</w:t>
            </w:r>
          </w:p>
        </w:tc>
      </w:tr>
      <w:tr w:rsidR="00E42DC1" w14:paraId="7BCEBB53" w14:textId="77777777">
        <w:trPr>
          <w:trHeight w:val="525"/>
        </w:trPr>
        <w:tc>
          <w:tcPr>
            <w:tcW w:w="1632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4CD88A5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실증절차의 성격</w:t>
            </w:r>
          </w:p>
        </w:tc>
        <w:tc>
          <w:tcPr>
            <w:tcW w:w="389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001FC0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7884360A" w14:textId="77777777">
        <w:trPr>
          <w:trHeight w:val="525"/>
        </w:trPr>
        <w:tc>
          <w:tcPr>
            <w:tcW w:w="163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4F5504B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실증절차의 범위</w:t>
            </w:r>
          </w:p>
        </w:tc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21631E1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066016AC" w14:textId="77777777">
        <w:trPr>
          <w:trHeight w:val="524"/>
        </w:trPr>
        <w:tc>
          <w:tcPr>
            <w:tcW w:w="163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31A0B68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실증절차의 시기</w:t>
            </w:r>
          </w:p>
        </w:tc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9344C4E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F526FCB" w14:textId="77777777" w:rsidR="00E42DC1" w:rsidRDefault="00E42DC1">
      <w:pPr>
        <w:rPr>
          <w:sz w:val="2"/>
        </w:rPr>
      </w:pPr>
    </w:p>
    <w:p w14:paraId="08979824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AB444F1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0C59D4E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p w14:paraId="28308551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p w14:paraId="68772EF1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p w14:paraId="3F50CE6F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p w14:paraId="1A0C4DF8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p w14:paraId="6517EE2C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18E7F9" w14:textId="77777777" w:rsidR="00E42DC1" w:rsidRDefault="00BD11F2">
      <w:pPr>
        <w:pStyle w:val="MsoNoSpacing0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8"/>
          <w:sz w:val="24"/>
          <w:szCs w:val="24"/>
        </w:rPr>
        <w:t>X회계법인은 A㈜와 20x1년부터 20x3년까지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3년간 감사계약을 체결하였고 20x1년 감사의견은 적정</w:t>
      </w:r>
      <w:r>
        <w:rPr>
          <w:rFonts w:ascii="HY신명조" w:eastAsia="HY신명조" w:cs="HY신명조"/>
          <w:spacing w:val="-9"/>
          <w:sz w:val="24"/>
          <w:szCs w:val="24"/>
        </w:rPr>
        <w:t>의견이었다. 감사팀은 A㈜의 20x2년도 영업환경, 재무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성과 및 통제환경이 20x1년도와 크게 다르지 않을 것이라고 예상하고 있다. 감사팀은 20x2회계연도(1.1. </w:t>
      </w:r>
      <w:r>
        <w:rPr>
          <w:rFonts w:ascii="HY신명조" w:eastAsia="HY신명조" w:cs="HY신명조"/>
          <w:spacing w:val="-14"/>
          <w:sz w:val="24"/>
          <w:szCs w:val="24"/>
        </w:rPr>
        <w:t>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12.31.) 감사를 위하여 다음과 같은 일정을 수립하였다.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70881B10" w14:textId="77777777" w:rsidR="00E42DC1" w:rsidRDefault="00E42DC1">
      <w:pPr>
        <w:pStyle w:val="MsoNoSpacing0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832C53" w14:textId="77777777" w:rsidR="00E42DC1" w:rsidRDefault="00E42DC1">
      <w:pPr>
        <w:pStyle w:val="MsoNoSpacing0"/>
        <w:wordWrap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</w:p>
    <w:p w14:paraId="33483B34" w14:textId="77777777" w:rsidR="00E42DC1" w:rsidRDefault="00BD11F2">
      <w:pPr>
        <w:pStyle w:val="MsoNoSpacing0"/>
        <w:wordWrap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&lt;감사일정&gt;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62"/>
        <w:gridCol w:w="4065"/>
      </w:tblGrid>
      <w:tr w:rsidR="00E42DC1" w14:paraId="0AB1EC71" w14:textId="77777777">
        <w:trPr>
          <w:trHeight w:val="409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40591" w14:textId="77777777" w:rsidR="00E42DC1" w:rsidRDefault="00BD11F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날짜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26770D" w14:textId="77777777" w:rsidR="00E42DC1" w:rsidRDefault="00BD11F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업무</w:t>
            </w:r>
          </w:p>
        </w:tc>
      </w:tr>
      <w:tr w:rsidR="00E42DC1" w14:paraId="73567802" w14:textId="77777777">
        <w:trPr>
          <w:trHeight w:val="1561"/>
        </w:trPr>
        <w:tc>
          <w:tcPr>
            <w:tcW w:w="146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85FCC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20x2년 5월 </w:t>
            </w:r>
          </w:p>
        </w:tc>
        <w:tc>
          <w:tcPr>
            <w:tcW w:w="406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101084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>감사계획 수립을 위한 감사팀 토의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:  20x1년 실제 감사절차를 바탕으로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20x2년 통제테스트 및 실증절차 계획을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사전적으로 수립</w:t>
            </w:r>
          </w:p>
        </w:tc>
      </w:tr>
      <w:tr w:rsidR="00E42DC1" w14:paraId="7FD5ED43" w14:textId="77777777">
        <w:trPr>
          <w:trHeight w:val="1177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6DFAF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9월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001942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중간감사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통제테스트를 수행하고 그 결과를 바탕으로 사전적으로 수립된 실증절차 계획을 수정</w:t>
            </w:r>
          </w:p>
        </w:tc>
      </w:tr>
      <w:tr w:rsidR="00E42DC1" w14:paraId="7C8E1920" w14:textId="77777777">
        <w:trPr>
          <w:trHeight w:val="409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C1FF2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 2월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626372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기말감사</w:t>
            </w:r>
            <w:r>
              <w:rPr>
                <w:rFonts w:ascii="HY신명조" w:eastAsia="HY신명조" w:cs="HY신명조"/>
                <w:sz w:val="24"/>
                <w:szCs w:val="24"/>
              </w:rPr>
              <w:t>: 실증절차 수행</w:t>
            </w:r>
          </w:p>
        </w:tc>
      </w:tr>
    </w:tbl>
    <w:p w14:paraId="7266E59F" w14:textId="77777777" w:rsidR="00E42DC1" w:rsidRDefault="00E42DC1">
      <w:pPr>
        <w:rPr>
          <w:sz w:val="2"/>
        </w:rPr>
      </w:pPr>
    </w:p>
    <w:p w14:paraId="7083EE7C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0F047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E968D" w14:textId="77777777" w:rsidR="00E42DC1" w:rsidRDefault="00BD11F2">
      <w:pPr>
        <w:pStyle w:val="MsoNoSpacing0"/>
        <w:wordWrap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&lt;자료 1&gt;</w:t>
      </w:r>
      <w:r>
        <w:rPr>
          <w:rFonts w:ascii="HY신명조" w:eastAsia="HY신명조" w:cs="HY신명조"/>
          <w:sz w:val="24"/>
          <w:szCs w:val="24"/>
        </w:rPr>
        <w:t xml:space="preserve"> 20x1년 감사조서 검토 결과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3081CD34" w14:textId="77777777">
        <w:trPr>
          <w:trHeight w:val="392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12995B" w14:textId="77777777" w:rsidR="00E42DC1" w:rsidRDefault="00BD11F2">
            <w:pPr>
              <w:pStyle w:val="MsoNoSpacing0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감사팀의 김 회계사는 A㈜의 20x2년 감사계획을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수립하기 위하여 20x1년 감사조서를 검토하고 아래의 사항을 발견하였다.</w:t>
            </w:r>
          </w:p>
          <w:p w14:paraId="099214E6" w14:textId="77777777" w:rsidR="00E42DC1" w:rsidRDefault="00E42DC1">
            <w:pPr>
              <w:pStyle w:val="MsoNoSpacing0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38710E" w14:textId="77777777" w:rsidR="00E42DC1" w:rsidRDefault="00BD11F2">
            <w:pPr>
              <w:pStyle w:val="MsoNoSpacing0"/>
              <w:spacing w:line="280" w:lineRule="auto"/>
              <w:ind w:left="332" w:hanging="33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매출채권 계정과 관련된 통제의 설계 및 운영은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효과적이었으며 세부테스트 결과 중요한 왜곡표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시는 발견되지 않았다. </w:t>
            </w:r>
          </w:p>
          <w:p w14:paraId="4455F416" w14:textId="77777777" w:rsidR="00E42DC1" w:rsidRDefault="00BD11F2">
            <w:pPr>
              <w:pStyle w:val="MsoNoSpacing0"/>
              <w:spacing w:line="280" w:lineRule="auto"/>
              <w:ind w:left="331" w:hanging="331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정보시스템에 대한 정보기술 일반통제(general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IT controls)는 모두 효과적이었다.</w:t>
            </w:r>
          </w:p>
        </w:tc>
      </w:tr>
    </w:tbl>
    <w:p w14:paraId="7EAA1C3A" w14:textId="77777777" w:rsidR="00E42DC1" w:rsidRDefault="00E42DC1">
      <w:pPr>
        <w:rPr>
          <w:sz w:val="2"/>
        </w:rPr>
      </w:pPr>
    </w:p>
    <w:p w14:paraId="5F09E331" w14:textId="77777777" w:rsidR="00E42DC1" w:rsidRDefault="00E42DC1">
      <w:pPr>
        <w:pStyle w:val="MsoNoSpacing0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195DAE0A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EA63F0" w14:textId="77777777" w:rsidR="00E42DC1" w:rsidRDefault="00BD11F2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&lt;자료 2&gt; </w:t>
      </w:r>
      <w:r>
        <w:rPr>
          <w:rFonts w:ascii="HY신명조" w:eastAsia="HY신명조" w:cs="HY신명조"/>
          <w:sz w:val="24"/>
          <w:szCs w:val="24"/>
        </w:rPr>
        <w:t xml:space="preserve">20x2년 감사를 위한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사전</w:t>
      </w:r>
      <w:r>
        <w:rPr>
          <w:rFonts w:ascii="HY신명조" w:eastAsia="HY신명조" w:cs="HY신명조"/>
          <w:sz w:val="24"/>
          <w:szCs w:val="24"/>
        </w:rPr>
        <w:t xml:space="preserve"> 실증절차 (preliminary substantive procedures) 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2A07CB62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7008D1C4" w14:textId="77777777" w:rsidR="00E42DC1" w:rsidRDefault="00BD11F2">
            <w:pPr>
              <w:pStyle w:val="MsoNoSpacing0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감사조서를 검토한 결과 김 회계사는 20x2년 매출채권 계정 감사에서도 통제의 운영효과성에 의존하기로 하였다. 또한 통제의 설계 및 운영은 효과적일 것이라는 기대를 바탕으로, 20x1년 실증절차(이러한 절차는 20x1년도에는 충분하고 적합하다고 가정)와 동일하게 20x2년 실증절차를 다음과 같이 계획하였다.</w:t>
            </w:r>
          </w:p>
          <w:p w14:paraId="1D643568" w14:textId="77777777" w:rsidR="00E42DC1" w:rsidRDefault="00E42DC1">
            <w:pPr>
              <w:pStyle w:val="MsoNoSpacing0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618B28" w14:textId="77777777" w:rsidR="00E42DC1" w:rsidRDefault="00BD11F2">
            <w:pPr>
              <w:pStyle w:val="MsoNoSpacing0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(총계정원장 대조)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정보시스템에서 산출되는 매출채권 명세서 합계 금액과 총계정원장의 잔액을 대조한다.</w:t>
            </w:r>
          </w:p>
          <w:p w14:paraId="41245619" w14:textId="77777777" w:rsidR="00E42DC1" w:rsidRDefault="00BD11F2">
            <w:pPr>
              <w:pStyle w:val="MsoNoSpacing0"/>
              <w:spacing w:line="280" w:lineRule="auto"/>
              <w:ind w:left="360" w:hanging="36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(분석적절차)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매출채권에 대한 분석적절차를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수행한다. 분석적절차에는 당기와 전기 잔액의</w:t>
            </w:r>
          </w:p>
        </w:tc>
      </w:tr>
    </w:tbl>
    <w:p w14:paraId="08124153" w14:textId="77777777" w:rsidR="00E42DC1" w:rsidRDefault="00E42DC1">
      <w:pPr>
        <w:rPr>
          <w:sz w:val="2"/>
        </w:rPr>
      </w:pPr>
    </w:p>
    <w:p w14:paraId="3F60D502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0D88EFD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047C8623" w14:textId="77777777">
        <w:trPr>
          <w:trHeight w:val="942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F22A8C" w14:textId="77777777" w:rsidR="00E42DC1" w:rsidRDefault="00BD11F2">
            <w:pPr>
              <w:pStyle w:val="MsoNoSpacing0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비교, 회전율 및 회수기간 분석, 대손충당금 비율 분석을 포함한다. </w:t>
            </w:r>
          </w:p>
          <w:p w14:paraId="7B56FDE5" w14:textId="77777777" w:rsidR="00E42DC1" w:rsidRDefault="00BD11F2">
            <w:pPr>
              <w:pStyle w:val="MsoNoSpacing0"/>
              <w:spacing w:line="280" w:lineRule="auto"/>
              <w:ind w:left="358" w:hanging="35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3)</w:t>
            </w:r>
            <w:r>
              <w:rPr>
                <w:rFonts w:ascii="HY신명조" w:eastAsia="HY신명조" w:cs="HY신명조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(기간귀속)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총계정원장에 기록된 20x2년 12월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31일 최종 인도분과 20x3년 최초 인도분에 대하여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거래명세서의 날짜와 대조한다.</w:t>
            </w:r>
          </w:p>
          <w:p w14:paraId="53573902" w14:textId="77777777" w:rsidR="00E42DC1" w:rsidRDefault="00BD11F2">
            <w:pPr>
              <w:pStyle w:val="MsoNoSpacing0"/>
              <w:spacing w:line="280" w:lineRule="auto"/>
              <w:ind w:left="405" w:hanging="4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(조회)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매출채권명세서에서 1억원(매출채권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계정에 적용되는 중요성기준 2억원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50%)을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초과하는 거래처는 모두 조회서를 발송한다.  1억원 이하에 대하여는 무작위 추출된 25개 거래처에 조회서를 발송한다. 조회기준일은 20x2년 9월 30일이다. </w:t>
            </w:r>
          </w:p>
          <w:p w14:paraId="5432D8DE" w14:textId="77777777" w:rsidR="00E42DC1" w:rsidRDefault="00BD11F2">
            <w:pPr>
              <w:pStyle w:val="MsoNoSpacing0"/>
              <w:spacing w:line="280" w:lineRule="auto"/>
              <w:ind w:left="380" w:hanging="38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(회수가능성)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정보시스템에서 산출되는 연령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분석표(aging schedule)의 합계와 매출채권명세서의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합계금액을 대조하고, 회사의 대손추계액 산정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기준이 일관되게 적용되었는지를 검토한다. 또한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개별적으로 회수불능인 매출채권 여부에 대한 회사 제시 자료의 적절성을 검토한다. </w:t>
            </w:r>
          </w:p>
          <w:p w14:paraId="3DB6A001" w14:textId="77777777" w:rsidR="00E42DC1" w:rsidRDefault="00E42DC1">
            <w:pPr>
              <w:pStyle w:val="MsoNoSpacing0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251AA9" w14:textId="77777777" w:rsidR="00E42DC1" w:rsidRDefault="00BD11F2">
            <w:pPr>
              <w:pStyle w:val="MsoNoSpacing0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5월에 열린 감사계획 토의에서 상기의 실증절차는 업무수행이사가 승인하였다.</w:t>
            </w:r>
          </w:p>
        </w:tc>
      </w:tr>
    </w:tbl>
    <w:p w14:paraId="38329DCB" w14:textId="77777777" w:rsidR="00E42DC1" w:rsidRDefault="00E42DC1">
      <w:pPr>
        <w:rPr>
          <w:sz w:val="2"/>
        </w:rPr>
      </w:pPr>
    </w:p>
    <w:p w14:paraId="08DC4D9D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p w14:paraId="069A43D9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12"/>
          <w:szCs w:val="12"/>
        </w:rPr>
      </w:pPr>
    </w:p>
    <w:p w14:paraId="67299E11" w14:textId="77777777" w:rsidR="00E42DC1" w:rsidRDefault="00BD11F2">
      <w:pPr>
        <w:pStyle w:val="MsoNoSpacing0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&lt;자료 3&gt;</w:t>
      </w:r>
      <w:r>
        <w:rPr>
          <w:rFonts w:ascii="HY신명조" w:eastAsia="HY신명조" w:cs="HY신명조"/>
          <w:sz w:val="24"/>
          <w:szCs w:val="24"/>
        </w:rPr>
        <w:t xml:space="preserve"> 20x2년 중간감사결과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117721B7" w14:textId="77777777">
        <w:trPr>
          <w:trHeight w:val="602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A1E1E5" w14:textId="77777777" w:rsidR="00E42DC1" w:rsidRDefault="00BD11F2">
            <w:pPr>
              <w:pStyle w:val="MsoNoSpacing0"/>
              <w:spacing w:line="280" w:lineRule="auto"/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20x2년 9월에 진행된 중간감사 결과 아래의 사항이 발견되었다. </w:t>
            </w:r>
          </w:p>
          <w:p w14:paraId="5763E15C" w14:textId="77777777" w:rsidR="00E42DC1" w:rsidRDefault="00BD11F2">
            <w:pPr>
              <w:pStyle w:val="MsoNoSpacing0"/>
              <w:spacing w:line="280" w:lineRule="auto"/>
              <w:ind w:left="375" w:hanging="37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정보기술 일반통제의 테스트 결과, 프로그램 변경이 승인 없이 이루어지고 또한 승인을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받지 않고 정보시스템에 접근하는 사례가 다수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발견되었다. 이에 따라 정보기술 일반통제는 효과적이지 않은 것으로 결론내렸다.</w:t>
            </w:r>
          </w:p>
          <w:p w14:paraId="2DC97817" w14:textId="77777777" w:rsidR="00E42DC1" w:rsidRDefault="00BD11F2">
            <w:pPr>
              <w:pStyle w:val="MsoNoSpacing0"/>
              <w:spacing w:line="280" w:lineRule="auto"/>
              <w:ind w:left="330" w:hanging="33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매출채권과 관련된 수작업통제 또한 업무분장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미비 및 부적절한 승인의 사례가 발견되어 효과적이지 않은 것으로 결론내렸다.</w:t>
            </w:r>
          </w:p>
          <w:p w14:paraId="2510D2E3" w14:textId="77777777" w:rsidR="00E42DC1" w:rsidRDefault="00BD11F2">
            <w:pPr>
              <w:pStyle w:val="MsoNoSpacing0"/>
              <w:spacing w:line="280" w:lineRule="auto"/>
              <w:ind w:left="309" w:hanging="309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3)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상기 1), 2)의 결과를 고려하여 매출채권과 관련된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정보기술 응용통제에 대한 확대 테스트를 포기하고, 응용통제가 효과적이지 않은 것으로 결론 내렸다.</w:t>
            </w:r>
          </w:p>
        </w:tc>
      </w:tr>
    </w:tbl>
    <w:p w14:paraId="22551564" w14:textId="77777777" w:rsidR="00E42DC1" w:rsidRDefault="00E42DC1">
      <w:pPr>
        <w:rPr>
          <w:sz w:val="2"/>
        </w:rPr>
      </w:pPr>
    </w:p>
    <w:p w14:paraId="352261BD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30C6349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sz w:val="24"/>
          <w:szCs w:val="24"/>
          <w:u w:val="single" w:color="000000"/>
        </w:rPr>
      </w:pPr>
    </w:p>
    <w:p w14:paraId="0D498FE9" w14:textId="77777777" w:rsidR="00E42DC1" w:rsidRDefault="00BD11F2">
      <w:pPr>
        <w:pStyle w:val="MsoNoSpacing0"/>
        <w:wordWrap/>
        <w:spacing w:line="280" w:lineRule="auto"/>
        <w:jc w:val="center"/>
        <w:rPr>
          <w:rFonts w:ascii="신명 신명조" w:eastAsia="신명 신명조" w:cs="신명 신명조"/>
          <w:b/>
          <w:bCs/>
          <w:spacing w:val="-3"/>
          <w:sz w:val="24"/>
          <w:szCs w:val="24"/>
        </w:rPr>
      </w:pPr>
      <w:r>
        <w:rPr>
          <w:rFonts w:ascii="신명 신명조" w:eastAsia="신명 신명조" w:cs="신명 신명조"/>
          <w:b/>
          <w:bCs/>
          <w:spacing w:val="-3"/>
          <w:sz w:val="24"/>
          <w:szCs w:val="24"/>
        </w:rPr>
        <w:t>[요구사항]</w:t>
      </w:r>
    </w:p>
    <w:p w14:paraId="5A228D73" w14:textId="77777777" w:rsidR="00E42DC1" w:rsidRDefault="00E42DC1">
      <w:pPr>
        <w:pStyle w:val="MsoNoSpacing0"/>
        <w:wordWrap/>
        <w:spacing w:line="280" w:lineRule="auto"/>
        <w:jc w:val="center"/>
        <w:rPr>
          <w:rFonts w:ascii="신명 신명조" w:eastAsia="신명 신명조" w:cs="신명 신명조"/>
          <w:b/>
          <w:bCs/>
          <w:spacing w:val="-3"/>
          <w:sz w:val="24"/>
          <w:szCs w:val="24"/>
        </w:rPr>
      </w:pPr>
    </w:p>
    <w:p w14:paraId="7A996143" w14:textId="77777777" w:rsidR="00E42DC1" w:rsidRDefault="00BD11F2">
      <w:pPr>
        <w:pStyle w:val="MsoNoSpacing0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&lt;자료 3&gt;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의 중간감사결과를 고려하여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&lt;자료 2&gt;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의 </w:t>
      </w:r>
      <w:r>
        <w:rPr>
          <w:rFonts w:ascii="HY신명조" w:eastAsia="HY신명조" w:cs="HY신명조"/>
          <w:spacing w:val="-10"/>
          <w:sz w:val="24"/>
          <w:szCs w:val="24"/>
        </w:rPr>
        <w:t>사전 실증절차 계획에서 변경 또는 추가해야 할 사항을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기술하고 그 이유를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[답안양식]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에 따라 설명하시오.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만약 변경 또는 추가가 필요하지 않은 경우 </w:t>
      </w:r>
      <w:r>
        <w:rPr>
          <w:rFonts w:ascii="HY신명조" w:eastAsia="HY신명조" w:cs="HY신명조"/>
          <w:spacing w:val="-1"/>
          <w:sz w:val="24"/>
          <w:szCs w:val="24"/>
        </w:rPr>
        <w:t>“</w:t>
      </w:r>
      <w:r>
        <w:rPr>
          <w:rFonts w:ascii="HY신명조" w:eastAsia="HY신명조" w:cs="HY신명조"/>
          <w:spacing w:val="-1"/>
          <w:sz w:val="24"/>
          <w:szCs w:val="24"/>
        </w:rPr>
        <w:t>변경불</w:t>
      </w:r>
      <w:r>
        <w:rPr>
          <w:rFonts w:ascii="HY신명조" w:eastAsia="HY신명조" w:cs="HY신명조"/>
          <w:spacing w:val="-2"/>
          <w:sz w:val="24"/>
          <w:szCs w:val="24"/>
        </w:rPr>
        <w:t>필요</w:t>
      </w:r>
      <w:r>
        <w:rPr>
          <w:rFonts w:ascii="HY신명조" w:eastAsia="HY신명조" w:cs="HY신명조"/>
          <w:spacing w:val="-2"/>
          <w:sz w:val="24"/>
          <w:szCs w:val="24"/>
        </w:rPr>
        <w:t>”</w:t>
      </w:r>
      <w:r>
        <w:rPr>
          <w:rFonts w:ascii="HY신명조" w:eastAsia="HY신명조" w:cs="HY신명조"/>
          <w:spacing w:val="-2"/>
          <w:sz w:val="24"/>
          <w:szCs w:val="24"/>
        </w:rPr>
        <w:t>라고 기재하고 그 이유를 설명하시오.</w:t>
      </w:r>
    </w:p>
    <w:p w14:paraId="693538DB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sz w:val="24"/>
          <w:szCs w:val="24"/>
          <w:u w:val="single" w:color="000000"/>
        </w:rPr>
      </w:pPr>
    </w:p>
    <w:p w14:paraId="39D30A97" w14:textId="77777777" w:rsidR="00E42DC1" w:rsidRDefault="00BD11F2">
      <w:pPr>
        <w:pStyle w:val="MsoNoSpacing0"/>
        <w:rPr>
          <w:rFonts w:ascii="신명 신명조" w:eastAsia="신명 신명조" w:cs="신명 신명조"/>
          <w:sz w:val="24"/>
          <w:szCs w:val="24"/>
        </w:rPr>
      </w:pPr>
      <w:r>
        <w:rPr>
          <w:rFonts w:ascii="신명 신명조" w:eastAsia="신명 신명조" w:cs="신명 신명조"/>
          <w:b/>
          <w:bCs/>
          <w:sz w:val="24"/>
          <w:szCs w:val="24"/>
        </w:rPr>
        <w:t>[답안양식]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</w:p>
    <w:p w14:paraId="704A254F" w14:textId="77777777" w:rsidR="00E42DC1" w:rsidRDefault="00E42DC1">
      <w:pPr>
        <w:pStyle w:val="MsoNoSpacing0"/>
        <w:rPr>
          <w:rFonts w:ascii="신명 신명조" w:eastAsia="신명 신명조" w:cs="신명 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3"/>
        <w:gridCol w:w="2072"/>
        <w:gridCol w:w="2072"/>
      </w:tblGrid>
      <w:tr w:rsidR="00E42DC1" w14:paraId="26288358" w14:textId="77777777">
        <w:trPr>
          <w:trHeight w:val="955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7863B76" w14:textId="77777777" w:rsidR="00E42DC1" w:rsidRDefault="00BD11F2">
            <w:pPr>
              <w:pStyle w:val="MsoNoSpacing0"/>
              <w:wordWrap/>
              <w:spacing w:line="280" w:lineRule="auto"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20x2년 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실증절차 계획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3A41023" w14:textId="77777777" w:rsidR="00E42DC1" w:rsidRDefault="00BD11F2">
            <w:pPr>
              <w:pStyle w:val="MsoNoSpacing0"/>
              <w:wordWrap/>
              <w:spacing w:line="28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변경 또는 추가해야 할 실증절차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80BC243" w14:textId="77777777" w:rsidR="00E42DC1" w:rsidRDefault="00BD11F2">
            <w:pPr>
              <w:pStyle w:val="MsoNoSpacing0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이유</w:t>
            </w:r>
          </w:p>
        </w:tc>
      </w:tr>
      <w:tr w:rsidR="00E42DC1" w14:paraId="4FE7255A" w14:textId="77777777">
        <w:trPr>
          <w:trHeight w:val="3058"/>
        </w:trPr>
        <w:tc>
          <w:tcPr>
            <w:tcW w:w="1383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</w:tcPr>
          <w:p w14:paraId="7B439C3C" w14:textId="77777777" w:rsidR="00E42DC1" w:rsidRDefault="00BD11F2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(예시) </w:t>
            </w:r>
          </w:p>
          <w:p w14:paraId="6BCD9EC2" w14:textId="77777777" w:rsidR="00E42DC1" w:rsidRDefault="00BD11F2">
            <w:pPr>
              <w:pStyle w:val="MsoNoSpacing0"/>
              <w:wordWrap/>
              <w:spacing w:line="280" w:lineRule="auto"/>
              <w:ind w:left="192" w:hanging="192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1)총계정원장 대조</w:t>
            </w:r>
          </w:p>
        </w:tc>
        <w:tc>
          <w:tcPr>
            <w:tcW w:w="2072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506725" w14:textId="77777777" w:rsidR="00E42DC1" w:rsidRDefault="00BD11F2">
            <w:pPr>
              <w:pStyle w:val="MsoNoSpacing0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(예시) </w:t>
            </w:r>
          </w:p>
          <w:p w14:paraId="0991DB39" w14:textId="77777777" w:rsidR="00E42DC1" w:rsidRDefault="00BD11F2">
            <w:pPr>
              <w:pStyle w:val="MsoNoSpacing0"/>
              <w:spacing w:line="280" w:lineRule="auto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>정보시스템에서 산출된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계정명세서의 합계를 재계산한다.</w:t>
            </w:r>
          </w:p>
          <w:p w14:paraId="3B93D8F2" w14:textId="77777777" w:rsidR="00E42DC1" w:rsidRDefault="00E42DC1">
            <w:pPr>
              <w:pStyle w:val="MsoNoSpacing0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072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1F6A171" w14:textId="77777777" w:rsidR="00E42DC1" w:rsidRDefault="00BD11F2">
            <w:pPr>
              <w:pStyle w:val="MsoNoSpacing0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(예시) </w:t>
            </w:r>
          </w:p>
          <w:p w14:paraId="5D9C4A9C" w14:textId="77777777" w:rsidR="00E42DC1" w:rsidRDefault="00BD11F2">
            <w:pPr>
              <w:pStyle w:val="MsoNoSpacing0"/>
              <w:spacing w:line="280" w:lineRule="auto"/>
              <w:rPr>
                <w:rFonts w:ascii="HY신명조" w:eastAsia="HY신명조" w:cs="HY신명조"/>
                <w:spacing w:val="-19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정보기술일반통제와 </w:t>
            </w: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>응용통제가 효과적이지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2"/>
                <w:szCs w:val="22"/>
              </w:rPr>
              <w:t>않으므로</w:t>
            </w:r>
            <w:r>
              <w:rPr>
                <w:rFonts w:ascii="HY신명조" w:eastAsia="HY신명조" w:cs="HY신명조"/>
                <w:spacing w:val="-28"/>
                <w:sz w:val="22"/>
                <w:szCs w:val="22"/>
              </w:rPr>
              <w:t xml:space="preserve"> 정보시스템</w:t>
            </w:r>
            <w:r>
              <w:rPr>
                <w:rFonts w:ascii="HY신명조" w:eastAsia="HY신명조" w:cs="HY신명조"/>
                <w:spacing w:val="-23"/>
                <w:sz w:val="22"/>
                <w:szCs w:val="22"/>
              </w:rPr>
              <w:t>에서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산출된 계정명세서의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>합계를 신뢰할 수 없다.</w:t>
            </w:r>
          </w:p>
        </w:tc>
      </w:tr>
      <w:tr w:rsidR="00E42DC1" w14:paraId="00817010" w14:textId="77777777">
        <w:trPr>
          <w:trHeight w:val="466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190D000" w14:textId="77777777" w:rsidR="00E42DC1" w:rsidRDefault="00BD11F2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2)분석적절차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B8875D4" w14:textId="77777777" w:rsidR="00E42DC1" w:rsidRDefault="00E42DC1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D1D1A2A" w14:textId="77777777" w:rsidR="00E42DC1" w:rsidRDefault="00E42DC1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E42DC1" w14:paraId="79EE8F01" w14:textId="77777777">
        <w:trPr>
          <w:trHeight w:val="466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0B4CF23" w14:textId="77777777" w:rsidR="00E42DC1" w:rsidRDefault="00BD11F2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3)기간귀속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37B2378" w14:textId="77777777" w:rsidR="00E42DC1" w:rsidRDefault="00E42DC1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60C88F3" w14:textId="77777777" w:rsidR="00E42DC1" w:rsidRDefault="00E42DC1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E42DC1" w14:paraId="3E3B4348" w14:textId="77777777">
        <w:trPr>
          <w:trHeight w:val="466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FF10ED0" w14:textId="77777777" w:rsidR="00E42DC1" w:rsidRDefault="00BD11F2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4)조회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DD223F1" w14:textId="77777777" w:rsidR="00E42DC1" w:rsidRDefault="00E42DC1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1B9C159" w14:textId="77777777" w:rsidR="00E42DC1" w:rsidRDefault="00E42DC1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E42DC1" w14:paraId="3B5C0DEA" w14:textId="77777777">
        <w:trPr>
          <w:trHeight w:val="466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290F3BB" w14:textId="77777777" w:rsidR="00E42DC1" w:rsidRDefault="00BD11F2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5)회수가능성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DE306DB" w14:textId="77777777" w:rsidR="00E42DC1" w:rsidRDefault="00E42DC1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98AC2B2" w14:textId="77777777" w:rsidR="00E42DC1" w:rsidRDefault="00E42DC1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58EAF63" w14:textId="77777777" w:rsidR="00E42DC1" w:rsidRDefault="00E42DC1">
      <w:pPr>
        <w:rPr>
          <w:sz w:val="2"/>
        </w:rPr>
      </w:pPr>
    </w:p>
    <w:p w14:paraId="5DEB3996" w14:textId="77777777" w:rsidR="00E42DC1" w:rsidRDefault="00E42DC1">
      <w:pPr>
        <w:pStyle w:val="a8"/>
        <w:snapToGrid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40D1A6B" w14:textId="77777777" w:rsidR="00E42DC1" w:rsidRDefault="00E42DC1">
      <w:pPr>
        <w:pStyle w:val="105"/>
        <w:spacing w:line="249" w:lineRule="auto"/>
        <w:ind w:firstLine="0"/>
        <w:rPr>
          <w:rFonts w:ascii="신명 신명조" w:eastAsia="신명 신명조" w:cs="신명 신명조"/>
          <w:b/>
          <w:bCs/>
          <w:spacing w:val="-3"/>
          <w:sz w:val="24"/>
          <w:szCs w:val="24"/>
        </w:rPr>
      </w:pPr>
    </w:p>
    <w:p w14:paraId="25BB3611" w14:textId="77777777" w:rsidR="00E42DC1" w:rsidRDefault="00BD11F2">
      <w:r>
        <w:br w:type="page"/>
      </w:r>
    </w:p>
    <w:p w14:paraId="1A15F0B0" w14:textId="77777777" w:rsidR="00E42DC1" w:rsidRDefault="00E42DC1">
      <w:pPr>
        <w:pStyle w:val="105"/>
        <w:ind w:firstLine="0"/>
        <w:rPr>
          <w:rFonts w:ascii="신명 신명조" w:eastAsia="신명 신명조" w:cs="신명 신명조"/>
          <w:b/>
          <w:bCs/>
          <w:spacing w:val="-3"/>
          <w:sz w:val="24"/>
          <w:szCs w:val="24"/>
        </w:rPr>
      </w:pPr>
    </w:p>
    <w:p w14:paraId="56BF407D" w14:textId="77777777" w:rsidR="00E42DC1" w:rsidRDefault="00BD11F2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6】(16점)</w:t>
      </w:r>
    </w:p>
    <w:p w14:paraId="0219F03A" w14:textId="77777777" w:rsidR="00E42DC1" w:rsidRDefault="00E42DC1">
      <w:pPr>
        <w:pStyle w:val="105"/>
        <w:ind w:firstLine="0"/>
        <w:rPr>
          <w:sz w:val="24"/>
          <w:szCs w:val="24"/>
        </w:rPr>
      </w:pPr>
    </w:p>
    <w:p w14:paraId="38219B5E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지배회사 AtoZ㈜는 생명공학회사로서 바이오 제품을 주로 국내 및 신흥국에서 생산, 판매하고 있다.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AtoZ㈜의 종속회사는 24개이며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모두 해외에 소재</w:t>
      </w:r>
      <w:r>
        <w:rPr>
          <w:rFonts w:ascii="HY신명조" w:eastAsia="HY신명조" w:cs="HY신명조"/>
          <w:spacing w:val="-8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있다. X회계법인은 20x2년도 부문감사에 대하여 </w:t>
      </w:r>
      <w:r>
        <w:rPr>
          <w:rFonts w:ascii="HY신명조" w:eastAsia="HY신명조" w:cs="HY신명조"/>
          <w:spacing w:val="-1"/>
          <w:sz w:val="24"/>
          <w:szCs w:val="24"/>
        </w:rPr>
        <w:t>사전감사계획을 수립하고 있다. AtoZ㈜의 20x1년도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재무정보는 아래와 같다. 그룹재무제표는 내부거래 등을 제외한 연결기준이며 부문정보는 별도기준이다.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C5224C3" w14:textId="77777777" w:rsidR="00E42DC1" w:rsidRDefault="00E42DC1">
      <w:pPr>
        <w:pStyle w:val="MS"/>
        <w:wordWrap/>
        <w:spacing w:after="0" w:line="280" w:lineRule="auto"/>
        <w:jc w:val="righ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"/>
        <w:gridCol w:w="1205"/>
        <w:gridCol w:w="884"/>
        <w:gridCol w:w="828"/>
        <w:gridCol w:w="771"/>
        <w:gridCol w:w="771"/>
        <w:gridCol w:w="830"/>
      </w:tblGrid>
      <w:tr w:rsidR="00E42DC1" w14:paraId="59D97D28" w14:textId="77777777">
        <w:trPr>
          <w:trHeight w:val="276"/>
          <w:jc w:val="right"/>
        </w:trPr>
        <w:tc>
          <w:tcPr>
            <w:tcW w:w="5607" w:type="dxa"/>
            <w:gridSpan w:val="7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65945D9" w14:textId="77777777" w:rsidR="00E42DC1" w:rsidRDefault="00BD11F2">
            <w:pPr>
              <w:pStyle w:val="MS"/>
              <w:wordWrap/>
              <w:spacing w:after="0"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(단위: 억원)</w:t>
            </w:r>
          </w:p>
        </w:tc>
      </w:tr>
      <w:tr w:rsidR="00E42DC1" w14:paraId="0EAA6CBF" w14:textId="77777777">
        <w:trPr>
          <w:trHeight w:val="276"/>
          <w:jc w:val="right"/>
        </w:trPr>
        <w:tc>
          <w:tcPr>
            <w:tcW w:w="1523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A353F5" w14:textId="77777777" w:rsidR="00E42DC1" w:rsidRDefault="00E42DC1">
            <w:pPr>
              <w:pStyle w:val="xl6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84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D88B1D" w14:textId="77777777" w:rsidR="00E42DC1" w:rsidRDefault="00BD11F2">
            <w:pPr>
              <w:pStyle w:val="xl6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그룹 재무제표</w:t>
            </w:r>
          </w:p>
        </w:tc>
        <w:tc>
          <w:tcPr>
            <w:tcW w:w="3199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5D9859" w14:textId="77777777" w:rsidR="00E42DC1" w:rsidRDefault="00BD11F2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부문정보</w:t>
            </w:r>
          </w:p>
        </w:tc>
      </w:tr>
      <w:tr w:rsidR="00E42DC1" w14:paraId="36D093A8" w14:textId="77777777">
        <w:trPr>
          <w:trHeight w:val="276"/>
          <w:jc w:val="right"/>
        </w:trPr>
        <w:tc>
          <w:tcPr>
            <w:tcW w:w="1522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</w:tcPr>
          <w:p w14:paraId="3B1A89C5" w14:textId="77777777" w:rsidR="00E42DC1" w:rsidRDefault="00E42DC1"/>
        </w:tc>
        <w:tc>
          <w:tcPr>
            <w:tcW w:w="884" w:type="dxa"/>
            <w:vMerge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</w:tcPr>
          <w:p w14:paraId="04240EC1" w14:textId="77777777" w:rsidR="00E42DC1" w:rsidRDefault="00E42DC1"/>
        </w:tc>
        <w:tc>
          <w:tcPr>
            <w:tcW w:w="828" w:type="dxa"/>
            <w:tcBorders>
              <w:top w:val="nil"/>
              <w:left w:val="nil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56C0D3" w14:textId="77777777" w:rsidR="00E42DC1" w:rsidRDefault="00BD11F2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A</w:t>
            </w:r>
          </w:p>
        </w:tc>
        <w:tc>
          <w:tcPr>
            <w:tcW w:w="771" w:type="dxa"/>
            <w:tcBorders>
              <w:top w:val="nil"/>
              <w:left w:val="nil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306020" w14:textId="77777777" w:rsidR="00E42DC1" w:rsidRDefault="00BD11F2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B</w:t>
            </w:r>
          </w:p>
        </w:tc>
        <w:tc>
          <w:tcPr>
            <w:tcW w:w="771" w:type="dxa"/>
            <w:tcBorders>
              <w:top w:val="nil"/>
              <w:left w:val="nil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E4A708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C</w:t>
            </w:r>
          </w:p>
        </w:tc>
        <w:tc>
          <w:tcPr>
            <w:tcW w:w="828" w:type="dxa"/>
            <w:tcBorders>
              <w:top w:val="nil"/>
              <w:left w:val="nil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E8BE0B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D</w:t>
            </w:r>
            <w:r>
              <w:rPr>
                <w:rFonts w:ascii="HY신명조" w:eastAsia="HY신명조" w:cs="HY신명조"/>
                <w:sz w:val="22"/>
                <w:szCs w:val="22"/>
              </w:rPr>
              <w:t>∼</w:t>
            </w:r>
            <w:r>
              <w:rPr>
                <w:rFonts w:ascii="HY신명조" w:eastAsia="HY신명조" w:cs="HY신명조"/>
                <w:sz w:val="22"/>
                <w:szCs w:val="22"/>
              </w:rPr>
              <w:t>Z</w:t>
            </w:r>
          </w:p>
          <w:p w14:paraId="28CF6132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(주1)</w:t>
            </w:r>
          </w:p>
        </w:tc>
      </w:tr>
      <w:tr w:rsidR="00E42DC1" w14:paraId="4D66D5A0" w14:textId="77777777">
        <w:trPr>
          <w:trHeight w:val="389"/>
          <w:jc w:val="right"/>
        </w:trPr>
        <w:tc>
          <w:tcPr>
            <w:tcW w:w="5607" w:type="dxa"/>
            <w:gridSpan w:val="7"/>
            <w:tcBorders>
              <w:top w:val="double" w:sz="11" w:space="0" w:color="000000"/>
              <w:left w:val="single" w:sz="3" w:space="0" w:color="000000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7ABD5B5C" w14:textId="77777777" w:rsidR="00E42DC1" w:rsidRDefault="00BD11F2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재무상태표 주요항목(12월31일)</w:t>
            </w:r>
          </w:p>
        </w:tc>
      </w:tr>
      <w:tr w:rsidR="00E42DC1" w14:paraId="1F784BE0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D1E490B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DE516BF" w14:textId="77777777" w:rsidR="00E42DC1" w:rsidRDefault="00BD11F2">
            <w:pPr>
              <w:pStyle w:val="a8"/>
              <w:wordWrap/>
              <w:ind w:firstLine="64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현금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A658A8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600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A3F283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270</w:t>
            </w:r>
          </w:p>
        </w:tc>
        <w:tc>
          <w:tcPr>
            <w:tcW w:w="771" w:type="dxa"/>
            <w:tcBorders>
              <w:top w:val="single" w:sz="2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C9B3805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60</w:t>
            </w:r>
          </w:p>
        </w:tc>
        <w:tc>
          <w:tcPr>
            <w:tcW w:w="771" w:type="dxa"/>
            <w:tcBorders>
              <w:top w:val="single" w:sz="2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C10D01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50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E1CBC80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140</w:t>
            </w:r>
          </w:p>
        </w:tc>
      </w:tr>
      <w:tr w:rsidR="00E42DC1" w14:paraId="5A1EC7FC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5038DE4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674289" w14:textId="77777777" w:rsidR="00E42DC1" w:rsidRDefault="00BD11F2">
            <w:pPr>
              <w:pStyle w:val="a8"/>
              <w:wordWrap/>
              <w:ind w:firstLine="64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매출채권</w:t>
            </w:r>
          </w:p>
        </w:tc>
        <w:tc>
          <w:tcPr>
            <w:tcW w:w="88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707264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3,500</w:t>
            </w:r>
          </w:p>
        </w:tc>
        <w:tc>
          <w:tcPr>
            <w:tcW w:w="8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E11A08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1,000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B0651E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400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242349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200</w:t>
            </w:r>
          </w:p>
        </w:tc>
        <w:tc>
          <w:tcPr>
            <w:tcW w:w="8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6A9D3C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800</w:t>
            </w:r>
          </w:p>
        </w:tc>
      </w:tr>
      <w:tr w:rsidR="00E42DC1" w14:paraId="35EAF6B1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EAE96F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0A2DD3" w14:textId="77777777" w:rsidR="00E42DC1" w:rsidRDefault="00BD11F2">
            <w:pPr>
              <w:pStyle w:val="a8"/>
              <w:wordWrap/>
              <w:ind w:firstLine="64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재고자산</w:t>
            </w:r>
          </w:p>
        </w:tc>
        <w:tc>
          <w:tcPr>
            <w:tcW w:w="88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8CE413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2,500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168072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800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4A838E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8A5DF3C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71FC5B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500</w:t>
            </w:r>
          </w:p>
        </w:tc>
      </w:tr>
      <w:tr w:rsidR="00E42DC1" w14:paraId="78254C46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206B0A8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B3D408" w14:textId="77777777" w:rsidR="00E42DC1" w:rsidRDefault="00BD11F2">
            <w:pPr>
              <w:pStyle w:val="a8"/>
              <w:wordWrap/>
              <w:ind w:firstLine="64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유형자산</w:t>
            </w:r>
          </w:p>
        </w:tc>
        <w:tc>
          <w:tcPr>
            <w:tcW w:w="88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D9F6D1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1,200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DEADCF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360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BE97AC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120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CD612C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15BDF5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290</w:t>
            </w:r>
          </w:p>
        </w:tc>
      </w:tr>
      <w:tr w:rsidR="00E42DC1" w14:paraId="7D6DBA33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9EC0553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953091" w14:textId="77777777" w:rsidR="00E42DC1" w:rsidRDefault="00BD11F2">
            <w:pPr>
              <w:pStyle w:val="a8"/>
              <w:wordWrap/>
              <w:ind w:firstLine="64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선급비용</w:t>
            </w:r>
          </w:p>
        </w:tc>
        <w:tc>
          <w:tcPr>
            <w:tcW w:w="88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C752EB3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325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8D64F6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150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672CB3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50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2AA844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861F5A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30</w:t>
            </w:r>
          </w:p>
        </w:tc>
      </w:tr>
      <w:tr w:rsidR="00E42DC1" w14:paraId="0484AF10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58D360D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5F96EB" w14:textId="77777777" w:rsidR="00E42DC1" w:rsidRDefault="00BD11F2">
            <w:pPr>
              <w:pStyle w:val="a8"/>
              <w:wordWrap/>
              <w:ind w:firstLine="64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매입채무</w:t>
            </w:r>
          </w:p>
        </w:tc>
        <w:tc>
          <w:tcPr>
            <w:tcW w:w="88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2D9B7F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3,400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B34715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1,020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BAB27D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350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5E58A7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170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7BC014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1,200</w:t>
            </w:r>
          </w:p>
        </w:tc>
      </w:tr>
      <w:tr w:rsidR="00E42DC1" w14:paraId="0766C8E0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13CAC96" w14:textId="77777777" w:rsidR="00E42DC1" w:rsidRDefault="00BD11F2">
            <w:pPr>
              <w:pStyle w:val="xl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B5E40A" w14:textId="77777777" w:rsidR="00E42DC1" w:rsidRDefault="00BD11F2">
            <w:pPr>
              <w:pStyle w:val="a8"/>
              <w:wordWrap/>
              <w:ind w:firstLine="64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미지급비용</w:t>
            </w:r>
          </w:p>
        </w:tc>
        <w:tc>
          <w:tcPr>
            <w:tcW w:w="88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FA1CB0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800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2B6998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7EEE5F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8B799E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C58AB2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100</w:t>
            </w:r>
          </w:p>
        </w:tc>
      </w:tr>
      <w:tr w:rsidR="00E42DC1" w14:paraId="4F740B23" w14:textId="77777777">
        <w:trPr>
          <w:trHeight w:val="313"/>
          <w:jc w:val="right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34F6BF" w14:textId="77777777" w:rsidR="00E42DC1" w:rsidRDefault="00E42DC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EAA7CC" w14:textId="77777777" w:rsidR="00E42DC1" w:rsidRDefault="00E42DC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340F9C" w14:textId="77777777" w:rsidR="00E42DC1" w:rsidRDefault="00E42DC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4786A0" w14:textId="77777777" w:rsidR="00E42DC1" w:rsidRDefault="00E42DC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46F62" w14:textId="77777777" w:rsidR="00E42DC1" w:rsidRDefault="00E42DC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31D27A" w14:textId="77777777" w:rsidR="00E42DC1" w:rsidRDefault="00E42DC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45DED" w14:textId="77777777" w:rsidR="00E42DC1" w:rsidRDefault="00E42DC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E42DC1" w14:paraId="65CAD9E0" w14:textId="77777777">
        <w:trPr>
          <w:trHeight w:val="389"/>
          <w:jc w:val="right"/>
        </w:trPr>
        <w:tc>
          <w:tcPr>
            <w:tcW w:w="5607" w:type="dxa"/>
            <w:gridSpan w:val="7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31DC26D7" w14:textId="77777777" w:rsidR="00E42DC1" w:rsidRDefault="00BD11F2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손익계산서 주요항목</w:t>
            </w:r>
          </w:p>
        </w:tc>
      </w:tr>
      <w:tr w:rsidR="00E42DC1" w14:paraId="19F3ED5E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2154310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BA8ABC" w14:textId="77777777" w:rsidR="00E42DC1" w:rsidRDefault="00BD11F2">
            <w:pPr>
              <w:pStyle w:val="a8"/>
              <w:ind w:firstLine="6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</w:t>
            </w:r>
          </w:p>
        </w:tc>
        <w:tc>
          <w:tcPr>
            <w:tcW w:w="88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3694AE7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48,000</w:t>
            </w:r>
          </w:p>
        </w:tc>
        <w:tc>
          <w:tcPr>
            <w:tcW w:w="8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6B5C74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14,000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C6B47E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5,000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0072443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2,400</w:t>
            </w:r>
          </w:p>
        </w:tc>
        <w:tc>
          <w:tcPr>
            <w:tcW w:w="8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06D3B0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16,000</w:t>
            </w:r>
          </w:p>
        </w:tc>
      </w:tr>
      <w:tr w:rsidR="00E42DC1" w14:paraId="1DC5AB8C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DE5EE3D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F171C1" w14:textId="77777777" w:rsidR="00E42DC1" w:rsidRDefault="00BD11F2">
            <w:pPr>
              <w:pStyle w:val="a8"/>
              <w:ind w:firstLine="6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매출원가</w:t>
            </w:r>
          </w:p>
        </w:tc>
        <w:tc>
          <w:tcPr>
            <w:tcW w:w="88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1A5B98E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32,000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CC3827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9,600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931984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3,000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C46C5C6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1,600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21E418E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8,000</w:t>
            </w:r>
          </w:p>
        </w:tc>
      </w:tr>
      <w:tr w:rsidR="00E42DC1" w14:paraId="6B8929CA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352CDDC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B04D02" w14:textId="77777777" w:rsidR="00E42DC1" w:rsidRDefault="00BD11F2">
            <w:pPr>
              <w:pStyle w:val="a8"/>
              <w:ind w:firstLine="64"/>
              <w:rPr>
                <w:rFonts w:ascii="HY신명조" w:eastAsia="HY신명조" w:cs="HY신명조"/>
                <w:spacing w:val="-5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w w:val="95"/>
                <w:sz w:val="22"/>
                <w:szCs w:val="22"/>
              </w:rPr>
              <w:t>판매관리비</w:t>
            </w:r>
          </w:p>
        </w:tc>
        <w:tc>
          <w:tcPr>
            <w:tcW w:w="88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8728A2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6,000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42E9FB3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1,800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B16F7D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230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0F09F7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180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FE36CE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1,500</w:t>
            </w:r>
          </w:p>
        </w:tc>
      </w:tr>
      <w:tr w:rsidR="00E42DC1" w14:paraId="7F684E7A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081529FD" w14:textId="77777777" w:rsidR="00E42DC1" w:rsidRDefault="00BD11F2">
            <w:pPr>
              <w:pStyle w:val="xl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EF88F46" w14:textId="77777777" w:rsidR="00E42DC1" w:rsidRDefault="00BD11F2">
            <w:pPr>
              <w:pStyle w:val="a8"/>
              <w:ind w:firstLine="6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세전순이익</w:t>
            </w:r>
          </w:p>
        </w:tc>
        <w:tc>
          <w:tcPr>
            <w:tcW w:w="88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9D4B65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10,000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D6228CC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3,000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C40269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800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9D49FE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1,160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02C5291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3,000</w:t>
            </w:r>
          </w:p>
        </w:tc>
      </w:tr>
    </w:tbl>
    <w:p w14:paraId="5F979B4D" w14:textId="77777777" w:rsidR="00E42DC1" w:rsidRDefault="00E42DC1">
      <w:pPr>
        <w:rPr>
          <w:sz w:val="2"/>
        </w:rPr>
      </w:pPr>
    </w:p>
    <w:p w14:paraId="562DB1E9" w14:textId="77777777" w:rsidR="00E42DC1" w:rsidRDefault="00E42DC1">
      <w:pPr>
        <w:pStyle w:val="MS"/>
        <w:wordWrap/>
        <w:spacing w:after="0"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320F28CA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 1) D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>Z는 부문 D부터 부문 Z까지 21개 부문의 단순합산이다.</w:t>
      </w:r>
    </w:p>
    <w:p w14:paraId="0A9C8B81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2A0773B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다음은 회계감사기준에 근거한 X회계법인의 내부감사매뉴얼의 일부이다. </w:t>
      </w:r>
    </w:p>
    <w:p w14:paraId="510AE215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b/>
          <w:bCs/>
          <w:sz w:val="22"/>
          <w:szCs w:val="22"/>
        </w:rPr>
      </w:pPr>
    </w:p>
    <w:p w14:paraId="29901CB1" w14:textId="77777777" w:rsidR="00E42DC1" w:rsidRDefault="00BD11F2">
      <w:pPr>
        <w:pStyle w:val="MS"/>
        <w:wordWrap/>
        <w:spacing w:after="0" w:line="280" w:lineRule="auto"/>
        <w:jc w:val="lef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&lt;내부감사매뉴얼&gt;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513C8E88" w14:textId="77777777">
        <w:trPr>
          <w:trHeight w:val="25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18A97CB5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1. 유의한 부문의 식별</w:t>
            </w:r>
          </w:p>
          <w:p w14:paraId="3921ED64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그룹재무제표 벤치마크(예, 그룹세전순이익, 그룹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영업이익 등) 기준으로 15%를 초과하는 부문은 재무적 유의성을 가지므로 명백한 반증이 없는 한 재무적으로 유의한 부문으로 식별한다. </w:t>
            </w:r>
          </w:p>
          <w:p w14:paraId="659CF3A9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</w:tc>
      </w:tr>
    </w:tbl>
    <w:p w14:paraId="1B34E614" w14:textId="77777777" w:rsidR="00E42DC1" w:rsidRDefault="00E42DC1">
      <w:pPr>
        <w:rPr>
          <w:sz w:val="2"/>
        </w:rPr>
      </w:pPr>
    </w:p>
    <w:p w14:paraId="576B4B9B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00169263" w14:textId="77777777">
        <w:trPr>
          <w:trHeight w:val="5593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4057F1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(사례)</w:t>
            </w:r>
          </w:p>
          <w:p w14:paraId="217AA234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그룹재무제표 벤치마크: 그룹세전순이익</w:t>
            </w:r>
          </w:p>
          <w:p w14:paraId="78AD5CB6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그룹세전순이익: 1,000억원</w:t>
            </w:r>
          </w:p>
          <w:p w14:paraId="2DCA9852" w14:textId="77777777" w:rsidR="00E42DC1" w:rsidRDefault="00BD11F2">
            <w:pPr>
              <w:pStyle w:val="MS"/>
              <w:spacing w:after="0" w:line="280" w:lineRule="auto"/>
              <w:ind w:left="269" w:hanging="269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부문X의 세전순이익: 160억원 (그룹세전순이익의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16%)</w:t>
            </w:r>
          </w:p>
          <w:p w14:paraId="50425256" w14:textId="77777777" w:rsidR="00E42DC1" w:rsidRDefault="00BD11F2">
            <w:pPr>
              <w:pStyle w:val="MS"/>
              <w:spacing w:after="0" w:line="280" w:lineRule="auto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그룹재무제표 벤치마크의 15%를 초과하므로 부문 X를 재무적으로 유의한 부문으로 식별</w:t>
            </w:r>
          </w:p>
          <w:p w14:paraId="1B5D9133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9810D7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2. 유의적이지 않은 부문의 감사절차</w:t>
            </w:r>
          </w:p>
          <w:p w14:paraId="37CAF49A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부문정보 전체는 유의한 부문이 아니더라도 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부문에 그룹재무제표의 수행중요성을 초과하는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계정이 있다면 해당 계정에 대하여는 적절한 감사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절차를 수행하여야 한다.</w:t>
            </w:r>
          </w:p>
        </w:tc>
      </w:tr>
    </w:tbl>
    <w:p w14:paraId="7CFA9CA7" w14:textId="77777777" w:rsidR="00E42DC1" w:rsidRDefault="00E42DC1">
      <w:pPr>
        <w:rPr>
          <w:sz w:val="2"/>
        </w:rPr>
      </w:pPr>
    </w:p>
    <w:p w14:paraId="3558B7D1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790ABDD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41DF614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김 회계사는 20x2년 AtoZ㈜의 그룹 및 그 종속회사의 부문재무제표가 20x1년과 크게 다르지 않을 것이라고 예상하였다. 이에 따라 김 회계사는 내부감사매뉴얼에 근거하여 20x2년도 그룹재무제표 수준의 중요성기준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(planned materiality)을 500억원(20x1년 세전순이익의 </w:t>
      </w:r>
      <w:r>
        <w:rPr>
          <w:rFonts w:ascii="HY신명조" w:eastAsia="HY신명조" w:cs="HY신명조"/>
          <w:spacing w:val="-18"/>
          <w:sz w:val="24"/>
          <w:szCs w:val="24"/>
        </w:rPr>
        <w:t>5%)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으로, 수행중요성(performance materiality)을 250억원으로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설정하였다. 김 회계사는 해외부문이 모두 감사인의 신뢰도가 낮은 신흥국에 위치하고 있으므로 그룹감사목적으로 그룹감사인의 관여 정도를 강화할 예정이다.  </w:t>
      </w:r>
    </w:p>
    <w:p w14:paraId="3C765155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21AEB4B" w14:textId="77777777" w:rsidR="00E42DC1" w:rsidRDefault="00BD11F2">
      <w:pPr>
        <w:pStyle w:val="MsoListParagraph0"/>
        <w:spacing w:after="0" w:line="280" w:lineRule="auto"/>
        <w:ind w:left="365" w:hanging="365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다음의 각 물음은 문제에서 특별한 언급이 없는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한 독립적인 상황이다.</w:t>
      </w:r>
    </w:p>
    <w:p w14:paraId="7DC165AC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F6677FC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아래 자료는 그룹감사목적으로 부문정보에 </w:t>
      </w:r>
      <w:r>
        <w:rPr>
          <w:rFonts w:ascii="HY신명조" w:eastAsia="HY신명조" w:cs="HY신명조"/>
          <w:spacing w:val="-4"/>
          <w:sz w:val="24"/>
          <w:szCs w:val="24"/>
        </w:rPr>
        <w:t>대하여 수행할 업무유형을 결정(scoping)하기 위하여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김 회계사가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파악한 사실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및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결론</w:t>
      </w:r>
      <w:r>
        <w:rPr>
          <w:rFonts w:ascii="HY신명조" w:eastAsia="HY신명조" w:cs="HY신명조"/>
          <w:spacing w:val="-8"/>
          <w:sz w:val="24"/>
          <w:szCs w:val="24"/>
        </w:rPr>
        <w:t>을 문서화한 것이다.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915EC2B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8"/>
          <w:szCs w:val="28"/>
        </w:rPr>
      </w:pPr>
    </w:p>
    <w:p w14:paraId="7911FD91" w14:textId="77777777" w:rsidR="00E42DC1" w:rsidRDefault="00BD11F2">
      <w:pPr>
        <w:pStyle w:val="MS"/>
        <w:wordWrap/>
        <w:spacing w:after="0"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&lt;자료&gt;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6A99A600" w14:textId="77777777">
        <w:trPr>
          <w:trHeight w:val="25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42399C9C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(부문 A)</w:t>
            </w:r>
          </w:p>
          <w:p w14:paraId="3739ED1B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파악한 사실</w:t>
            </w:r>
            <w:r>
              <w:rPr>
                <w:rFonts w:ascii="HY신명조" w:eastAsia="HY신명조" w:cs="HY신명조"/>
                <w:sz w:val="24"/>
                <w:szCs w:val="24"/>
              </w:rPr>
              <w:t>: 부문 A의 세전순이익은 그룹세전순이익의 30%에 해당.</w:t>
            </w:r>
          </w:p>
          <w:p w14:paraId="4449F5E2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6AA71B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결론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부문 A는 그룹에 대하여 개별적으로 재무적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유의성을 가지므로 유의적 부문으로 식별하고 부문</w:t>
            </w:r>
          </w:p>
        </w:tc>
      </w:tr>
    </w:tbl>
    <w:p w14:paraId="23823D1F" w14:textId="77777777" w:rsidR="00E42DC1" w:rsidRDefault="00E42DC1">
      <w:pPr>
        <w:rPr>
          <w:sz w:val="2"/>
        </w:rPr>
      </w:pPr>
    </w:p>
    <w:p w14:paraId="566F900C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0F608A2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18"/>
          <w:szCs w:val="1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272AAAF3" w14:textId="77777777">
        <w:trPr>
          <w:trHeight w:val="13313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B5F462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감사인에게 부문 A의 재무제표에 대하여 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요청함.</w:t>
            </w:r>
          </w:p>
          <w:p w14:paraId="646D4305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</w:pPr>
          </w:p>
          <w:p w14:paraId="4EB0F47A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(부문 B)</w:t>
            </w:r>
          </w:p>
          <w:p w14:paraId="759FC81B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파악한 사실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부문 B의 세전순이익은 그룹세전순이익의 8%에 해당. </w:t>
            </w:r>
            <w:r>
              <w:tab/>
            </w:r>
          </w:p>
          <w:p w14:paraId="0DCCA135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E512938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결론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부문 B의 별도재무제표는 재무적으로 유의하지 않으므로 그룹감사목적으로 부문감사인에게 별도의 감사절차를 수행하도록 요구하지 않음.  </w:t>
            </w:r>
          </w:p>
          <w:p w14:paraId="0AA747AD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tab/>
            </w:r>
          </w:p>
          <w:p w14:paraId="4E7574EA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(부문 C)</w:t>
            </w:r>
          </w:p>
          <w:p w14:paraId="0B131046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파악한 사실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부문 C의 세전순이익은 그룹세전순이익의 11.6%에 해당됨. 20x2년 3월에 주식을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취득하여 그룹재무제표에 신규 편입됨에 따라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그룹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공통의 시스템과 절차가 적용되지 않고 있으며,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내부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감사업무도 수행되지 않았음. </w:t>
            </w:r>
            <w:r>
              <w:tab/>
            </w:r>
          </w:p>
          <w:p w14:paraId="75640A0B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9E2462E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결론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그룹세전순이익의 15% 미만이지만, 부문의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고유한 성격과 환경을 감안하여 부문 C를 유의적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부문으로 식별하고 부문감사인에게 부문 C의 재무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제표에 대하여 감사할 것을 요청함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  <w:r>
              <w:tab/>
            </w:r>
          </w:p>
          <w:p w14:paraId="18AB01B2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736CB8DE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(부문 D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Z)</w:t>
            </w:r>
          </w:p>
          <w:p w14:paraId="2CFD071F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파악한 사실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부문 D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Z의 세전순이익의 합계는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그룹세전순이익의 30%에 해당. 그러나 부문 D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Z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어느 하나의 부문도 재무적으로 유의하지 않음. </w:t>
            </w:r>
          </w:p>
          <w:p w14:paraId="02070E73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tab/>
            </w:r>
          </w:p>
          <w:p w14:paraId="63C2119D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결론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부문 D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Z 21개 각각의 부문은 재무적으로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유의하지 않으므로 감사의 효율을 고려하여 별도의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감사절차를 수행하지 않음. </w:t>
            </w:r>
            <w:r>
              <w:tab/>
            </w:r>
          </w:p>
        </w:tc>
      </w:tr>
    </w:tbl>
    <w:p w14:paraId="2AED00DF" w14:textId="77777777" w:rsidR="00E42DC1" w:rsidRDefault="00E42DC1">
      <w:pPr>
        <w:rPr>
          <w:sz w:val="2"/>
        </w:rPr>
      </w:pPr>
    </w:p>
    <w:p w14:paraId="6147479F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06938C16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571DBFE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업무수행이사는 김 회계사가 문서화한 부문감사인과</w:t>
      </w:r>
      <w:r>
        <w:rPr>
          <w:rFonts w:ascii="HY신명조" w:eastAsia="HY신명조" w:cs="HY신명조"/>
          <w:sz w:val="24"/>
          <w:szCs w:val="24"/>
        </w:rPr>
        <w:t xml:space="preserve"> 관련된 결론을 검토하였다. 김 회계사의 </w:t>
      </w:r>
      <w:r>
        <w:rPr>
          <w:rFonts w:ascii="HY신명조" w:eastAsia="HY신명조" w:cs="HY신명조"/>
          <w:b/>
          <w:bCs/>
          <w:sz w:val="24"/>
          <w:szCs w:val="24"/>
        </w:rPr>
        <w:t>결론</w:t>
      </w:r>
      <w:r>
        <w:rPr>
          <w:rFonts w:ascii="HY신명조" w:eastAsia="HY신명조" w:cs="HY신명조"/>
          <w:sz w:val="24"/>
          <w:szCs w:val="24"/>
        </w:rPr>
        <w:t xml:space="preserve">에서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수정이 필요한 사항과 그 이유를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[답안양식]</w:t>
      </w:r>
      <w:r>
        <w:rPr>
          <w:rFonts w:ascii="HY신명조" w:eastAsia="HY신명조" w:cs="HY신명조"/>
          <w:spacing w:val="-3"/>
          <w:sz w:val="24"/>
          <w:szCs w:val="24"/>
        </w:rPr>
        <w:t>에 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서술하시오. 만약 수정할 필요가 없는 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수정 요청 사항 없음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이라고 기재하시오.  </w:t>
      </w:r>
    </w:p>
    <w:p w14:paraId="5C117B5C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5B65B54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FDA765D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6"/>
        <w:gridCol w:w="2497"/>
        <w:gridCol w:w="2287"/>
      </w:tblGrid>
      <w:tr w:rsidR="00E42DC1" w14:paraId="506EF0B7" w14:textId="77777777">
        <w:trPr>
          <w:trHeight w:val="409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FBA740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4C1773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수정이 필요한 사항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92C380C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E42DC1" w14:paraId="66851B2A" w14:textId="77777777">
        <w:trPr>
          <w:trHeight w:val="409"/>
        </w:trPr>
        <w:tc>
          <w:tcPr>
            <w:tcW w:w="816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156A7B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2497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A2CDE6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C1A287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202216B1" w14:textId="77777777">
        <w:trPr>
          <w:trHeight w:val="409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6FF97F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C32B72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6671A2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505B8CEB" w14:textId="77777777">
        <w:trPr>
          <w:trHeight w:val="409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CD38AD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A041D6A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E939CF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143844CF" w14:textId="77777777">
        <w:trPr>
          <w:trHeight w:val="409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33A0197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Z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35BDF1D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8B2C89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DB48626" w14:textId="77777777" w:rsidR="00E42DC1" w:rsidRDefault="00E42DC1">
      <w:pPr>
        <w:rPr>
          <w:sz w:val="2"/>
        </w:rPr>
      </w:pPr>
    </w:p>
    <w:p w14:paraId="218B4E8D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</w:p>
    <w:p w14:paraId="78513C87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F8C07EB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pacing w:val="-13"/>
          <w:w w:val="9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김 회계사는 그룹감사목적으로 해외에 소재한 부문감사인에게 부문정보에 대한 감사수행을 요청하기로 </w:t>
      </w:r>
      <w:r>
        <w:rPr>
          <w:rFonts w:ascii="HY신명조" w:eastAsia="HY신명조" w:cs="HY신명조"/>
          <w:spacing w:val="-15"/>
          <w:sz w:val="24"/>
          <w:szCs w:val="24"/>
        </w:rPr>
        <w:t>결정하였다. 김 회계사는 부문감사인에 대하여 대한민국의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윤리적 요구사항, 전문가적 적격성, 부문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 xml:space="preserve">감사인의 업무에 관여할 수 있는지 여부, 감사인을 적극적으로 감독하는 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 xml:space="preserve">규제환경인지 여부 등을 </w:t>
      </w:r>
      <w:r>
        <w:rPr>
          <w:rFonts w:ascii="HY신명조" w:eastAsia="HY신명조" w:cs="HY신명조"/>
          <w:b/>
          <w:bCs/>
          <w:spacing w:val="-14"/>
          <w:w w:val="99"/>
          <w:sz w:val="24"/>
          <w:szCs w:val="24"/>
        </w:rPr>
        <w:t>이해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 xml:space="preserve">하고 그 </w:t>
      </w:r>
      <w:r>
        <w:rPr>
          <w:rFonts w:ascii="HY신명조" w:eastAsia="HY신명조" w:cs="HY신명조"/>
          <w:b/>
          <w:bCs/>
          <w:spacing w:val="-14"/>
          <w:w w:val="99"/>
          <w:sz w:val="24"/>
          <w:szCs w:val="24"/>
        </w:rPr>
        <w:t>결론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>을 아래 자료와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 xml:space="preserve"> 같이 문서화하였다. </w:t>
      </w:r>
    </w:p>
    <w:p w14:paraId="1A18AC66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pacing w:val="-4"/>
          <w:w w:val="99"/>
          <w:sz w:val="24"/>
          <w:szCs w:val="24"/>
        </w:rPr>
      </w:pPr>
    </w:p>
    <w:p w14:paraId="3F9A795B" w14:textId="77777777" w:rsidR="00E42DC1" w:rsidRDefault="00BD11F2">
      <w:pPr>
        <w:pStyle w:val="MS"/>
        <w:wordWrap/>
        <w:spacing w:after="0"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&lt;자료&gt;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0B5CBCB1" w14:textId="77777777">
        <w:trPr>
          <w:trHeight w:val="2343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2E69A8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(부문 A) </w:t>
            </w:r>
          </w:p>
          <w:p w14:paraId="23982474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부문감사인 이해결과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부문감사인이 20x2회계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연도의 재무제표를 작성해 주고 있음을 확인하였다.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p w14:paraId="1EBB487D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11D8AECB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결론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부문감사인의 독립성이 훼손되었음. 이를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극복하기 위하여 그룹감사인이 부문감사인의 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감사조서를 제공받아 검토함.</w:t>
            </w:r>
          </w:p>
          <w:p w14:paraId="40B64AE2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sz w:val="10"/>
                <w:szCs w:val="10"/>
                <w:shd w:val="clear" w:color="auto" w:fill="FFFFFF"/>
              </w:rPr>
            </w:pPr>
          </w:p>
          <w:p w14:paraId="2C638F3A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(부문 C)</w:t>
            </w:r>
          </w:p>
          <w:p w14:paraId="027A76B8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부문감사인 이해결과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부문감사인은 그룹재무보고체계인 K-IFRS에 대한 이해가 없어, 해당국가의 GAAP에 따른 감사의견만을 제시할 수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있는 것으로 확인되었다. 또한 해당 국가의 독립된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감독기관에 의한 감사품질 모니터링이 취약하여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감사인의 신뢰도가 전반적으로 낮은 것으로 파악되었다.</w:t>
            </w:r>
          </w:p>
          <w:p w14:paraId="2F2931BC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10"/>
                <w:szCs w:val="10"/>
              </w:rPr>
            </w:pPr>
            <w:r>
              <w:rPr>
                <w:rFonts w:ascii="HY신명조" w:eastAsia="HY신명조" w:cs="HY신명조"/>
                <w:sz w:val="10"/>
                <w:szCs w:val="10"/>
              </w:rPr>
              <w:t xml:space="preserve"> </w:t>
            </w:r>
          </w:p>
          <w:p w14:paraId="5A65B850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결론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그룹경영진에게 질문한 결과, 해당 국가의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GAAP과 K-IFRS간에 차이가 발생하는 항목은 몇 가지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되지 않고 그룹재무제표에 미치는 영향은 중요하지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않을 것이라고 진술함. 이러한 내용을 향후 서면진술에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기재하고, 부문감사인이 해당국가의 GAAP에 의하여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수행한 감사결과를 신뢰하고 그룹감사 목적으로 수정 없이 사용하기로 함.</w:t>
            </w:r>
          </w:p>
        </w:tc>
      </w:tr>
    </w:tbl>
    <w:p w14:paraId="7FBF8DCA" w14:textId="77777777" w:rsidR="00E42DC1" w:rsidRDefault="00E42DC1">
      <w:pPr>
        <w:rPr>
          <w:sz w:val="2"/>
        </w:rPr>
      </w:pPr>
    </w:p>
    <w:p w14:paraId="72AF8720" w14:textId="77777777" w:rsidR="00E42DC1" w:rsidRDefault="00E42DC1">
      <w:pPr>
        <w:pStyle w:val="MS"/>
        <w:wordWrap/>
        <w:spacing w:after="0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2DFC37F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D5BB620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업무수행이사는 김 회계사가 문서화한 부문감사인과 관련된 결론을 검토하였다. 김 회계사의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결론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에서 수정이 필요한 사항과 그 이유를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[</w:t>
      </w:r>
      <w:r>
        <w:rPr>
          <w:rFonts w:ascii="신명 신명조" w:eastAsia="신명 신명조" w:cs="신명 신명조"/>
          <w:b/>
          <w:bCs/>
          <w:spacing w:val="-3"/>
          <w:sz w:val="24"/>
          <w:szCs w:val="24"/>
        </w:rPr>
        <w:t>답안양식]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에 따라 </w:t>
      </w:r>
      <w:r>
        <w:rPr>
          <w:rFonts w:ascii="HY신명조" w:eastAsia="HY신명조" w:cs="HY신명조"/>
          <w:spacing w:val="-9"/>
          <w:sz w:val="24"/>
          <w:szCs w:val="24"/>
        </w:rPr>
        <w:t>서술하시오. 만약 수정할 필요가 없는 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수정 요청 사항 없음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>이라고 기재하시오.</w:t>
      </w:r>
    </w:p>
    <w:p w14:paraId="7266E567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07BA351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523540DA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6"/>
        <w:gridCol w:w="2497"/>
        <w:gridCol w:w="2287"/>
      </w:tblGrid>
      <w:tr w:rsidR="00E42DC1" w14:paraId="0D24FC69" w14:textId="77777777">
        <w:trPr>
          <w:trHeight w:val="56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</w:tcPr>
          <w:p w14:paraId="6005D0B9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</w:tcPr>
          <w:p w14:paraId="5A2527C4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수정이 필요한 사항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</w:tcPr>
          <w:p w14:paraId="5E736CE2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E42DC1" w14:paraId="35447E26" w14:textId="77777777">
        <w:trPr>
          <w:trHeight w:val="56"/>
        </w:trPr>
        <w:tc>
          <w:tcPr>
            <w:tcW w:w="816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EF4079B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2497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2D4BFBE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</w:tcPr>
          <w:p w14:paraId="46CCAE38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1EE5F626" w14:textId="77777777">
        <w:trPr>
          <w:trHeight w:val="56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</w:tcPr>
          <w:p w14:paraId="1FA84F8C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</w:tcPr>
          <w:p w14:paraId="17007C3D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8AAE37D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720CB12" w14:textId="77777777" w:rsidR="00E42DC1" w:rsidRDefault="00E42DC1">
      <w:pPr>
        <w:rPr>
          <w:sz w:val="2"/>
        </w:rPr>
      </w:pPr>
    </w:p>
    <w:p w14:paraId="401B6561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60D0D2E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DBFA0D5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B8A06C9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그룹감사인이 부문감사와 관련하여 그룹의 </w:t>
      </w:r>
      <w:r>
        <w:rPr>
          <w:rFonts w:ascii="HY신명조" w:eastAsia="HY신명조" w:cs="HY신명조"/>
          <w:spacing w:val="-13"/>
          <w:sz w:val="24"/>
          <w:szCs w:val="24"/>
        </w:rPr>
        <w:t>지배기구와 커뮤니케이션해야 하는 이유를 그룹</w:t>
      </w:r>
      <w:r>
        <w:rPr>
          <w:rFonts w:ascii="HY신명조" w:eastAsia="HY신명조" w:cs="HY신명조"/>
          <w:spacing w:val="-10"/>
          <w:sz w:val="24"/>
          <w:szCs w:val="24"/>
        </w:rPr>
        <w:t>감사인의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감사효익 관점에서 설명하시오.</w:t>
      </w:r>
    </w:p>
    <w:p w14:paraId="29332D27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B580CCF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BF01A4B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52D98D1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14C8794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FFA2A22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B2F2D72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BEF591D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83A7A2F" w14:textId="77777777" w:rsidR="00E42DC1" w:rsidRDefault="00BD11F2">
      <w:pPr>
        <w:pStyle w:val="MS"/>
        <w:spacing w:after="0" w:line="280" w:lineRule="auto"/>
        <w:rPr>
          <w:b/>
          <w:bCs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부문감사와 관련하여 그룹감사인은 부문감사인에 대한 이해, 부문재무정보에 대해 수행할 </w:t>
      </w:r>
      <w:r>
        <w:rPr>
          <w:rFonts w:ascii="HY신명조" w:eastAsia="HY신명조" w:cs="HY신명조"/>
          <w:spacing w:val="-7"/>
          <w:sz w:val="24"/>
          <w:szCs w:val="24"/>
        </w:rPr>
        <w:t>업무유형의 결정, 부문감사 증거의 충분성과 적합성에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 평가 등을 수행하여야 한다. 그룹감사인이 부문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감사를 직접 수행하는 주체가 아님에도 불구하고 </w:t>
      </w:r>
      <w:r>
        <w:rPr>
          <w:rFonts w:ascii="HY신명조" w:eastAsia="HY신명조" w:cs="HY신명조"/>
          <w:spacing w:val="-6"/>
          <w:sz w:val="24"/>
          <w:szCs w:val="24"/>
        </w:rPr>
        <w:t>이러한 업무를 수행하고 문서화하는 근본적인 이유를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서술하시오.</w:t>
      </w:r>
    </w:p>
    <w:p w14:paraId="266E564F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1F1EA7D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8BDBCC9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2006321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3E7C958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E242570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BBD05E3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D97CB40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35D44C5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C241055" w14:textId="77777777" w:rsidR="00E42DC1" w:rsidRDefault="00BD11F2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7】(10점)</w:t>
      </w:r>
    </w:p>
    <w:p w14:paraId="4E9373C1" w14:textId="77777777" w:rsidR="00E42DC1" w:rsidRDefault="00E42DC1">
      <w:pPr>
        <w:pStyle w:val="105"/>
        <w:ind w:firstLine="0"/>
        <w:rPr>
          <w:sz w:val="24"/>
          <w:szCs w:val="24"/>
        </w:rPr>
      </w:pPr>
    </w:p>
    <w:p w14:paraId="09CC9C04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 각 물음은 서로 독립적이다. 다음의 자료를 고려하여 각 물음에서 감사인이 발행해야 할 감사보고서를 </w:t>
      </w: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  <w:r>
        <w:rPr>
          <w:rFonts w:ascii="HY신명조" w:eastAsia="HY신명조" w:cs="HY신명조"/>
          <w:sz w:val="24"/>
          <w:szCs w:val="24"/>
        </w:rPr>
        <w:t xml:space="preserve">에 따라 서술하시오. </w:t>
      </w:r>
    </w:p>
    <w:p w14:paraId="098A0452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D4807B" w14:textId="77777777" w:rsidR="00E42DC1" w:rsidRDefault="00BD11F2">
      <w:pPr>
        <w:pStyle w:val="a8"/>
        <w:wordWrap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&lt;자료&gt;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2161EB1F" w14:textId="77777777">
        <w:trPr>
          <w:trHeight w:val="3490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519520" w14:textId="77777777" w:rsidR="00E42DC1" w:rsidRDefault="00BD11F2">
            <w:pPr>
              <w:pStyle w:val="a8"/>
              <w:spacing w:line="280" w:lineRule="auto"/>
              <w:ind w:left="329" w:hanging="3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1)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중요하다고 판단되는 중요성기준은 10억원,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중요할 뿐만 아니라 전반적이라고 판단되는 중요성기준은 30억원이다. 중요성의 판단은 해당 왜곡표시가 순자산(net asset)에 미치는 영향으로 판단한다. </w:t>
            </w:r>
          </w:p>
          <w:p w14:paraId="19D2A712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2) 감사인이 설정한 수행중요성은 7억원이다.</w:t>
            </w:r>
          </w:p>
          <w:p w14:paraId="41602B17" w14:textId="77777777" w:rsidR="00E42DC1" w:rsidRDefault="00BD11F2">
            <w:pPr>
              <w:pStyle w:val="a8"/>
              <w:spacing w:line="280" w:lineRule="auto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감사의견을 형성할 때 질적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요소는 고려하지 않는다.</w:t>
            </w:r>
          </w:p>
        </w:tc>
      </w:tr>
    </w:tbl>
    <w:p w14:paraId="4485CEF7" w14:textId="77777777" w:rsidR="00E42DC1" w:rsidRDefault="00E42DC1">
      <w:pPr>
        <w:rPr>
          <w:sz w:val="2"/>
        </w:rPr>
      </w:pPr>
    </w:p>
    <w:p w14:paraId="5C61B73D" w14:textId="77777777" w:rsidR="00E42DC1" w:rsidRDefault="00E42DC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BBF9360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859926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73512762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9"/>
        <w:gridCol w:w="1234"/>
        <w:gridCol w:w="1234"/>
        <w:gridCol w:w="1234"/>
        <w:gridCol w:w="1234"/>
      </w:tblGrid>
      <w:tr w:rsidR="00E42DC1" w14:paraId="5F50F089" w14:textId="77777777">
        <w:trPr>
          <w:trHeight w:val="296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0E00D" w14:textId="77777777" w:rsidR="00E42DC1" w:rsidRDefault="00BD11F2">
            <w:pPr>
              <w:pStyle w:val="a8"/>
              <w:wordWrap/>
              <w:spacing w:line="241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물음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01988" w14:textId="77777777" w:rsidR="00E42DC1" w:rsidRDefault="00BD11F2">
            <w:pPr>
              <w:pStyle w:val="a8"/>
              <w:wordWrap/>
              <w:spacing w:line="241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042D6" w14:textId="77777777" w:rsidR="00E42DC1" w:rsidRDefault="00BD11F2">
            <w:pPr>
              <w:pStyle w:val="a8"/>
              <w:wordWrap/>
              <w:spacing w:line="241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강조사항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0C9B6" w14:textId="77777777" w:rsidR="00E42DC1" w:rsidRDefault="00BD11F2">
            <w:pPr>
              <w:pStyle w:val="a8"/>
              <w:wordWrap/>
              <w:spacing w:line="241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기타사항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7706E9" w14:textId="77777777" w:rsidR="00E42DC1" w:rsidRDefault="00BD11F2">
            <w:pPr>
              <w:pStyle w:val="a8"/>
              <w:wordWrap/>
              <w:spacing w:line="241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변형근거</w:t>
            </w:r>
          </w:p>
        </w:tc>
      </w:tr>
      <w:tr w:rsidR="00E42DC1" w14:paraId="20D0C5A7" w14:textId="77777777">
        <w:trPr>
          <w:trHeight w:val="2086"/>
        </w:trPr>
        <w:tc>
          <w:tcPr>
            <w:tcW w:w="589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89415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5BB14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적정의견, 한정의견, 부적정의견,</w:t>
            </w:r>
          </w:p>
          <w:p w14:paraId="46A6B2C0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의견거절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 xml:space="preserve"> 중 선택</w:t>
            </w:r>
          </w:p>
        </w:tc>
        <w:tc>
          <w:tcPr>
            <w:tcW w:w="123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44A58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‘○’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또는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’</w:t>
            </w:r>
          </w:p>
        </w:tc>
        <w:tc>
          <w:tcPr>
            <w:tcW w:w="123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4B63B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‘○’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또는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’</w:t>
            </w:r>
          </w:p>
        </w:tc>
        <w:tc>
          <w:tcPr>
            <w:tcW w:w="123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0FF258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6"/>
                <w:szCs w:val="26"/>
              </w:rPr>
            </w:pPr>
          </w:p>
        </w:tc>
      </w:tr>
    </w:tbl>
    <w:p w14:paraId="043B6D8A" w14:textId="77777777" w:rsidR="00E42DC1" w:rsidRDefault="00E42DC1">
      <w:pPr>
        <w:rPr>
          <w:sz w:val="2"/>
        </w:rPr>
      </w:pPr>
    </w:p>
    <w:p w14:paraId="76E600C0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7B9BD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D6864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X회계법인은 전기부터 A㈜의 재무제표를 </w:t>
      </w:r>
      <w:r>
        <w:rPr>
          <w:rFonts w:ascii="HY신명조" w:eastAsia="HY신명조" w:cs="HY신명조"/>
          <w:spacing w:val="-6"/>
          <w:sz w:val="24"/>
          <w:szCs w:val="24"/>
        </w:rPr>
        <w:t>감사하고 있으며, A㈜는 전기부터 건물과 기계장치를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감가상각하지 않고 있다. X회계법인은 전기재무제표에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대하여 적정의견을 표명하였다. 만약 회계기준에 </w:t>
      </w:r>
      <w:r>
        <w:rPr>
          <w:rFonts w:ascii="HY신명조" w:eastAsia="HY신명조" w:cs="HY신명조"/>
          <w:spacing w:val="-6"/>
          <w:sz w:val="24"/>
          <w:szCs w:val="24"/>
        </w:rPr>
        <w:t>따라 감가상각한다면 20x1회계연도와 20x2회계연도의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당기순이익은 각각 6억원이 감소되어야 한다.</w:t>
      </w:r>
    </w:p>
    <w:p w14:paraId="417AB159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F28830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5F5FA5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E51E5A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CA1B43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84DEDC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669223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0117FE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02257D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A㈜는 당기에 취득한 시장성있는 유가증권을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공정가치로 표시하지 않고 취득원가로 계상하였다. </w:t>
      </w:r>
      <w:r>
        <w:rPr>
          <w:rFonts w:ascii="HY신명조" w:eastAsia="HY신명조" w:cs="HY신명조"/>
          <w:spacing w:val="-10"/>
          <w:sz w:val="24"/>
          <w:szCs w:val="24"/>
        </w:rPr>
        <w:t>만약 경영진이 해당 유가증권을 공정가치로 표시한다면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단기매매금융자산은 12억원이 감소되어야 한다. 한편, </w:t>
      </w:r>
      <w:r>
        <w:rPr>
          <w:rFonts w:ascii="HY신명조" w:eastAsia="HY신명조" w:cs="HY신명조"/>
          <w:spacing w:val="-10"/>
          <w:sz w:val="24"/>
          <w:szCs w:val="24"/>
        </w:rPr>
        <w:t>경쟁기업인 B㈜는 특허권 침해로 A㈜에게 소송을 제기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하였다. 소송 결과는 예측할 수 없으며, 만약 패소한다면 A㈜의 기업 경영에 중대한 영향을 미치는 </w:t>
      </w:r>
      <w:r>
        <w:rPr>
          <w:rFonts w:ascii="HY신명조" w:eastAsia="HY신명조" w:cs="HY신명조"/>
          <w:spacing w:val="-3"/>
          <w:sz w:val="24"/>
          <w:szCs w:val="24"/>
        </w:rPr>
        <w:t>매우 이례적인 사건이 될 수 있다. A㈜는 해당 소송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사건을 재무제표 주석으로 적절하게 기술하고 있다. </w:t>
      </w:r>
    </w:p>
    <w:p w14:paraId="566531C8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33ABCA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20799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A60AA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X회계법인은 A㈜가 지분법을 적용하고 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조인트벤처 투자지분의 재무정보에 대하여 충분하고 적합한 감사증거를 입수할 수 없었다. A㈜가 조인트</w:t>
      </w:r>
      <w:r>
        <w:rPr>
          <w:rFonts w:ascii="HY신명조" w:eastAsia="HY신명조" w:cs="HY신명조"/>
          <w:spacing w:val="-6"/>
          <w:sz w:val="24"/>
          <w:szCs w:val="24"/>
        </w:rPr>
        <w:t>벤처에 투자한 지분금액은 A㈜ 순자산의 20%(A㈜의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순자산: 500억원)에 해당한다. </w:t>
      </w:r>
    </w:p>
    <w:p w14:paraId="415B0956" w14:textId="77777777" w:rsidR="00E42DC1" w:rsidRDefault="00E42DC1">
      <w:pPr>
        <w:pStyle w:val="a8"/>
        <w:rPr>
          <w:rFonts w:ascii="HY신명조" w:eastAsia="HY신명조" w:cs="HY신명조"/>
          <w:sz w:val="24"/>
          <w:szCs w:val="24"/>
        </w:rPr>
      </w:pPr>
    </w:p>
    <w:p w14:paraId="5C820F31" w14:textId="77777777" w:rsidR="00E42DC1" w:rsidRDefault="00E42DC1">
      <w:pPr>
        <w:pStyle w:val="a8"/>
        <w:rPr>
          <w:rFonts w:ascii="HY신명조" w:eastAsia="HY신명조" w:cs="HY신명조"/>
          <w:sz w:val="24"/>
          <w:szCs w:val="24"/>
        </w:rPr>
      </w:pPr>
    </w:p>
    <w:p w14:paraId="048DBAAC" w14:textId="77777777" w:rsidR="00E42DC1" w:rsidRDefault="00E42DC1">
      <w:pPr>
        <w:pStyle w:val="a8"/>
        <w:rPr>
          <w:rFonts w:ascii="HY신명조" w:eastAsia="HY신명조" w:cs="HY신명조"/>
          <w:sz w:val="24"/>
          <w:szCs w:val="24"/>
        </w:rPr>
      </w:pPr>
    </w:p>
    <w:p w14:paraId="4C3F133A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A㈜의 당기말 재무상태표에는 재고자산이 100억원으로 계상되어 있다. 경영진은 재고자산을 취득원가와 순실현가능가치 중 낮은 금액으로 표시하지 않고, 취득원가로 계상하였다. 만약 경영진이 </w:t>
      </w:r>
      <w:r>
        <w:rPr>
          <w:rFonts w:ascii="HY신명조" w:eastAsia="HY신명조" w:cs="HY신명조"/>
          <w:spacing w:val="-14"/>
          <w:sz w:val="24"/>
          <w:szCs w:val="24"/>
        </w:rPr>
        <w:t>취득원가와 순실현가능가치 중 낮은 금액으로 재고자산을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계상한다면, 기말재고자산은 35억원 만큼 감액되어 순실현가능가치로 계상되어야 한다. </w:t>
      </w:r>
    </w:p>
    <w:p w14:paraId="2AD1817F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61AE6B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D0B13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EA753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X회계법인은 당기부터 A㈜를 감사하고 있다.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전기 재무제표는 Y회계법인이 감사하였으며 전기 </w:t>
      </w:r>
      <w:r>
        <w:rPr>
          <w:rFonts w:ascii="HY신명조" w:eastAsia="HY신명조" w:cs="HY신명조"/>
          <w:spacing w:val="-13"/>
          <w:sz w:val="24"/>
          <w:szCs w:val="24"/>
        </w:rPr>
        <w:t>감사의견은 적정의견이었다. X회계법인은 Y회계법인에게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전기감사조서의 열람을 신청하였으나, 거절당하였다. 따라서 X회계법인은 기초잔액에 대하여 대체적 감사</w:t>
      </w:r>
      <w:r>
        <w:rPr>
          <w:rFonts w:ascii="HY신명조" w:eastAsia="HY신명조" w:cs="HY신명조"/>
          <w:sz w:val="24"/>
          <w:szCs w:val="24"/>
        </w:rPr>
        <w:t>절차를 수행하였으며, 기초재고자산 4억원이 과대계상된 것으로 확인하였다.</w:t>
      </w:r>
    </w:p>
    <w:p w14:paraId="467609AC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395DE241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61BD9820" w14:textId="77777777" w:rsidR="00E42DC1" w:rsidRDefault="00E42DC1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4181EC86" w14:textId="77777777" w:rsidR="00E42DC1" w:rsidRDefault="00BD11F2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8】(12점)</w:t>
      </w:r>
    </w:p>
    <w:p w14:paraId="305BB5E9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495E6E55" w14:textId="77777777" w:rsidR="00E42DC1" w:rsidRDefault="00BD11F2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color w:val="000000"/>
          <w:spacing w:val="0"/>
          <w:sz w:val="24"/>
          <w:szCs w:val="24"/>
        </w:rPr>
      </w:pPr>
      <w:r>
        <w:rPr>
          <w:rFonts w:ascii="HY신명조" w:eastAsia="HY신명조" w:cs="HY신명조"/>
          <w:color w:val="000000"/>
          <w:spacing w:val="0"/>
          <w:sz w:val="24"/>
          <w:szCs w:val="24"/>
        </w:rPr>
        <w:t xml:space="preserve">일반목적 재무제표는 경영진이 기업을 청산하거나 </w:t>
      </w:r>
      <w:r>
        <w:rPr>
          <w:rFonts w:ascii="HY신명조" w:eastAsia="HY신명조" w:cs="HY신명조"/>
          <w:color w:val="000000"/>
          <w:spacing w:val="-10"/>
          <w:sz w:val="24"/>
          <w:szCs w:val="24"/>
        </w:rPr>
        <w:t>영업을 중단할 의도가 없는 한 계속기업가정을 전제</w:t>
      </w:r>
      <w:r>
        <w:rPr>
          <w:rFonts w:ascii="HY신명조" w:eastAsia="HY신명조" w:cs="HY신명조"/>
          <w:color w:val="000000"/>
          <w:spacing w:val="-9"/>
          <w:sz w:val="24"/>
          <w:szCs w:val="24"/>
        </w:rPr>
        <w:t>하여</w:t>
      </w:r>
      <w:r>
        <w:rPr>
          <w:rFonts w:ascii="HY신명조" w:eastAsia="HY신명조" w:cs="HY신명조"/>
          <w:color w:val="000000"/>
          <w:spacing w:val="0"/>
          <w:sz w:val="24"/>
          <w:szCs w:val="24"/>
        </w:rPr>
        <w:t xml:space="preserve"> 작성한다. </w:t>
      </w:r>
    </w:p>
    <w:p w14:paraId="46BB7FAE" w14:textId="77777777" w:rsidR="00E42DC1" w:rsidRDefault="00E42DC1">
      <w:pPr>
        <w:pStyle w:val="10"/>
        <w:spacing w:before="360" w:after="120" w:line="280" w:lineRule="auto"/>
        <w:ind w:leftChars="0" w:left="200" w:hanging="200"/>
        <w:rPr>
          <w:rFonts w:ascii="HY신명조" w:eastAsia="HY신명조" w:cs="HY신명조"/>
          <w:color w:val="000000"/>
          <w:spacing w:val="0"/>
          <w:sz w:val="24"/>
          <w:szCs w:val="24"/>
        </w:rPr>
      </w:pPr>
    </w:p>
    <w:p w14:paraId="221E1705" w14:textId="77777777" w:rsidR="00E42DC1" w:rsidRDefault="00BD11F2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color w:val="000000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  <w:t xml:space="preserve">(물음 1)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경영진이 판단한 계속기업가정을 감사인이 고려할 때, 핵심적인 부분은 계속기업으로서의 존속능력에 대한 경영진의 평가이다. 경영진은 계속기업</w:t>
      </w:r>
      <w:r>
        <w:rPr>
          <w:rFonts w:ascii="HY신명조" w:eastAsia="HY신명조" w:cs="HY신명조"/>
          <w:color w:val="000000"/>
          <w:spacing w:val="-6"/>
          <w:sz w:val="24"/>
          <w:szCs w:val="24"/>
        </w:rPr>
        <w:t>으로서의 존속능력을 평가할 때 세부적인 분석을 수행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하지 않을 수 있다. 어떤 경우에 경영진이 계속기업</w:t>
      </w:r>
      <w:r>
        <w:rPr>
          <w:rFonts w:ascii="HY신명조" w:eastAsia="HY신명조" w:cs="HY신명조"/>
          <w:color w:val="000000"/>
          <w:spacing w:val="-3"/>
          <w:sz w:val="24"/>
          <w:szCs w:val="24"/>
        </w:rPr>
        <w:t>가정으로서의 존속능력에 대한 세부적인 분석을 수행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하지 않아도 되는지를 서술하시오. </w:t>
      </w:r>
    </w:p>
    <w:p w14:paraId="7765E85D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</w:pPr>
    </w:p>
    <w:p w14:paraId="1B9037EA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</w:pPr>
    </w:p>
    <w:p w14:paraId="06BDD6DD" w14:textId="77777777" w:rsidR="00E42DC1" w:rsidRDefault="00BD11F2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</w:pP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 다음은 (물음 2)부터 (물음 4)에 관한 자료이다. </w:t>
      </w:r>
    </w:p>
    <w:p w14:paraId="3BE8A15F" w14:textId="77777777" w:rsidR="00E42DC1" w:rsidRDefault="00E42DC1">
      <w:pPr>
        <w:pStyle w:val="10"/>
        <w:wordWrap/>
        <w:spacing w:before="360" w:after="120" w:line="280" w:lineRule="auto"/>
        <w:ind w:leftChars="0" w:left="384" w:hanging="384"/>
        <w:jc w:val="center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66837F1E" w14:textId="77777777" w:rsidR="00E42DC1" w:rsidRDefault="00BD11F2">
      <w:pPr>
        <w:pStyle w:val="10"/>
        <w:wordWrap/>
        <w:spacing w:before="360" w:after="120" w:line="280" w:lineRule="auto"/>
        <w:ind w:leftChars="0" w:left="0"/>
        <w:jc w:val="left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  <w:r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  <w:t>&lt;자료&gt;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0C44E256" w14:textId="77777777">
        <w:trPr>
          <w:trHeight w:val="2343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5DB09849" w14:textId="77777777" w:rsidR="00E42DC1" w:rsidRDefault="00BD11F2">
            <w:pPr>
              <w:pStyle w:val="10"/>
              <w:spacing w:before="360" w:after="120" w:line="280" w:lineRule="auto"/>
              <w:ind w:leftChars="0" w:left="0"/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</w:rPr>
              <w:t xml:space="preserve">X회계법인은 대형해운사인 A해운㈜의 20x1년도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재무제표(1.1.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 12.31.)를 감사하고 있다. 최근 무역</w:t>
            </w:r>
            <w:r>
              <w:rPr>
                <w:rFonts w:ascii="HY신명조" w:eastAsia="HY신명조" w:cs="HY신명조"/>
                <w:color w:val="000000"/>
                <w:spacing w:val="-16"/>
                <w:sz w:val="24"/>
                <w:szCs w:val="24"/>
              </w:rPr>
              <w:t>흐름의 악화로 작년에 중대형 해운업체 38개 중 4개사가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퇴출되고 3개사는 워크아웃되었다. 따라서 감사인은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 해운업의 불황으로 계속기업가정의 검토가 매우 중요하다고 판단하고 있다. </w:t>
            </w:r>
          </w:p>
          <w:p w14:paraId="5ACF020F" w14:textId="77777777" w:rsidR="00E42DC1" w:rsidRDefault="00E42DC1">
            <w:pPr>
              <w:pStyle w:val="10"/>
              <w:spacing w:before="360" w:after="120" w:line="280" w:lineRule="auto"/>
              <w:ind w:leftChars="0" w:left="0"/>
              <w:rPr>
                <w:rFonts w:ascii="HY신명조" w:eastAsia="HY신명조" w:cs="HY신명조"/>
                <w:color w:val="000000"/>
                <w:spacing w:val="0"/>
                <w:sz w:val="24"/>
                <w:szCs w:val="24"/>
              </w:rPr>
            </w:pPr>
          </w:p>
          <w:p w14:paraId="528ED59C" w14:textId="77777777" w:rsidR="00E42DC1" w:rsidRDefault="00BD11F2">
            <w:pPr>
              <w:pStyle w:val="10"/>
              <w:spacing w:before="360" w:after="120" w:line="280" w:lineRule="auto"/>
              <w:ind w:leftChars="0" w:left="0"/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>(1) A해운㈜의 경영진은 계속기업으로서의 존속능력에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4"/>
                <w:sz w:val="24"/>
                <w:szCs w:val="24"/>
                <w:u w:val="single" w:color="000000"/>
              </w:rPr>
              <w:t>대한 예비평가를 수행하였으며, 계속기업으로서의 존속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>능력에 유의적 의문을 제기할 수 있는 상황을 식별하였다.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 </w:t>
            </w:r>
          </w:p>
          <w:p w14:paraId="4CA5AB8C" w14:textId="77777777" w:rsidR="00E42DC1" w:rsidRDefault="00E42DC1">
            <w:pPr>
              <w:pStyle w:val="10"/>
              <w:spacing w:before="360" w:after="120" w:line="280" w:lineRule="auto"/>
              <w:ind w:leftChars="0" w:left="0"/>
              <w:rPr>
                <w:rFonts w:ascii="HY신명조" w:eastAsia="HY신명조" w:cs="HY신명조"/>
                <w:color w:val="000000"/>
                <w:spacing w:val="0"/>
                <w:sz w:val="24"/>
                <w:szCs w:val="24"/>
              </w:rPr>
            </w:pPr>
          </w:p>
          <w:p w14:paraId="0AB2E697" w14:textId="77777777" w:rsidR="00E42DC1" w:rsidRDefault="00BD11F2">
            <w:pPr>
              <w:pStyle w:val="10"/>
              <w:spacing w:before="360" w:after="120" w:line="280" w:lineRule="auto"/>
              <w:ind w:leftChars="0" w:left="0"/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 xml:space="preserve">A해운㈜는 최근 3년간 상당한 규모의 영업손실이 발생하여, 20x2년 9월에 만기가 도래하는 확정만기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>차입금을 정상적인 영업활동으로는 상환이 불가능한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>것으로 나타났다. 만약 만기 도래하는 차입금을 상</w:t>
            </w:r>
            <w:r>
              <w:rPr>
                <w:rFonts w:ascii="HY신명조" w:eastAsia="HY신명조" w:cs="HY신명조"/>
                <w:color w:val="000000"/>
                <w:spacing w:val="-9"/>
                <w:sz w:val="24"/>
                <w:szCs w:val="24"/>
              </w:rPr>
              <w:t>환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>하지 못할 경우 A해운㈜는 부도위험에 직면하게 된다.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 xml:space="preserve"> 감사인은 만기도래 예정인 차입금의 상환가능성이 계속기업으로서의 존속능력에 유의적 의문을 초래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한다고 판단하였다. 따라서 감사인은 이를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극복하기 </w:t>
            </w:r>
            <w:r>
              <w:rPr>
                <w:rFonts w:ascii="HY신명조" w:eastAsia="HY신명조" w:cs="HY신명조"/>
                <w:color w:val="000000"/>
                <w:spacing w:val="0"/>
                <w:sz w:val="24"/>
                <w:szCs w:val="24"/>
              </w:rPr>
              <w:t>위한 향후 계획을 경영진에게 질문하였다.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 xml:space="preserve"> </w:t>
            </w:r>
          </w:p>
        </w:tc>
      </w:tr>
    </w:tbl>
    <w:p w14:paraId="49ABA88D" w14:textId="77777777" w:rsidR="00E42DC1" w:rsidRDefault="00E42DC1">
      <w:pPr>
        <w:rPr>
          <w:sz w:val="2"/>
        </w:rPr>
      </w:pPr>
    </w:p>
    <w:p w14:paraId="596E029C" w14:textId="77777777" w:rsidR="00E42DC1" w:rsidRDefault="00E42DC1">
      <w:pPr>
        <w:pStyle w:val="10"/>
        <w:wordWrap/>
        <w:spacing w:before="360" w:after="120" w:line="280" w:lineRule="auto"/>
        <w:ind w:leftChars="0" w:left="0"/>
        <w:jc w:val="center"/>
        <w:rPr>
          <w:rFonts w:ascii="HY신명조" w:eastAsia="HY신명조" w:cs="HY신명조"/>
          <w:color w:val="000000"/>
          <w:spacing w:val="0"/>
          <w:sz w:val="24"/>
          <w:szCs w:val="24"/>
        </w:rPr>
      </w:pPr>
    </w:p>
    <w:p w14:paraId="6C670F42" w14:textId="77777777" w:rsidR="00E42DC1" w:rsidRDefault="00E42DC1">
      <w:pPr>
        <w:pStyle w:val="10"/>
        <w:wordWrap/>
        <w:spacing w:before="360" w:after="120" w:line="280" w:lineRule="auto"/>
        <w:ind w:leftChars="0" w:left="0"/>
        <w:jc w:val="center"/>
        <w:rPr>
          <w:rFonts w:ascii="HY신명조" w:eastAsia="HY신명조" w:cs="HY신명조"/>
          <w:color w:val="000000"/>
          <w:spacing w:val="0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3A1DE9C6" w14:textId="77777777">
        <w:trPr>
          <w:trHeight w:val="3238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C14918" w14:textId="77777777" w:rsidR="00E42DC1" w:rsidRDefault="00BD11F2">
            <w:pPr>
              <w:pStyle w:val="10"/>
              <w:spacing w:before="360" w:after="120" w:line="280" w:lineRule="auto"/>
              <w:ind w:leftChars="0" w:left="0"/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이에 대하여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  <w:u w:val="single" w:color="000000"/>
              </w:rPr>
              <w:t>(2) 경영진은 자구계획을 작성하여 감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사인에게 제시하였다.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 xml:space="preserve">(3) 경영진이 제시한 자구계획에 따르면, A㈜는 20x2년 3월부터 브라질에 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>소재한 B정유와 독점적으로 원유 수송업무를 제공하는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  <w:u w:val="single" w:color="000000"/>
              </w:rPr>
              <w:t>계약을 체결할 예정이다. 이로 인하여 영업활동 현금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  <w:u w:val="single" w:color="000000"/>
              </w:rPr>
              <w:t>흐름이 개선되어 예정대로 차입금을 상환할 수 있을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 xml:space="preserve"> 것으로 전망하고 있다.</w:t>
            </w:r>
          </w:p>
        </w:tc>
      </w:tr>
    </w:tbl>
    <w:p w14:paraId="289E126B" w14:textId="77777777" w:rsidR="00E42DC1" w:rsidRDefault="00E42DC1">
      <w:pPr>
        <w:rPr>
          <w:sz w:val="2"/>
        </w:rPr>
      </w:pPr>
    </w:p>
    <w:p w14:paraId="53356345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422E2416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7F2B278C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3599119B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4C4548F1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190C1308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7F42C656" w14:textId="77777777" w:rsidR="00E42DC1" w:rsidRDefault="00BD11F2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color w:val="000000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  <w:t xml:space="preserve">(물음 2) </w:t>
      </w:r>
      <w:r>
        <w:rPr>
          <w:rFonts w:ascii="HY신명조" w:eastAsia="HY신명조" w:cs="HY신명조"/>
          <w:color w:val="000000"/>
          <w:spacing w:val="-12"/>
          <w:sz w:val="24"/>
          <w:szCs w:val="24"/>
          <w:u w:val="single" w:color="000000"/>
        </w:rPr>
        <w:t xml:space="preserve">밑줄 친 </w:t>
      </w:r>
      <w:r>
        <w:rPr>
          <w:rFonts w:ascii="HY신명조" w:eastAsia="HY신명조" w:cs="HY신명조"/>
          <w:color w:val="000000"/>
          <w:spacing w:val="-12"/>
          <w:sz w:val="24"/>
          <w:szCs w:val="24"/>
          <w:u w:val="single" w:color="000000"/>
        </w:rPr>
        <w:t>⑴</w:t>
      </w:r>
      <w:r>
        <w:rPr>
          <w:rFonts w:ascii="HY신명조" w:eastAsia="HY신명조" w:cs="HY신명조"/>
          <w:color w:val="000000"/>
          <w:spacing w:val="-12"/>
          <w:sz w:val="24"/>
          <w:szCs w:val="24"/>
        </w:rPr>
        <w:t>과 같이 경영진이 계속기업으로서의</w:t>
      </w:r>
      <w:r>
        <w:rPr>
          <w:rFonts w:ascii="HY신명조" w:eastAsia="HY신명조" w:cs="HY신명조"/>
          <w:color w:val="000000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4"/>
          <w:szCs w:val="24"/>
        </w:rPr>
        <w:t>존속능력에 유의적 의문을 제기할 수 있는 상황을 식</w:t>
      </w:r>
      <w:r>
        <w:rPr>
          <w:rFonts w:ascii="HY신명조" w:eastAsia="HY신명조" w:cs="HY신명조"/>
          <w:color w:val="000000"/>
          <w:spacing w:val="-7"/>
          <w:sz w:val="24"/>
          <w:szCs w:val="24"/>
        </w:rPr>
        <w:t xml:space="preserve">별한 경우, 감사인이 수행해야할 절차를 서술하시오. </w:t>
      </w:r>
    </w:p>
    <w:p w14:paraId="3FBFC66E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color w:val="000000"/>
          <w:spacing w:val="0"/>
          <w:sz w:val="24"/>
          <w:szCs w:val="24"/>
        </w:rPr>
      </w:pPr>
    </w:p>
    <w:p w14:paraId="3B2C4719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color w:val="000000"/>
          <w:spacing w:val="0"/>
          <w:sz w:val="24"/>
          <w:szCs w:val="24"/>
        </w:rPr>
      </w:pPr>
    </w:p>
    <w:p w14:paraId="2CB05B75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color w:val="000000"/>
          <w:spacing w:val="0"/>
          <w:sz w:val="24"/>
          <w:szCs w:val="24"/>
        </w:rPr>
      </w:pPr>
    </w:p>
    <w:p w14:paraId="04B15506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color w:val="000000"/>
          <w:spacing w:val="0"/>
          <w:sz w:val="24"/>
          <w:szCs w:val="24"/>
        </w:rPr>
      </w:pPr>
    </w:p>
    <w:p w14:paraId="22177F87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color w:val="000000"/>
          <w:spacing w:val="0"/>
          <w:sz w:val="24"/>
          <w:szCs w:val="24"/>
        </w:rPr>
      </w:pPr>
    </w:p>
    <w:p w14:paraId="7A84284B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  <w:u w:val="single" w:color="000000"/>
        </w:rPr>
        <w:t>밑줄 친 (2)</w:t>
      </w:r>
      <w:r>
        <w:rPr>
          <w:rFonts w:ascii="HY신명조" w:eastAsia="HY신명조" w:cs="HY신명조"/>
          <w:sz w:val="24"/>
          <w:szCs w:val="24"/>
        </w:rPr>
        <w:t xml:space="preserve">와 같이 경영진이 자구계획을 </w:t>
      </w:r>
      <w:r>
        <w:rPr>
          <w:rFonts w:ascii="HY신명조" w:eastAsia="HY신명조" w:cs="HY신명조"/>
          <w:spacing w:val="-7"/>
          <w:sz w:val="24"/>
          <w:szCs w:val="24"/>
        </w:rPr>
        <w:t>제시한 경우, 감사인이 수행해야할 절차를 서술하시오.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B0AC5AC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E3E37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57894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FB33C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BED2B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68BDF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  <w:u w:val="single" w:color="000000"/>
        </w:rPr>
        <w:t>밑줄 친 (3)</w:t>
      </w:r>
      <w:r>
        <w:rPr>
          <w:rFonts w:ascii="HY신명조" w:eastAsia="HY신명조" w:cs="HY신명조"/>
          <w:sz w:val="24"/>
          <w:szCs w:val="24"/>
        </w:rPr>
        <w:t xml:space="preserve">과 관련하여 감사인은 해당 상황에서 계속기업가정의 사용은 적합하나 중요한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불확실성이 존재한다고 결론을 내렸다. 이때 경영진이 작성한 재무제표에서 감사인이 확인해야 할 사항을 서술하시오. </w:t>
      </w:r>
    </w:p>
    <w:p w14:paraId="5960D096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722EFDE1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0FCE9674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036EA168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4632CE46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262035D0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3CBD32FF" w14:textId="77777777" w:rsidR="00E42DC1" w:rsidRDefault="00BD11F2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</w:pP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 다음은 (물음 5)부터 (물음 6)에 관한 자료이다.</w:t>
      </w:r>
    </w:p>
    <w:p w14:paraId="415A3096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spacing w:val="-6"/>
          <w:sz w:val="24"/>
          <w:szCs w:val="24"/>
        </w:rPr>
      </w:pPr>
    </w:p>
    <w:p w14:paraId="3C06BD10" w14:textId="77777777" w:rsidR="00E42DC1" w:rsidRDefault="00BD11F2">
      <w:pPr>
        <w:pStyle w:val="a8"/>
        <w:wordWrap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&lt;자료&gt;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62C9C71A" w14:textId="77777777">
        <w:trPr>
          <w:trHeight w:val="824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8FEF18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다음은 A해운㈜의 감사절차를 종료하는 시점에서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X회계법인의 업무수행이사와 현장책임회계사가 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눈 대화이다. </w:t>
            </w:r>
          </w:p>
          <w:p w14:paraId="51D45538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9D61597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A해운㈜로부터 서면진술은 입수했나요? 감사조서를 보니 감사대상기간(20x1.1.1.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20x1.12.31.) 중인 20x1년 5월 1일에 최고경영진이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○○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사장에서 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○○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사장으로 변경되었군요. </w:t>
            </w:r>
          </w:p>
          <w:p w14:paraId="0507304E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FD4C9C5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현장책임회계사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○○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사장은 회계기간 중에 취임했기 때문에 취임 전 기간에 대한 서면진술을 제공할 수 없다고 하네요. 또 감사계약서에도 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○○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사장이 서명하지 않았냐며 항변했습니다. </w:t>
            </w:r>
          </w:p>
          <w:p w14:paraId="214D7591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A3FDD7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그래서 서면진술은 누구에게, 어떻게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받았습니까?</w:t>
            </w:r>
          </w:p>
          <w:p w14:paraId="354DE37E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1D3012" w14:textId="77777777" w:rsidR="00E42DC1" w:rsidRDefault="00BD11F2">
            <w:pPr>
              <w:pStyle w:val="a8"/>
              <w:spacing w:line="280" w:lineRule="auto"/>
              <w:rPr>
                <w:spacing w:val="-8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현장책임회계사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로부터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서면진술을 받았습니다. 서면진술일은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⑵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의 일자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로 확인받았습니다. </w:t>
            </w:r>
          </w:p>
        </w:tc>
      </w:tr>
    </w:tbl>
    <w:p w14:paraId="71E822DC" w14:textId="77777777" w:rsidR="00E42DC1" w:rsidRDefault="00E42DC1">
      <w:pPr>
        <w:rPr>
          <w:sz w:val="2"/>
        </w:rPr>
      </w:pPr>
    </w:p>
    <w:p w14:paraId="718E39C5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B3179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5F959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BB80E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밑줄 친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⑴</w:t>
      </w:r>
      <w:r>
        <w:rPr>
          <w:rFonts w:ascii="HY신명조" w:eastAsia="HY신명조" w:cs="HY신명조"/>
          <w:spacing w:val="-4"/>
          <w:sz w:val="24"/>
          <w:szCs w:val="24"/>
        </w:rPr>
        <w:t>과 관련하여 회계감사기준에서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규정하고 있는 서면진술의 요청이 되는 대상자, 대상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기간 및 이유를 아래의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[답안양식]</w:t>
      </w:r>
      <w:r>
        <w:rPr>
          <w:rFonts w:ascii="HY신명조" w:eastAsia="HY신명조" w:cs="HY신명조"/>
          <w:spacing w:val="-8"/>
          <w:sz w:val="24"/>
          <w:szCs w:val="24"/>
        </w:rPr>
        <w:t>에 따라 서술하시오.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7740BA23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31D4BE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57BB3299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49"/>
        <w:gridCol w:w="2089"/>
        <w:gridCol w:w="2089"/>
      </w:tblGrid>
      <w:tr w:rsidR="00E42DC1" w14:paraId="1A41F588" w14:textId="77777777">
        <w:trPr>
          <w:trHeight w:val="466"/>
        </w:trPr>
        <w:tc>
          <w:tcPr>
            <w:tcW w:w="1349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0EC8D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대상자</w:t>
            </w:r>
          </w:p>
        </w:tc>
        <w:tc>
          <w:tcPr>
            <w:tcW w:w="2089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FB650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대상기간</w:t>
            </w:r>
          </w:p>
        </w:tc>
        <w:tc>
          <w:tcPr>
            <w:tcW w:w="2089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91F3C8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E42DC1" w14:paraId="125C4736" w14:textId="77777777">
        <w:trPr>
          <w:trHeight w:val="466"/>
        </w:trPr>
        <w:tc>
          <w:tcPr>
            <w:tcW w:w="1349" w:type="dxa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52CE2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89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7C911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89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F991D4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924AA3F" w14:textId="77777777" w:rsidR="00E42DC1" w:rsidRDefault="00E42DC1">
      <w:pPr>
        <w:rPr>
          <w:sz w:val="2"/>
        </w:rPr>
      </w:pPr>
    </w:p>
    <w:p w14:paraId="0EA4259B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36261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22107D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6)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밑줄 친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⑵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와 관련하여 회계감사기준에서 규정하고 있는 서면진술일을 서술하시오. </w:t>
      </w:r>
    </w:p>
    <w:p w14:paraId="33DF3871" w14:textId="77777777" w:rsidR="00E42DC1" w:rsidRDefault="00E42DC1">
      <w:pPr>
        <w:pStyle w:val="a8"/>
        <w:spacing w:line="280" w:lineRule="auto"/>
        <w:rPr>
          <w:sz w:val="24"/>
          <w:szCs w:val="24"/>
        </w:rPr>
      </w:pPr>
    </w:p>
    <w:p w14:paraId="15852743" w14:textId="77777777" w:rsidR="00E42DC1" w:rsidRDefault="00E42DC1">
      <w:pPr>
        <w:pStyle w:val="a8"/>
        <w:snapToGrid/>
        <w:rPr>
          <w:sz w:val="24"/>
          <w:szCs w:val="24"/>
        </w:rPr>
      </w:pPr>
    </w:p>
    <w:p w14:paraId="303FF182" w14:textId="77777777" w:rsidR="00E42DC1" w:rsidRDefault="00E42DC1">
      <w:pPr>
        <w:pStyle w:val="a8"/>
        <w:snapToGrid/>
        <w:rPr>
          <w:sz w:val="24"/>
          <w:szCs w:val="24"/>
        </w:rPr>
      </w:pPr>
    </w:p>
    <w:p w14:paraId="2020DC99" w14:textId="77777777" w:rsidR="00E42DC1" w:rsidRDefault="00E42DC1">
      <w:pPr>
        <w:sectPr w:rsidR="00E42DC1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7BBA14A" w14:textId="77777777" w:rsidR="00E42DC1" w:rsidRDefault="00E42DC1">
      <w:pPr>
        <w:pStyle w:val="a8"/>
        <w:snapToGrid/>
        <w:rPr>
          <w:sz w:val="24"/>
          <w:szCs w:val="24"/>
        </w:rPr>
      </w:pPr>
    </w:p>
    <w:p w14:paraId="64276734" w14:textId="77777777" w:rsidR="00E42DC1" w:rsidRDefault="00BD11F2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9】(8점)</w:t>
      </w:r>
    </w:p>
    <w:p w14:paraId="56AF0F21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14E44BA5" w14:textId="77777777" w:rsidR="00E42DC1" w:rsidRDefault="00BD11F2">
      <w:pPr>
        <w:pStyle w:val="110"/>
        <w:spacing w:after="0" w:line="280" w:lineRule="auto"/>
        <w:ind w:left="0" w:firstLine="0"/>
        <w:rPr>
          <w:spacing w:val="0"/>
          <w:w w:val="100"/>
          <w:sz w:val="24"/>
          <w:szCs w:val="24"/>
        </w:rPr>
      </w:pPr>
      <w:r>
        <w:rPr>
          <w:spacing w:val="0"/>
          <w:w w:val="100"/>
          <w:sz w:val="24"/>
          <w:szCs w:val="24"/>
        </w:rPr>
        <w:t xml:space="preserve">후속사건이란 재무제표일과 감사보고서일 사이에 </w:t>
      </w:r>
      <w:r>
        <w:rPr>
          <w:spacing w:val="-6"/>
          <w:w w:val="100"/>
          <w:sz w:val="24"/>
          <w:szCs w:val="24"/>
        </w:rPr>
        <w:t>발생한 사건 및 감사보고서일 후에 감사인이 알게 된</w:t>
      </w:r>
      <w:r>
        <w:rPr>
          <w:spacing w:val="0"/>
          <w:w w:val="100"/>
          <w:sz w:val="24"/>
          <w:szCs w:val="24"/>
        </w:rPr>
        <w:t xml:space="preserve"> 사실을 말한다.  </w:t>
      </w:r>
    </w:p>
    <w:p w14:paraId="1536A693" w14:textId="77777777" w:rsidR="00E42DC1" w:rsidRDefault="00E42DC1">
      <w:pPr>
        <w:pStyle w:val="a8"/>
        <w:snapToGrid/>
        <w:rPr>
          <w:sz w:val="24"/>
          <w:szCs w:val="24"/>
        </w:rPr>
      </w:pPr>
    </w:p>
    <w:p w14:paraId="6CA120A1" w14:textId="77777777" w:rsidR="00E42DC1" w:rsidRDefault="00BD11F2">
      <w:pPr>
        <w:pStyle w:val="a8"/>
        <w:snapToGrid/>
        <w:ind w:left="374" w:hanging="374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다음은 (물음 1)과 (물음 2)에 관한 자료이다. 아래의 물음은 서로 독립적이다.</w:t>
      </w:r>
    </w:p>
    <w:p w14:paraId="7C6DA869" w14:textId="77777777" w:rsidR="00E42DC1" w:rsidRDefault="00E42DC1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5E2C1F4" w14:textId="77777777" w:rsidR="00E42DC1" w:rsidRDefault="00BD11F2">
      <w:pPr>
        <w:pStyle w:val="a8"/>
        <w:wordWrap/>
        <w:snapToGrid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&lt;자료&gt;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62730F1F" w14:textId="77777777">
        <w:trPr>
          <w:trHeight w:val="279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376038" w14:textId="77777777" w:rsidR="00E42DC1" w:rsidRDefault="00BD11F2">
            <w:pPr>
              <w:pStyle w:val="110"/>
              <w:spacing w:after="0" w:line="280" w:lineRule="auto"/>
              <w:ind w:left="0" w:firstLine="0"/>
              <w:rPr>
                <w:spacing w:val="-7"/>
              </w:rPr>
            </w:pPr>
            <w:r>
              <w:rPr>
                <w:spacing w:val="-8"/>
                <w:w w:val="100"/>
                <w:sz w:val="24"/>
                <w:szCs w:val="24"/>
              </w:rPr>
              <w:t xml:space="preserve">X회계법인은 A㈜의 20x1년 재무제표를 감사하였다(감사보고서일: 20x2년 2월 14일). 그러나 감사인은 감사보고서일에 알았더라면 감사보고서를 수정할 원인이 될 수도 있었던 사실을 20x2년 2월 28일에 알게 되었다. 감사인은 감사보고서를 아직 회사에 전달하지 않은 상황이다. </w:t>
            </w:r>
          </w:p>
        </w:tc>
      </w:tr>
    </w:tbl>
    <w:p w14:paraId="7317FCBD" w14:textId="77777777" w:rsidR="00E42DC1" w:rsidRDefault="00E42DC1">
      <w:pPr>
        <w:rPr>
          <w:sz w:val="2"/>
        </w:rPr>
      </w:pPr>
    </w:p>
    <w:p w14:paraId="7A47CEC0" w14:textId="77777777" w:rsidR="00E42DC1" w:rsidRDefault="00E42DC1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FD391C3" w14:textId="77777777" w:rsidR="00E42DC1" w:rsidRDefault="00E42DC1">
      <w:pPr>
        <w:pStyle w:val="110"/>
        <w:spacing w:after="0" w:line="280" w:lineRule="auto"/>
        <w:ind w:left="0" w:firstLine="0"/>
        <w:rPr>
          <w:b/>
          <w:bCs/>
          <w:spacing w:val="0"/>
          <w:w w:val="100"/>
          <w:sz w:val="24"/>
          <w:szCs w:val="24"/>
        </w:rPr>
      </w:pPr>
    </w:p>
    <w:p w14:paraId="628BC2F9" w14:textId="77777777" w:rsidR="00E42DC1" w:rsidRDefault="00E42DC1">
      <w:pPr>
        <w:pStyle w:val="110"/>
        <w:spacing w:after="0" w:line="280" w:lineRule="auto"/>
        <w:ind w:left="0" w:firstLine="0"/>
        <w:rPr>
          <w:b/>
          <w:bCs/>
          <w:spacing w:val="0"/>
          <w:w w:val="100"/>
          <w:sz w:val="24"/>
          <w:szCs w:val="24"/>
        </w:rPr>
      </w:pPr>
    </w:p>
    <w:p w14:paraId="26C3C232" w14:textId="77777777" w:rsidR="00E42DC1" w:rsidRDefault="00E42DC1">
      <w:pPr>
        <w:pStyle w:val="110"/>
        <w:spacing w:after="0" w:line="280" w:lineRule="auto"/>
        <w:ind w:left="0" w:firstLine="0"/>
        <w:rPr>
          <w:b/>
          <w:bCs/>
          <w:spacing w:val="0"/>
          <w:w w:val="100"/>
          <w:sz w:val="24"/>
          <w:szCs w:val="24"/>
        </w:rPr>
      </w:pPr>
    </w:p>
    <w:p w14:paraId="3EFDB5AE" w14:textId="77777777" w:rsidR="00E42DC1" w:rsidRDefault="00BD11F2">
      <w:pPr>
        <w:pStyle w:val="110"/>
        <w:spacing w:after="0" w:line="280" w:lineRule="auto"/>
        <w:ind w:left="0" w:firstLine="0"/>
        <w:rPr>
          <w:spacing w:val="-3"/>
          <w:w w:val="100"/>
          <w:sz w:val="24"/>
          <w:szCs w:val="24"/>
        </w:rPr>
      </w:pPr>
      <w:r>
        <w:rPr>
          <w:b/>
          <w:bCs/>
          <w:spacing w:val="0"/>
          <w:w w:val="100"/>
          <w:sz w:val="24"/>
          <w:szCs w:val="24"/>
        </w:rPr>
        <w:t xml:space="preserve">(물음 1) </w:t>
      </w:r>
      <w:r>
        <w:rPr>
          <w:spacing w:val="-9"/>
          <w:w w:val="100"/>
          <w:sz w:val="24"/>
          <w:szCs w:val="24"/>
        </w:rPr>
        <w:t>감사인은 아래의 상황에서 감사보고서일자를</w:t>
      </w:r>
      <w:r>
        <w:rPr>
          <w:spacing w:val="-3"/>
          <w:w w:val="100"/>
          <w:sz w:val="24"/>
          <w:szCs w:val="24"/>
        </w:rPr>
        <w:t xml:space="preserve"> 언제로 기재해야 하는지 서술하시오. 단, 감사인은 </w:t>
      </w:r>
      <w:r>
        <w:rPr>
          <w:spacing w:val="-2"/>
          <w:w w:val="100"/>
          <w:sz w:val="24"/>
          <w:szCs w:val="24"/>
        </w:rPr>
        <w:t>자신의 책임을 최소화하는 감사보고서일자를 선택하</w:t>
      </w:r>
      <w:r>
        <w:rPr>
          <w:spacing w:val="-3"/>
          <w:w w:val="100"/>
          <w:sz w:val="24"/>
          <w:szCs w:val="24"/>
        </w:rPr>
        <w:t xml:space="preserve">고자 한다. </w:t>
      </w:r>
    </w:p>
    <w:p w14:paraId="262FB2EC" w14:textId="77777777" w:rsidR="00E42DC1" w:rsidRDefault="00E42DC1">
      <w:pPr>
        <w:pStyle w:val="110"/>
        <w:spacing w:after="0" w:line="280" w:lineRule="auto"/>
        <w:ind w:left="0" w:firstLine="0"/>
        <w:rPr>
          <w:spacing w:val="-3"/>
          <w:w w:val="10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2157B0FA" w14:textId="77777777">
        <w:trPr>
          <w:trHeight w:val="360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EFD1FE" w14:textId="77777777" w:rsidR="00E42DC1" w:rsidRDefault="00BD11F2">
            <w:pPr>
              <w:pStyle w:val="110"/>
              <w:spacing w:after="0" w:line="280" w:lineRule="auto"/>
              <w:ind w:left="0" w:firstLine="0"/>
              <w:rPr>
                <w:spacing w:val="-6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A㈜의 경영진은 해당 후속사건을 재무제표에  수정</w:t>
            </w:r>
            <w:r>
              <w:rPr>
                <w:spacing w:val="0"/>
                <w:w w:val="100"/>
                <w:sz w:val="24"/>
                <w:szCs w:val="24"/>
              </w:rPr>
              <w:t>·</w:t>
            </w:r>
            <w:r>
              <w:rPr>
                <w:spacing w:val="0"/>
                <w:w w:val="100"/>
                <w:sz w:val="24"/>
                <w:szCs w:val="24"/>
              </w:rPr>
              <w:t xml:space="preserve">반영하고, 관련 주석으로 기술하였다. 해당 </w:t>
            </w:r>
            <w:r>
              <w:rPr>
                <w:spacing w:val="-4"/>
                <w:w w:val="100"/>
                <w:sz w:val="24"/>
                <w:szCs w:val="24"/>
              </w:rPr>
              <w:t>후속사건의 영향에 대해서만 경영진이 재무제표를</w:t>
            </w:r>
            <w:r>
              <w:rPr>
                <w:spacing w:val="0"/>
                <w:w w:val="100"/>
                <w:sz w:val="24"/>
                <w:szCs w:val="24"/>
              </w:rPr>
              <w:t xml:space="preserve"> 수정하고 재무제표 승인권자가 이에 대해서만 </w:t>
            </w:r>
            <w:r>
              <w:rPr>
                <w:spacing w:val="-9"/>
                <w:w w:val="100"/>
                <w:sz w:val="24"/>
                <w:szCs w:val="24"/>
              </w:rPr>
              <w:t>승인하는 것이 법규나 재무보고체계에서 금지되지는</w:t>
            </w:r>
            <w:r>
              <w:rPr>
                <w:spacing w:val="0"/>
                <w:w w:val="100"/>
                <w:sz w:val="24"/>
                <w:szCs w:val="24"/>
              </w:rPr>
              <w:t xml:space="preserve"> 않는다. 따라서 감사인은 후속사건에 대한 감사절차를 해당 수정사항에만 국한하여 수행하고 20x2년 3월 2일에 감사절차를 종료하였다.</w:t>
            </w:r>
          </w:p>
        </w:tc>
      </w:tr>
    </w:tbl>
    <w:p w14:paraId="3C2D2709" w14:textId="77777777" w:rsidR="00E42DC1" w:rsidRDefault="00E42DC1">
      <w:pPr>
        <w:rPr>
          <w:sz w:val="2"/>
        </w:rPr>
      </w:pPr>
    </w:p>
    <w:p w14:paraId="2B3F514C" w14:textId="77777777" w:rsidR="00E42DC1" w:rsidRDefault="00E42DC1">
      <w:pPr>
        <w:pStyle w:val="110"/>
        <w:spacing w:after="0" w:line="280" w:lineRule="auto"/>
        <w:ind w:left="0" w:firstLine="0"/>
        <w:rPr>
          <w:spacing w:val="0"/>
          <w:w w:val="100"/>
          <w:sz w:val="24"/>
          <w:szCs w:val="24"/>
        </w:rPr>
      </w:pPr>
    </w:p>
    <w:p w14:paraId="371E9FF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EB618E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0A5F79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D8B7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BF3E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99EA4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7E7B9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13"/>
          <w:sz w:val="24"/>
          <w:szCs w:val="24"/>
        </w:rPr>
        <w:t>아래 상황에서 후속사건과 관련하여 감사인이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표명해야 할 감사의견과 그 판단근거를 아래의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[답안양식]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에 따라 제시하시오. </w:t>
      </w:r>
    </w:p>
    <w:p w14:paraId="5C417E7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7BE9DBA3" w14:textId="77777777">
        <w:trPr>
          <w:trHeight w:val="26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9EA341" w14:textId="77777777" w:rsidR="00E42DC1" w:rsidRDefault="00BD11F2">
            <w:pPr>
              <w:pStyle w:val="110"/>
              <w:spacing w:after="0" w:line="280" w:lineRule="auto"/>
              <w:ind w:left="0" w:firstLine="0"/>
              <w:rPr>
                <w:spacing w:val="-12"/>
                <w:sz w:val="24"/>
                <w:szCs w:val="24"/>
              </w:rPr>
            </w:pPr>
            <w:r>
              <w:rPr>
                <w:spacing w:val="-6"/>
                <w:w w:val="100"/>
                <w:sz w:val="24"/>
                <w:szCs w:val="24"/>
              </w:rPr>
              <w:t>감사인은 감사절차를 통해 후속사건을 재무제표에 수정</w:t>
            </w:r>
            <w:r>
              <w:rPr>
                <w:spacing w:val="-6"/>
                <w:w w:val="100"/>
                <w:sz w:val="24"/>
                <w:szCs w:val="24"/>
              </w:rPr>
              <w:t>·</w:t>
            </w:r>
            <w:r>
              <w:rPr>
                <w:spacing w:val="-6"/>
                <w:w w:val="100"/>
                <w:sz w:val="24"/>
                <w:szCs w:val="24"/>
              </w:rPr>
              <w:t xml:space="preserve">반영할 것을 A㈜의 경영진에게 요구하였다. </w:t>
            </w:r>
            <w:r>
              <w:rPr>
                <w:spacing w:val="-9"/>
                <w:w w:val="100"/>
                <w:sz w:val="24"/>
                <w:szCs w:val="24"/>
              </w:rPr>
              <w:t>그러나 경영진은 해당 후속사건을 재무제표에 수정</w:t>
            </w:r>
            <w:r>
              <w:rPr>
                <w:spacing w:val="-6"/>
                <w:w w:val="100"/>
                <w:sz w:val="24"/>
                <w:szCs w:val="24"/>
              </w:rPr>
              <w:t>·</w:t>
            </w:r>
            <w:r>
              <w:rPr>
                <w:spacing w:val="-13"/>
                <w:w w:val="100"/>
                <w:sz w:val="24"/>
                <w:szCs w:val="24"/>
              </w:rPr>
              <w:t>반영하는 것을 거부하였다. 감사인은 해당 후속사건이 재무제표에 미치는 영향은 중요하지만 전반적이지는 않은 것으로 판단하고 있다.</w:t>
            </w:r>
            <w:r>
              <w:rPr>
                <w:spacing w:val="-6"/>
                <w:w w:val="100"/>
                <w:sz w:val="24"/>
                <w:szCs w:val="24"/>
              </w:rPr>
              <w:t xml:space="preserve"> </w:t>
            </w:r>
          </w:p>
        </w:tc>
      </w:tr>
    </w:tbl>
    <w:p w14:paraId="559BF30D" w14:textId="77777777" w:rsidR="00E42DC1" w:rsidRDefault="00E42DC1">
      <w:pPr>
        <w:rPr>
          <w:sz w:val="2"/>
        </w:rPr>
      </w:pPr>
    </w:p>
    <w:p w14:paraId="5AC816D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21C74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E76C20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5C2BE65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E42DC1" w14:paraId="2AA2F81B" w14:textId="77777777">
        <w:trPr>
          <w:trHeight w:val="409"/>
        </w:trPr>
        <w:tc>
          <w:tcPr>
            <w:tcW w:w="2764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03B80" w14:textId="77777777" w:rsidR="00E42DC1" w:rsidRDefault="00BD11F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276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675134" w14:textId="77777777" w:rsidR="00E42DC1" w:rsidRDefault="00BD11F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판단근거</w:t>
            </w:r>
          </w:p>
        </w:tc>
      </w:tr>
      <w:tr w:rsidR="00E42DC1" w14:paraId="0A6486E9" w14:textId="77777777">
        <w:trPr>
          <w:trHeight w:val="409"/>
        </w:trPr>
        <w:tc>
          <w:tcPr>
            <w:tcW w:w="2764" w:type="dxa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4F0D6" w14:textId="77777777" w:rsidR="00E42DC1" w:rsidRDefault="00E42D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6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3681117" w14:textId="77777777" w:rsidR="00E42DC1" w:rsidRDefault="00E42D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D984D2B" w14:textId="77777777" w:rsidR="00E42DC1" w:rsidRDefault="00E42DC1">
      <w:pPr>
        <w:rPr>
          <w:sz w:val="2"/>
        </w:rPr>
      </w:pPr>
    </w:p>
    <w:p w14:paraId="66D5511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95FEA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58530C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sz w:val="34"/>
          <w:szCs w:val="34"/>
        </w:rPr>
      </w:pPr>
      <w:r>
        <w:rPr>
          <w:rFonts w:ascii="HY신명조" w:eastAsia="HY신명조" w:cs="HY신명조"/>
          <w:sz w:val="34"/>
          <w:szCs w:val="34"/>
        </w:rPr>
        <w:t xml:space="preserve"> </w:t>
      </w:r>
    </w:p>
    <w:p w14:paraId="1876B42D" w14:textId="77777777" w:rsidR="00E42DC1" w:rsidRDefault="00BD11F2">
      <w:pPr>
        <w:pStyle w:val="110"/>
        <w:spacing w:after="0" w:line="280" w:lineRule="auto"/>
        <w:ind w:left="0" w:firstLine="0"/>
        <w:rPr>
          <w:spacing w:val="-7"/>
          <w:w w:val="100"/>
          <w:sz w:val="24"/>
          <w:szCs w:val="24"/>
        </w:rPr>
      </w:pPr>
      <w:r>
        <w:rPr>
          <w:b/>
          <w:bCs/>
          <w:spacing w:val="0"/>
          <w:w w:val="100"/>
          <w:sz w:val="24"/>
          <w:szCs w:val="24"/>
        </w:rPr>
        <w:t xml:space="preserve">(물음 3) </w:t>
      </w:r>
      <w:r>
        <w:rPr>
          <w:spacing w:val="-7"/>
          <w:w w:val="100"/>
          <w:sz w:val="24"/>
          <w:szCs w:val="24"/>
        </w:rPr>
        <w:t xml:space="preserve">재발행되는 감사보고서의 내용은 최초 감사보고서와 비교할 때 일부 수정되거나 추가된다. 감사보고서가 재발행되는 경우, 감사보고서에 수정 또는 </w:t>
      </w:r>
      <w:r>
        <w:rPr>
          <w:spacing w:val="-14"/>
          <w:w w:val="100"/>
          <w:sz w:val="24"/>
          <w:szCs w:val="24"/>
        </w:rPr>
        <w:t xml:space="preserve">추가(감사보고서일 제외)되는 부분을 아래의 </w:t>
      </w:r>
      <w:r>
        <w:rPr>
          <w:b/>
          <w:bCs/>
          <w:spacing w:val="-14"/>
          <w:w w:val="100"/>
          <w:sz w:val="24"/>
          <w:szCs w:val="24"/>
        </w:rPr>
        <w:t>&lt;보기&gt;</w:t>
      </w:r>
      <w:r>
        <w:rPr>
          <w:spacing w:val="-14"/>
          <w:w w:val="100"/>
          <w:sz w:val="24"/>
          <w:szCs w:val="24"/>
        </w:rPr>
        <w:t>에서</w:t>
      </w:r>
      <w:r>
        <w:rPr>
          <w:spacing w:val="-7"/>
          <w:w w:val="100"/>
          <w:sz w:val="24"/>
          <w:szCs w:val="24"/>
        </w:rPr>
        <w:t xml:space="preserve"> 번호를 선택하고 해당 부분에 기술해야 할 내용을</w:t>
      </w:r>
      <w:r>
        <w:rPr>
          <w:b/>
          <w:bCs/>
          <w:spacing w:val="-7"/>
          <w:w w:val="100"/>
          <w:sz w:val="24"/>
          <w:szCs w:val="24"/>
        </w:rPr>
        <w:t xml:space="preserve"> [답안양식]</w:t>
      </w:r>
      <w:r>
        <w:rPr>
          <w:spacing w:val="-7"/>
          <w:w w:val="100"/>
          <w:sz w:val="24"/>
          <w:szCs w:val="24"/>
        </w:rPr>
        <w:t xml:space="preserve">에 따라 서술하시오. </w:t>
      </w:r>
    </w:p>
    <w:p w14:paraId="1CEADA66" w14:textId="77777777" w:rsidR="00E42DC1" w:rsidRDefault="00E42DC1">
      <w:pPr>
        <w:pStyle w:val="a8"/>
        <w:snapToGrid/>
        <w:rPr>
          <w:sz w:val="24"/>
          <w:szCs w:val="24"/>
        </w:rPr>
      </w:pPr>
    </w:p>
    <w:p w14:paraId="78C9296F" w14:textId="77777777" w:rsidR="00E42DC1" w:rsidRDefault="00BD11F2">
      <w:pPr>
        <w:pStyle w:val="110"/>
        <w:wordWrap/>
        <w:spacing w:after="0" w:line="280" w:lineRule="auto"/>
        <w:ind w:left="0" w:firstLine="0"/>
        <w:jc w:val="center"/>
        <w:rPr>
          <w:b/>
          <w:bCs/>
          <w:spacing w:val="0"/>
          <w:w w:val="100"/>
          <w:sz w:val="24"/>
          <w:szCs w:val="24"/>
        </w:rPr>
      </w:pPr>
      <w:r>
        <w:rPr>
          <w:b/>
          <w:bCs/>
          <w:spacing w:val="0"/>
          <w:w w:val="100"/>
          <w:sz w:val="24"/>
          <w:szCs w:val="24"/>
        </w:rPr>
        <w:t>&lt;보기&gt;</w:t>
      </w:r>
    </w:p>
    <w:p w14:paraId="584771DF" w14:textId="77777777" w:rsidR="00E42DC1" w:rsidRDefault="00E42DC1">
      <w:pPr>
        <w:pStyle w:val="110"/>
        <w:spacing w:after="0" w:line="280" w:lineRule="auto"/>
        <w:ind w:left="0" w:firstLine="0"/>
        <w:rPr>
          <w:spacing w:val="0"/>
          <w:w w:val="10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46983E03" w14:textId="77777777">
        <w:trPr>
          <w:trHeight w:val="26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E85D3D" w14:textId="77777777" w:rsidR="00E42DC1" w:rsidRDefault="00BD11F2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도입문단</w:t>
            </w:r>
          </w:p>
          <w:p w14:paraId="384DD636" w14:textId="77777777" w:rsidR="00E42DC1" w:rsidRDefault="00BD11F2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재무제표에 대한 경영진의 책임</w:t>
            </w:r>
          </w:p>
          <w:p w14:paraId="1D1FA26C" w14:textId="77777777" w:rsidR="00E42DC1" w:rsidRDefault="00BD11F2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감사인의 책임</w:t>
            </w:r>
          </w:p>
          <w:p w14:paraId="61A6C3AD" w14:textId="77777777" w:rsidR="00E42DC1" w:rsidRDefault="00BD11F2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변형근거문단</w:t>
            </w:r>
          </w:p>
          <w:p w14:paraId="55ADB7C3" w14:textId="77777777" w:rsidR="00E42DC1" w:rsidRDefault="00BD11F2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의견문단</w:t>
            </w:r>
          </w:p>
          <w:p w14:paraId="046F8D9C" w14:textId="77777777" w:rsidR="00E42DC1" w:rsidRDefault="00BD11F2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강조사항 또는 기타사항</w:t>
            </w:r>
          </w:p>
        </w:tc>
      </w:tr>
    </w:tbl>
    <w:p w14:paraId="598FD699" w14:textId="77777777" w:rsidR="00E42DC1" w:rsidRDefault="00E42DC1">
      <w:pPr>
        <w:rPr>
          <w:sz w:val="2"/>
        </w:rPr>
      </w:pPr>
    </w:p>
    <w:p w14:paraId="7E289FCB" w14:textId="77777777" w:rsidR="00E42DC1" w:rsidRDefault="00E42DC1">
      <w:pPr>
        <w:pStyle w:val="110"/>
        <w:spacing w:after="0" w:line="280" w:lineRule="auto"/>
        <w:ind w:left="0" w:firstLine="0"/>
        <w:rPr>
          <w:spacing w:val="0"/>
          <w:w w:val="100"/>
          <w:sz w:val="24"/>
          <w:szCs w:val="24"/>
        </w:rPr>
      </w:pPr>
    </w:p>
    <w:p w14:paraId="77872461" w14:textId="77777777" w:rsidR="00E42DC1" w:rsidRDefault="00BD11F2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168BA456" w14:textId="77777777" w:rsidR="00E42DC1" w:rsidRDefault="00E42DC1">
      <w:pPr>
        <w:pStyle w:val="a8"/>
        <w:snapToGrid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49"/>
        <w:gridCol w:w="4179"/>
      </w:tblGrid>
      <w:tr w:rsidR="00E42DC1" w14:paraId="07BDD35B" w14:textId="77777777">
        <w:trPr>
          <w:trHeight w:val="466"/>
        </w:trPr>
        <w:tc>
          <w:tcPr>
            <w:tcW w:w="1349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C3DE7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179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A4F8568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기술해야 할 내용</w:t>
            </w:r>
          </w:p>
        </w:tc>
      </w:tr>
      <w:tr w:rsidR="00E42DC1" w14:paraId="2AF18966" w14:textId="77777777">
        <w:trPr>
          <w:trHeight w:val="466"/>
        </w:trPr>
        <w:tc>
          <w:tcPr>
            <w:tcW w:w="1349" w:type="dxa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2051B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79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6A9562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F30DBC2" w14:textId="77777777" w:rsidR="00E42DC1" w:rsidRDefault="00E42DC1">
      <w:pPr>
        <w:rPr>
          <w:sz w:val="2"/>
        </w:rPr>
      </w:pPr>
    </w:p>
    <w:p w14:paraId="606B62D0" w14:textId="77777777" w:rsidR="00E42DC1" w:rsidRDefault="00E42DC1">
      <w:pPr>
        <w:pStyle w:val="a8"/>
        <w:snapToGrid/>
        <w:rPr>
          <w:sz w:val="24"/>
          <w:szCs w:val="24"/>
        </w:rPr>
      </w:pPr>
    </w:p>
    <w:p w14:paraId="12BAAE64" w14:textId="77777777" w:rsidR="00E42DC1" w:rsidRDefault="00E42DC1">
      <w:pPr>
        <w:pStyle w:val="a8"/>
        <w:snapToGrid/>
        <w:rPr>
          <w:sz w:val="24"/>
          <w:szCs w:val="24"/>
        </w:rPr>
      </w:pPr>
    </w:p>
    <w:p w14:paraId="1EC0EA3A" w14:textId="77777777" w:rsidR="00E42DC1" w:rsidRDefault="00BD11F2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-끝-</w:t>
      </w:r>
    </w:p>
    <w:p w14:paraId="69E679E0" w14:textId="77777777" w:rsidR="00E42DC1" w:rsidRDefault="00E42DC1">
      <w:pPr>
        <w:sectPr w:rsidR="00E42DC1">
          <w:headerReference w:type="even" r:id="rId25"/>
          <w:headerReference w:type="default" r:id="rId26"/>
          <w:footerReference w:type="even" r:id="rId27"/>
          <w:footerReference w:type="default" r:id="rId2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9DE792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B249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770A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96859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34E237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D7478C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0B17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4A90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61F8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38927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318F9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E2F0E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0037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14B0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8869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F2A8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FBD0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2DD80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8674C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F826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B9D72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F95B7" w14:textId="77777777" w:rsidR="00E42DC1" w:rsidRDefault="00C307B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1E5830B">
          <v:group id="_x0000_s1029" style="position:absolute;left:0;text-align:left;margin-left:294.1pt;margin-top:487.75pt;width:140.25pt;height:56.25pt;z-index:47;mso-position-horizontal-relative:page;mso-position-vertical-relative:page" coordsize="14025,5625">
            <v:shape id="_x0000_s1115647865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15647866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B458E73" w14:textId="77777777" w:rsidR="00E42DC1" w:rsidRDefault="00BD11F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9F36E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A9A0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300E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05ED3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A2E4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7DFE6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6BB6C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A0E29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0C7B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9A42C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C01C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1D084E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4907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B645D9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266E8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29A49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5D1B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B223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D400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EDF32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527BC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21C9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040D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3A250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6B1B9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BCFE2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6F8A1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127A37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7573D" w14:textId="77777777" w:rsidR="00E42DC1" w:rsidRDefault="00BD11F2">
      <w:r>
        <w:br w:type="page"/>
      </w:r>
    </w:p>
    <w:p w14:paraId="210A8F09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E17E0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6AA6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48DA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A53B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9B75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AA8E97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D33D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A71A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8115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E8E2C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11E14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BB4E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48521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146F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8B738E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CD4F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210E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AEF7E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8790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72EB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C93A5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CF02A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68B1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333FC8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2C59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039F28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D7ED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72E7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E1520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D1F34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2D8AC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9EFC9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D69A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BE17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66A232" w14:textId="77777777" w:rsidR="00E42DC1" w:rsidRDefault="00C307B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CE1442C">
          <v:group id="_x0000_s1026" style="position:absolute;left:0;text-align:left;margin-left:294.1pt;margin-top:487.75pt;width:140.25pt;height:56.25pt;z-index:46;mso-position-horizontal-relative:page;mso-position-vertical-relative:page" coordsize="14025,5625">
            <v:shape id="_x0000_s1115647867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15647868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3257AD" w14:textId="77777777" w:rsidR="00E42DC1" w:rsidRDefault="00BD11F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E6948EE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1FBA8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43FF1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9D458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247A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02CCA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2AC8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51091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D76A2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1864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A5AA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542C87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D26E9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0A99C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B9442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93BA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15BB0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5764B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FFBB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8E55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F2FB1E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896C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DF557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19CD4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E42DC1">
      <w:headerReference w:type="even" r:id="rId29"/>
      <w:headerReference w:type="default" r:id="rId30"/>
      <w:footerReference w:type="even" r:id="rId31"/>
      <w:footerReference w:type="default" r:id="rId3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AAA7C" w14:textId="77777777" w:rsidR="00BD11F2" w:rsidRDefault="00BD11F2">
      <w:r>
        <w:separator/>
      </w:r>
    </w:p>
  </w:endnote>
  <w:endnote w:type="continuationSeparator" w:id="0">
    <w:p w14:paraId="67709C10" w14:textId="77777777" w:rsidR="00BD11F2" w:rsidRDefault="00BD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산돌명조 M">
    <w:panose1 w:val="00000000000000000000"/>
    <w:charset w:val="81"/>
    <w:family w:val="roman"/>
    <w:notTrueType/>
    <w:pitch w:val="default"/>
  </w:font>
  <w:font w:name="서울아침"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신명 신명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43137" w14:textId="77777777" w:rsidR="00E42DC1" w:rsidRDefault="00BD11F2">
    <w:pPr>
      <w:pStyle w:val="a8"/>
      <w:wordWrap/>
      <w:snapToGrid/>
      <w:spacing w:line="280" w:lineRule="auto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4F25D" w14:textId="77777777" w:rsidR="00E42DC1" w:rsidRDefault="00BD11F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2D404" w14:textId="77777777" w:rsidR="00E42DC1" w:rsidRDefault="00BD11F2">
    <w:pPr>
      <w:pStyle w:val="a8"/>
      <w:wordWrap/>
      <w:snapToGrid/>
      <w:spacing w:line="280" w:lineRule="auto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1D50" w14:textId="77777777" w:rsidR="00E42DC1" w:rsidRDefault="00BD11F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9A0BD" w14:textId="77777777" w:rsidR="00E42DC1" w:rsidRDefault="00BD11F2">
    <w:pPr>
      <w:pStyle w:val="a8"/>
      <w:wordWrap/>
      <w:snapToGrid/>
      <w:spacing w:line="280" w:lineRule="auto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5E3C5" w14:textId="77777777" w:rsidR="00E42DC1" w:rsidRDefault="00BD11F2">
    <w:pPr>
      <w:pStyle w:val="a8"/>
      <w:wordWrap/>
      <w:snapToGrid/>
      <w:spacing w:line="280" w:lineRule="auto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7064C" w14:textId="77777777" w:rsidR="00E42DC1" w:rsidRDefault="00BD11F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EF4FA" w14:textId="77777777" w:rsidR="00E42DC1" w:rsidRDefault="00BD11F2">
    <w:pPr>
      <w:pStyle w:val="a8"/>
      <w:wordWrap/>
      <w:snapToGrid/>
      <w:spacing w:line="280" w:lineRule="auto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AC0A" w14:textId="77777777" w:rsidR="00E42DC1" w:rsidRDefault="00BD11F2">
    <w:pPr>
      <w:pStyle w:val="MsoNoSpacing0"/>
      <w:wordWrap/>
      <w:spacing w:line="280" w:lineRule="auto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1423F" w14:textId="77777777" w:rsidR="00E42DC1" w:rsidRDefault="00BD11F2">
    <w:pPr>
      <w:pStyle w:val="a8"/>
      <w:wordWrap/>
      <w:snapToGrid/>
      <w:spacing w:line="280" w:lineRule="auto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3D40F" w14:textId="77777777" w:rsidR="00E42DC1" w:rsidRDefault="00BD11F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33BD3" w14:textId="77777777" w:rsidR="00E42DC1" w:rsidRDefault="00BD11F2">
    <w:pPr>
      <w:pStyle w:val="a8"/>
      <w:wordWrap/>
      <w:snapToGrid/>
      <w:spacing w:line="280" w:lineRule="auto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DB8BF" w14:textId="77777777" w:rsidR="00BD11F2" w:rsidRDefault="00BD11F2">
      <w:r>
        <w:separator/>
      </w:r>
    </w:p>
  </w:footnote>
  <w:footnote w:type="continuationSeparator" w:id="0">
    <w:p w14:paraId="342507BA" w14:textId="77777777" w:rsidR="00BD11F2" w:rsidRDefault="00BD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3C359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0DBEA9B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A260A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23F74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8F53F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53CE5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DD559" w14:textId="77777777" w:rsidR="00E42DC1" w:rsidRDefault="00E42DC1">
          <w:pPr>
            <w:pStyle w:val="a8"/>
          </w:pPr>
        </w:p>
      </w:tc>
    </w:tr>
    <w:tr w:rsidR="00E42DC1" w14:paraId="6E7DE99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817C56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8BEB8D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840CF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B3512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6FAE49" w14:textId="77777777" w:rsidR="00E42DC1" w:rsidRDefault="00E42DC1">
          <w:pPr>
            <w:pStyle w:val="a8"/>
          </w:pPr>
        </w:p>
      </w:tc>
    </w:tr>
    <w:tr w:rsidR="00E42DC1" w14:paraId="3E21A13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F76C268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A0D027F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59F93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E679148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3D70EA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E42DC1" w14:paraId="6B2F42D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329D83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D17EF5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006B13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188B39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A1E2F2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8C4491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0F234B75" w14:textId="77777777" w:rsidR="00E42DC1" w:rsidRDefault="00E42DC1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2CB28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207DB48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E8720D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C6997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1B8BEA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3637A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C2680" w14:textId="77777777" w:rsidR="00E42DC1" w:rsidRDefault="00E42DC1">
          <w:pPr>
            <w:pStyle w:val="a8"/>
          </w:pPr>
        </w:p>
      </w:tc>
    </w:tr>
    <w:tr w:rsidR="00E42DC1" w14:paraId="6FE8211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84339B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BC857F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5A17DA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1E14F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3D68BF" w14:textId="77777777" w:rsidR="00E42DC1" w:rsidRDefault="00E42DC1">
          <w:pPr>
            <w:pStyle w:val="a8"/>
          </w:pPr>
        </w:p>
      </w:tc>
    </w:tr>
    <w:tr w:rsidR="00E42DC1" w14:paraId="2E803BF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49F739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B9E2265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A4A9D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62D65A3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A1211D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42DC1" w14:paraId="0B5C2B5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8931D3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91CE2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E5CA8B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97F211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2E392A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53C292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69F85DD5" w14:textId="77777777" w:rsidR="00E42DC1" w:rsidRDefault="00E42DC1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779D4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774BC0D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9B4F8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09124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D0671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CFA56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C948E" w14:textId="77777777" w:rsidR="00E42DC1" w:rsidRDefault="00E42DC1">
          <w:pPr>
            <w:pStyle w:val="a8"/>
          </w:pPr>
        </w:p>
      </w:tc>
    </w:tr>
    <w:tr w:rsidR="00E42DC1" w14:paraId="77F9634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329762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64DF7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9BB85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BBF65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DA7CFB" w14:textId="77777777" w:rsidR="00E42DC1" w:rsidRDefault="00E42DC1">
          <w:pPr>
            <w:pStyle w:val="a8"/>
          </w:pPr>
        </w:p>
      </w:tc>
    </w:tr>
    <w:tr w:rsidR="00E42DC1" w14:paraId="0736D4B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56185B0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9527917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C647C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CA7D013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E63973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E42DC1" w14:paraId="68C69E3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8BEF9C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74202B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2EC0F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26DE82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32D9CC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DA464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26B11D45" w14:textId="77777777" w:rsidR="00E42DC1" w:rsidRDefault="00E42DC1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99817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25D18A2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C7043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4BA63D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53B37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2D8AA4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C915F" w14:textId="77777777" w:rsidR="00E42DC1" w:rsidRDefault="00E42DC1">
          <w:pPr>
            <w:pStyle w:val="a8"/>
          </w:pPr>
        </w:p>
      </w:tc>
    </w:tr>
    <w:tr w:rsidR="00E42DC1" w14:paraId="6608D16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AEE80B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8D177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88DD5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608C8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CBC9C8" w14:textId="77777777" w:rsidR="00E42DC1" w:rsidRDefault="00E42DC1">
          <w:pPr>
            <w:pStyle w:val="a8"/>
          </w:pPr>
        </w:p>
      </w:tc>
    </w:tr>
    <w:tr w:rsidR="00E42DC1" w14:paraId="0931773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571F48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580172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C48A8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BC317D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C38E29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42DC1" w14:paraId="5BC7412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B734EC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762791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D89363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9AE8CB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E1BDEA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3F91C1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061A4252" w14:textId="77777777" w:rsidR="00E42DC1" w:rsidRDefault="00E42DC1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FF1D6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54152BF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D6FBD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148D10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46BC3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70696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46DCE" w14:textId="77777777" w:rsidR="00E42DC1" w:rsidRDefault="00E42DC1">
          <w:pPr>
            <w:pStyle w:val="a8"/>
          </w:pPr>
        </w:p>
      </w:tc>
    </w:tr>
    <w:tr w:rsidR="00E42DC1" w14:paraId="2960047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454C92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757B4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C65FE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B16D56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BC283B" w14:textId="77777777" w:rsidR="00E42DC1" w:rsidRDefault="00E42DC1">
          <w:pPr>
            <w:pStyle w:val="a8"/>
          </w:pPr>
        </w:p>
      </w:tc>
    </w:tr>
    <w:tr w:rsidR="00E42DC1" w14:paraId="79FA533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977F46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5FA95EB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62B05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9BD1FB4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7621C5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E42DC1" w14:paraId="3874A7B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56435D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63020D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52A090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E68742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FCBBE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97E68E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6E52A796" w14:textId="77777777" w:rsidR="00E42DC1" w:rsidRDefault="00E42DC1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48BFE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1C00BE3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B7A7F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73146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A5425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B0A3F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B507FF" w14:textId="77777777" w:rsidR="00E42DC1" w:rsidRDefault="00E42DC1">
          <w:pPr>
            <w:pStyle w:val="a8"/>
          </w:pPr>
        </w:p>
      </w:tc>
    </w:tr>
    <w:tr w:rsidR="00E42DC1" w14:paraId="7A339ED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8F2CFC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D9EEF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6F311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27AE83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5EC18A" w14:textId="77777777" w:rsidR="00E42DC1" w:rsidRDefault="00E42DC1">
          <w:pPr>
            <w:pStyle w:val="a8"/>
          </w:pPr>
        </w:p>
      </w:tc>
    </w:tr>
    <w:tr w:rsidR="00E42DC1" w14:paraId="459FE7E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6100BC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65FE59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B4BD7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F930B9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CF1D33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42DC1" w14:paraId="099F167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90292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87019A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553B46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CFCD76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0A0A52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3ADF8E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372E9353" w14:textId="77777777" w:rsidR="00E42DC1" w:rsidRDefault="00E42DC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AB682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6CD3829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88234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57CABA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90022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570BE4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00744" w14:textId="77777777" w:rsidR="00E42DC1" w:rsidRDefault="00E42DC1">
          <w:pPr>
            <w:pStyle w:val="a8"/>
          </w:pPr>
        </w:p>
      </w:tc>
    </w:tr>
    <w:tr w:rsidR="00E42DC1" w14:paraId="0E53834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4587E4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7AEFBF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C5BE3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DE3B6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C5AB8F" w14:textId="77777777" w:rsidR="00E42DC1" w:rsidRDefault="00E42DC1">
          <w:pPr>
            <w:pStyle w:val="a8"/>
          </w:pPr>
        </w:p>
      </w:tc>
    </w:tr>
    <w:tr w:rsidR="00E42DC1" w14:paraId="673B6CA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DF73E9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B6E91ED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11A98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5C62FD4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25C675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42DC1" w14:paraId="33D301B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C4A0D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5AD483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9763DB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DEA03A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B5987A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A75E21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40F58845" w14:textId="77777777" w:rsidR="00E42DC1" w:rsidRDefault="00E42DC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7FFBB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64D59DF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A6301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4EE6F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C06B2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9A37F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207E4" w14:textId="77777777" w:rsidR="00E42DC1" w:rsidRDefault="00E42DC1">
          <w:pPr>
            <w:pStyle w:val="a8"/>
          </w:pPr>
        </w:p>
      </w:tc>
    </w:tr>
    <w:tr w:rsidR="00E42DC1" w14:paraId="4B66ED8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1A6C3D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759FE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44C99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B7601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AD7D6" w14:textId="77777777" w:rsidR="00E42DC1" w:rsidRDefault="00E42DC1">
          <w:pPr>
            <w:pStyle w:val="a8"/>
          </w:pPr>
        </w:p>
      </w:tc>
    </w:tr>
    <w:tr w:rsidR="00E42DC1" w14:paraId="5092093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B43EFF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BE19162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320C9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25DA41A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6D2E32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E42DC1" w14:paraId="6DD2676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781651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CCFA8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B73CA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9E4CE6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8EDEB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CC2C76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3BD5F7FF" w14:textId="77777777" w:rsidR="00E42DC1" w:rsidRDefault="00E42DC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A3426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1452AA9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F84A1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FBA67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ED7D0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A0A99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566BA" w14:textId="77777777" w:rsidR="00E42DC1" w:rsidRDefault="00E42DC1">
          <w:pPr>
            <w:pStyle w:val="a8"/>
          </w:pPr>
        </w:p>
      </w:tc>
    </w:tr>
    <w:tr w:rsidR="00E42DC1" w14:paraId="1545D60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662A9B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7D6368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B8A96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0755C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30E3B" w14:textId="77777777" w:rsidR="00E42DC1" w:rsidRDefault="00E42DC1">
          <w:pPr>
            <w:pStyle w:val="a8"/>
          </w:pPr>
        </w:p>
      </w:tc>
    </w:tr>
    <w:tr w:rsidR="00E42DC1" w14:paraId="6628A66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30E0A0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5262D4B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487E9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6FEE49D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B953540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42DC1" w14:paraId="3574EC2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84823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83D4FD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8ECE6A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1B6E9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22F2F8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CFE445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619574A1" w14:textId="77777777" w:rsidR="00E42DC1" w:rsidRDefault="00E42DC1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EADB5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49C63E5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AB140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EBC71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00CDF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3AAE57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3F0596" w14:textId="77777777" w:rsidR="00E42DC1" w:rsidRDefault="00E42DC1">
          <w:pPr>
            <w:pStyle w:val="a8"/>
          </w:pPr>
        </w:p>
      </w:tc>
    </w:tr>
    <w:tr w:rsidR="00E42DC1" w14:paraId="714A44E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53145B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0C517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601FD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16F97E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DFB31" w14:textId="77777777" w:rsidR="00E42DC1" w:rsidRDefault="00E42DC1">
          <w:pPr>
            <w:pStyle w:val="a8"/>
          </w:pPr>
        </w:p>
      </w:tc>
    </w:tr>
    <w:tr w:rsidR="00E42DC1" w14:paraId="2BD1FF1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942B51A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F2A7619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153C8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CF7EA10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DB2974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E42DC1" w14:paraId="61736FA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34C950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1BCA5F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2F5CD9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09F5D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28AFBE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EACAD1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248EDDDE" w14:textId="77777777" w:rsidR="00E42DC1" w:rsidRDefault="00E42DC1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62EEA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1EFBD64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2B561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51311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9624C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CBF65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9771F6" w14:textId="77777777" w:rsidR="00E42DC1" w:rsidRDefault="00E42DC1">
          <w:pPr>
            <w:pStyle w:val="a8"/>
          </w:pPr>
        </w:p>
      </w:tc>
    </w:tr>
    <w:tr w:rsidR="00E42DC1" w14:paraId="4BE626A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57B7C2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16B23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7F980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B90E6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D28285" w14:textId="77777777" w:rsidR="00E42DC1" w:rsidRDefault="00E42DC1">
          <w:pPr>
            <w:pStyle w:val="a8"/>
          </w:pPr>
        </w:p>
      </w:tc>
    </w:tr>
    <w:tr w:rsidR="00E42DC1" w14:paraId="1A51091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656B38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8CF3708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F1920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6F3DE0E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9A9B9F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42DC1" w14:paraId="6EC23A3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D77C05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BDA788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0CC79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40FD0C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388CF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42D1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2C3F7984" w14:textId="77777777" w:rsidR="00E42DC1" w:rsidRDefault="00E42DC1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E1833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29AE276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3361C0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9DB16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6E11D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6F4C5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8FE3C" w14:textId="77777777" w:rsidR="00E42DC1" w:rsidRDefault="00E42DC1">
          <w:pPr>
            <w:pStyle w:val="a8"/>
          </w:pPr>
        </w:p>
      </w:tc>
    </w:tr>
    <w:tr w:rsidR="00E42DC1" w14:paraId="4887342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297727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CCE82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B4C08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0C3F1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A9EA1E" w14:textId="77777777" w:rsidR="00E42DC1" w:rsidRDefault="00E42DC1">
          <w:pPr>
            <w:pStyle w:val="a8"/>
          </w:pPr>
        </w:p>
      </w:tc>
    </w:tr>
    <w:tr w:rsidR="00E42DC1" w14:paraId="6036FC2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E878F0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744E94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750DF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4E62AF7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D0B2929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E42DC1" w14:paraId="39C2D4E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748AE2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00DFB5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31A4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6371AE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0CE4EB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B6FADD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026EECAE" w14:textId="77777777" w:rsidR="00E42DC1" w:rsidRDefault="00E42DC1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14B6E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384989F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76F09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B8F54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641EF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C656A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B4316" w14:textId="77777777" w:rsidR="00E42DC1" w:rsidRDefault="00E42DC1">
          <w:pPr>
            <w:pStyle w:val="a8"/>
          </w:pPr>
        </w:p>
      </w:tc>
    </w:tr>
    <w:tr w:rsidR="00E42DC1" w14:paraId="1FF1343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3DD291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3F3B7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69BB2D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E8564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901137" w14:textId="77777777" w:rsidR="00E42DC1" w:rsidRDefault="00E42DC1">
          <w:pPr>
            <w:pStyle w:val="a8"/>
          </w:pPr>
        </w:p>
      </w:tc>
    </w:tr>
    <w:tr w:rsidR="00E42DC1" w14:paraId="2F68BE7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6BDAAD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BB0CC07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016B0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AC3383A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50DE30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42DC1" w14:paraId="249A23C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5FABC7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4DD53F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FAB791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60FBCE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A90EA2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A36658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485C1D41" w14:textId="77777777" w:rsidR="00E42DC1" w:rsidRDefault="00E42DC1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0B62E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0236DE2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9FC05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62893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F8AA8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74798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24FA9" w14:textId="77777777" w:rsidR="00E42DC1" w:rsidRDefault="00E42DC1">
          <w:pPr>
            <w:pStyle w:val="a8"/>
          </w:pPr>
        </w:p>
      </w:tc>
    </w:tr>
    <w:tr w:rsidR="00E42DC1" w14:paraId="351141E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F4B318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87530B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9CE1A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46DBA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E2277A" w14:textId="77777777" w:rsidR="00E42DC1" w:rsidRDefault="00E42DC1">
          <w:pPr>
            <w:pStyle w:val="a8"/>
          </w:pPr>
        </w:p>
      </w:tc>
    </w:tr>
    <w:tr w:rsidR="00E42DC1" w14:paraId="10AB5A0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1AC2F6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7B65B78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FC70F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E47AB2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43B60A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E42DC1" w14:paraId="044EDA8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A98175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D820D9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70F947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17E779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17B5CC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A6065D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6023469C" w14:textId="77777777" w:rsidR="00E42DC1" w:rsidRDefault="00E42DC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44393"/>
    <w:multiLevelType w:val="multilevel"/>
    <w:tmpl w:val="5D0C2B5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DF4719"/>
    <w:multiLevelType w:val="multilevel"/>
    <w:tmpl w:val="BD24A77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E257D5"/>
    <w:multiLevelType w:val="multilevel"/>
    <w:tmpl w:val="BCE65C1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86F49EF"/>
    <w:multiLevelType w:val="multilevel"/>
    <w:tmpl w:val="503C652A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60441952">
    <w:abstractNumId w:val="2"/>
  </w:num>
  <w:num w:numId="2" w16cid:durableId="234781799">
    <w:abstractNumId w:val="3"/>
  </w:num>
  <w:num w:numId="3" w16cid:durableId="1346789587">
    <w:abstractNumId w:val="0"/>
  </w:num>
  <w:num w:numId="4" w16cid:durableId="193870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DC1"/>
    <w:rsid w:val="000D0C95"/>
    <w:rsid w:val="001F214E"/>
    <w:rsid w:val="005B61FA"/>
    <w:rsid w:val="005F41D3"/>
    <w:rsid w:val="00744CB7"/>
    <w:rsid w:val="007B31D7"/>
    <w:rsid w:val="00BD11F2"/>
    <w:rsid w:val="00C307B4"/>
    <w:rsid w:val="00E4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3EC71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ae">
    <w:name w:val="핵심표내용"/>
    <w:qFormat/>
    <w:pPr>
      <w:widowControl w:val="0"/>
      <w:tabs>
        <w:tab w:val="left" w:pos="260"/>
        <w:tab w:val="left" w:pos="520"/>
      </w:tabs>
      <w:wordWrap w:val="0"/>
      <w:autoSpaceDE w:val="0"/>
      <w:autoSpaceDN w:val="0"/>
      <w:snapToGrid w:val="0"/>
      <w:spacing w:line="241" w:lineRule="auto"/>
      <w:ind w:left="260" w:hanging="260"/>
      <w:jc w:val="both"/>
    </w:pPr>
    <w:rPr>
      <w:rFonts w:ascii="산돌명조 M" w:eastAsia="산돌명조 M" w:hAnsi="Arial Unicode MS" w:cs="산돌명조 M"/>
      <w:color w:val="000000"/>
      <w:w w:val="98"/>
      <w:sz w:val="18"/>
      <w:szCs w:val="18"/>
    </w:rPr>
  </w:style>
  <w:style w:type="paragraph" w:customStyle="1" w:styleId="10">
    <w:name w:val="1.제목"/>
    <w:qFormat/>
    <w:pPr>
      <w:widowControl w:val="0"/>
      <w:wordWrap w:val="0"/>
      <w:autoSpaceDE w:val="0"/>
      <w:autoSpaceDN w:val="0"/>
      <w:spacing w:beforeLines="150" w:afterLines="50" w:line="251" w:lineRule="auto"/>
      <w:ind w:leftChars="300" w:left="300"/>
      <w:jc w:val="both"/>
      <w:textAlignment w:val="center"/>
    </w:pPr>
    <w:rPr>
      <w:rFonts w:ascii="서울아침" w:eastAsia="서울아침" w:hAnsi="Arial Unicode MS" w:cs="서울아침"/>
      <w:color w:val="0000FF"/>
      <w:spacing w:val="-5"/>
      <w:sz w:val="23"/>
      <w:szCs w:val="23"/>
    </w:rPr>
  </w:style>
  <w:style w:type="paragraph" w:customStyle="1" w:styleId="110">
    <w:name w:val="물음 1(신명조 10)"/>
    <w:qFormat/>
    <w:pPr>
      <w:widowControl w:val="0"/>
      <w:tabs>
        <w:tab w:val="right" w:pos="7080"/>
      </w:tabs>
      <w:wordWrap w:val="0"/>
      <w:autoSpaceDE w:val="0"/>
      <w:autoSpaceDN w:val="0"/>
      <w:snapToGrid w:val="0"/>
      <w:spacing w:after="100" w:line="262" w:lineRule="auto"/>
      <w:ind w:left="250" w:hanging="250"/>
      <w:jc w:val="both"/>
    </w:pPr>
    <w:rPr>
      <w:rFonts w:ascii="HY신명조" w:eastAsia="HY신명조" w:hAnsi="Arial Unicode MS" w:cs="HY신명조"/>
      <w:color w:val="000000"/>
      <w:spacing w:val="-5"/>
      <w:w w:val="90"/>
      <w:sz w:val="20"/>
      <w:szCs w:val="20"/>
    </w:rPr>
  </w:style>
  <w:style w:type="paragraph" w:customStyle="1" w:styleId="MsoNoSpacing0">
    <w:name w:val="MsoNo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20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8">
    <w:name w:val="xl68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9">
    <w:name w:val="xl69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7">
    <w:name w:val="xl67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73">
    <w:name w:val="xl73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74">
    <w:name w:val="xl74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75">
    <w:name w:val="xl75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71">
    <w:name w:val="xl71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72">
    <w:name w:val="xl72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70">
    <w:name w:val="xl70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header" Target="header14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2556</Words>
  <Characters>14573</Characters>
  <Application>Microsoft Office Word</Application>
  <DocSecurity>0</DocSecurity>
  <Lines>121</Lines>
  <Paragraphs>34</Paragraphs>
  <ScaleCrop>false</ScaleCrop>
  <Company/>
  <LinksUpToDate>false</LinksUpToDate>
  <CharactersWithSpaces>17095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2025-06-18T13:13:00Z</dcterms:modified>
</cp:coreProperties>
</file>