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5E4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B653E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5C801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876B1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㈜가나는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신규사업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A(</w:t>
      </w:r>
      <w:r>
        <w:rPr>
          <w:rFonts w:ascii="HY신명조" w:eastAsia="HY신명조" w:cs="HY신명조"/>
          <w:spacing w:val="-1"/>
          <w:sz w:val="24"/>
          <w:szCs w:val="24"/>
        </w:rPr>
        <w:t>투자수명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시작하려고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부채비율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부채</w:t>
      </w:r>
      <w:r>
        <w:rPr>
          <w:rFonts w:ascii="HY신명조" w:eastAsia="HY신명조" w:cs="HY신명조"/>
          <w:spacing w:val="-1"/>
          <w:sz w:val="24"/>
          <w:szCs w:val="24"/>
        </w:rPr>
        <w:t>/</w:t>
      </w:r>
      <w:r>
        <w:rPr>
          <w:rFonts w:ascii="HY신명조" w:eastAsia="HY신명조" w:cs="HY신명조"/>
          <w:spacing w:val="-1"/>
          <w:sz w:val="24"/>
          <w:szCs w:val="24"/>
        </w:rPr>
        <w:t>자기자본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부채비율인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</w:t>
      </w:r>
      <w:r>
        <w:rPr>
          <w:rFonts w:ascii="HY신명조" w:eastAsia="HY신명조" w:cs="HY신명조"/>
          <w:spacing w:val="-3"/>
          <w:sz w:val="24"/>
          <w:szCs w:val="24"/>
        </w:rPr>
        <w:t>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계획이다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신규사업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내용연수가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억원이고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정액법으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잔존가치는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신규사업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60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제외한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영업비용은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3"/>
          <w:sz w:val="24"/>
          <w:szCs w:val="24"/>
        </w:rPr>
        <w:t>억원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증가할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</w:t>
      </w:r>
      <w:r>
        <w:rPr>
          <w:rFonts w:ascii="HY신명조" w:eastAsia="HY신명조" w:cs="HY신명조"/>
          <w:spacing w:val="6"/>
          <w:sz w:val="24"/>
          <w:szCs w:val="24"/>
        </w:rPr>
        <w:t>정된</w:t>
      </w:r>
      <w:r>
        <w:rPr>
          <w:rFonts w:ascii="HY신명조" w:eastAsia="HY신명조" w:cs="HY신명조"/>
          <w:spacing w:val="-1"/>
          <w:sz w:val="24"/>
          <w:szCs w:val="24"/>
        </w:rPr>
        <w:t>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마케팅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</w:t>
      </w:r>
      <w:r>
        <w:rPr>
          <w:rFonts w:ascii="HY신명조" w:eastAsia="HY신명조" w:cs="HY신명조"/>
          <w:spacing w:val="-1"/>
          <w:sz w:val="24"/>
          <w:szCs w:val="24"/>
        </w:rPr>
        <w:t>(t=0)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10</w:t>
      </w:r>
      <w:r>
        <w:rPr>
          <w:rFonts w:ascii="HY신명조" w:eastAsia="HY신명조" w:cs="HY신명조"/>
          <w:spacing w:val="-3"/>
          <w:sz w:val="24"/>
          <w:szCs w:val="24"/>
        </w:rPr>
        <w:t>억원이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신규사업과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순운전자본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㈜가나의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세전타인자본비용은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6%, </w:t>
      </w:r>
      <w:r>
        <w:rPr>
          <w:rFonts w:ascii="HY신명조" w:eastAsia="HY신명조" w:cs="HY신명조"/>
          <w:spacing w:val="-4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>기자본비용은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영업위험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베타는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</w:t>
      </w:r>
      <w:r>
        <w:rPr>
          <w:rFonts w:ascii="HY신명조" w:eastAsia="HY신명조" w:cs="HY신명조"/>
          <w:spacing w:val="2"/>
          <w:sz w:val="24"/>
          <w:szCs w:val="24"/>
        </w:rPr>
        <w:t>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2"/>
          <w:sz w:val="24"/>
          <w:szCs w:val="24"/>
        </w:rPr>
        <w:t>이며</w:t>
      </w:r>
      <w:r>
        <w:rPr>
          <w:rFonts w:ascii="HY신명조" w:eastAsia="HY신명조" w:cs="HY신명조"/>
          <w:spacing w:val="2"/>
          <w:sz w:val="24"/>
          <w:szCs w:val="24"/>
        </w:rPr>
        <w:t>, CAPM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성립한다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금액의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단위는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억원이</w:t>
      </w:r>
      <w:r>
        <w:rPr>
          <w:rFonts w:ascii="HY신명조" w:eastAsia="HY신명조" w:cs="HY신명조"/>
          <w:sz w:val="24"/>
          <w:szCs w:val="24"/>
          <w:u w:val="single" w:color="000000"/>
        </w:rPr>
        <w:t>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51E497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5F4C93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가중평균자본비용</w:t>
      </w:r>
      <w:r>
        <w:rPr>
          <w:rFonts w:ascii="HY신명조" w:eastAsia="HY신명조" w:cs="HY신명조"/>
          <w:spacing w:val="2"/>
          <w:sz w:val="24"/>
          <w:szCs w:val="24"/>
        </w:rPr>
        <w:t>(WACC)</w:t>
      </w:r>
      <w:r>
        <w:rPr>
          <w:rFonts w:ascii="HY신명조" w:eastAsia="HY신명조" w:cs="HY신명조"/>
          <w:spacing w:val="2"/>
          <w:sz w:val="24"/>
          <w:szCs w:val="24"/>
        </w:rPr>
        <w:t>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</w:t>
      </w:r>
      <w:r>
        <w:rPr>
          <w:rFonts w:ascii="HY신명조" w:eastAsia="HY신명조" w:cs="HY신명조"/>
          <w:spacing w:val="6"/>
          <w:sz w:val="24"/>
          <w:szCs w:val="24"/>
        </w:rPr>
        <w:t>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신규사</w:t>
      </w:r>
      <w:r>
        <w:rPr>
          <w:rFonts w:ascii="HY신명조" w:eastAsia="HY신명조" w:cs="HY신명조"/>
          <w:spacing w:val="7"/>
          <w:sz w:val="24"/>
          <w:szCs w:val="24"/>
        </w:rPr>
        <w:t>업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순현재가치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D860A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FE0E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48EE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A431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C1AF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3B1F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t=0</w:t>
      </w:r>
      <w:r>
        <w:rPr>
          <w:rFonts w:ascii="HY신명조" w:eastAsia="HY신명조" w:cs="HY신명조"/>
          <w:spacing w:val="9"/>
          <w:sz w:val="24"/>
          <w:szCs w:val="24"/>
        </w:rPr>
        <w:t>에서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증분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기준으로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자산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부채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자기자</w:t>
      </w:r>
      <w:r>
        <w:rPr>
          <w:rFonts w:ascii="HY신명조" w:eastAsia="HY신명조" w:cs="HY신명조"/>
          <w:sz w:val="24"/>
          <w:szCs w:val="24"/>
        </w:rPr>
        <w:t>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66E9BE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EA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533B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C9E7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7DF3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t=0</w:t>
      </w:r>
      <w:r>
        <w:rPr>
          <w:rFonts w:ascii="HY신명조" w:eastAsia="HY신명조" w:cs="HY신명조"/>
          <w:spacing w:val="3"/>
          <w:sz w:val="24"/>
          <w:szCs w:val="24"/>
        </w:rPr>
        <w:t>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자기자본의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크기가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</w:t>
      </w:r>
      <w:r>
        <w:rPr>
          <w:rFonts w:ascii="HY신명조" w:eastAsia="HY신명조" w:cs="HY신명조"/>
          <w:spacing w:val="-1"/>
          <w:sz w:val="24"/>
          <w:szCs w:val="24"/>
        </w:rPr>
        <w:t>규사업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무엇인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C7A623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5FA9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C732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1ADE1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7FC6C4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77E0807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t=1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t=2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이자지급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남아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증</w:t>
      </w:r>
      <w:r>
        <w:rPr>
          <w:rFonts w:ascii="HY신명조" w:eastAsia="HY신명조" w:cs="HY신명조"/>
          <w:sz w:val="24"/>
          <w:szCs w:val="24"/>
        </w:rPr>
        <w:t>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906AA1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15D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8BEB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A316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50C1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E7F0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DB850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C6AB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7A9C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691E5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D004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FE75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A44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40A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9FC90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F6FE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4B57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2EAE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조정현재가치</w:t>
      </w:r>
      <w:r>
        <w:rPr>
          <w:rFonts w:ascii="HY신명조" w:eastAsia="HY신명조" w:cs="HY신명조"/>
          <w:sz w:val="24"/>
          <w:szCs w:val="24"/>
        </w:rPr>
        <w:t xml:space="preserve">(APV) </w:t>
      </w:r>
      <w:r>
        <w:rPr>
          <w:rFonts w:ascii="HY신명조" w:eastAsia="HY신명조" w:cs="HY신명조"/>
          <w:sz w:val="24"/>
          <w:szCs w:val="24"/>
        </w:rPr>
        <w:t>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절세효과의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단위는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억원이며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반올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08980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F878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FCC1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AD4899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AEF8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6F5CF8" w14:textId="77777777" w:rsidR="00020334" w:rsidRDefault="001A7D76">
      <w:r>
        <w:br w:type="page"/>
      </w:r>
    </w:p>
    <w:p w14:paraId="584E8A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7084E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6A6882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1342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㈜신생은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초기투자비용이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1,100</w:t>
      </w:r>
      <w:r>
        <w:rPr>
          <w:rFonts w:ascii="HY신명조" w:eastAsia="HY신명조" w:cs="HY신명조"/>
          <w:spacing w:val="-6"/>
          <w:sz w:val="24"/>
          <w:szCs w:val="24"/>
        </w:rPr>
        <w:t>만원인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금액의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만원이며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</w:t>
      </w:r>
      <w:r>
        <w:rPr>
          <w:rFonts w:ascii="HY신명조" w:eastAsia="HY신명조" w:cs="HY신명조"/>
          <w:sz w:val="24"/>
          <w:szCs w:val="24"/>
          <w:u w:val="single" w:color="000000"/>
        </w:rPr>
        <w:t>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7F99D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9"/>
        <w:gridCol w:w="1389"/>
        <w:gridCol w:w="2295"/>
      </w:tblGrid>
      <w:tr w:rsidR="00020334" w14:paraId="1AF9ABE6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F69E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E1F8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D484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현금흐름</w:t>
            </w:r>
          </w:p>
        </w:tc>
      </w:tr>
      <w:tr w:rsidR="00020334" w14:paraId="68C5B517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4589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호황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68D7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60%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ED3F1" w14:textId="77777777" w:rsidR="00020334" w:rsidRDefault="001A7D76">
            <w:pPr>
              <w:pStyle w:val="a8"/>
              <w:wordWrap/>
              <w:spacing w:line="280" w:lineRule="auto"/>
              <w:ind w:right="199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1,800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</w:p>
        </w:tc>
      </w:tr>
      <w:tr w:rsidR="00020334" w14:paraId="6343C324" w14:textId="77777777">
        <w:trPr>
          <w:trHeight w:val="40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12CD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1124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40%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660FD" w14:textId="77777777" w:rsidR="00020334" w:rsidRDefault="001A7D76">
            <w:pPr>
              <w:pStyle w:val="a8"/>
              <w:wordWrap/>
              <w:spacing w:line="280" w:lineRule="auto"/>
              <w:ind w:right="199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</w:p>
        </w:tc>
      </w:tr>
    </w:tbl>
    <w:p w14:paraId="39A2383C" w14:textId="77777777" w:rsidR="00020334" w:rsidRDefault="00020334">
      <w:pPr>
        <w:rPr>
          <w:sz w:val="2"/>
        </w:rPr>
      </w:pPr>
    </w:p>
    <w:p w14:paraId="1F542ED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94B34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AFBE0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㈜신생은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>시장의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재무위험이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㈜벤치를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대용기업으로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㈜벤치의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24,560</w:t>
      </w:r>
      <w:r>
        <w:rPr>
          <w:rFonts w:ascii="HY신명조" w:eastAsia="HY신명조" w:cs="HY신명조"/>
          <w:spacing w:val="3"/>
          <w:sz w:val="24"/>
          <w:szCs w:val="24"/>
        </w:rPr>
        <w:t>원이다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호</w:t>
      </w:r>
      <w:r>
        <w:rPr>
          <w:rFonts w:ascii="HY신명조" w:eastAsia="HY신명조" w:cs="HY신명조"/>
          <w:spacing w:val="3"/>
          <w:sz w:val="24"/>
          <w:szCs w:val="24"/>
        </w:rPr>
        <w:t>황일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36,000</w:t>
      </w:r>
      <w:r>
        <w:rPr>
          <w:rFonts w:ascii="HY신명조" w:eastAsia="HY신명조" w:cs="HY신명조"/>
          <w:spacing w:val="3"/>
          <w:sz w:val="24"/>
          <w:szCs w:val="24"/>
        </w:rPr>
        <w:t>원이고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불황일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16,000</w:t>
      </w:r>
      <w:r>
        <w:rPr>
          <w:rFonts w:ascii="HY신명조" w:eastAsia="HY신명조" w:cs="HY신명조"/>
          <w:spacing w:val="3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>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</w:t>
      </w:r>
      <w:r>
        <w:rPr>
          <w:rFonts w:ascii="HY신명조" w:eastAsia="HY신명조" w:cs="HY신명조"/>
          <w:spacing w:val="-3"/>
          <w:sz w:val="24"/>
          <w:szCs w:val="24"/>
        </w:rPr>
        <w:t>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신생이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할인율과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현</w:t>
      </w:r>
      <w:r>
        <w:rPr>
          <w:rFonts w:ascii="HY신명조" w:eastAsia="HY신명조" w:cs="HY신명조"/>
          <w:sz w:val="24"/>
          <w:szCs w:val="24"/>
          <w:u w:val="single" w:color="000000"/>
        </w:rPr>
        <w:t>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주식시장은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효율적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시장이라고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B1B0FB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36467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39B6D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293D9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2D772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40886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BCDC1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㈜신생에게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투자결정을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옵션이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주어졌으며</w:t>
      </w:r>
      <w:r>
        <w:rPr>
          <w:rFonts w:ascii="HY신명조" w:eastAsia="HY신명조" w:cs="HY신명조"/>
          <w:spacing w:val="-1"/>
          <w:sz w:val="24"/>
          <w:szCs w:val="24"/>
        </w:rPr>
        <w:t>,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확실</w:t>
      </w:r>
      <w:r>
        <w:rPr>
          <w:rFonts w:ascii="HY신명조" w:eastAsia="HY신명조" w:cs="HY신명조"/>
          <w:sz w:val="24"/>
          <w:szCs w:val="24"/>
        </w:rPr>
        <w:t>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1</w:t>
      </w:r>
      <w:r>
        <w:rPr>
          <w:rFonts w:ascii="HY신명조" w:eastAsia="HY신명조" w:cs="HY신명조"/>
          <w:sz w:val="24"/>
          <w:szCs w:val="24"/>
        </w:rPr>
        <w:t>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-2"/>
          <w:sz w:val="24"/>
          <w:szCs w:val="24"/>
        </w:rPr>
        <w:t>증가하며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현금흐름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1,800</w:t>
      </w:r>
      <w:r>
        <w:rPr>
          <w:rFonts w:ascii="HY신명조" w:eastAsia="HY신명조" w:cs="HY신명조"/>
          <w:spacing w:val="-2"/>
          <w:sz w:val="24"/>
          <w:szCs w:val="24"/>
        </w:rPr>
        <w:t>만원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만원은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(t=2)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53E4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5592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96AC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2573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C7D92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28BA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4617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2)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관련없이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정부는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불황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1,800</w:t>
      </w:r>
      <w:r>
        <w:rPr>
          <w:rFonts w:ascii="HY신명조" w:eastAsia="HY신명조" w:cs="HY신명조"/>
          <w:spacing w:val="-6"/>
          <w:sz w:val="24"/>
          <w:szCs w:val="24"/>
        </w:rPr>
        <w:t>만원에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보증하였다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정부보증의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EB8C8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B451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16CE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975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063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C53B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551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66A9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4BB1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36"/>
          <w:szCs w:val="36"/>
        </w:rPr>
      </w:pPr>
    </w:p>
    <w:p w14:paraId="6ECA21B7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2"/>
          <w:sz w:val="24"/>
          <w:szCs w:val="24"/>
        </w:rPr>
        <w:t>∼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관련없이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㈜신생은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실물옵션들을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행사할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5B7C6AC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20334" w14:paraId="2F6E8AD8" w14:textId="77777777">
        <w:trPr>
          <w:trHeight w:val="181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A4E75" w14:textId="77777777" w:rsidR="00020334" w:rsidRDefault="001A7D76">
            <w:pPr>
              <w:pStyle w:val="MsoListParagraph0"/>
              <w:spacing w:after="0" w:line="280" w:lineRule="auto"/>
              <w:ind w:left="352" w:hanging="35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현금흐름을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30%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증가시킬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있음</w:t>
            </w:r>
          </w:p>
          <w:p w14:paraId="3F40AE61" w14:textId="77777777" w:rsidR="00020334" w:rsidRDefault="001A7D76">
            <w:pPr>
              <w:pStyle w:val="MsoListParagraph0"/>
              <w:spacing w:after="0" w:line="280" w:lineRule="auto"/>
              <w:ind w:left="352" w:hanging="352"/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초기투자비용의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75%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</w:tbl>
    <w:p w14:paraId="3ED13E83" w14:textId="77777777" w:rsidR="00020334" w:rsidRDefault="00020334">
      <w:pPr>
        <w:rPr>
          <w:sz w:val="2"/>
        </w:rPr>
      </w:pPr>
    </w:p>
    <w:p w14:paraId="7C57EA5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53C6527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3"/>
          <w:sz w:val="14"/>
          <w:szCs w:val="14"/>
        </w:rPr>
      </w:pPr>
    </w:p>
    <w:p w14:paraId="7A567C1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실물옵션들을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NPV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E2740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A71C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3BF0C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91DEF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322576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7800FCA" w14:textId="77777777" w:rsidR="00020334" w:rsidRDefault="00020334">
      <w:pPr>
        <w:sectPr w:rsidR="0002033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6EA9E8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CFD1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C9846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DCFF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5496B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280C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749903" w14:textId="77777777" w:rsidR="00020334" w:rsidRDefault="001A7D76">
      <w:r>
        <w:br w:type="page"/>
      </w:r>
    </w:p>
    <w:p w14:paraId="001EF45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1595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91C67D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C8B58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김씨는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갑을의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소유경영자이며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7"/>
          <w:sz w:val="24"/>
          <w:szCs w:val="24"/>
        </w:rPr>
        <w:t>지분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사업확장에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억원의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</w:t>
      </w:r>
      <w:r>
        <w:rPr>
          <w:rFonts w:ascii="HY신명조" w:eastAsia="HY신명조" w:cs="HY신명조"/>
          <w:spacing w:val="-4"/>
          <w:sz w:val="24"/>
          <w:szCs w:val="24"/>
        </w:rPr>
        <w:t>자자금을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조달하기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박씨와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김</w:t>
      </w:r>
      <w:r>
        <w:rPr>
          <w:rFonts w:ascii="HY신명조" w:eastAsia="HY신명조" w:cs="HY신명조"/>
          <w:spacing w:val="-9"/>
          <w:sz w:val="24"/>
          <w:szCs w:val="24"/>
        </w:rPr>
        <w:t>씨에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따르면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고려중인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상호배타적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투자수익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BE85F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5"/>
        <w:gridCol w:w="1192"/>
        <w:gridCol w:w="1701"/>
        <w:gridCol w:w="1701"/>
      </w:tblGrid>
      <w:tr w:rsidR="00020334" w14:paraId="54798665" w14:textId="77777777">
        <w:trPr>
          <w:trHeight w:val="409"/>
        </w:trPr>
        <w:tc>
          <w:tcPr>
            <w:tcW w:w="9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59C5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</w:t>
            </w:r>
          </w:p>
        </w:tc>
        <w:tc>
          <w:tcPr>
            <w:tcW w:w="11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B5C6A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4F64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투자수익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</w:tr>
      <w:tr w:rsidR="00020334" w14:paraId="4303E1C3" w14:textId="77777777">
        <w:trPr>
          <w:trHeight w:val="409"/>
        </w:trPr>
        <w:tc>
          <w:tcPr>
            <w:tcW w:w="9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25A0CA" w14:textId="77777777" w:rsidR="00020334" w:rsidRDefault="00020334"/>
        </w:tc>
        <w:tc>
          <w:tcPr>
            <w:tcW w:w="11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9645E5" w14:textId="77777777" w:rsidR="00020334" w:rsidRDefault="00020334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413D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X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B15E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Y</w:t>
            </w:r>
          </w:p>
        </w:tc>
      </w:tr>
      <w:tr w:rsidR="00020334" w14:paraId="6AFD8347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8BB1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호황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9B7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1528F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123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</w:t>
            </w:r>
          </w:p>
        </w:tc>
      </w:tr>
      <w:tr w:rsidR="00020334" w14:paraId="3C14B61A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221D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45D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C06B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9C05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</w:t>
            </w:r>
          </w:p>
        </w:tc>
      </w:tr>
      <w:tr w:rsidR="00020334" w14:paraId="1B2B4D5C" w14:textId="77777777">
        <w:trPr>
          <w:trHeight w:val="40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ADDE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F0A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1/3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7F5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2232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</w:p>
        </w:tc>
      </w:tr>
    </w:tbl>
    <w:p w14:paraId="6743931E" w14:textId="77777777" w:rsidR="00020334" w:rsidRDefault="00020334">
      <w:pPr>
        <w:rPr>
          <w:sz w:val="2"/>
        </w:rPr>
      </w:pPr>
    </w:p>
    <w:p w14:paraId="266FD7C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B63D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6E682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수명은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투자안의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수익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의해서만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김씨는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위험중립형으로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근거를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</w:p>
    <w:p w14:paraId="6B9F33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82F07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박씨로부터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억원을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 </w:t>
      </w:r>
      <w:r>
        <w:rPr>
          <w:rFonts w:ascii="HY신명조" w:eastAsia="HY신명조" w:cs="HY신명조"/>
          <w:spacing w:val="-6"/>
          <w:sz w:val="24"/>
          <w:szCs w:val="24"/>
        </w:rPr>
        <w:t>이자율로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김씨가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선호하는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1B4F27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C434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E0F3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AF7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01909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3F16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0D7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391B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파산비용에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따른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사업가치의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하락을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주가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</w:t>
      </w:r>
      <w:r>
        <w:rPr>
          <w:rFonts w:ascii="HY신명조" w:eastAsia="HY신명조" w:cs="HY신명조"/>
          <w:sz w:val="24"/>
          <w:szCs w:val="24"/>
        </w:rPr>
        <w:t>담한다면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김씨는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선호할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기대파산비용의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억원이며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파산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729B52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168D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DB0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76DC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8BFE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25AF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7B96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157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2C4D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김씨는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박씨에게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지분참여를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제의하였다고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박씨가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억원을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몇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퍼센트의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지분</w:t>
      </w:r>
      <w:r>
        <w:rPr>
          <w:rFonts w:ascii="HY신명조" w:eastAsia="HY신명조" w:cs="HY신명조"/>
          <w:spacing w:val="-12"/>
          <w:sz w:val="24"/>
          <w:szCs w:val="24"/>
        </w:rPr>
        <w:t>율을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요구해야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보이시오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박씨는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지분</w:t>
      </w:r>
      <w:r>
        <w:rPr>
          <w:rFonts w:ascii="HY신명조" w:eastAsia="HY신명조" w:cs="HY신명조"/>
          <w:spacing w:val="-6"/>
          <w:sz w:val="24"/>
          <w:szCs w:val="24"/>
        </w:rPr>
        <w:t>참여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0.5</w:t>
      </w:r>
      <w:r>
        <w:rPr>
          <w:rFonts w:ascii="HY신명조" w:eastAsia="HY신명조" w:cs="HY신명조"/>
          <w:spacing w:val="-6"/>
          <w:sz w:val="24"/>
          <w:szCs w:val="24"/>
        </w:rPr>
        <w:t>억원의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위험프리미엄을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요구한다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6B71FD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D2E8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DFBE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6B6F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963C4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4720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81D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04EA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75D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34"/>
          <w:szCs w:val="34"/>
        </w:rPr>
      </w:pPr>
    </w:p>
    <w:p w14:paraId="5F808D7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박씨에게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설명한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영업상황이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호황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보통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불황인지에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박씨에게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최소지분율로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지분</w:t>
      </w:r>
      <w:r>
        <w:rPr>
          <w:rFonts w:ascii="HY신명조" w:eastAsia="HY신명조" w:cs="HY신명조"/>
          <w:spacing w:val="-9"/>
          <w:sz w:val="24"/>
          <w:szCs w:val="24"/>
        </w:rPr>
        <w:t>투자를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권유한다면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박씨에</w:t>
      </w:r>
      <w:r>
        <w:rPr>
          <w:rFonts w:ascii="HY신명조" w:eastAsia="HY신명조" w:cs="HY신명조"/>
          <w:spacing w:val="-3"/>
          <w:sz w:val="24"/>
          <w:szCs w:val="24"/>
        </w:rPr>
        <w:t>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어떠한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박씨가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1C0A25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0CAB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0D593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3AC0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B72B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9BCBF1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결과를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토대로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정보비대칭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주는지를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설명하시오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그리고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시장의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투자자들은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기업의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유상</w:t>
      </w:r>
      <w:r>
        <w:rPr>
          <w:rFonts w:ascii="HY신명조" w:eastAsia="HY신명조" w:cs="HY신명조"/>
          <w:spacing w:val="-2"/>
          <w:sz w:val="24"/>
          <w:szCs w:val="24"/>
        </w:rPr>
        <w:t>증자에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어떻게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반응하는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FB51FC" w14:textId="77777777" w:rsidR="00020334" w:rsidRDefault="00020334">
      <w:pPr>
        <w:sectPr w:rsidR="0002033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C8503B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EC752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56FB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F7C55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B2893" w14:textId="77777777" w:rsidR="00020334" w:rsidRDefault="001A7D76">
      <w:r>
        <w:br w:type="page"/>
      </w:r>
    </w:p>
    <w:p w14:paraId="123054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1D6568" w14:textId="77777777" w:rsidR="00020334" w:rsidRDefault="00020334">
      <w:pPr>
        <w:sectPr w:rsidR="00020334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9C8232A" w14:textId="77777777" w:rsidR="00020334" w:rsidRDefault="00020334">
      <w:pPr>
        <w:sectPr w:rsidR="00020334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FA010A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069CF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1BD99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15%,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22%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7%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효용</w:t>
      </w:r>
      <w:r>
        <w:rPr>
          <w:rFonts w:ascii="HY신명조" w:eastAsia="HY신명조" w:cs="HY신명조"/>
          <w:spacing w:val="1"/>
          <w:sz w:val="24"/>
          <w:szCs w:val="24"/>
        </w:rPr>
        <w:t>함수는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0.005</m:t>
        </m:r>
        <m:r>
          <m:rPr>
            <m:sty m:val="p"/>
          </m:rPr>
          <w:rPr>
            <w:rFonts w:ascii="Cambria Math"/>
            <w:sz w:val="24"/>
            <w:szCs w:val="24"/>
          </w:rPr>
          <m:t>γσ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다음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답하</w:t>
      </w:r>
      <w:r>
        <w:rPr>
          <w:rFonts w:ascii="HY신명조" w:eastAsia="HY신명조" w:cs="HY신명조"/>
          <w:spacing w:val="4"/>
          <w:sz w:val="24"/>
          <w:szCs w:val="24"/>
        </w:rPr>
        <w:t>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기대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>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위험회피계수이다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효용</w:t>
      </w:r>
      <w:r>
        <w:rPr>
          <w:rFonts w:ascii="HY신명조" w:eastAsia="HY신명조" w:cs="HY신명조"/>
          <w:sz w:val="24"/>
          <w:szCs w:val="24"/>
          <w:u w:val="single" w:color="000000"/>
        </w:rPr>
        <w:t>함수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때는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수익률과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표준편차를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적용하시오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E93840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DCF0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위험회피계수가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6"/>
          <w:sz w:val="24"/>
          <w:szCs w:val="24"/>
        </w:rPr>
        <w:t>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투자자가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무위험</w:t>
      </w:r>
      <w:r>
        <w:rPr>
          <w:rFonts w:ascii="HY신명조" w:eastAsia="HY신명조" w:cs="HY신명조"/>
          <w:spacing w:val="7"/>
          <w:sz w:val="24"/>
          <w:szCs w:val="24"/>
        </w:rPr>
        <w:t>자</w:t>
      </w:r>
      <w:r>
        <w:rPr>
          <w:rFonts w:ascii="HY신명조" w:eastAsia="HY신명조" w:cs="HY신명조"/>
          <w:spacing w:val="1"/>
          <w:sz w:val="24"/>
          <w:szCs w:val="24"/>
        </w:rPr>
        <w:t>산과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최적포트폴리오를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구성하</w:t>
      </w:r>
      <w:r>
        <w:rPr>
          <w:rFonts w:ascii="HY신명조" w:eastAsia="HY신명조" w:cs="HY신명조"/>
          <w:sz w:val="24"/>
          <w:szCs w:val="24"/>
        </w:rPr>
        <w:t>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표준편차를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A3BED0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0E2D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AF58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AD27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96B44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차입이자율은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구성비중이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차입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>자율의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받지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위험회피계수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FC4B4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ED2E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CC32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7789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A5FB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703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9DC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2B99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6E73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111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6A9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BE05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9C18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1DE5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B6CF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위험회피계수가</w:t>
      </w:r>
      <w:r>
        <w:rPr>
          <w:rFonts w:ascii="HY신명조" w:eastAsia="HY신명조" w:cs="HY신명조"/>
          <w:sz w:val="24"/>
          <w:szCs w:val="24"/>
        </w:rPr>
        <w:t xml:space="preserve"> 1.2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차입이자율이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상승하는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최적포트폴리오의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</w:t>
      </w:r>
      <w:r>
        <w:rPr>
          <w:rFonts w:ascii="HY신명조" w:eastAsia="HY신명조" w:cs="HY신명조"/>
          <w:sz w:val="24"/>
          <w:szCs w:val="24"/>
        </w:rPr>
        <w:t>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변화하는가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자리에</w:t>
      </w:r>
      <w:r>
        <w:rPr>
          <w:rFonts w:ascii="HY신명조" w:eastAsia="HY신명조" w:cs="HY신명조"/>
          <w:sz w:val="24"/>
          <w:szCs w:val="24"/>
          <w:u w:val="single" w:color="000000"/>
        </w:rPr>
        <w:t>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9B068D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FB2FE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10E90AD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751420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635FE1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04DC61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49B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FD4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025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A2F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F4D0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B032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3A6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A98A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32"/>
          <w:szCs w:val="32"/>
        </w:rPr>
      </w:pPr>
    </w:p>
    <w:p w14:paraId="352FA4B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자본시장에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0.2</w:t>
      </w:r>
      <w:r>
        <w:rPr>
          <w:rFonts w:ascii="HY신명조" w:eastAsia="HY신명조" w:cs="HY신명조"/>
          <w:spacing w:val="4"/>
          <w:sz w:val="24"/>
          <w:szCs w:val="24"/>
        </w:rPr>
        <w:t>이고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기대수익률은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12.5%</w:t>
      </w:r>
      <w:r>
        <w:rPr>
          <w:rFonts w:ascii="HY신명조" w:eastAsia="HY신명조" w:cs="HY신명조"/>
          <w:spacing w:val="4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FCF74E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3AAB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8F35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C27A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ACE0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E7C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E5C4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6134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DCFA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ED9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CDB6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AEF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92B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84FB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894490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C1919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BFA383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BC6A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자산규모가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주식교환방식</w:t>
      </w:r>
      <w:r>
        <w:rPr>
          <w:rFonts w:ascii="HY신명조" w:eastAsia="HY신명조" w:cs="HY신명조"/>
          <w:spacing w:val="2"/>
          <w:sz w:val="24"/>
          <w:szCs w:val="24"/>
        </w:rPr>
        <w:t>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흡수합병하는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검토하고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무위험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</w:t>
      </w:r>
      <w:r>
        <w:rPr>
          <w:rFonts w:ascii="HY신명조" w:eastAsia="HY신명조" w:cs="HY신명조"/>
          <w:spacing w:val="-3"/>
          <w:sz w:val="24"/>
          <w:szCs w:val="24"/>
        </w:rPr>
        <w:t>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기대수익률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표준편차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시장과의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상관계수는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11271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1"/>
        <w:gridCol w:w="1374"/>
        <w:gridCol w:w="1150"/>
        <w:gridCol w:w="1150"/>
      </w:tblGrid>
      <w:tr w:rsidR="00020334" w14:paraId="0A1786C6" w14:textId="77777777">
        <w:trPr>
          <w:trHeight w:val="826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4CA0A" w14:textId="77777777" w:rsidR="00020334" w:rsidRDefault="000203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795B5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723D0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59AFB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상관계수</w:t>
            </w:r>
          </w:p>
        </w:tc>
      </w:tr>
      <w:tr w:rsidR="00020334" w14:paraId="14D2596B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A0982" w14:textId="77777777" w:rsidR="00020334" w:rsidRDefault="001A7D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BA72F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0.13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95937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07416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  <w:tr w:rsidR="00020334" w14:paraId="291F17BD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2726" w14:textId="77777777" w:rsidR="00020334" w:rsidRDefault="001A7D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3CF5F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3EF0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64558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  <w:tr w:rsidR="00020334" w14:paraId="762BF358" w14:textId="77777777">
        <w:trPr>
          <w:trHeight w:val="40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6E2D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576E2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0.10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EA155" w14:textId="77777777" w:rsidR="00020334" w:rsidRDefault="001A7D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FFCA4" w14:textId="77777777" w:rsidR="00020334" w:rsidRDefault="000203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237A06" w14:textId="77777777" w:rsidR="00020334" w:rsidRDefault="00020334">
      <w:pPr>
        <w:rPr>
          <w:sz w:val="2"/>
        </w:rPr>
      </w:pPr>
    </w:p>
    <w:p w14:paraId="5F0CDFD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3322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7410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시장모형을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기대수익</w:t>
      </w:r>
      <w:r>
        <w:rPr>
          <w:rFonts w:ascii="HY신명조" w:eastAsia="HY신명조" w:cs="HY신명조"/>
          <w:sz w:val="24"/>
          <w:szCs w:val="24"/>
        </w:rPr>
        <w:t>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BE795D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C5E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345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사업구조의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가정하자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외부컨설턴트가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주주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>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흡수합병을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추진하는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타당하다고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조언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있겠는가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07F3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BA0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5C4E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합병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사업구조의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변경을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통해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</w:t>
      </w:r>
      <w:r>
        <w:rPr>
          <w:rFonts w:ascii="HY신명조" w:eastAsia="HY신명조" w:cs="HY신명조"/>
          <w:spacing w:val="6"/>
          <w:sz w:val="24"/>
          <w:szCs w:val="24"/>
        </w:rPr>
        <w:t>대한의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주가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상승하기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합병기업과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시장</w:t>
      </w:r>
      <w:r>
        <w:rPr>
          <w:rFonts w:ascii="HY신명조" w:eastAsia="HY신명조" w:cs="HY신명조"/>
          <w:spacing w:val="6"/>
          <w:sz w:val="24"/>
          <w:szCs w:val="24"/>
        </w:rPr>
        <w:t>포트폴리오와의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상관계수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>, CAPM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성립하고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사업구조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변경에도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불구하고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합병기업의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현금흐름은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일정</w:t>
      </w:r>
      <w:r>
        <w:rPr>
          <w:rFonts w:ascii="HY신명조" w:eastAsia="HY신명조" w:cs="HY신명조"/>
          <w:spacing w:val="13"/>
          <w:sz w:val="24"/>
          <w:szCs w:val="24"/>
        </w:rPr>
        <w:t>하다</w:t>
      </w:r>
      <w:r>
        <w:rPr>
          <w:rFonts w:ascii="HY신명조" w:eastAsia="HY신명조" w:cs="HY신명조"/>
          <w:spacing w:val="9"/>
          <w:sz w:val="24"/>
          <w:szCs w:val="24"/>
        </w:rPr>
        <w:t>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가정한다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반올</w:t>
      </w:r>
      <w:r>
        <w:rPr>
          <w:rFonts w:ascii="HY신명조" w:eastAsia="HY신명조" w:cs="HY신명조"/>
          <w:sz w:val="24"/>
          <w:szCs w:val="24"/>
          <w:u w:val="single" w:color="000000"/>
        </w:rPr>
        <w:t>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62F5C7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BCBF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D01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DAFF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효용함수가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2"/>
          <w:sz w:val="24"/>
          <w:szCs w:val="24"/>
        </w:rPr>
        <w:t>달러를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3"/>
          <w:sz w:val="24"/>
          <w:szCs w:val="24"/>
        </w:rPr>
        <w:t>씨는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5,000</w:t>
      </w:r>
      <w:r>
        <w:rPr>
          <w:rFonts w:ascii="HY신명조" w:eastAsia="HY신명조" w:cs="HY신명조"/>
          <w:spacing w:val="7"/>
          <w:sz w:val="24"/>
          <w:szCs w:val="24"/>
        </w:rPr>
        <w:t>달러로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주택을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구입</w:t>
      </w:r>
      <w:r>
        <w:rPr>
          <w:rFonts w:ascii="HY신명조" w:eastAsia="HY신명조" w:cs="HY신명조"/>
          <w:spacing w:val="3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나머지를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-4"/>
          <w:sz w:val="24"/>
          <w:szCs w:val="24"/>
        </w:rPr>
        <w:t>수익</w:t>
      </w:r>
      <w:r>
        <w:rPr>
          <w:rFonts w:ascii="HY신명조" w:eastAsia="HY신명조" w:cs="HY신명조"/>
          <w:spacing w:val="-6"/>
          <w:sz w:val="24"/>
          <w:szCs w:val="24"/>
        </w:rPr>
        <w:t>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무위험자산에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계획이다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주택에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화재가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8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주택가치는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화재가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일어나지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않으</w:t>
      </w:r>
      <w:r>
        <w:rPr>
          <w:rFonts w:ascii="HY신명조" w:eastAsia="HY신명조" w:cs="HY신명조"/>
          <w:spacing w:val="-4"/>
          <w:sz w:val="24"/>
          <w:szCs w:val="24"/>
        </w:rPr>
        <w:t>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주택가치는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여전히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달러이다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E3618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2567B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만일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보험회사가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화재발생시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주택가치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보장해주는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보험상품을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>, A</w:t>
      </w:r>
      <w:r>
        <w:rPr>
          <w:rFonts w:ascii="HY신명조" w:eastAsia="HY신명조" w:cs="HY신명조"/>
          <w:spacing w:val="-1"/>
          <w:sz w:val="24"/>
          <w:szCs w:val="24"/>
        </w:rPr>
        <w:t>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D5C9A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2510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C065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AF372" w14:textId="77777777" w:rsidR="00020334" w:rsidRDefault="00020334">
      <w:pPr>
        <w:pStyle w:val="a8"/>
        <w:spacing w:line="343" w:lineRule="auto"/>
        <w:rPr>
          <w:rFonts w:ascii="HY신명조" w:eastAsia="HY신명조" w:cs="HY신명조"/>
          <w:sz w:val="26"/>
          <w:szCs w:val="26"/>
        </w:rPr>
      </w:pPr>
    </w:p>
    <w:p w14:paraId="568A21B9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9"/>
          <w:sz w:val="24"/>
          <w:szCs w:val="24"/>
        </w:rPr>
        <w:t>②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9"/>
          <w:sz w:val="24"/>
          <w:szCs w:val="24"/>
        </w:rPr>
        <w:t>씨는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효용함수가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)=ln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위험회피적인지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위험회피적인지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간단히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쓰시오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주어진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로그함수와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지수함수의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예시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이용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하시</w:t>
      </w:r>
      <w:r>
        <w:rPr>
          <w:rFonts w:ascii="HY신명조" w:eastAsia="HY신명조" w:cs="HY신명조"/>
          <w:sz w:val="24"/>
          <w:szCs w:val="24"/>
          <w:u w:val="single" w:color="000000"/>
        </w:rPr>
        <w:t>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C3C90B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</w:rPr>
      </w:pPr>
    </w:p>
    <w:p w14:paraId="0A88CC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4"/>
        <w:gridCol w:w="1264"/>
      </w:tblGrid>
      <w:tr w:rsidR="00020334" w14:paraId="5EE24ED0" w14:textId="77777777">
        <w:trPr>
          <w:trHeight w:val="454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83B5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83DA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ln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</w:tc>
      </w:tr>
      <w:tr w:rsidR="00020334" w14:paraId="48543ED2" w14:textId="77777777">
        <w:trPr>
          <w:trHeight w:val="4297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67A46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  <w:p w14:paraId="4CBD9ACF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  <w:p w14:paraId="20E8C6B3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</w:t>
            </w:r>
          </w:p>
          <w:p w14:paraId="1D1B9027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4,500</w:t>
            </w:r>
          </w:p>
          <w:p w14:paraId="4575FAD0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5,500</w:t>
            </w:r>
          </w:p>
          <w:p w14:paraId="5A23E4D0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6,500</w:t>
            </w:r>
          </w:p>
          <w:p w14:paraId="2E0DE4F1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7,500</w:t>
            </w:r>
          </w:p>
          <w:p w14:paraId="6614C22C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8,500</w:t>
            </w:r>
          </w:p>
          <w:p w14:paraId="4569FCE8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9,500</w:t>
            </w:r>
          </w:p>
          <w:p w14:paraId="0E1831D7" w14:textId="77777777" w:rsidR="00020334" w:rsidRDefault="001A7D76">
            <w:pPr>
              <w:pStyle w:val="a8"/>
              <w:wordWrap/>
              <w:spacing w:line="280" w:lineRule="auto"/>
              <w:ind w:right="23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CB9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7.313</w:t>
            </w:r>
          </w:p>
          <w:p w14:paraId="245C1CF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7.824</w:t>
            </w:r>
          </w:p>
          <w:p w14:paraId="7CCF8B1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8.161</w:t>
            </w:r>
          </w:p>
          <w:p w14:paraId="4117D20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8.412</w:t>
            </w:r>
          </w:p>
          <w:p w14:paraId="49E0A33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8.613</w:t>
            </w:r>
          </w:p>
          <w:p w14:paraId="49E264E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8.780</w:t>
            </w:r>
          </w:p>
          <w:p w14:paraId="0D4699D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8.923</w:t>
            </w:r>
          </w:p>
          <w:p w14:paraId="68877F8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9.048</w:t>
            </w:r>
          </w:p>
          <w:p w14:paraId="3133418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9.159</w:t>
            </w:r>
          </w:p>
          <w:p w14:paraId="1665540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9.259</w:t>
            </w:r>
          </w:p>
        </w:tc>
      </w:tr>
    </w:tbl>
    <w:p w14:paraId="62FAC851" w14:textId="77777777" w:rsidR="00020334" w:rsidRDefault="00020334">
      <w:pPr>
        <w:rPr>
          <w:sz w:val="2"/>
        </w:rPr>
      </w:pPr>
    </w:p>
    <w:tbl>
      <w:tblPr>
        <w:tblW w:w="0" w:type="auto"/>
        <w:tblInd w:w="28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4"/>
        <w:gridCol w:w="1264"/>
      </w:tblGrid>
      <w:tr w:rsidR="00020334" w14:paraId="353A2176" w14:textId="77777777">
        <w:trPr>
          <w:trHeight w:val="454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3B6F3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E54D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20334" w14:paraId="7D84D054" w14:textId="77777777">
        <w:trPr>
          <w:trHeight w:val="4305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285C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9.2510</w:t>
            </w:r>
          </w:p>
          <w:p w14:paraId="5173224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9.2515</w:t>
            </w:r>
          </w:p>
          <w:p w14:paraId="48F792E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9.2520</w:t>
            </w:r>
          </w:p>
          <w:p w14:paraId="5CCA905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9.2525</w:t>
            </w:r>
          </w:p>
          <w:p w14:paraId="621021D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9.2530</w:t>
            </w:r>
          </w:p>
          <w:p w14:paraId="1FEEEC7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9.2535</w:t>
            </w:r>
          </w:p>
          <w:p w14:paraId="2BF2E71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9.2540</w:t>
            </w:r>
          </w:p>
          <w:p w14:paraId="2097AD2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9.2545</w:t>
            </w:r>
          </w:p>
          <w:p w14:paraId="75DB790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9.2550</w:t>
            </w:r>
          </w:p>
          <w:p w14:paraId="7FBFE28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9.2555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24A2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10,414.98</w:t>
            </w:r>
          </w:p>
          <w:p w14:paraId="78C3B6C5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10,420.18</w:t>
            </w:r>
          </w:p>
          <w:p w14:paraId="0747A67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10,425.40</w:t>
            </w:r>
          </w:p>
          <w:p w14:paraId="62CA09A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10,430.61</w:t>
            </w:r>
          </w:p>
          <w:p w14:paraId="7BE1577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10,435.83</w:t>
            </w:r>
          </w:p>
          <w:p w14:paraId="0EE607A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10,441.05</w:t>
            </w:r>
          </w:p>
          <w:p w14:paraId="29BFDF1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10,446.27</w:t>
            </w:r>
          </w:p>
          <w:p w14:paraId="40DE5E4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10,451.49</w:t>
            </w:r>
          </w:p>
          <w:p w14:paraId="2DD2C8D8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10,456.72</w:t>
            </w:r>
          </w:p>
          <w:p w14:paraId="0A6FC9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10,461.95</w:t>
            </w:r>
          </w:p>
        </w:tc>
      </w:tr>
    </w:tbl>
    <w:p w14:paraId="6B392DAF" w14:textId="77777777" w:rsidR="00020334" w:rsidRDefault="00020334">
      <w:pPr>
        <w:rPr>
          <w:sz w:val="2"/>
        </w:rPr>
      </w:pPr>
    </w:p>
    <w:p w14:paraId="0B9A867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6434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EBFE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59A1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68BD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FF5F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다음은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</w:t>
      </w:r>
      <w:r>
        <w:rPr>
          <w:rFonts w:ascii="HY신명조" w:eastAsia="HY신명조" w:cs="HY신명조"/>
          <w:sz w:val="24"/>
          <w:szCs w:val="24"/>
        </w:rPr>
        <w:t>립하는가를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실증연구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먼저</w:t>
      </w:r>
      <w:r>
        <w:rPr>
          <w:rFonts w:ascii="HY신명조" w:eastAsia="HY신명조" w:cs="HY신명조"/>
          <w:spacing w:val="-4"/>
          <w:sz w:val="24"/>
          <w:szCs w:val="24"/>
        </w:rPr>
        <w:t>, 1</w:t>
      </w:r>
      <w:r>
        <w:rPr>
          <w:rFonts w:ascii="HY신명조" w:eastAsia="HY신명조" w:cs="HY신명조"/>
          <w:spacing w:val="-4"/>
          <w:sz w:val="24"/>
          <w:szCs w:val="24"/>
        </w:rPr>
        <w:t>단계로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개별기업별로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>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종합주가지수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시계열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회귀분석으로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시장모형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</w:t>
      </w:r>
      <w:r>
        <w:rPr>
          <w:rFonts w:ascii="HY신명조" w:eastAsia="HY신명조" w:cs="HY신명조"/>
          <w:sz w:val="24"/>
          <w:szCs w:val="24"/>
        </w:rPr>
        <w:t>정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베타를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도출한다</w:t>
      </w:r>
      <w:r>
        <w:rPr>
          <w:rFonts w:ascii="HY신명조" w:eastAsia="HY신명조" w:cs="HY신명조"/>
          <w:spacing w:val="-2"/>
          <w:sz w:val="24"/>
          <w:szCs w:val="24"/>
        </w:rPr>
        <w:t>. 2</w:t>
      </w:r>
      <w:r>
        <w:rPr>
          <w:rFonts w:ascii="HY신명조" w:eastAsia="HY신명조" w:cs="HY신명조"/>
          <w:spacing w:val="-2"/>
          <w:sz w:val="24"/>
          <w:szCs w:val="24"/>
        </w:rPr>
        <w:t>단계로</w:t>
      </w:r>
      <w:r>
        <w:rPr>
          <w:rFonts w:ascii="HY신명조" w:eastAsia="HY신명조" w:cs="HY신명조"/>
          <w:spacing w:val="-2"/>
          <w:sz w:val="24"/>
          <w:szCs w:val="24"/>
        </w:rPr>
        <w:t>, 1</w:t>
      </w:r>
      <w:r>
        <w:rPr>
          <w:rFonts w:ascii="HY신명조" w:eastAsia="HY신명조" w:cs="HY신명조"/>
          <w:spacing w:val="-2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</m:oMath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횡단면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회귀분석을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수익률은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소문자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</m:oMath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초과수익률은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대문자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</m:oMath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잔차항의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분산이다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9AB375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6795E" w14:textId="77777777" w:rsidR="00020334" w:rsidRDefault="001A7D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)̂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41ADB8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55FE0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연구자들이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년간의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결과가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아래와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같다</w:t>
      </w:r>
      <w:r>
        <w:rPr>
          <w:rFonts w:ascii="HY신명조" w:eastAsia="HY신명조" w:cs="HY신명조"/>
          <w:spacing w:val="10"/>
          <w:sz w:val="24"/>
          <w:szCs w:val="24"/>
        </w:rPr>
        <w:t>. 10</w:t>
      </w:r>
      <w:r>
        <w:rPr>
          <w:rFonts w:ascii="HY신명조" w:eastAsia="HY신명조" w:cs="HY신명조"/>
          <w:spacing w:val="10"/>
          <w:sz w:val="24"/>
          <w:szCs w:val="24"/>
        </w:rPr>
        <w:t>년간의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평균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시장초과수익률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16.5%</w:t>
      </w:r>
      <w:r>
        <w:rPr>
          <w:rFonts w:ascii="HY신명조" w:eastAsia="HY신명조" w:cs="HY신명조"/>
          <w:sz w:val="24"/>
          <w:szCs w:val="24"/>
        </w:rPr>
        <w:t>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1C024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020334" w14:paraId="7538C437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0E311" w14:textId="77777777" w:rsidR="00020334" w:rsidRDefault="0002033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3EBA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33AE7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7B1B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γ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20334" w14:paraId="7613CEEB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DCC67E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추정치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5BB789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0.127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40EFB7F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0.042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DD31686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0.310</w:t>
            </w:r>
          </w:p>
        </w:tc>
      </w:tr>
      <w:tr w:rsidR="00020334" w14:paraId="12AF1630" w14:textId="77777777">
        <w:trPr>
          <w:trHeight w:val="409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0F60F12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표준오차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AAD0F9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0.006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C3AE20D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0.006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9FEE54B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0.026</w:t>
            </w:r>
          </w:p>
        </w:tc>
      </w:tr>
    </w:tbl>
    <w:p w14:paraId="61F2DBCB" w14:textId="77777777" w:rsidR="00020334" w:rsidRDefault="00020334">
      <w:pPr>
        <w:rPr>
          <w:sz w:val="2"/>
        </w:rPr>
      </w:pPr>
    </w:p>
    <w:p w14:paraId="3CE6E8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42C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EB6E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BC9B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516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FCEA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71E2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D91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FE73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66F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047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A0E9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D80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803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7513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2CFA5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검증방법이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몇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문제점을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갖고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결과만으로는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CAPM </w:t>
      </w:r>
      <w:r>
        <w:rPr>
          <w:rFonts w:ascii="HY신명조" w:eastAsia="HY신명조" w:cs="HY신명조"/>
          <w:spacing w:val="-1"/>
          <w:sz w:val="24"/>
          <w:szCs w:val="24"/>
        </w:rPr>
        <w:t>성립여부를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어렵다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검증방법이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갖고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문제점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쓰시오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694B6B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33940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C1C34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6E52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51072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58CADE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F924A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00066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02F2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101C8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24466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ACEC6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6EEBD" w14:textId="77777777" w:rsidR="00020334" w:rsidRDefault="001A7D76">
      <w:r>
        <w:br w:type="page"/>
      </w:r>
    </w:p>
    <w:p w14:paraId="74318AA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1C34D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77CE1A24" w14:textId="77777777" w:rsidR="00020334" w:rsidRDefault="00020334">
      <w:pPr>
        <w:sectPr w:rsidR="00020334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8CDC79F" w14:textId="77777777" w:rsidR="00020334" w:rsidRDefault="00020334">
      <w:pPr>
        <w:sectPr w:rsidR="00020334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96FF20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408F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㈜백두는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만달러에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만기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행사가격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1,000</w:t>
      </w:r>
      <w:r>
        <w:rPr>
          <w:rFonts w:ascii="HY신명조" w:eastAsia="HY신명조" w:cs="HY신명조"/>
          <w:spacing w:val="3"/>
          <w:sz w:val="24"/>
          <w:szCs w:val="24"/>
        </w:rPr>
        <w:t>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유럽형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콜옵션을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한라은</w:t>
      </w:r>
      <w:r>
        <w:rPr>
          <w:rFonts w:ascii="HY신명조" w:eastAsia="HY신명조" w:cs="HY신명조"/>
          <w:sz w:val="24"/>
          <w:szCs w:val="24"/>
        </w:rPr>
        <w:t>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옵션계약에서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㈜백두와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한라은행은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거래상대방이다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선물가격</w:t>
      </w:r>
      <w:r>
        <w:rPr>
          <w:rFonts w:ascii="HY신명조" w:eastAsia="HY신명조" w:cs="HY신명조"/>
          <w:sz w:val="24"/>
          <w:szCs w:val="24"/>
        </w:rPr>
        <w:t>(futures price)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970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pacing w:val="-1"/>
          <w:sz w:val="24"/>
          <w:szCs w:val="24"/>
        </w:rPr>
        <w:t>$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FA096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7D4C4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㈜백두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입장에서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계약의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현재가치를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ABA31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B33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F61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3A6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30F1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5DE0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3D77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D9B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A964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374B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05071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콜옵션의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4"/>
          <w:sz w:val="24"/>
          <w:szCs w:val="24"/>
        </w:rPr>
        <w:t>원일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풋옵션의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</w:t>
      </w:r>
      <w:r>
        <w:rPr>
          <w:rFonts w:ascii="HY신명조" w:eastAsia="HY신명조" w:cs="HY신명조"/>
          <w:sz w:val="24"/>
          <w:szCs w:val="24"/>
        </w:rPr>
        <w:t>마</w:t>
      </w:r>
      <w:r>
        <w:rPr>
          <w:rFonts w:ascii="HY신명조" w:eastAsia="HY신명조" w:cs="HY신명조"/>
          <w:spacing w:val="-4"/>
          <w:sz w:val="24"/>
          <w:szCs w:val="24"/>
        </w:rPr>
        <w:t>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자리에</w:t>
      </w:r>
      <w:r>
        <w:rPr>
          <w:rFonts w:ascii="HY신명조" w:eastAsia="HY신명조" w:cs="HY신명조"/>
          <w:sz w:val="24"/>
          <w:szCs w:val="24"/>
          <w:u w:val="single" w:color="000000"/>
        </w:rPr>
        <w:t>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EAAC3F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D78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7C47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90F6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1AE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5FF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32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3F8D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E1D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6309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2FE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DDEB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원화환율이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900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>/$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현금결제방식</w:t>
      </w:r>
      <w:r>
        <w:rPr>
          <w:rFonts w:ascii="HY신명조" w:eastAsia="HY신명조" w:cs="HY신명조"/>
          <w:spacing w:val="-1"/>
          <w:sz w:val="24"/>
          <w:szCs w:val="24"/>
        </w:rPr>
        <w:t>(cash settlement)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㈜백두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입장에서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만기일의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현금흐름이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</w:t>
      </w:r>
      <w:r>
        <w:rPr>
          <w:rFonts w:ascii="HY신명조" w:eastAsia="HY신명조" w:cs="HY신명조"/>
          <w:sz w:val="24"/>
          <w:szCs w:val="24"/>
        </w:rPr>
        <w:t>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A5C83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E55C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E43F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1E77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9BBC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5FC0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1F1C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6493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2E97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백두와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한라은행은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만기결제를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결제금액이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㈜백</w:t>
      </w:r>
      <w:r>
        <w:rPr>
          <w:rFonts w:ascii="HY신명조" w:eastAsia="HY신명조" w:cs="HY신명조"/>
          <w:spacing w:val="-1"/>
          <w:sz w:val="24"/>
          <w:szCs w:val="24"/>
        </w:rPr>
        <w:t>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포지션인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선도계약</w:t>
      </w:r>
      <w:r>
        <w:rPr>
          <w:rFonts w:ascii="HY신명조" w:eastAsia="HY신명조" w:cs="HY신명조"/>
          <w:spacing w:val="-2"/>
          <w:sz w:val="24"/>
          <w:szCs w:val="24"/>
        </w:rPr>
        <w:t>(forward contract)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새롭게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체결하려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>.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달러선도가격을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7A26B9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5798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6136D4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5443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9DA9D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C89353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CC050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BE8D8C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D0DC8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A7F9B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2475F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CE68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8487E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55E6BA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550E0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408285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01615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00DDB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446807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FBBE812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6C2B7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100D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북해산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브렌트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기초자산으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만기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5"/>
          <w:sz w:val="24"/>
          <w:szCs w:val="24"/>
        </w:rPr>
        <w:t>년의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유럽형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콜옵션과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풋옵션의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프리미</w:t>
      </w:r>
      <w:r>
        <w:rPr>
          <w:rFonts w:ascii="HY신명조" w:eastAsia="HY신명조" w:cs="HY신명조"/>
          <w:spacing w:val="-7"/>
          <w:sz w:val="24"/>
          <w:szCs w:val="24"/>
        </w:rPr>
        <w:t>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정리한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행사가격은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리터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가격이고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가격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</w:t>
      </w:r>
      <w:r>
        <w:rPr>
          <w:rFonts w:ascii="HY신명조" w:eastAsia="HY신명조" w:cs="HY신명조"/>
          <w:spacing w:val="-2"/>
          <w:sz w:val="24"/>
          <w:szCs w:val="24"/>
        </w:rPr>
        <w:t>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472BB9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5"/>
        <w:gridCol w:w="1939"/>
        <w:gridCol w:w="1939"/>
      </w:tblGrid>
      <w:tr w:rsidR="00020334" w14:paraId="144CAB3B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31C8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E88C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콜프리미엄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AE840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풋프리미엄</w:t>
            </w:r>
          </w:p>
        </w:tc>
      </w:tr>
      <w:tr w:rsidR="00020334" w14:paraId="1D940837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1B0F4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552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104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5DB89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70</w:t>
            </w:r>
          </w:p>
        </w:tc>
      </w:tr>
      <w:tr w:rsidR="00020334" w14:paraId="7BEC23B1" w14:textId="77777777">
        <w:trPr>
          <w:trHeight w:val="409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BD9C1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DAEAA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60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2524E" w14:textId="77777777" w:rsidR="00020334" w:rsidRDefault="001A7D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</w:t>
            </w:r>
          </w:p>
        </w:tc>
      </w:tr>
    </w:tbl>
    <w:p w14:paraId="2D2247B2" w14:textId="77777777" w:rsidR="00020334" w:rsidRDefault="00020334">
      <w:pPr>
        <w:rPr>
          <w:sz w:val="2"/>
        </w:rPr>
      </w:pPr>
    </w:p>
    <w:p w14:paraId="17253E0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352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93C96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매수스트랭글</w:t>
      </w:r>
      <w:r>
        <w:rPr>
          <w:rFonts w:ascii="HY신명조" w:eastAsia="HY신명조" w:cs="HY신명조"/>
          <w:sz w:val="24"/>
          <w:szCs w:val="24"/>
        </w:rPr>
        <w:t>(long strangle)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66266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C041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531C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2A5A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B0BF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77B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B0D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3A60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4F16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D98E3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앞의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방법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유리한가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무엇인지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무위험이자율은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3%</w:t>
      </w:r>
      <w:r>
        <w:rPr>
          <w:rFonts w:ascii="HY신명조" w:eastAsia="HY신명조" w:cs="HY신명조"/>
          <w:spacing w:val="1"/>
          <w:sz w:val="24"/>
          <w:szCs w:val="24"/>
        </w:rPr>
        <w:t>라고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가정한다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138F3D9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9BC5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A44B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A2F6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9CBA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781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9CA2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E564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0962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DC84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8879C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위의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옵션을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이용하여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강세스프레드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bull spread)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포지션을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그리시오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C73A4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357A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CC2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1F0B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D924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24F5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38"/>
          <w:szCs w:val="38"/>
        </w:rPr>
      </w:pPr>
    </w:p>
    <w:p w14:paraId="34A9AADF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차익거래의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기회가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무위</w:t>
      </w:r>
      <w:r>
        <w:rPr>
          <w:rFonts w:ascii="HY신명조" w:eastAsia="HY신명조" w:cs="HY신명조"/>
          <w:sz w:val="24"/>
          <w:szCs w:val="24"/>
        </w:rPr>
        <w:t>험이자율을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C0CFBA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9205E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83E6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20EDF8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A1AC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66C3F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78D3E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65A0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D103C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BC736" w14:textId="77777777" w:rsidR="00020334" w:rsidRDefault="00020334">
      <w:pPr>
        <w:sectPr w:rsidR="00020334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A662049" w14:textId="77777777" w:rsidR="00020334" w:rsidRDefault="00020334">
      <w:pPr>
        <w:sectPr w:rsidR="00020334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F156C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79BDED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2"/>
          <w:szCs w:val="22"/>
        </w:rPr>
      </w:pPr>
    </w:p>
    <w:p w14:paraId="51C105B8" w14:textId="77777777" w:rsidR="00020334" w:rsidRDefault="001A7D7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-</w:t>
      </w:r>
    </w:p>
    <w:p w14:paraId="75054A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01FE6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8915D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018FA2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41AAD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7430F7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2B5CFA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ED129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8EDFBA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DCDBC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E79F5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945E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5B21E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2F9DB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C23B5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6A50F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B1ED7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EF321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606F3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596B3C5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7B737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089EF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C6B58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2DFE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9923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FF9D0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37234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51348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5A1C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A102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1B828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6C9D9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E6643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9FCBA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54A38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1348E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E11A0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8B0D4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C823A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0B9F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ECD43A" w14:textId="77777777" w:rsidR="00020334" w:rsidRDefault="001A7D7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4FF37E4C">
          <v:group id="_x0000_s1050" style="position:absolute;left:0;text-align:left;margin-left:294.1pt;margin-top:487.75pt;width:140.25pt;height:56.25pt;z-index:48;mso-position-horizontal-relative:page;mso-position-vertical-relative:page" coordsize="14025,5625">
            <v:shape id="_x0000_s1821856238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39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930914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96861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A2219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EEF7B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A2163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3B746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EC87C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20C6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61E4C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939A29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8E03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1F2E2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3B473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328109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11B4F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5768F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9623C9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8BB78E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19D5B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279B6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8094E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2DE4D3F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5463B1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56771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247A7D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7BD6E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F0B01E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A131F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40673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8F7381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4F11A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64FBD2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1DA46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3983E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85DF1B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8CCCC67" w14:textId="77777777" w:rsidR="00020334" w:rsidRDefault="001A7D76">
      <w:r>
        <w:br w:type="page"/>
      </w:r>
    </w:p>
    <w:p w14:paraId="53CA563C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B10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497D89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5C854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872A5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369C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15A10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CFC94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69C86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397A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0ED04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59058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365F7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FA2EE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539D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7E9C2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C85216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4B410925">
          <v:group id="_x0000_s1047" style="position:absolute;left:0;text-align:left;margin-left:294.1pt;margin-top:487.75pt;width:140.25pt;height:56.25pt;z-index:47;mso-position-horizontal-relative:page;mso-position-vertical-relative:page" coordsize="14025,5625">
            <v:shape id="_x0000_s1821856240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41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29445E6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01EC6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D655F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AE15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76DE96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A11B9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AD637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CEFC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CA827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FCE68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2593D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A5E9D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098AB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1A86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97C9E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293B5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1D6813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27606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A98E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BF665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C6720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11162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8C15C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2B9EC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76EFF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E0AF0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A6456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C249C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962A3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DD892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E33E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D39B8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03846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FC54B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4BBC5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851BD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88DBF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46B980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423C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D5DF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9A89F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AAF21C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171D4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CADEF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D9AAE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7F8BE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27318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A2DCC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FBCF9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58FC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CC364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4C256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3BCCE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68AF034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1C94FB" w14:textId="77777777" w:rsidR="00020334" w:rsidRDefault="001A7D76">
      <w:r>
        <w:br w:type="page"/>
      </w:r>
    </w:p>
    <w:p w14:paraId="6C8C15C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C87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8BF0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43DD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4341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5F6D4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EF767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F9F6B1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DC71B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02D52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4B79C5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2F4D24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532C0A3" w14:textId="77777777" w:rsidR="00020334" w:rsidRDefault="001A7D76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pict w14:anchorId="19089AA0">
          <v:group id="_x0000_s1044" style="position:absolute;left:0;text-align:left;margin-left:294.1pt;margin-top:487.75pt;width:140.25pt;height:56.25pt;z-index:46;mso-position-horizontal-relative:page;mso-position-vertical-relative:page" coordsize="14025,5625">
            <v:shape id="_x0000_s182185624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185624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E2A502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14E97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4D08D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590A0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E38EC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CE9647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BF68C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A24057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F3932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60497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EED9A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B1FFB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F8EF4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D0027A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FDCF44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0533E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7A3FFD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99B221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789D2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131F3A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45D2BA1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55F90CA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E424BE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67CC4B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915232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F1603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04CC7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23AFD7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C1DAC1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95EBD4D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291047F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66479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D54252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65E3529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72A210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4155FE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38CCC50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B86E72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5E0DE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047DE7D" w14:textId="77777777" w:rsidR="00020334" w:rsidRDefault="001A7D76">
      <w:r>
        <w:br w:type="page"/>
      </w:r>
    </w:p>
    <w:p w14:paraId="602F2226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DE34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43CF23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6E571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00458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36887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DE49A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7AE74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C6F10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D60E6" w14:textId="77777777" w:rsidR="00020334" w:rsidRDefault="0002033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B3837" w14:textId="77777777" w:rsidR="00020334" w:rsidRDefault="00020334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05685599" w14:textId="77777777" w:rsidR="00020334" w:rsidRDefault="00020334">
      <w:pPr>
        <w:pStyle w:val="a8"/>
        <w:snapToGrid/>
      </w:pPr>
    </w:p>
    <w:p w14:paraId="0EA88A3A" w14:textId="77777777" w:rsidR="00020334" w:rsidRDefault="00020334">
      <w:pPr>
        <w:pStyle w:val="a8"/>
        <w:snapToGrid/>
      </w:pPr>
    </w:p>
    <w:p w14:paraId="72CB9D06" w14:textId="77777777" w:rsidR="00020334" w:rsidRDefault="00020334">
      <w:pPr>
        <w:pStyle w:val="a8"/>
        <w:snapToGrid/>
      </w:pPr>
    </w:p>
    <w:p w14:paraId="0853D3BD" w14:textId="77777777" w:rsidR="00020334" w:rsidRDefault="00020334">
      <w:pPr>
        <w:pStyle w:val="a8"/>
        <w:snapToGrid/>
      </w:pPr>
    </w:p>
    <w:p w14:paraId="12EEA426" w14:textId="77777777" w:rsidR="00020334" w:rsidRDefault="00020334">
      <w:pPr>
        <w:pStyle w:val="a8"/>
        <w:snapToGrid/>
      </w:pPr>
    </w:p>
    <w:p w14:paraId="681BF8E7" w14:textId="77777777" w:rsidR="00020334" w:rsidRDefault="00020334">
      <w:pPr>
        <w:pStyle w:val="a8"/>
        <w:snapToGrid/>
      </w:pPr>
    </w:p>
    <w:p w14:paraId="1428B17A" w14:textId="77777777" w:rsidR="00020334" w:rsidRDefault="00020334">
      <w:pPr>
        <w:pStyle w:val="a8"/>
        <w:snapToGrid/>
      </w:pPr>
    </w:p>
    <w:p w14:paraId="782D5CF3" w14:textId="77777777" w:rsidR="00020334" w:rsidRDefault="00020334">
      <w:pPr>
        <w:pStyle w:val="a8"/>
        <w:snapToGrid/>
      </w:pPr>
    </w:p>
    <w:p w14:paraId="7F53C8FD" w14:textId="77777777" w:rsidR="00020334" w:rsidRDefault="00020334">
      <w:pPr>
        <w:pStyle w:val="a8"/>
        <w:snapToGrid/>
      </w:pPr>
    </w:p>
    <w:p w14:paraId="4C5295B5" w14:textId="77777777" w:rsidR="00020334" w:rsidRDefault="00020334">
      <w:pPr>
        <w:pStyle w:val="a8"/>
        <w:snapToGrid/>
      </w:pPr>
    </w:p>
    <w:p w14:paraId="17462E14" w14:textId="77777777" w:rsidR="00020334" w:rsidRDefault="00020334">
      <w:pPr>
        <w:pStyle w:val="a8"/>
        <w:snapToGrid/>
      </w:pPr>
    </w:p>
    <w:p w14:paraId="7A626943" w14:textId="77777777" w:rsidR="00020334" w:rsidRDefault="00020334">
      <w:pPr>
        <w:pStyle w:val="a8"/>
        <w:snapToGrid/>
      </w:pPr>
    </w:p>
    <w:p w14:paraId="2C6D31CB" w14:textId="77777777" w:rsidR="00020334" w:rsidRDefault="00020334">
      <w:pPr>
        <w:pStyle w:val="a8"/>
        <w:snapToGrid/>
      </w:pPr>
    </w:p>
    <w:p w14:paraId="741BF55C" w14:textId="77777777" w:rsidR="00020334" w:rsidRDefault="00020334">
      <w:pPr>
        <w:pStyle w:val="a8"/>
        <w:snapToGrid/>
      </w:pPr>
    </w:p>
    <w:p w14:paraId="6FA0C899" w14:textId="77777777" w:rsidR="00020334" w:rsidRDefault="00020334">
      <w:pPr>
        <w:pStyle w:val="a8"/>
        <w:snapToGrid/>
      </w:pPr>
    </w:p>
    <w:p w14:paraId="063C914B" w14:textId="77777777" w:rsidR="00020334" w:rsidRDefault="00020334">
      <w:pPr>
        <w:pStyle w:val="a8"/>
        <w:snapToGrid/>
      </w:pPr>
    </w:p>
    <w:p w14:paraId="5C9E9986" w14:textId="77777777" w:rsidR="00020334" w:rsidRDefault="00020334">
      <w:pPr>
        <w:pStyle w:val="a8"/>
        <w:snapToGrid/>
      </w:pPr>
    </w:p>
    <w:p w14:paraId="4B749B1F" w14:textId="77777777" w:rsidR="00020334" w:rsidRDefault="00020334">
      <w:pPr>
        <w:pStyle w:val="a8"/>
        <w:snapToGrid/>
      </w:pPr>
    </w:p>
    <w:p w14:paraId="536FCE40" w14:textId="77777777" w:rsidR="00020334" w:rsidRDefault="00020334">
      <w:pPr>
        <w:pStyle w:val="a8"/>
        <w:snapToGrid/>
      </w:pPr>
    </w:p>
    <w:p w14:paraId="03484CDD" w14:textId="77777777" w:rsidR="00020334" w:rsidRDefault="00020334">
      <w:pPr>
        <w:pStyle w:val="a8"/>
        <w:snapToGrid/>
      </w:pPr>
    </w:p>
    <w:p w14:paraId="07B96513" w14:textId="77777777" w:rsidR="00020334" w:rsidRDefault="00020334">
      <w:pPr>
        <w:pStyle w:val="a8"/>
        <w:snapToGrid/>
      </w:pPr>
    </w:p>
    <w:p w14:paraId="6E673283" w14:textId="77777777" w:rsidR="00020334" w:rsidRDefault="00020334">
      <w:pPr>
        <w:pStyle w:val="a8"/>
        <w:snapToGrid/>
      </w:pPr>
    </w:p>
    <w:p w14:paraId="0809CDA9" w14:textId="77777777" w:rsidR="00020334" w:rsidRDefault="00020334">
      <w:pPr>
        <w:pStyle w:val="a8"/>
        <w:snapToGrid/>
      </w:pPr>
    </w:p>
    <w:p w14:paraId="7B237D52" w14:textId="77777777" w:rsidR="00020334" w:rsidRDefault="00020334">
      <w:pPr>
        <w:pStyle w:val="a8"/>
        <w:snapToGrid/>
      </w:pPr>
    </w:p>
    <w:p w14:paraId="1B8BA415" w14:textId="77777777" w:rsidR="00020334" w:rsidRDefault="00020334">
      <w:pPr>
        <w:pStyle w:val="a8"/>
        <w:snapToGrid/>
      </w:pPr>
    </w:p>
    <w:p w14:paraId="572285AE" w14:textId="77777777" w:rsidR="00020334" w:rsidRDefault="00020334">
      <w:pPr>
        <w:pStyle w:val="a8"/>
        <w:snapToGrid/>
      </w:pPr>
    </w:p>
    <w:p w14:paraId="626F4C0F" w14:textId="77777777" w:rsidR="00020334" w:rsidRDefault="00020334">
      <w:pPr>
        <w:pStyle w:val="a8"/>
        <w:snapToGrid/>
      </w:pPr>
    </w:p>
    <w:p w14:paraId="62C5D235" w14:textId="77777777" w:rsidR="00020334" w:rsidRDefault="00020334">
      <w:pPr>
        <w:pStyle w:val="a8"/>
        <w:snapToGrid/>
      </w:pPr>
    </w:p>
    <w:p w14:paraId="5A1E37A2" w14:textId="77777777" w:rsidR="00020334" w:rsidRDefault="001A7D76">
      <w:pPr>
        <w:pStyle w:val="a8"/>
        <w:snapToGrid/>
      </w:pPr>
      <w:r>
        <w:pict w14:anchorId="7A2098DB">
          <v:group id="_x0000_s1041" style="position:absolute;left:0;text-align:left;margin-left:294.1pt;margin-top:487.75pt;width:140.25pt;height:56.25pt;z-index:40;mso-position-horizontal-relative:page;mso-position-vertical-relative:page" coordsize="14025,5625">
            <v:shape id="_x0000_s188514777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7513D6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492FC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A8451" w14:textId="77777777" w:rsidR="00020334" w:rsidRDefault="00020334">
      <w:pPr>
        <w:pStyle w:val="a8"/>
        <w:snapToGrid/>
      </w:pPr>
    </w:p>
    <w:p w14:paraId="0C72D28C" w14:textId="77777777" w:rsidR="00020334" w:rsidRDefault="00020334">
      <w:pPr>
        <w:pStyle w:val="a8"/>
        <w:snapToGrid/>
      </w:pPr>
    </w:p>
    <w:p w14:paraId="2C040466" w14:textId="77777777" w:rsidR="00020334" w:rsidRDefault="00020334">
      <w:pPr>
        <w:pStyle w:val="a8"/>
        <w:snapToGrid/>
      </w:pPr>
    </w:p>
    <w:p w14:paraId="31299818" w14:textId="77777777" w:rsidR="00020334" w:rsidRDefault="00020334">
      <w:pPr>
        <w:pStyle w:val="a8"/>
        <w:snapToGrid/>
      </w:pPr>
    </w:p>
    <w:p w14:paraId="23BC9ECC" w14:textId="77777777" w:rsidR="00020334" w:rsidRDefault="00020334">
      <w:pPr>
        <w:pStyle w:val="a8"/>
        <w:snapToGrid/>
      </w:pPr>
    </w:p>
    <w:p w14:paraId="1624B5EE" w14:textId="77777777" w:rsidR="00020334" w:rsidRDefault="00020334">
      <w:pPr>
        <w:pStyle w:val="a8"/>
        <w:snapToGrid/>
      </w:pPr>
    </w:p>
    <w:p w14:paraId="19641952" w14:textId="77777777" w:rsidR="00020334" w:rsidRDefault="00020334">
      <w:pPr>
        <w:pStyle w:val="a8"/>
        <w:snapToGrid/>
      </w:pPr>
    </w:p>
    <w:p w14:paraId="302C188F" w14:textId="77777777" w:rsidR="00020334" w:rsidRDefault="00020334">
      <w:pPr>
        <w:pStyle w:val="a8"/>
        <w:snapToGrid/>
      </w:pPr>
    </w:p>
    <w:p w14:paraId="26B70183" w14:textId="77777777" w:rsidR="00020334" w:rsidRDefault="00020334">
      <w:pPr>
        <w:pStyle w:val="a8"/>
        <w:snapToGrid/>
      </w:pPr>
    </w:p>
    <w:p w14:paraId="55C1D714" w14:textId="77777777" w:rsidR="00020334" w:rsidRDefault="00020334">
      <w:pPr>
        <w:pStyle w:val="a8"/>
        <w:snapToGrid/>
      </w:pPr>
    </w:p>
    <w:p w14:paraId="086507F7" w14:textId="77777777" w:rsidR="00020334" w:rsidRDefault="00020334">
      <w:pPr>
        <w:pStyle w:val="a8"/>
        <w:snapToGrid/>
      </w:pPr>
    </w:p>
    <w:p w14:paraId="26EF3F36" w14:textId="77777777" w:rsidR="00020334" w:rsidRDefault="00020334">
      <w:pPr>
        <w:pStyle w:val="a8"/>
        <w:snapToGrid/>
      </w:pPr>
    </w:p>
    <w:p w14:paraId="4358C219" w14:textId="77777777" w:rsidR="00020334" w:rsidRDefault="00020334">
      <w:pPr>
        <w:pStyle w:val="a8"/>
        <w:snapToGrid/>
      </w:pPr>
    </w:p>
    <w:p w14:paraId="3F1B1DDC" w14:textId="77777777" w:rsidR="00020334" w:rsidRDefault="00020334">
      <w:pPr>
        <w:pStyle w:val="a8"/>
        <w:snapToGrid/>
      </w:pPr>
    </w:p>
    <w:p w14:paraId="0E556687" w14:textId="77777777" w:rsidR="00020334" w:rsidRDefault="00020334">
      <w:pPr>
        <w:pStyle w:val="a8"/>
        <w:snapToGrid/>
      </w:pPr>
    </w:p>
    <w:p w14:paraId="7D4B0834" w14:textId="77777777" w:rsidR="00020334" w:rsidRDefault="00020334">
      <w:pPr>
        <w:pStyle w:val="a8"/>
        <w:snapToGrid/>
      </w:pPr>
    </w:p>
    <w:p w14:paraId="4286B7D0" w14:textId="77777777" w:rsidR="00020334" w:rsidRDefault="00020334">
      <w:pPr>
        <w:pStyle w:val="a8"/>
        <w:snapToGrid/>
      </w:pPr>
    </w:p>
    <w:p w14:paraId="45468965" w14:textId="77777777" w:rsidR="00020334" w:rsidRDefault="00020334">
      <w:pPr>
        <w:pStyle w:val="a8"/>
        <w:snapToGrid/>
      </w:pPr>
    </w:p>
    <w:p w14:paraId="3E11B192" w14:textId="77777777" w:rsidR="00020334" w:rsidRDefault="00020334">
      <w:pPr>
        <w:pStyle w:val="a8"/>
        <w:snapToGrid/>
      </w:pPr>
    </w:p>
    <w:p w14:paraId="47D60BA0" w14:textId="77777777" w:rsidR="00020334" w:rsidRDefault="00020334">
      <w:pPr>
        <w:pStyle w:val="a8"/>
        <w:snapToGrid/>
      </w:pPr>
    </w:p>
    <w:p w14:paraId="7988CDF1" w14:textId="77777777" w:rsidR="00020334" w:rsidRDefault="00020334">
      <w:pPr>
        <w:pStyle w:val="a8"/>
        <w:snapToGrid/>
      </w:pPr>
    </w:p>
    <w:p w14:paraId="10518812" w14:textId="77777777" w:rsidR="00020334" w:rsidRDefault="00020334">
      <w:pPr>
        <w:pStyle w:val="a8"/>
        <w:snapToGrid/>
      </w:pPr>
    </w:p>
    <w:p w14:paraId="22DDD536" w14:textId="77777777" w:rsidR="00020334" w:rsidRDefault="00020334">
      <w:pPr>
        <w:pStyle w:val="a8"/>
        <w:snapToGrid/>
      </w:pPr>
    </w:p>
    <w:p w14:paraId="334934B6" w14:textId="77777777" w:rsidR="00020334" w:rsidRDefault="00020334">
      <w:pPr>
        <w:pStyle w:val="a8"/>
        <w:snapToGrid/>
      </w:pPr>
    </w:p>
    <w:p w14:paraId="1A77F785" w14:textId="77777777" w:rsidR="00020334" w:rsidRDefault="00020334">
      <w:pPr>
        <w:pStyle w:val="a8"/>
        <w:snapToGrid/>
      </w:pPr>
    </w:p>
    <w:p w14:paraId="075F7526" w14:textId="77777777" w:rsidR="00020334" w:rsidRDefault="00020334">
      <w:pPr>
        <w:pStyle w:val="a8"/>
        <w:snapToGrid/>
      </w:pPr>
    </w:p>
    <w:p w14:paraId="741DDF62" w14:textId="77777777" w:rsidR="00020334" w:rsidRDefault="00020334">
      <w:pPr>
        <w:pStyle w:val="a8"/>
        <w:snapToGrid/>
      </w:pPr>
    </w:p>
    <w:p w14:paraId="390FB5BA" w14:textId="77777777" w:rsidR="00020334" w:rsidRDefault="00020334">
      <w:pPr>
        <w:pStyle w:val="a8"/>
        <w:snapToGrid/>
      </w:pPr>
    </w:p>
    <w:p w14:paraId="2ABB759E" w14:textId="77777777" w:rsidR="00020334" w:rsidRDefault="00020334">
      <w:pPr>
        <w:pStyle w:val="a8"/>
        <w:snapToGrid/>
      </w:pPr>
    </w:p>
    <w:p w14:paraId="749BE817" w14:textId="77777777" w:rsidR="00020334" w:rsidRDefault="00020334">
      <w:pPr>
        <w:pStyle w:val="a8"/>
        <w:snapToGrid/>
      </w:pPr>
    </w:p>
    <w:p w14:paraId="1C23B551" w14:textId="77777777" w:rsidR="00020334" w:rsidRDefault="00020334">
      <w:pPr>
        <w:pStyle w:val="a8"/>
        <w:snapToGrid/>
      </w:pPr>
    </w:p>
    <w:p w14:paraId="20EF9AC0" w14:textId="77777777" w:rsidR="00020334" w:rsidRDefault="00020334">
      <w:pPr>
        <w:pStyle w:val="a8"/>
        <w:snapToGrid/>
      </w:pPr>
    </w:p>
    <w:p w14:paraId="231085AD" w14:textId="77777777" w:rsidR="00020334" w:rsidRDefault="00020334">
      <w:pPr>
        <w:pStyle w:val="a8"/>
        <w:snapToGrid/>
      </w:pPr>
    </w:p>
    <w:p w14:paraId="4BE51417" w14:textId="77777777" w:rsidR="00020334" w:rsidRDefault="00020334">
      <w:pPr>
        <w:pStyle w:val="a8"/>
        <w:snapToGrid/>
      </w:pPr>
    </w:p>
    <w:p w14:paraId="2E4092D2" w14:textId="77777777" w:rsidR="00020334" w:rsidRDefault="00020334">
      <w:pPr>
        <w:pStyle w:val="a8"/>
        <w:snapToGrid/>
      </w:pPr>
    </w:p>
    <w:p w14:paraId="7E4D3B4E" w14:textId="77777777" w:rsidR="00020334" w:rsidRDefault="00020334">
      <w:pPr>
        <w:pStyle w:val="a8"/>
        <w:snapToGrid/>
      </w:pPr>
    </w:p>
    <w:p w14:paraId="73E9284D" w14:textId="77777777" w:rsidR="00020334" w:rsidRDefault="00020334">
      <w:pPr>
        <w:pStyle w:val="a8"/>
        <w:snapToGrid/>
      </w:pPr>
    </w:p>
    <w:p w14:paraId="52BC13AC" w14:textId="77777777" w:rsidR="00020334" w:rsidRDefault="00020334">
      <w:pPr>
        <w:pStyle w:val="a8"/>
        <w:snapToGrid/>
      </w:pPr>
    </w:p>
    <w:p w14:paraId="144B9783" w14:textId="77777777" w:rsidR="00020334" w:rsidRDefault="00020334">
      <w:pPr>
        <w:pStyle w:val="a8"/>
        <w:snapToGrid/>
      </w:pPr>
    </w:p>
    <w:p w14:paraId="330030E4" w14:textId="77777777" w:rsidR="00020334" w:rsidRDefault="00020334">
      <w:pPr>
        <w:pStyle w:val="a8"/>
        <w:snapToGrid/>
      </w:pPr>
    </w:p>
    <w:p w14:paraId="29606C6D" w14:textId="77777777" w:rsidR="00020334" w:rsidRDefault="00020334">
      <w:pPr>
        <w:pStyle w:val="a8"/>
        <w:snapToGrid/>
      </w:pPr>
    </w:p>
    <w:p w14:paraId="732C6404" w14:textId="77777777" w:rsidR="00020334" w:rsidRDefault="00020334">
      <w:pPr>
        <w:pStyle w:val="a8"/>
        <w:snapToGrid/>
      </w:pPr>
    </w:p>
    <w:p w14:paraId="0905E62B" w14:textId="77777777" w:rsidR="00020334" w:rsidRDefault="00020334">
      <w:pPr>
        <w:pStyle w:val="a8"/>
        <w:snapToGrid/>
      </w:pPr>
    </w:p>
    <w:p w14:paraId="425BA4B6" w14:textId="77777777" w:rsidR="00020334" w:rsidRDefault="00020334">
      <w:pPr>
        <w:pStyle w:val="a8"/>
        <w:snapToGrid/>
      </w:pPr>
    </w:p>
    <w:p w14:paraId="50CAB095" w14:textId="77777777" w:rsidR="00020334" w:rsidRDefault="00020334">
      <w:pPr>
        <w:pStyle w:val="a8"/>
        <w:snapToGrid/>
      </w:pPr>
    </w:p>
    <w:p w14:paraId="0AE53580" w14:textId="77777777" w:rsidR="00020334" w:rsidRDefault="00020334">
      <w:pPr>
        <w:pStyle w:val="a8"/>
        <w:snapToGrid/>
      </w:pPr>
    </w:p>
    <w:p w14:paraId="16421C29" w14:textId="77777777" w:rsidR="00020334" w:rsidRDefault="00020334">
      <w:pPr>
        <w:pStyle w:val="a8"/>
        <w:snapToGrid/>
      </w:pPr>
    </w:p>
    <w:p w14:paraId="013F0E44" w14:textId="77777777" w:rsidR="00020334" w:rsidRDefault="00020334">
      <w:pPr>
        <w:pStyle w:val="a8"/>
        <w:snapToGrid/>
      </w:pPr>
    </w:p>
    <w:p w14:paraId="6B12F11C" w14:textId="77777777" w:rsidR="00020334" w:rsidRDefault="00020334">
      <w:pPr>
        <w:pStyle w:val="a8"/>
        <w:snapToGrid/>
      </w:pPr>
    </w:p>
    <w:p w14:paraId="50B8B808" w14:textId="77777777" w:rsidR="00020334" w:rsidRDefault="00020334">
      <w:pPr>
        <w:pStyle w:val="a8"/>
        <w:snapToGrid/>
      </w:pPr>
    </w:p>
    <w:p w14:paraId="5978EFD5" w14:textId="77777777" w:rsidR="00020334" w:rsidRDefault="00020334">
      <w:pPr>
        <w:pStyle w:val="a8"/>
        <w:snapToGrid/>
      </w:pPr>
    </w:p>
    <w:p w14:paraId="0F95B1EC" w14:textId="77777777" w:rsidR="00020334" w:rsidRDefault="00020334">
      <w:pPr>
        <w:pStyle w:val="a8"/>
        <w:snapToGrid/>
      </w:pPr>
    </w:p>
    <w:p w14:paraId="7CD761A7" w14:textId="77777777" w:rsidR="00020334" w:rsidRDefault="00020334">
      <w:pPr>
        <w:pStyle w:val="a8"/>
        <w:snapToGrid/>
      </w:pPr>
    </w:p>
    <w:p w14:paraId="6DCA4956" w14:textId="77777777" w:rsidR="00020334" w:rsidRDefault="00020334">
      <w:pPr>
        <w:pStyle w:val="a8"/>
        <w:snapToGrid/>
      </w:pPr>
    </w:p>
    <w:p w14:paraId="046C6A3F" w14:textId="77777777" w:rsidR="00020334" w:rsidRDefault="00020334">
      <w:pPr>
        <w:pStyle w:val="a8"/>
        <w:snapToGrid/>
      </w:pPr>
    </w:p>
    <w:p w14:paraId="4E34AC0E" w14:textId="77777777" w:rsidR="00020334" w:rsidRDefault="00020334">
      <w:pPr>
        <w:pStyle w:val="a8"/>
        <w:snapToGrid/>
      </w:pPr>
    </w:p>
    <w:p w14:paraId="55B985A1" w14:textId="77777777" w:rsidR="00020334" w:rsidRDefault="00020334">
      <w:pPr>
        <w:pStyle w:val="a8"/>
        <w:snapToGrid/>
      </w:pPr>
    </w:p>
    <w:p w14:paraId="49484495" w14:textId="77777777" w:rsidR="00020334" w:rsidRDefault="00020334">
      <w:pPr>
        <w:pStyle w:val="a8"/>
        <w:snapToGrid/>
      </w:pPr>
    </w:p>
    <w:p w14:paraId="747BF2D3" w14:textId="77777777" w:rsidR="00020334" w:rsidRDefault="00020334">
      <w:pPr>
        <w:pStyle w:val="a8"/>
        <w:snapToGrid/>
      </w:pPr>
    </w:p>
    <w:p w14:paraId="521F7BAB" w14:textId="77777777" w:rsidR="00020334" w:rsidRDefault="00020334">
      <w:pPr>
        <w:pStyle w:val="a8"/>
        <w:snapToGrid/>
      </w:pPr>
    </w:p>
    <w:p w14:paraId="1CD82212" w14:textId="77777777" w:rsidR="00020334" w:rsidRDefault="001A7D76">
      <w:r>
        <w:br w:type="page"/>
      </w:r>
    </w:p>
    <w:p w14:paraId="2A9FC2F0" w14:textId="77777777" w:rsidR="00020334" w:rsidRDefault="001A7D76">
      <w:pPr>
        <w:pStyle w:val="a8"/>
        <w:snapToGrid/>
      </w:pPr>
      <w:r>
        <w:pict w14:anchorId="4F94F441">
          <v:group id="_x0000_s1038" style="position:absolute;left:0;text-align:left;margin-left:294.1pt;margin-top:487.75pt;width:140.25pt;height:56.25pt;z-index:41;mso-position-horizontal-relative:page;mso-position-vertical-relative:page" coordsize="14025,5625">
            <v:shape id="_x0000_s188514778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F333AE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064615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65C0" w14:textId="77777777" w:rsidR="00020334" w:rsidRDefault="00020334">
      <w:pPr>
        <w:pStyle w:val="a8"/>
        <w:snapToGrid/>
      </w:pPr>
    </w:p>
    <w:p w14:paraId="6D3B5395" w14:textId="77777777" w:rsidR="00020334" w:rsidRDefault="00020334">
      <w:pPr>
        <w:pStyle w:val="a8"/>
        <w:snapToGrid/>
      </w:pPr>
    </w:p>
    <w:p w14:paraId="18027D5B" w14:textId="77777777" w:rsidR="00020334" w:rsidRDefault="00020334">
      <w:pPr>
        <w:pStyle w:val="a8"/>
        <w:snapToGrid/>
      </w:pPr>
    </w:p>
    <w:p w14:paraId="328FDA36" w14:textId="77777777" w:rsidR="00020334" w:rsidRDefault="00020334">
      <w:pPr>
        <w:pStyle w:val="a8"/>
        <w:snapToGrid/>
      </w:pPr>
    </w:p>
    <w:p w14:paraId="53B30E67" w14:textId="77777777" w:rsidR="00020334" w:rsidRDefault="00020334">
      <w:pPr>
        <w:pStyle w:val="a8"/>
        <w:snapToGrid/>
      </w:pPr>
    </w:p>
    <w:p w14:paraId="173C5585" w14:textId="77777777" w:rsidR="00020334" w:rsidRDefault="00020334">
      <w:pPr>
        <w:pStyle w:val="a8"/>
        <w:snapToGrid/>
      </w:pPr>
    </w:p>
    <w:p w14:paraId="00A98977" w14:textId="77777777" w:rsidR="00020334" w:rsidRDefault="00020334">
      <w:pPr>
        <w:pStyle w:val="a8"/>
        <w:snapToGrid/>
      </w:pPr>
    </w:p>
    <w:p w14:paraId="030B4BE9" w14:textId="77777777" w:rsidR="00020334" w:rsidRDefault="00020334">
      <w:pPr>
        <w:pStyle w:val="a8"/>
        <w:snapToGrid/>
      </w:pPr>
    </w:p>
    <w:p w14:paraId="636BED87" w14:textId="77777777" w:rsidR="00020334" w:rsidRDefault="00020334">
      <w:pPr>
        <w:pStyle w:val="a8"/>
        <w:snapToGrid/>
      </w:pPr>
    </w:p>
    <w:p w14:paraId="3E844F1C" w14:textId="77777777" w:rsidR="00020334" w:rsidRDefault="00020334">
      <w:pPr>
        <w:pStyle w:val="a8"/>
        <w:snapToGrid/>
      </w:pPr>
    </w:p>
    <w:p w14:paraId="74DBC873" w14:textId="77777777" w:rsidR="00020334" w:rsidRDefault="00020334">
      <w:pPr>
        <w:pStyle w:val="a8"/>
        <w:snapToGrid/>
      </w:pPr>
    </w:p>
    <w:p w14:paraId="2EA5D778" w14:textId="77777777" w:rsidR="00020334" w:rsidRDefault="00020334">
      <w:pPr>
        <w:pStyle w:val="a8"/>
        <w:snapToGrid/>
      </w:pPr>
    </w:p>
    <w:p w14:paraId="2B47DB74" w14:textId="77777777" w:rsidR="00020334" w:rsidRDefault="00020334">
      <w:pPr>
        <w:pStyle w:val="a8"/>
        <w:snapToGrid/>
      </w:pPr>
    </w:p>
    <w:p w14:paraId="7EBAC834" w14:textId="77777777" w:rsidR="00020334" w:rsidRDefault="00020334">
      <w:pPr>
        <w:pStyle w:val="a8"/>
        <w:snapToGrid/>
      </w:pPr>
    </w:p>
    <w:p w14:paraId="5E9F75A4" w14:textId="77777777" w:rsidR="00020334" w:rsidRDefault="00020334">
      <w:pPr>
        <w:pStyle w:val="a8"/>
        <w:snapToGrid/>
      </w:pPr>
    </w:p>
    <w:p w14:paraId="2670ED12" w14:textId="77777777" w:rsidR="00020334" w:rsidRDefault="00020334">
      <w:pPr>
        <w:pStyle w:val="a8"/>
        <w:snapToGrid/>
      </w:pPr>
    </w:p>
    <w:p w14:paraId="554392DF" w14:textId="77777777" w:rsidR="00020334" w:rsidRDefault="00020334">
      <w:pPr>
        <w:pStyle w:val="a8"/>
        <w:snapToGrid/>
      </w:pPr>
    </w:p>
    <w:p w14:paraId="1C664BDB" w14:textId="77777777" w:rsidR="00020334" w:rsidRDefault="00020334">
      <w:pPr>
        <w:pStyle w:val="a8"/>
        <w:snapToGrid/>
      </w:pPr>
    </w:p>
    <w:p w14:paraId="1B78D80B" w14:textId="77777777" w:rsidR="00020334" w:rsidRDefault="00020334">
      <w:pPr>
        <w:pStyle w:val="a8"/>
        <w:snapToGrid/>
      </w:pPr>
    </w:p>
    <w:p w14:paraId="0604DC6A" w14:textId="77777777" w:rsidR="00020334" w:rsidRDefault="00020334">
      <w:pPr>
        <w:pStyle w:val="a8"/>
        <w:snapToGrid/>
      </w:pPr>
    </w:p>
    <w:p w14:paraId="03888DC0" w14:textId="77777777" w:rsidR="00020334" w:rsidRDefault="00020334">
      <w:pPr>
        <w:pStyle w:val="a8"/>
        <w:snapToGrid/>
      </w:pPr>
    </w:p>
    <w:p w14:paraId="28B2BDEB" w14:textId="77777777" w:rsidR="00020334" w:rsidRDefault="00020334">
      <w:pPr>
        <w:pStyle w:val="a8"/>
        <w:snapToGrid/>
      </w:pPr>
    </w:p>
    <w:p w14:paraId="6C2C9891" w14:textId="77777777" w:rsidR="00020334" w:rsidRDefault="00020334">
      <w:pPr>
        <w:pStyle w:val="a8"/>
        <w:snapToGrid/>
      </w:pPr>
    </w:p>
    <w:p w14:paraId="05E5D55C" w14:textId="77777777" w:rsidR="00020334" w:rsidRDefault="00020334">
      <w:pPr>
        <w:pStyle w:val="a8"/>
        <w:snapToGrid/>
      </w:pPr>
    </w:p>
    <w:p w14:paraId="5D36E670" w14:textId="77777777" w:rsidR="00020334" w:rsidRDefault="00020334">
      <w:pPr>
        <w:pStyle w:val="a8"/>
        <w:snapToGrid/>
      </w:pPr>
    </w:p>
    <w:p w14:paraId="1E33437C" w14:textId="77777777" w:rsidR="00020334" w:rsidRDefault="00020334">
      <w:pPr>
        <w:pStyle w:val="a8"/>
        <w:snapToGrid/>
      </w:pPr>
    </w:p>
    <w:p w14:paraId="2FB0BBFF" w14:textId="77777777" w:rsidR="00020334" w:rsidRDefault="00020334">
      <w:pPr>
        <w:pStyle w:val="a8"/>
        <w:snapToGrid/>
      </w:pPr>
    </w:p>
    <w:p w14:paraId="2A28F836" w14:textId="77777777" w:rsidR="00020334" w:rsidRDefault="00020334">
      <w:pPr>
        <w:pStyle w:val="a8"/>
        <w:snapToGrid/>
      </w:pPr>
    </w:p>
    <w:p w14:paraId="00C6E98A" w14:textId="77777777" w:rsidR="00020334" w:rsidRDefault="00020334">
      <w:pPr>
        <w:pStyle w:val="a8"/>
        <w:snapToGrid/>
      </w:pPr>
    </w:p>
    <w:p w14:paraId="69FA1644" w14:textId="77777777" w:rsidR="00020334" w:rsidRDefault="00020334">
      <w:pPr>
        <w:pStyle w:val="a8"/>
        <w:snapToGrid/>
      </w:pPr>
    </w:p>
    <w:p w14:paraId="3A352551" w14:textId="77777777" w:rsidR="00020334" w:rsidRDefault="00020334">
      <w:pPr>
        <w:pStyle w:val="a8"/>
        <w:snapToGrid/>
      </w:pPr>
    </w:p>
    <w:p w14:paraId="23E567F9" w14:textId="77777777" w:rsidR="00020334" w:rsidRDefault="00020334">
      <w:pPr>
        <w:pStyle w:val="a8"/>
        <w:snapToGrid/>
      </w:pPr>
    </w:p>
    <w:p w14:paraId="32D2833D" w14:textId="77777777" w:rsidR="00020334" w:rsidRDefault="00020334">
      <w:pPr>
        <w:pStyle w:val="a8"/>
        <w:snapToGrid/>
      </w:pPr>
    </w:p>
    <w:p w14:paraId="51019573" w14:textId="77777777" w:rsidR="00020334" w:rsidRDefault="00020334">
      <w:pPr>
        <w:pStyle w:val="a8"/>
        <w:snapToGrid/>
      </w:pPr>
    </w:p>
    <w:p w14:paraId="44CF31E5" w14:textId="77777777" w:rsidR="00020334" w:rsidRDefault="00020334">
      <w:pPr>
        <w:pStyle w:val="a8"/>
        <w:snapToGrid/>
      </w:pPr>
    </w:p>
    <w:p w14:paraId="5BBA0537" w14:textId="77777777" w:rsidR="00020334" w:rsidRDefault="00020334">
      <w:pPr>
        <w:pStyle w:val="a8"/>
        <w:snapToGrid/>
      </w:pPr>
    </w:p>
    <w:p w14:paraId="0A6705D2" w14:textId="77777777" w:rsidR="00020334" w:rsidRDefault="00020334">
      <w:pPr>
        <w:pStyle w:val="a8"/>
        <w:snapToGrid/>
      </w:pPr>
    </w:p>
    <w:p w14:paraId="2D56FFEA" w14:textId="77777777" w:rsidR="00020334" w:rsidRDefault="00020334">
      <w:pPr>
        <w:pStyle w:val="a8"/>
        <w:snapToGrid/>
      </w:pPr>
    </w:p>
    <w:p w14:paraId="7DA47771" w14:textId="77777777" w:rsidR="00020334" w:rsidRDefault="00020334">
      <w:pPr>
        <w:pStyle w:val="a8"/>
        <w:snapToGrid/>
      </w:pPr>
    </w:p>
    <w:p w14:paraId="2987162D" w14:textId="77777777" w:rsidR="00020334" w:rsidRDefault="00020334">
      <w:pPr>
        <w:pStyle w:val="a8"/>
        <w:snapToGrid/>
      </w:pPr>
    </w:p>
    <w:p w14:paraId="3E6A7405" w14:textId="77777777" w:rsidR="00020334" w:rsidRDefault="00020334">
      <w:pPr>
        <w:pStyle w:val="a8"/>
        <w:snapToGrid/>
      </w:pPr>
    </w:p>
    <w:p w14:paraId="14F1BC16" w14:textId="77777777" w:rsidR="00020334" w:rsidRDefault="00020334">
      <w:pPr>
        <w:pStyle w:val="a8"/>
        <w:snapToGrid/>
      </w:pPr>
    </w:p>
    <w:p w14:paraId="18C94A6C" w14:textId="77777777" w:rsidR="00020334" w:rsidRDefault="00020334">
      <w:pPr>
        <w:pStyle w:val="a8"/>
        <w:snapToGrid/>
      </w:pPr>
    </w:p>
    <w:p w14:paraId="7D38CE13" w14:textId="77777777" w:rsidR="00020334" w:rsidRDefault="00020334">
      <w:pPr>
        <w:pStyle w:val="a8"/>
        <w:snapToGrid/>
      </w:pPr>
    </w:p>
    <w:p w14:paraId="07469BA1" w14:textId="77777777" w:rsidR="00020334" w:rsidRDefault="00020334">
      <w:pPr>
        <w:pStyle w:val="a8"/>
        <w:snapToGrid/>
      </w:pPr>
    </w:p>
    <w:p w14:paraId="3ACD122E" w14:textId="77777777" w:rsidR="00020334" w:rsidRDefault="00020334">
      <w:pPr>
        <w:pStyle w:val="a8"/>
        <w:snapToGrid/>
      </w:pPr>
    </w:p>
    <w:p w14:paraId="683F4C5F" w14:textId="77777777" w:rsidR="00020334" w:rsidRDefault="00020334">
      <w:pPr>
        <w:pStyle w:val="a8"/>
        <w:snapToGrid/>
      </w:pPr>
    </w:p>
    <w:p w14:paraId="5F61B44C" w14:textId="77777777" w:rsidR="00020334" w:rsidRDefault="00020334">
      <w:pPr>
        <w:pStyle w:val="a8"/>
        <w:snapToGrid/>
      </w:pPr>
    </w:p>
    <w:p w14:paraId="424EB501" w14:textId="77777777" w:rsidR="00020334" w:rsidRDefault="00020334">
      <w:pPr>
        <w:pStyle w:val="a8"/>
        <w:snapToGrid/>
      </w:pPr>
    </w:p>
    <w:p w14:paraId="6082C8B2" w14:textId="77777777" w:rsidR="00020334" w:rsidRDefault="00020334">
      <w:pPr>
        <w:pStyle w:val="a8"/>
        <w:snapToGrid/>
      </w:pPr>
    </w:p>
    <w:p w14:paraId="145A2CA2" w14:textId="77777777" w:rsidR="00020334" w:rsidRDefault="00020334">
      <w:pPr>
        <w:pStyle w:val="a8"/>
        <w:snapToGrid/>
      </w:pPr>
    </w:p>
    <w:p w14:paraId="626EFFC4" w14:textId="77777777" w:rsidR="00020334" w:rsidRDefault="00020334">
      <w:pPr>
        <w:pStyle w:val="a8"/>
        <w:snapToGrid/>
      </w:pPr>
    </w:p>
    <w:p w14:paraId="5756F5E4" w14:textId="77777777" w:rsidR="00020334" w:rsidRDefault="00020334">
      <w:pPr>
        <w:pStyle w:val="a8"/>
        <w:snapToGrid/>
      </w:pPr>
    </w:p>
    <w:p w14:paraId="3E24170D" w14:textId="77777777" w:rsidR="00020334" w:rsidRDefault="00020334">
      <w:pPr>
        <w:pStyle w:val="a8"/>
        <w:snapToGrid/>
      </w:pPr>
    </w:p>
    <w:p w14:paraId="099524CB" w14:textId="77777777" w:rsidR="00020334" w:rsidRDefault="00020334">
      <w:pPr>
        <w:pStyle w:val="a8"/>
        <w:snapToGrid/>
      </w:pPr>
    </w:p>
    <w:p w14:paraId="39B135C5" w14:textId="77777777" w:rsidR="00020334" w:rsidRDefault="00020334">
      <w:pPr>
        <w:pStyle w:val="a8"/>
        <w:snapToGrid/>
      </w:pPr>
    </w:p>
    <w:p w14:paraId="5E689EFB" w14:textId="77777777" w:rsidR="00020334" w:rsidRDefault="00020334">
      <w:pPr>
        <w:pStyle w:val="a8"/>
        <w:snapToGrid/>
      </w:pPr>
    </w:p>
    <w:p w14:paraId="6EA7E9E8" w14:textId="77777777" w:rsidR="00020334" w:rsidRDefault="00020334">
      <w:pPr>
        <w:pStyle w:val="a8"/>
        <w:snapToGrid/>
      </w:pPr>
    </w:p>
    <w:p w14:paraId="3AC56A9C" w14:textId="77777777" w:rsidR="00020334" w:rsidRDefault="00020334">
      <w:pPr>
        <w:pStyle w:val="a8"/>
        <w:snapToGrid/>
      </w:pPr>
    </w:p>
    <w:p w14:paraId="4297A9EE" w14:textId="77777777" w:rsidR="00020334" w:rsidRDefault="00020334">
      <w:pPr>
        <w:pStyle w:val="a8"/>
        <w:snapToGrid/>
      </w:pPr>
    </w:p>
    <w:p w14:paraId="4F5EDF55" w14:textId="77777777" w:rsidR="00020334" w:rsidRDefault="00020334">
      <w:pPr>
        <w:pStyle w:val="a8"/>
        <w:snapToGrid/>
      </w:pPr>
    </w:p>
    <w:p w14:paraId="05AAB1D9" w14:textId="77777777" w:rsidR="00020334" w:rsidRDefault="00020334">
      <w:pPr>
        <w:pStyle w:val="a8"/>
        <w:snapToGrid/>
      </w:pPr>
    </w:p>
    <w:p w14:paraId="00758FE0" w14:textId="77777777" w:rsidR="00020334" w:rsidRDefault="00020334">
      <w:pPr>
        <w:pStyle w:val="a8"/>
        <w:snapToGrid/>
      </w:pPr>
    </w:p>
    <w:p w14:paraId="391D4723" w14:textId="77777777" w:rsidR="00020334" w:rsidRDefault="001A7D76">
      <w:r>
        <w:br w:type="page"/>
      </w:r>
    </w:p>
    <w:p w14:paraId="333EDD7D" w14:textId="77777777" w:rsidR="00020334" w:rsidRDefault="001A7D76">
      <w:pPr>
        <w:pStyle w:val="a8"/>
        <w:snapToGrid/>
      </w:pPr>
      <w:r>
        <w:pict w14:anchorId="206B54A1">
          <v:group id="_x0000_s1035" style="position:absolute;left:0;text-align:left;margin-left:294.1pt;margin-top:487.75pt;width:140.25pt;height:56.25pt;z-index:45;mso-position-horizontal-relative:page;mso-position-vertical-relative:page" coordsize="14025,5625">
            <v:shape id="_x0000_s188514779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315A6D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C3C633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75870" w14:textId="77777777" w:rsidR="00020334" w:rsidRDefault="00020334">
      <w:pPr>
        <w:pStyle w:val="a8"/>
        <w:snapToGrid/>
      </w:pPr>
    </w:p>
    <w:p w14:paraId="0B288639" w14:textId="77777777" w:rsidR="00020334" w:rsidRDefault="00020334">
      <w:pPr>
        <w:pStyle w:val="a8"/>
        <w:snapToGrid/>
      </w:pPr>
    </w:p>
    <w:p w14:paraId="2CB201C3" w14:textId="77777777" w:rsidR="00020334" w:rsidRDefault="00020334">
      <w:pPr>
        <w:pStyle w:val="a8"/>
        <w:snapToGrid/>
      </w:pPr>
    </w:p>
    <w:p w14:paraId="43FA7380" w14:textId="77777777" w:rsidR="00020334" w:rsidRDefault="00020334">
      <w:pPr>
        <w:pStyle w:val="a8"/>
        <w:snapToGrid/>
      </w:pPr>
    </w:p>
    <w:p w14:paraId="7A2DD149" w14:textId="77777777" w:rsidR="00020334" w:rsidRDefault="00020334">
      <w:pPr>
        <w:pStyle w:val="a8"/>
        <w:snapToGrid/>
      </w:pPr>
    </w:p>
    <w:p w14:paraId="4AC2CAEA" w14:textId="77777777" w:rsidR="00020334" w:rsidRDefault="00020334">
      <w:pPr>
        <w:pStyle w:val="a8"/>
        <w:snapToGrid/>
      </w:pPr>
    </w:p>
    <w:p w14:paraId="2DEF5457" w14:textId="77777777" w:rsidR="00020334" w:rsidRDefault="00020334">
      <w:pPr>
        <w:pStyle w:val="a8"/>
        <w:snapToGrid/>
      </w:pPr>
    </w:p>
    <w:p w14:paraId="51836592" w14:textId="77777777" w:rsidR="00020334" w:rsidRDefault="00020334">
      <w:pPr>
        <w:pStyle w:val="a8"/>
        <w:snapToGrid/>
      </w:pPr>
    </w:p>
    <w:p w14:paraId="38DC7552" w14:textId="77777777" w:rsidR="00020334" w:rsidRDefault="00020334">
      <w:pPr>
        <w:pStyle w:val="a8"/>
        <w:snapToGrid/>
      </w:pPr>
    </w:p>
    <w:p w14:paraId="7C8D981D" w14:textId="77777777" w:rsidR="00020334" w:rsidRDefault="00020334">
      <w:pPr>
        <w:pStyle w:val="a8"/>
        <w:snapToGrid/>
      </w:pPr>
    </w:p>
    <w:p w14:paraId="5F117BC2" w14:textId="77777777" w:rsidR="00020334" w:rsidRDefault="00020334">
      <w:pPr>
        <w:pStyle w:val="a8"/>
        <w:snapToGrid/>
      </w:pPr>
    </w:p>
    <w:p w14:paraId="3CC5989E" w14:textId="77777777" w:rsidR="00020334" w:rsidRDefault="00020334">
      <w:pPr>
        <w:pStyle w:val="a8"/>
        <w:snapToGrid/>
      </w:pPr>
    </w:p>
    <w:p w14:paraId="037CC8C2" w14:textId="77777777" w:rsidR="00020334" w:rsidRDefault="00020334">
      <w:pPr>
        <w:pStyle w:val="a8"/>
        <w:snapToGrid/>
      </w:pPr>
    </w:p>
    <w:p w14:paraId="652E6868" w14:textId="77777777" w:rsidR="00020334" w:rsidRDefault="00020334">
      <w:pPr>
        <w:pStyle w:val="a8"/>
        <w:snapToGrid/>
      </w:pPr>
    </w:p>
    <w:p w14:paraId="406844E2" w14:textId="77777777" w:rsidR="00020334" w:rsidRDefault="00020334">
      <w:pPr>
        <w:pStyle w:val="a8"/>
        <w:snapToGrid/>
      </w:pPr>
    </w:p>
    <w:p w14:paraId="7B27698A" w14:textId="77777777" w:rsidR="00020334" w:rsidRDefault="00020334">
      <w:pPr>
        <w:pStyle w:val="a8"/>
        <w:snapToGrid/>
      </w:pPr>
    </w:p>
    <w:p w14:paraId="3208D25D" w14:textId="77777777" w:rsidR="00020334" w:rsidRDefault="00020334">
      <w:pPr>
        <w:pStyle w:val="a8"/>
        <w:snapToGrid/>
      </w:pPr>
    </w:p>
    <w:p w14:paraId="177AFDBF" w14:textId="77777777" w:rsidR="00020334" w:rsidRDefault="00020334">
      <w:pPr>
        <w:pStyle w:val="a8"/>
        <w:snapToGrid/>
      </w:pPr>
    </w:p>
    <w:p w14:paraId="6465588F" w14:textId="77777777" w:rsidR="00020334" w:rsidRDefault="00020334">
      <w:pPr>
        <w:pStyle w:val="a8"/>
        <w:snapToGrid/>
      </w:pPr>
    </w:p>
    <w:p w14:paraId="1F034D6D" w14:textId="77777777" w:rsidR="00020334" w:rsidRDefault="00020334">
      <w:pPr>
        <w:pStyle w:val="a8"/>
        <w:snapToGrid/>
      </w:pPr>
    </w:p>
    <w:p w14:paraId="5CBE2284" w14:textId="77777777" w:rsidR="00020334" w:rsidRDefault="00020334">
      <w:pPr>
        <w:pStyle w:val="a8"/>
        <w:snapToGrid/>
      </w:pPr>
    </w:p>
    <w:p w14:paraId="053F0C94" w14:textId="77777777" w:rsidR="00020334" w:rsidRDefault="00020334">
      <w:pPr>
        <w:pStyle w:val="a8"/>
        <w:snapToGrid/>
      </w:pPr>
    </w:p>
    <w:p w14:paraId="5ED24F73" w14:textId="77777777" w:rsidR="00020334" w:rsidRDefault="00020334">
      <w:pPr>
        <w:pStyle w:val="a8"/>
        <w:snapToGrid/>
      </w:pPr>
    </w:p>
    <w:p w14:paraId="453EC5C5" w14:textId="77777777" w:rsidR="00020334" w:rsidRDefault="00020334">
      <w:pPr>
        <w:pStyle w:val="a8"/>
        <w:snapToGrid/>
      </w:pPr>
    </w:p>
    <w:p w14:paraId="1435EBFD" w14:textId="77777777" w:rsidR="00020334" w:rsidRDefault="00020334">
      <w:pPr>
        <w:pStyle w:val="a8"/>
        <w:snapToGrid/>
      </w:pPr>
    </w:p>
    <w:p w14:paraId="73AAFF15" w14:textId="77777777" w:rsidR="00020334" w:rsidRDefault="00020334">
      <w:pPr>
        <w:pStyle w:val="a8"/>
        <w:snapToGrid/>
      </w:pPr>
    </w:p>
    <w:p w14:paraId="0208AEFC" w14:textId="77777777" w:rsidR="00020334" w:rsidRDefault="00020334">
      <w:pPr>
        <w:pStyle w:val="a8"/>
        <w:snapToGrid/>
      </w:pPr>
    </w:p>
    <w:p w14:paraId="222DB1D2" w14:textId="77777777" w:rsidR="00020334" w:rsidRDefault="00020334">
      <w:pPr>
        <w:pStyle w:val="a8"/>
        <w:snapToGrid/>
      </w:pPr>
    </w:p>
    <w:p w14:paraId="4E0B8894" w14:textId="77777777" w:rsidR="00020334" w:rsidRDefault="00020334">
      <w:pPr>
        <w:pStyle w:val="a8"/>
        <w:snapToGrid/>
      </w:pPr>
    </w:p>
    <w:p w14:paraId="2B836497" w14:textId="77777777" w:rsidR="00020334" w:rsidRDefault="00020334">
      <w:pPr>
        <w:pStyle w:val="a8"/>
        <w:snapToGrid/>
      </w:pPr>
    </w:p>
    <w:p w14:paraId="6AB6D1FD" w14:textId="77777777" w:rsidR="00020334" w:rsidRDefault="00020334">
      <w:pPr>
        <w:pStyle w:val="a8"/>
        <w:snapToGrid/>
      </w:pPr>
    </w:p>
    <w:p w14:paraId="02A2CEA6" w14:textId="77777777" w:rsidR="00020334" w:rsidRDefault="00020334">
      <w:pPr>
        <w:pStyle w:val="a8"/>
        <w:snapToGrid/>
      </w:pPr>
    </w:p>
    <w:p w14:paraId="3ADE73D2" w14:textId="77777777" w:rsidR="00020334" w:rsidRDefault="00020334">
      <w:pPr>
        <w:pStyle w:val="a8"/>
        <w:snapToGrid/>
      </w:pPr>
    </w:p>
    <w:p w14:paraId="030E1E01" w14:textId="77777777" w:rsidR="00020334" w:rsidRDefault="00020334">
      <w:pPr>
        <w:pStyle w:val="a8"/>
        <w:snapToGrid/>
      </w:pPr>
    </w:p>
    <w:p w14:paraId="4FA1C742" w14:textId="77777777" w:rsidR="00020334" w:rsidRDefault="00020334">
      <w:pPr>
        <w:pStyle w:val="a8"/>
        <w:snapToGrid/>
      </w:pPr>
    </w:p>
    <w:p w14:paraId="0C65FFFB" w14:textId="77777777" w:rsidR="00020334" w:rsidRDefault="00020334">
      <w:pPr>
        <w:pStyle w:val="a8"/>
        <w:snapToGrid/>
      </w:pPr>
    </w:p>
    <w:p w14:paraId="4019F1DD" w14:textId="77777777" w:rsidR="00020334" w:rsidRDefault="00020334">
      <w:pPr>
        <w:pStyle w:val="a8"/>
        <w:snapToGrid/>
      </w:pPr>
    </w:p>
    <w:p w14:paraId="3E606F2C" w14:textId="77777777" w:rsidR="00020334" w:rsidRDefault="00020334">
      <w:pPr>
        <w:pStyle w:val="a8"/>
        <w:snapToGrid/>
      </w:pPr>
    </w:p>
    <w:p w14:paraId="1495B431" w14:textId="77777777" w:rsidR="00020334" w:rsidRDefault="00020334">
      <w:pPr>
        <w:pStyle w:val="a8"/>
        <w:snapToGrid/>
      </w:pPr>
    </w:p>
    <w:p w14:paraId="4E2E8109" w14:textId="77777777" w:rsidR="00020334" w:rsidRDefault="00020334">
      <w:pPr>
        <w:pStyle w:val="a8"/>
        <w:snapToGrid/>
      </w:pPr>
    </w:p>
    <w:p w14:paraId="691909D0" w14:textId="77777777" w:rsidR="00020334" w:rsidRDefault="00020334">
      <w:pPr>
        <w:pStyle w:val="a8"/>
        <w:snapToGrid/>
      </w:pPr>
    </w:p>
    <w:p w14:paraId="009A5EB6" w14:textId="77777777" w:rsidR="00020334" w:rsidRDefault="00020334">
      <w:pPr>
        <w:pStyle w:val="a8"/>
        <w:snapToGrid/>
      </w:pPr>
    </w:p>
    <w:p w14:paraId="3D30200B" w14:textId="77777777" w:rsidR="00020334" w:rsidRDefault="00020334">
      <w:pPr>
        <w:pStyle w:val="a8"/>
        <w:snapToGrid/>
      </w:pPr>
    </w:p>
    <w:p w14:paraId="7A4A1B1D" w14:textId="77777777" w:rsidR="00020334" w:rsidRDefault="00020334">
      <w:pPr>
        <w:pStyle w:val="a8"/>
        <w:snapToGrid/>
      </w:pPr>
    </w:p>
    <w:p w14:paraId="07FF1A08" w14:textId="77777777" w:rsidR="00020334" w:rsidRDefault="00020334">
      <w:pPr>
        <w:pStyle w:val="a8"/>
        <w:snapToGrid/>
      </w:pPr>
    </w:p>
    <w:p w14:paraId="609646FF" w14:textId="77777777" w:rsidR="00020334" w:rsidRDefault="00020334">
      <w:pPr>
        <w:pStyle w:val="a8"/>
        <w:snapToGrid/>
      </w:pPr>
    </w:p>
    <w:p w14:paraId="002E9748" w14:textId="77777777" w:rsidR="00020334" w:rsidRDefault="00020334">
      <w:pPr>
        <w:pStyle w:val="a8"/>
        <w:snapToGrid/>
      </w:pPr>
    </w:p>
    <w:p w14:paraId="166E5530" w14:textId="77777777" w:rsidR="00020334" w:rsidRDefault="00020334">
      <w:pPr>
        <w:pStyle w:val="a8"/>
        <w:snapToGrid/>
      </w:pPr>
    </w:p>
    <w:p w14:paraId="21C6D67A" w14:textId="77777777" w:rsidR="00020334" w:rsidRDefault="00020334">
      <w:pPr>
        <w:pStyle w:val="a8"/>
        <w:snapToGrid/>
      </w:pPr>
    </w:p>
    <w:p w14:paraId="641EC577" w14:textId="77777777" w:rsidR="00020334" w:rsidRDefault="00020334">
      <w:pPr>
        <w:pStyle w:val="a8"/>
        <w:snapToGrid/>
      </w:pPr>
    </w:p>
    <w:p w14:paraId="0B8A4CA9" w14:textId="77777777" w:rsidR="00020334" w:rsidRDefault="00020334">
      <w:pPr>
        <w:pStyle w:val="a8"/>
        <w:snapToGrid/>
      </w:pPr>
    </w:p>
    <w:p w14:paraId="53ABAE7C" w14:textId="77777777" w:rsidR="00020334" w:rsidRDefault="00020334">
      <w:pPr>
        <w:pStyle w:val="a8"/>
        <w:snapToGrid/>
      </w:pPr>
    </w:p>
    <w:p w14:paraId="7C51A2A2" w14:textId="77777777" w:rsidR="00020334" w:rsidRDefault="00020334">
      <w:pPr>
        <w:pStyle w:val="a8"/>
        <w:snapToGrid/>
      </w:pPr>
    </w:p>
    <w:p w14:paraId="62D92E04" w14:textId="77777777" w:rsidR="00020334" w:rsidRDefault="00020334">
      <w:pPr>
        <w:pStyle w:val="a8"/>
        <w:snapToGrid/>
      </w:pPr>
    </w:p>
    <w:p w14:paraId="40C73162" w14:textId="77777777" w:rsidR="00020334" w:rsidRDefault="00020334">
      <w:pPr>
        <w:pStyle w:val="a8"/>
        <w:snapToGrid/>
      </w:pPr>
    </w:p>
    <w:p w14:paraId="34BE65F4" w14:textId="77777777" w:rsidR="00020334" w:rsidRDefault="00020334">
      <w:pPr>
        <w:pStyle w:val="a8"/>
        <w:snapToGrid/>
      </w:pPr>
    </w:p>
    <w:p w14:paraId="075A03F5" w14:textId="77777777" w:rsidR="00020334" w:rsidRDefault="00020334">
      <w:pPr>
        <w:pStyle w:val="a8"/>
        <w:snapToGrid/>
      </w:pPr>
    </w:p>
    <w:p w14:paraId="235677F7" w14:textId="77777777" w:rsidR="00020334" w:rsidRDefault="00020334">
      <w:pPr>
        <w:pStyle w:val="a8"/>
        <w:snapToGrid/>
      </w:pPr>
    </w:p>
    <w:p w14:paraId="47450DC8" w14:textId="77777777" w:rsidR="00020334" w:rsidRDefault="00020334">
      <w:pPr>
        <w:pStyle w:val="a8"/>
        <w:snapToGrid/>
      </w:pPr>
    </w:p>
    <w:p w14:paraId="3F2E7D56" w14:textId="77777777" w:rsidR="00020334" w:rsidRDefault="00020334">
      <w:pPr>
        <w:pStyle w:val="a8"/>
        <w:snapToGrid/>
      </w:pPr>
    </w:p>
    <w:p w14:paraId="758B1140" w14:textId="77777777" w:rsidR="00020334" w:rsidRDefault="00020334">
      <w:pPr>
        <w:pStyle w:val="a8"/>
        <w:snapToGrid/>
      </w:pPr>
    </w:p>
    <w:p w14:paraId="7321A940" w14:textId="77777777" w:rsidR="00020334" w:rsidRDefault="001A7D76">
      <w:r>
        <w:br w:type="page"/>
      </w:r>
    </w:p>
    <w:p w14:paraId="6D66F6C1" w14:textId="77777777" w:rsidR="00020334" w:rsidRDefault="001A7D76">
      <w:pPr>
        <w:pStyle w:val="a8"/>
        <w:snapToGrid/>
      </w:pPr>
      <w:r>
        <w:pict w14:anchorId="509A775C">
          <v:group id="_x0000_s1032" style="position:absolute;left:0;text-align:left;margin-left:294.1pt;margin-top:487.75pt;width:140.25pt;height:56.25pt;z-index:44;mso-position-horizontal-relative:page;mso-position-vertical-relative:page" coordsize="14025,5625">
            <v:shape id="_x0000_s188514779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223D7F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1549B8" w14:textId="77777777" w:rsidR="00020334" w:rsidRDefault="000203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9D836" w14:textId="77777777" w:rsidR="00020334" w:rsidRDefault="00020334">
      <w:pPr>
        <w:pStyle w:val="a8"/>
        <w:snapToGrid/>
      </w:pPr>
    </w:p>
    <w:p w14:paraId="65A84437" w14:textId="77777777" w:rsidR="00020334" w:rsidRDefault="00020334">
      <w:pPr>
        <w:pStyle w:val="a8"/>
        <w:snapToGrid/>
      </w:pPr>
    </w:p>
    <w:p w14:paraId="034DDF74" w14:textId="77777777" w:rsidR="00020334" w:rsidRDefault="00020334">
      <w:pPr>
        <w:pStyle w:val="a8"/>
        <w:snapToGrid/>
      </w:pPr>
    </w:p>
    <w:p w14:paraId="5D822713" w14:textId="77777777" w:rsidR="00020334" w:rsidRDefault="00020334">
      <w:pPr>
        <w:pStyle w:val="a8"/>
        <w:snapToGrid/>
      </w:pPr>
    </w:p>
    <w:p w14:paraId="6521FE1C" w14:textId="77777777" w:rsidR="00020334" w:rsidRDefault="00020334">
      <w:pPr>
        <w:pStyle w:val="a8"/>
        <w:snapToGrid/>
      </w:pPr>
    </w:p>
    <w:p w14:paraId="641E72D4" w14:textId="77777777" w:rsidR="00020334" w:rsidRDefault="00020334">
      <w:pPr>
        <w:pStyle w:val="a8"/>
        <w:snapToGrid/>
      </w:pPr>
    </w:p>
    <w:p w14:paraId="7F28161D" w14:textId="77777777" w:rsidR="00020334" w:rsidRDefault="00020334">
      <w:pPr>
        <w:pStyle w:val="a8"/>
        <w:snapToGrid/>
      </w:pPr>
    </w:p>
    <w:p w14:paraId="3FE55457" w14:textId="77777777" w:rsidR="00020334" w:rsidRDefault="00020334">
      <w:pPr>
        <w:pStyle w:val="a8"/>
        <w:snapToGrid/>
      </w:pPr>
    </w:p>
    <w:p w14:paraId="5BE1668B" w14:textId="77777777" w:rsidR="00020334" w:rsidRDefault="00020334">
      <w:pPr>
        <w:pStyle w:val="a8"/>
        <w:snapToGrid/>
      </w:pPr>
    </w:p>
    <w:p w14:paraId="7127D3A3" w14:textId="77777777" w:rsidR="00020334" w:rsidRDefault="00020334">
      <w:pPr>
        <w:pStyle w:val="a8"/>
        <w:snapToGrid/>
      </w:pPr>
    </w:p>
    <w:p w14:paraId="1FEEF8B2" w14:textId="77777777" w:rsidR="00020334" w:rsidRDefault="00020334">
      <w:pPr>
        <w:pStyle w:val="a8"/>
        <w:snapToGrid/>
      </w:pPr>
    </w:p>
    <w:p w14:paraId="2DC78E78" w14:textId="77777777" w:rsidR="00020334" w:rsidRDefault="00020334">
      <w:pPr>
        <w:pStyle w:val="a8"/>
        <w:snapToGrid/>
      </w:pPr>
    </w:p>
    <w:p w14:paraId="5BB16836" w14:textId="77777777" w:rsidR="00020334" w:rsidRDefault="00020334">
      <w:pPr>
        <w:pStyle w:val="a8"/>
        <w:snapToGrid/>
      </w:pPr>
    </w:p>
    <w:p w14:paraId="3FF7B88F" w14:textId="77777777" w:rsidR="00020334" w:rsidRDefault="00020334">
      <w:pPr>
        <w:pStyle w:val="a8"/>
        <w:snapToGrid/>
      </w:pPr>
    </w:p>
    <w:p w14:paraId="1D7010BB" w14:textId="77777777" w:rsidR="00020334" w:rsidRDefault="00020334">
      <w:pPr>
        <w:pStyle w:val="a8"/>
        <w:snapToGrid/>
      </w:pPr>
    </w:p>
    <w:p w14:paraId="6F3E940C" w14:textId="77777777" w:rsidR="00020334" w:rsidRDefault="00020334">
      <w:pPr>
        <w:pStyle w:val="a8"/>
        <w:snapToGrid/>
      </w:pPr>
    </w:p>
    <w:p w14:paraId="4EC28074" w14:textId="77777777" w:rsidR="00020334" w:rsidRDefault="00020334">
      <w:pPr>
        <w:pStyle w:val="a8"/>
        <w:snapToGrid/>
      </w:pPr>
    </w:p>
    <w:p w14:paraId="16C6B1CB" w14:textId="77777777" w:rsidR="00020334" w:rsidRDefault="00020334">
      <w:pPr>
        <w:pStyle w:val="a8"/>
        <w:snapToGrid/>
      </w:pPr>
    </w:p>
    <w:p w14:paraId="5F9F6F71" w14:textId="77777777" w:rsidR="00020334" w:rsidRDefault="00020334">
      <w:pPr>
        <w:pStyle w:val="a8"/>
        <w:snapToGrid/>
      </w:pPr>
    </w:p>
    <w:p w14:paraId="028332D2" w14:textId="77777777" w:rsidR="00020334" w:rsidRDefault="00020334">
      <w:pPr>
        <w:pStyle w:val="a8"/>
        <w:snapToGrid/>
      </w:pPr>
    </w:p>
    <w:p w14:paraId="7E4163EC" w14:textId="77777777" w:rsidR="00020334" w:rsidRDefault="00020334">
      <w:pPr>
        <w:pStyle w:val="a8"/>
        <w:snapToGrid/>
      </w:pPr>
    </w:p>
    <w:p w14:paraId="2DA35970" w14:textId="77777777" w:rsidR="00020334" w:rsidRDefault="00020334">
      <w:pPr>
        <w:pStyle w:val="a8"/>
        <w:snapToGrid/>
      </w:pPr>
    </w:p>
    <w:p w14:paraId="6EAADC1A" w14:textId="77777777" w:rsidR="00020334" w:rsidRDefault="00020334">
      <w:pPr>
        <w:pStyle w:val="a8"/>
        <w:snapToGrid/>
      </w:pPr>
    </w:p>
    <w:p w14:paraId="2BCAB70D" w14:textId="77777777" w:rsidR="00020334" w:rsidRDefault="00020334">
      <w:pPr>
        <w:pStyle w:val="a8"/>
        <w:snapToGrid/>
      </w:pPr>
    </w:p>
    <w:p w14:paraId="1ADD2CE4" w14:textId="77777777" w:rsidR="00020334" w:rsidRDefault="00020334">
      <w:pPr>
        <w:pStyle w:val="a8"/>
        <w:snapToGrid/>
      </w:pPr>
    </w:p>
    <w:p w14:paraId="320FDF07" w14:textId="77777777" w:rsidR="00020334" w:rsidRDefault="00020334">
      <w:pPr>
        <w:pStyle w:val="a8"/>
        <w:snapToGrid/>
      </w:pPr>
    </w:p>
    <w:p w14:paraId="25EBCBDD" w14:textId="77777777" w:rsidR="00020334" w:rsidRDefault="00020334">
      <w:pPr>
        <w:pStyle w:val="a8"/>
        <w:snapToGrid/>
      </w:pPr>
    </w:p>
    <w:p w14:paraId="61F8993A" w14:textId="77777777" w:rsidR="00020334" w:rsidRDefault="00020334">
      <w:pPr>
        <w:pStyle w:val="a8"/>
        <w:snapToGrid/>
      </w:pPr>
    </w:p>
    <w:p w14:paraId="191B2BE7" w14:textId="77777777" w:rsidR="00020334" w:rsidRDefault="00020334">
      <w:pPr>
        <w:pStyle w:val="a8"/>
        <w:snapToGrid/>
      </w:pPr>
    </w:p>
    <w:p w14:paraId="426FEAA0" w14:textId="77777777" w:rsidR="00020334" w:rsidRDefault="00020334">
      <w:pPr>
        <w:pStyle w:val="a8"/>
        <w:snapToGrid/>
      </w:pPr>
    </w:p>
    <w:p w14:paraId="5A88CE52" w14:textId="77777777" w:rsidR="00020334" w:rsidRDefault="00020334">
      <w:pPr>
        <w:pStyle w:val="a8"/>
        <w:snapToGrid/>
      </w:pPr>
    </w:p>
    <w:p w14:paraId="4D600398" w14:textId="77777777" w:rsidR="00020334" w:rsidRDefault="00020334">
      <w:pPr>
        <w:pStyle w:val="a8"/>
        <w:snapToGrid/>
      </w:pPr>
    </w:p>
    <w:p w14:paraId="7776B5F5" w14:textId="77777777" w:rsidR="00020334" w:rsidRDefault="00020334">
      <w:pPr>
        <w:pStyle w:val="a8"/>
        <w:snapToGrid/>
      </w:pPr>
    </w:p>
    <w:p w14:paraId="202F6CBF" w14:textId="77777777" w:rsidR="00020334" w:rsidRDefault="00020334">
      <w:pPr>
        <w:pStyle w:val="a8"/>
        <w:snapToGrid/>
      </w:pPr>
    </w:p>
    <w:p w14:paraId="566B8EDD" w14:textId="77777777" w:rsidR="00020334" w:rsidRDefault="00020334">
      <w:pPr>
        <w:pStyle w:val="a8"/>
        <w:snapToGrid/>
      </w:pPr>
    </w:p>
    <w:p w14:paraId="775485F4" w14:textId="77777777" w:rsidR="00020334" w:rsidRDefault="00020334">
      <w:pPr>
        <w:pStyle w:val="a8"/>
        <w:snapToGrid/>
      </w:pPr>
    </w:p>
    <w:p w14:paraId="00A3E166" w14:textId="77777777" w:rsidR="00020334" w:rsidRDefault="00020334">
      <w:pPr>
        <w:pStyle w:val="a8"/>
        <w:snapToGrid/>
      </w:pPr>
    </w:p>
    <w:p w14:paraId="2A0AADFE" w14:textId="77777777" w:rsidR="00020334" w:rsidRDefault="00020334">
      <w:pPr>
        <w:pStyle w:val="a8"/>
        <w:snapToGrid/>
      </w:pPr>
    </w:p>
    <w:p w14:paraId="76C1BBFE" w14:textId="77777777" w:rsidR="00020334" w:rsidRDefault="00020334">
      <w:pPr>
        <w:pStyle w:val="a8"/>
        <w:snapToGrid/>
      </w:pPr>
    </w:p>
    <w:p w14:paraId="0155F900" w14:textId="77777777" w:rsidR="00020334" w:rsidRDefault="00020334">
      <w:pPr>
        <w:pStyle w:val="a8"/>
        <w:snapToGrid/>
      </w:pPr>
    </w:p>
    <w:p w14:paraId="5A3E184A" w14:textId="77777777" w:rsidR="00020334" w:rsidRDefault="00020334">
      <w:pPr>
        <w:pStyle w:val="a8"/>
        <w:snapToGrid/>
      </w:pPr>
    </w:p>
    <w:p w14:paraId="1B36BDEE" w14:textId="77777777" w:rsidR="00020334" w:rsidRDefault="00020334">
      <w:pPr>
        <w:pStyle w:val="a8"/>
        <w:snapToGrid/>
      </w:pPr>
    </w:p>
    <w:p w14:paraId="1E2119BF" w14:textId="77777777" w:rsidR="00020334" w:rsidRDefault="00020334">
      <w:pPr>
        <w:pStyle w:val="a8"/>
        <w:snapToGrid/>
      </w:pPr>
    </w:p>
    <w:p w14:paraId="76E57665" w14:textId="77777777" w:rsidR="00020334" w:rsidRDefault="00020334">
      <w:pPr>
        <w:pStyle w:val="a8"/>
        <w:snapToGrid/>
      </w:pPr>
    </w:p>
    <w:p w14:paraId="5BFC01DE" w14:textId="77777777" w:rsidR="00020334" w:rsidRDefault="00020334">
      <w:pPr>
        <w:pStyle w:val="a8"/>
        <w:snapToGrid/>
      </w:pPr>
    </w:p>
    <w:p w14:paraId="6DE0812E" w14:textId="77777777" w:rsidR="00020334" w:rsidRDefault="00020334">
      <w:pPr>
        <w:pStyle w:val="a8"/>
        <w:snapToGrid/>
      </w:pPr>
    </w:p>
    <w:p w14:paraId="58C8B241" w14:textId="77777777" w:rsidR="00020334" w:rsidRDefault="00020334">
      <w:pPr>
        <w:pStyle w:val="a8"/>
        <w:snapToGrid/>
      </w:pPr>
    </w:p>
    <w:p w14:paraId="266B3ADC" w14:textId="77777777" w:rsidR="00020334" w:rsidRDefault="00020334">
      <w:pPr>
        <w:pStyle w:val="a8"/>
        <w:snapToGrid/>
      </w:pPr>
    </w:p>
    <w:p w14:paraId="7ABDDC31" w14:textId="77777777" w:rsidR="00020334" w:rsidRDefault="00020334">
      <w:pPr>
        <w:pStyle w:val="a8"/>
        <w:snapToGrid/>
      </w:pPr>
    </w:p>
    <w:p w14:paraId="60B52E92" w14:textId="77777777" w:rsidR="00020334" w:rsidRDefault="00020334">
      <w:pPr>
        <w:pStyle w:val="a8"/>
        <w:snapToGrid/>
      </w:pPr>
    </w:p>
    <w:p w14:paraId="21C89119" w14:textId="77777777" w:rsidR="00020334" w:rsidRDefault="00020334">
      <w:pPr>
        <w:pStyle w:val="a8"/>
        <w:snapToGrid/>
      </w:pPr>
    </w:p>
    <w:p w14:paraId="267341CD" w14:textId="77777777" w:rsidR="00020334" w:rsidRDefault="00020334">
      <w:pPr>
        <w:pStyle w:val="a8"/>
        <w:snapToGrid/>
      </w:pPr>
    </w:p>
    <w:p w14:paraId="2EB02785" w14:textId="77777777" w:rsidR="00020334" w:rsidRDefault="00020334">
      <w:pPr>
        <w:pStyle w:val="a8"/>
        <w:snapToGrid/>
      </w:pPr>
    </w:p>
    <w:p w14:paraId="36E8EF2F" w14:textId="77777777" w:rsidR="00020334" w:rsidRDefault="00020334">
      <w:pPr>
        <w:pStyle w:val="a8"/>
        <w:snapToGrid/>
      </w:pPr>
    </w:p>
    <w:p w14:paraId="212CBE0F" w14:textId="77777777" w:rsidR="00020334" w:rsidRDefault="00020334">
      <w:pPr>
        <w:pStyle w:val="a8"/>
        <w:snapToGrid/>
      </w:pPr>
    </w:p>
    <w:p w14:paraId="4C841313" w14:textId="77777777" w:rsidR="00020334" w:rsidRDefault="00020334">
      <w:pPr>
        <w:pStyle w:val="a8"/>
        <w:snapToGrid/>
      </w:pPr>
    </w:p>
    <w:p w14:paraId="01DCA0A4" w14:textId="77777777" w:rsidR="00020334" w:rsidRDefault="00020334">
      <w:pPr>
        <w:pStyle w:val="a8"/>
        <w:snapToGrid/>
      </w:pPr>
    </w:p>
    <w:p w14:paraId="080B53CD" w14:textId="77777777" w:rsidR="00020334" w:rsidRDefault="00020334">
      <w:pPr>
        <w:pStyle w:val="a8"/>
        <w:snapToGrid/>
      </w:pPr>
    </w:p>
    <w:p w14:paraId="359A96FF" w14:textId="77777777" w:rsidR="00020334" w:rsidRDefault="001A7D76">
      <w:pPr>
        <w:pStyle w:val="a8"/>
        <w:snapToGrid/>
      </w:pPr>
      <w:r>
        <w:pict w14:anchorId="50E1DA37">
          <v:group id="_x0000_s1029" style="position:absolute;left:0;text-align:left;margin-left:294.1pt;margin-top:487.75pt;width:140.25pt;height:56.25pt;z-index:43;mso-position-horizontal-relative:page;mso-position-vertical-relative:page" coordsize="14025,5625">
            <v:shape id="_x0000_s188514779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3DCB57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7D4900">
          <v:group id="_x0000_s1026" style="position:absolute;left:0;text-align:left;margin-left:294.1pt;margin-top:487.75pt;width:140.25pt;height:56.25pt;z-index:42;mso-position-horizontal-relative:page;mso-position-vertical-relative:page" coordsize="14025,5625">
            <v:shape id="_x0000_s188514779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2D2EFB" w14:textId="77777777" w:rsidR="00020334" w:rsidRDefault="001A7D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F95F7" w14:textId="77777777" w:rsidR="00020334" w:rsidRDefault="00020334">
      <w:pPr>
        <w:pStyle w:val="a8"/>
        <w:snapToGrid/>
      </w:pPr>
    </w:p>
    <w:p w14:paraId="3348C70C" w14:textId="77777777" w:rsidR="00020334" w:rsidRDefault="00020334">
      <w:pPr>
        <w:pStyle w:val="a8"/>
        <w:snapToGrid/>
      </w:pPr>
    </w:p>
    <w:p w14:paraId="0A08F88C" w14:textId="77777777" w:rsidR="00020334" w:rsidRDefault="00020334">
      <w:pPr>
        <w:pStyle w:val="a8"/>
        <w:snapToGrid/>
      </w:pPr>
    </w:p>
    <w:p w14:paraId="1533B687" w14:textId="77777777" w:rsidR="00020334" w:rsidRDefault="00020334">
      <w:pPr>
        <w:pStyle w:val="a8"/>
        <w:snapToGrid/>
      </w:pPr>
    </w:p>
    <w:p w14:paraId="7BEE1E33" w14:textId="77777777" w:rsidR="00020334" w:rsidRDefault="00020334">
      <w:pPr>
        <w:pStyle w:val="a8"/>
        <w:snapToGrid/>
      </w:pPr>
    </w:p>
    <w:p w14:paraId="79097D77" w14:textId="77777777" w:rsidR="00020334" w:rsidRDefault="00020334">
      <w:pPr>
        <w:pStyle w:val="a8"/>
        <w:snapToGrid/>
      </w:pPr>
    </w:p>
    <w:p w14:paraId="7C1F30A5" w14:textId="77777777" w:rsidR="00020334" w:rsidRDefault="00020334">
      <w:pPr>
        <w:pStyle w:val="a8"/>
        <w:snapToGrid/>
      </w:pPr>
    </w:p>
    <w:p w14:paraId="539A11DE" w14:textId="77777777" w:rsidR="00020334" w:rsidRDefault="00020334">
      <w:pPr>
        <w:pStyle w:val="a8"/>
        <w:snapToGrid/>
      </w:pPr>
    </w:p>
    <w:p w14:paraId="58AC4917" w14:textId="77777777" w:rsidR="00020334" w:rsidRDefault="00020334">
      <w:pPr>
        <w:pStyle w:val="a8"/>
        <w:snapToGrid/>
      </w:pPr>
    </w:p>
    <w:p w14:paraId="647CD038" w14:textId="77777777" w:rsidR="00020334" w:rsidRDefault="00020334">
      <w:pPr>
        <w:pStyle w:val="a8"/>
        <w:snapToGrid/>
      </w:pPr>
    </w:p>
    <w:p w14:paraId="234CDE85" w14:textId="77777777" w:rsidR="00020334" w:rsidRDefault="00020334">
      <w:pPr>
        <w:pStyle w:val="a8"/>
        <w:snapToGrid/>
      </w:pPr>
    </w:p>
    <w:p w14:paraId="5701568D" w14:textId="77777777" w:rsidR="00020334" w:rsidRDefault="00020334">
      <w:pPr>
        <w:pStyle w:val="a8"/>
        <w:snapToGrid/>
      </w:pPr>
    </w:p>
    <w:p w14:paraId="69624EF0" w14:textId="77777777" w:rsidR="00020334" w:rsidRDefault="00020334">
      <w:pPr>
        <w:pStyle w:val="a8"/>
        <w:snapToGrid/>
      </w:pPr>
    </w:p>
    <w:p w14:paraId="7B7B46B8" w14:textId="77777777" w:rsidR="00020334" w:rsidRDefault="00020334">
      <w:pPr>
        <w:pStyle w:val="a8"/>
        <w:snapToGrid/>
      </w:pPr>
    </w:p>
    <w:p w14:paraId="4354F283" w14:textId="77777777" w:rsidR="00020334" w:rsidRDefault="00020334">
      <w:pPr>
        <w:pStyle w:val="a8"/>
        <w:snapToGrid/>
      </w:pPr>
    </w:p>
    <w:p w14:paraId="2CE85432" w14:textId="77777777" w:rsidR="00020334" w:rsidRDefault="00020334">
      <w:pPr>
        <w:pStyle w:val="a8"/>
        <w:snapToGrid/>
      </w:pPr>
    </w:p>
    <w:p w14:paraId="67F2DC60" w14:textId="77777777" w:rsidR="00020334" w:rsidRDefault="00020334">
      <w:pPr>
        <w:pStyle w:val="a8"/>
        <w:snapToGrid/>
      </w:pPr>
    </w:p>
    <w:p w14:paraId="6AFD4363" w14:textId="77777777" w:rsidR="00020334" w:rsidRDefault="00020334">
      <w:pPr>
        <w:pStyle w:val="a8"/>
        <w:snapToGrid/>
      </w:pPr>
    </w:p>
    <w:p w14:paraId="110F181E" w14:textId="77777777" w:rsidR="00020334" w:rsidRDefault="00020334">
      <w:pPr>
        <w:pStyle w:val="a8"/>
        <w:snapToGrid/>
      </w:pPr>
    </w:p>
    <w:p w14:paraId="0B1CE0C9" w14:textId="77777777" w:rsidR="00020334" w:rsidRDefault="00020334">
      <w:pPr>
        <w:pStyle w:val="a8"/>
        <w:snapToGrid/>
      </w:pPr>
    </w:p>
    <w:p w14:paraId="6DE84719" w14:textId="77777777" w:rsidR="00020334" w:rsidRDefault="00020334">
      <w:pPr>
        <w:pStyle w:val="a8"/>
        <w:snapToGrid/>
      </w:pPr>
    </w:p>
    <w:p w14:paraId="02FC803F" w14:textId="77777777" w:rsidR="00020334" w:rsidRDefault="00020334">
      <w:pPr>
        <w:pStyle w:val="a8"/>
        <w:snapToGrid/>
      </w:pPr>
    </w:p>
    <w:p w14:paraId="2BD0B599" w14:textId="77777777" w:rsidR="00020334" w:rsidRDefault="00020334">
      <w:pPr>
        <w:pStyle w:val="a8"/>
        <w:snapToGrid/>
      </w:pPr>
    </w:p>
    <w:p w14:paraId="00D377B8" w14:textId="77777777" w:rsidR="00020334" w:rsidRDefault="00020334">
      <w:pPr>
        <w:pStyle w:val="a8"/>
        <w:snapToGrid/>
      </w:pPr>
    </w:p>
    <w:p w14:paraId="4BA47CC0" w14:textId="77777777" w:rsidR="00020334" w:rsidRDefault="00020334">
      <w:pPr>
        <w:pStyle w:val="a8"/>
        <w:snapToGrid/>
      </w:pPr>
    </w:p>
    <w:p w14:paraId="0052A05B" w14:textId="77777777" w:rsidR="00020334" w:rsidRDefault="00020334">
      <w:pPr>
        <w:pStyle w:val="a8"/>
        <w:snapToGrid/>
      </w:pPr>
    </w:p>
    <w:p w14:paraId="7CDE7063" w14:textId="77777777" w:rsidR="00020334" w:rsidRDefault="00020334">
      <w:pPr>
        <w:pStyle w:val="a8"/>
        <w:snapToGrid/>
      </w:pPr>
    </w:p>
    <w:p w14:paraId="7C8A820B" w14:textId="77777777" w:rsidR="00020334" w:rsidRDefault="00020334">
      <w:pPr>
        <w:pStyle w:val="a8"/>
        <w:snapToGrid/>
      </w:pPr>
    </w:p>
    <w:p w14:paraId="68ABE6CA" w14:textId="77777777" w:rsidR="00020334" w:rsidRDefault="00020334">
      <w:pPr>
        <w:pStyle w:val="a8"/>
        <w:snapToGrid/>
      </w:pPr>
    </w:p>
    <w:p w14:paraId="25C1CAE5" w14:textId="77777777" w:rsidR="00020334" w:rsidRDefault="00020334">
      <w:pPr>
        <w:pStyle w:val="a8"/>
        <w:snapToGrid/>
      </w:pPr>
    </w:p>
    <w:p w14:paraId="1691822B" w14:textId="77777777" w:rsidR="00020334" w:rsidRDefault="00020334">
      <w:pPr>
        <w:pStyle w:val="a8"/>
        <w:snapToGrid/>
      </w:pPr>
    </w:p>
    <w:p w14:paraId="673B7054" w14:textId="77777777" w:rsidR="00020334" w:rsidRDefault="00020334">
      <w:pPr>
        <w:pStyle w:val="a8"/>
        <w:snapToGrid/>
      </w:pPr>
    </w:p>
    <w:p w14:paraId="6E513602" w14:textId="77777777" w:rsidR="00020334" w:rsidRDefault="00020334">
      <w:pPr>
        <w:pStyle w:val="a8"/>
        <w:snapToGrid/>
      </w:pPr>
    </w:p>
    <w:p w14:paraId="3C91CF5B" w14:textId="77777777" w:rsidR="00020334" w:rsidRDefault="00020334">
      <w:pPr>
        <w:pStyle w:val="a8"/>
        <w:snapToGrid/>
      </w:pPr>
    </w:p>
    <w:p w14:paraId="40CCADCD" w14:textId="77777777" w:rsidR="00020334" w:rsidRDefault="00020334">
      <w:pPr>
        <w:pStyle w:val="a8"/>
        <w:snapToGrid/>
      </w:pPr>
    </w:p>
    <w:p w14:paraId="07345FDA" w14:textId="77777777" w:rsidR="00020334" w:rsidRDefault="00020334">
      <w:pPr>
        <w:pStyle w:val="a8"/>
        <w:snapToGrid/>
      </w:pPr>
    </w:p>
    <w:p w14:paraId="7F4DE185" w14:textId="77777777" w:rsidR="00020334" w:rsidRDefault="00020334">
      <w:pPr>
        <w:pStyle w:val="a8"/>
        <w:snapToGrid/>
      </w:pPr>
    </w:p>
    <w:p w14:paraId="69D1956A" w14:textId="77777777" w:rsidR="00020334" w:rsidRDefault="00020334">
      <w:pPr>
        <w:pStyle w:val="a8"/>
        <w:snapToGrid/>
      </w:pPr>
    </w:p>
    <w:p w14:paraId="285DE524" w14:textId="77777777" w:rsidR="00020334" w:rsidRDefault="00020334">
      <w:pPr>
        <w:pStyle w:val="a8"/>
        <w:snapToGrid/>
      </w:pPr>
    </w:p>
    <w:p w14:paraId="352C638E" w14:textId="77777777" w:rsidR="00020334" w:rsidRDefault="00020334">
      <w:pPr>
        <w:pStyle w:val="a8"/>
        <w:snapToGrid/>
      </w:pPr>
    </w:p>
    <w:p w14:paraId="02F41163" w14:textId="77777777" w:rsidR="00020334" w:rsidRDefault="00020334">
      <w:pPr>
        <w:pStyle w:val="a8"/>
        <w:snapToGrid/>
      </w:pPr>
    </w:p>
    <w:p w14:paraId="684BAB6D" w14:textId="77777777" w:rsidR="00020334" w:rsidRDefault="00020334">
      <w:pPr>
        <w:pStyle w:val="a8"/>
        <w:snapToGrid/>
      </w:pPr>
    </w:p>
    <w:p w14:paraId="39FC51BD" w14:textId="77777777" w:rsidR="00020334" w:rsidRDefault="00020334">
      <w:pPr>
        <w:pStyle w:val="a8"/>
        <w:snapToGrid/>
      </w:pPr>
    </w:p>
    <w:p w14:paraId="1FD881AD" w14:textId="77777777" w:rsidR="00020334" w:rsidRDefault="00020334">
      <w:pPr>
        <w:pStyle w:val="a8"/>
        <w:snapToGrid/>
      </w:pPr>
    </w:p>
    <w:sectPr w:rsidR="00020334">
      <w:headerReference w:type="even" r:id="rId37"/>
      <w:headerReference w:type="default" r:id="rId38"/>
      <w:footerReference w:type="even" r:id="rId39"/>
      <w:footerReference w:type="default" r:id="rId4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83C89" w14:textId="77777777" w:rsidR="001A7D76" w:rsidRDefault="001A7D76">
      <w:r>
        <w:separator/>
      </w:r>
    </w:p>
  </w:endnote>
  <w:endnote w:type="continuationSeparator" w:id="0">
    <w:p w14:paraId="6136716C" w14:textId="77777777" w:rsidR="001A7D76" w:rsidRDefault="001A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F1A3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FD490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A0B1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E76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E91C6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DB8D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0201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57F2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532C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CA8D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460DF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10244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B162E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3E732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BC21B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563EC" w14:textId="77777777" w:rsidR="00020334" w:rsidRDefault="001A7D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AFFF7" w14:textId="77777777" w:rsidR="001A7D76" w:rsidRDefault="001A7D76">
      <w:r>
        <w:separator/>
      </w:r>
    </w:p>
  </w:footnote>
  <w:footnote w:type="continuationSeparator" w:id="0">
    <w:p w14:paraId="6CAD8FD3" w14:textId="77777777" w:rsidR="001A7D76" w:rsidRDefault="001A7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461F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9C14A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2C4B6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1815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B317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61DD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39900" w14:textId="77777777" w:rsidR="00020334" w:rsidRDefault="00020334">
          <w:pPr>
            <w:pStyle w:val="a8"/>
          </w:pPr>
        </w:p>
      </w:tc>
    </w:tr>
    <w:tr w:rsidR="00020334" w14:paraId="27A501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51DB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2D0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74CAD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5537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045DD" w14:textId="77777777" w:rsidR="00020334" w:rsidRDefault="00020334">
          <w:pPr>
            <w:pStyle w:val="a8"/>
          </w:pPr>
        </w:p>
      </w:tc>
    </w:tr>
    <w:tr w:rsidR="00020334" w14:paraId="080B2D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2E0FE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23E87C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83F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C45A7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CEEA9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28E8D27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418D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AE06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EBA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2D79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56EC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8C27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06DE7EB7" w14:textId="77777777" w:rsidR="00020334" w:rsidRDefault="0002033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70F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C4F95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21232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0C6C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7A0FA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7965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FB42A" w14:textId="77777777" w:rsidR="00020334" w:rsidRDefault="00020334">
          <w:pPr>
            <w:pStyle w:val="a8"/>
          </w:pPr>
        </w:p>
      </w:tc>
    </w:tr>
    <w:tr w:rsidR="00020334" w14:paraId="05D151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FF7A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D8AF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97E9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9A8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91D2F" w14:textId="77777777" w:rsidR="00020334" w:rsidRDefault="00020334">
          <w:pPr>
            <w:pStyle w:val="a8"/>
          </w:pPr>
        </w:p>
      </w:tc>
    </w:tr>
    <w:tr w:rsidR="00020334" w14:paraId="5A06A8C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22AD5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60C59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8E34F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85230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9E329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2F86A6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6052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FA23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F396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8FB7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637A5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9365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BAFA411" w14:textId="77777777" w:rsidR="00020334" w:rsidRDefault="0002033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C66A3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129477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A5E3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C7BF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D2187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C0DB0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5E404" w14:textId="77777777" w:rsidR="00020334" w:rsidRDefault="00020334">
          <w:pPr>
            <w:pStyle w:val="a8"/>
          </w:pPr>
        </w:p>
      </w:tc>
    </w:tr>
    <w:tr w:rsidR="00020334" w14:paraId="06E86E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99A8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1B98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7D879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5EA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48F41" w14:textId="77777777" w:rsidR="00020334" w:rsidRDefault="00020334">
          <w:pPr>
            <w:pStyle w:val="a8"/>
          </w:pPr>
        </w:p>
      </w:tc>
    </w:tr>
    <w:tr w:rsidR="00020334" w14:paraId="53145EE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F28569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F4C52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D6191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D4F6D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E064C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250BAC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AE20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EBD6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5DAF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ECDF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A03D1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9CA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BEC7783" w14:textId="77777777" w:rsidR="00020334" w:rsidRDefault="0002033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A75F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CEA0C9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CE7F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CAB8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D32F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9B85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12CA2" w14:textId="77777777" w:rsidR="00020334" w:rsidRDefault="00020334">
          <w:pPr>
            <w:pStyle w:val="a8"/>
          </w:pPr>
        </w:p>
      </w:tc>
    </w:tr>
    <w:tr w:rsidR="00020334" w14:paraId="4B87445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F17FC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FD25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5B77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C11D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64FFC" w14:textId="77777777" w:rsidR="00020334" w:rsidRDefault="00020334">
          <w:pPr>
            <w:pStyle w:val="a8"/>
          </w:pPr>
        </w:p>
      </w:tc>
    </w:tr>
    <w:tr w:rsidR="00020334" w14:paraId="3CBC790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54EC76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800293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9B4E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DD521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A400B8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3A898D3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C91E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6553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0C47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E427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8369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2AED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9FBA2F1" w14:textId="77777777" w:rsidR="00020334" w:rsidRDefault="00020334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93609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CDB17E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AF05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39AE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AE443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3D5B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A1B6E" w14:textId="77777777" w:rsidR="00020334" w:rsidRDefault="00020334">
          <w:pPr>
            <w:pStyle w:val="a8"/>
          </w:pPr>
        </w:p>
      </w:tc>
    </w:tr>
    <w:tr w:rsidR="00020334" w14:paraId="73B2F5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13464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3A5A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638B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B219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49EF6" w14:textId="77777777" w:rsidR="00020334" w:rsidRDefault="00020334">
          <w:pPr>
            <w:pStyle w:val="a8"/>
          </w:pPr>
        </w:p>
      </w:tc>
    </w:tr>
    <w:tr w:rsidR="00020334" w14:paraId="1954B81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83B05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8/16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10CC66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E5A3E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58D9A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2F9C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224C5D1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6DC5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FBFD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034F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D8E2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22EA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48C0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669BAA1F" w14:textId="77777777" w:rsidR="00020334" w:rsidRDefault="00020334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8055F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5E98BC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303D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6883A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4D2FD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F1D6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81565" w14:textId="77777777" w:rsidR="00020334" w:rsidRDefault="00020334">
          <w:pPr>
            <w:pStyle w:val="a8"/>
          </w:pPr>
        </w:p>
      </w:tc>
    </w:tr>
    <w:tr w:rsidR="00020334" w14:paraId="6519C5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3FAB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69C9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14F3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840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6BB3C" w14:textId="77777777" w:rsidR="00020334" w:rsidRDefault="00020334">
          <w:pPr>
            <w:pStyle w:val="a8"/>
          </w:pPr>
        </w:p>
      </w:tc>
    </w:tr>
    <w:tr w:rsidR="00020334" w14:paraId="535D1C2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C0CE9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C1794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6622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001EF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B1282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00F797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DFDC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D8D9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CB81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EF79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E10C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6C52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358C68F7" w14:textId="77777777" w:rsidR="00020334" w:rsidRDefault="00020334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7225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A363C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0E17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74F67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DF7D6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9A9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FEF26" w14:textId="77777777" w:rsidR="00020334" w:rsidRDefault="00020334">
          <w:pPr>
            <w:pStyle w:val="a8"/>
          </w:pPr>
        </w:p>
      </w:tc>
    </w:tr>
    <w:tr w:rsidR="00020334" w14:paraId="07E9CD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C42D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C02E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8FE04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5909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96A24" w14:textId="77777777" w:rsidR="00020334" w:rsidRDefault="00020334">
          <w:pPr>
            <w:pStyle w:val="a8"/>
          </w:pPr>
        </w:p>
      </w:tc>
    </w:tr>
    <w:tr w:rsidR="00020334" w14:paraId="4B7FAE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6F541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8/16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AB04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A7D0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AB1D1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886B0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5E2FD8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D005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2750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F5CC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7786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35BD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71F1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6C9DBDB0" w14:textId="77777777" w:rsidR="00020334" w:rsidRDefault="00020334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F3F0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2074FBB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2F4A9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0D34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558FB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34C0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8A740" w14:textId="77777777" w:rsidR="00020334" w:rsidRDefault="00020334">
          <w:pPr>
            <w:pStyle w:val="a8"/>
          </w:pPr>
        </w:p>
      </w:tc>
    </w:tr>
    <w:tr w:rsidR="00020334" w14:paraId="370433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9A7E5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AE52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66875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20F1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8F2B7" w14:textId="77777777" w:rsidR="00020334" w:rsidRDefault="00020334">
          <w:pPr>
            <w:pStyle w:val="a8"/>
          </w:pPr>
        </w:p>
      </w:tc>
    </w:tr>
    <w:tr w:rsidR="00020334" w14:paraId="02D5C7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42C583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A00E3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EA687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57729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D4EEB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0242B4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8EE7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1F2E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048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BAB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09E6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9014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4246B93" w14:textId="77777777" w:rsidR="00020334" w:rsidRDefault="00020334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068C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16667DC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7FC7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DE070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7F5CA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D1CB4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2E276" w14:textId="77777777" w:rsidR="00020334" w:rsidRDefault="00020334">
          <w:pPr>
            <w:pStyle w:val="a8"/>
          </w:pPr>
        </w:p>
      </w:tc>
    </w:tr>
    <w:tr w:rsidR="00020334" w14:paraId="7D1EEF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3AB2E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B01E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45D2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7368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F4A9B3" w14:textId="77777777" w:rsidR="00020334" w:rsidRDefault="00020334">
          <w:pPr>
            <w:pStyle w:val="a8"/>
          </w:pPr>
        </w:p>
      </w:tc>
    </w:tr>
    <w:tr w:rsidR="00020334" w14:paraId="177578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E15E2A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E6460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8588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809D7E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ADED4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7C2C5F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A118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EA33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71EA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10C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8878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52EA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D54502D" w14:textId="77777777" w:rsidR="00020334" w:rsidRDefault="00020334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98BA0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566B04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E630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8C3C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C704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C47B5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7C486" w14:textId="77777777" w:rsidR="00020334" w:rsidRDefault="00020334">
          <w:pPr>
            <w:pStyle w:val="a8"/>
          </w:pPr>
        </w:p>
      </w:tc>
    </w:tr>
    <w:tr w:rsidR="00020334" w14:paraId="5B91AFD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62EA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78A4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019E3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DE25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2263D" w14:textId="77777777" w:rsidR="00020334" w:rsidRDefault="00020334">
          <w:pPr>
            <w:pStyle w:val="a8"/>
          </w:pPr>
        </w:p>
      </w:tc>
    </w:tr>
    <w:tr w:rsidR="00020334" w14:paraId="4BA20A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131E4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7E31F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06B6F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3667D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39F612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6BA7950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4C5D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68F1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C31D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189E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5547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62D5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70D8078" w14:textId="77777777" w:rsidR="00020334" w:rsidRDefault="0002033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CEE8E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F18C86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88DD6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12D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CF875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43EC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91A74" w14:textId="77777777" w:rsidR="00020334" w:rsidRDefault="00020334">
          <w:pPr>
            <w:pStyle w:val="a8"/>
          </w:pPr>
        </w:p>
      </w:tc>
    </w:tr>
    <w:tr w:rsidR="00020334" w14:paraId="1FDE6AC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C8A3B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FD47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6F409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CBB16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0F37" w14:textId="77777777" w:rsidR="00020334" w:rsidRDefault="00020334">
          <w:pPr>
            <w:pStyle w:val="a8"/>
          </w:pPr>
        </w:p>
      </w:tc>
    </w:tr>
    <w:tr w:rsidR="00020334" w14:paraId="49C1F4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B2235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018C8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EAEC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36103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18D576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5F7C932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3439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5F0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875BA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3128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B3D4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AC46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492732AA" w14:textId="77777777" w:rsidR="00020334" w:rsidRDefault="0002033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F8472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3FDE70B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8F2D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8EB6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B012B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89E0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3FA85" w14:textId="77777777" w:rsidR="00020334" w:rsidRDefault="00020334">
          <w:pPr>
            <w:pStyle w:val="a8"/>
          </w:pPr>
        </w:p>
      </w:tc>
    </w:tr>
    <w:tr w:rsidR="00020334" w14:paraId="5CC580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729B8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860BE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43E4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5064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F84C7" w14:textId="77777777" w:rsidR="00020334" w:rsidRDefault="00020334">
          <w:pPr>
            <w:pStyle w:val="a8"/>
          </w:pPr>
        </w:p>
      </w:tc>
    </w:tr>
    <w:tr w:rsidR="00020334" w14:paraId="16D111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8A03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A57286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51F9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8A3549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2AD8EE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3C1A22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B03B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97BF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4698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205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7262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036F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1ADA171" w14:textId="77777777" w:rsidR="00020334" w:rsidRDefault="0002033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096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5F829A8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D2863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321A0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DD1C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603FA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386AD" w14:textId="77777777" w:rsidR="00020334" w:rsidRDefault="00020334">
          <w:pPr>
            <w:pStyle w:val="a8"/>
          </w:pPr>
        </w:p>
      </w:tc>
    </w:tr>
    <w:tr w:rsidR="00020334" w14:paraId="29BE7B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EF44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EFDD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D3970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3BBB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D37B1" w14:textId="77777777" w:rsidR="00020334" w:rsidRDefault="00020334">
          <w:pPr>
            <w:pStyle w:val="a8"/>
          </w:pPr>
        </w:p>
      </w:tc>
    </w:tr>
    <w:tr w:rsidR="00020334" w14:paraId="2E8D29A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922E0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FBF705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02AB2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2CB21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278103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2AD733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2E1A6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7872D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9BC8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1CE6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7EC9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CD01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CE39EE6" w14:textId="77777777" w:rsidR="00020334" w:rsidRDefault="0002033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796AE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58186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67C1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52915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FFE4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6B20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7CAF3" w14:textId="77777777" w:rsidR="00020334" w:rsidRDefault="00020334">
          <w:pPr>
            <w:pStyle w:val="a8"/>
          </w:pPr>
        </w:p>
      </w:tc>
    </w:tr>
    <w:tr w:rsidR="00020334" w14:paraId="3B595F1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0055E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D1739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0D367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AED43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CEAD2" w14:textId="77777777" w:rsidR="00020334" w:rsidRDefault="00020334">
          <w:pPr>
            <w:pStyle w:val="a8"/>
          </w:pPr>
        </w:p>
      </w:tc>
    </w:tr>
    <w:tr w:rsidR="00020334" w14:paraId="422DF6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A0F4C7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DB5BD2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E65ED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78F861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DDA5CA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52F6894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E991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54074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6AEA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B64682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BB1E9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4F27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6FC9480" w14:textId="77777777" w:rsidR="00020334" w:rsidRDefault="0002033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BFA61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CE4936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14ACE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FAC6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6F1E0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9BFC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FA90A" w14:textId="77777777" w:rsidR="00020334" w:rsidRDefault="00020334">
          <w:pPr>
            <w:pStyle w:val="a8"/>
          </w:pPr>
        </w:p>
      </w:tc>
    </w:tr>
    <w:tr w:rsidR="00020334" w14:paraId="7CC5F9B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723F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C97B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65786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8810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BB399" w14:textId="77777777" w:rsidR="00020334" w:rsidRDefault="00020334">
          <w:pPr>
            <w:pStyle w:val="a8"/>
          </w:pPr>
        </w:p>
      </w:tc>
    </w:tr>
    <w:tr w:rsidR="00020334" w14:paraId="14D8E45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0A4C3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B506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902AB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18463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4B967B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66F348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CE0E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BFA91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87CEC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D211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BEB9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8DC9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1E25A0F9" w14:textId="77777777" w:rsidR="00020334" w:rsidRDefault="0002033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F7C2C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B70ED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B9C8D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16FE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F41AC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72748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AF4DF" w14:textId="77777777" w:rsidR="00020334" w:rsidRDefault="00020334">
          <w:pPr>
            <w:pStyle w:val="a8"/>
          </w:pPr>
        </w:p>
      </w:tc>
    </w:tr>
    <w:tr w:rsidR="00020334" w14:paraId="22189CE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2BDA0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17C11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162F4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E0F1F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06E1FF" w14:textId="77777777" w:rsidR="00020334" w:rsidRDefault="00020334">
          <w:pPr>
            <w:pStyle w:val="a8"/>
          </w:pPr>
        </w:p>
      </w:tc>
    </w:tr>
    <w:tr w:rsidR="00020334" w14:paraId="130DD51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48E6CC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CAEA83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38B98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5EFE3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4A6B95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3869DD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3F83F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47412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B852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113E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51E6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1BD93E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0548736" w14:textId="77777777" w:rsidR="00020334" w:rsidRDefault="0002033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4A5F9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48FB2F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02484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5945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9F819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FAD07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DA621" w14:textId="77777777" w:rsidR="00020334" w:rsidRDefault="00020334">
          <w:pPr>
            <w:pStyle w:val="a8"/>
          </w:pPr>
        </w:p>
      </w:tc>
    </w:tr>
    <w:tr w:rsidR="00020334" w14:paraId="06505B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7C5AA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F42F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2785A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00742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364D6" w14:textId="77777777" w:rsidR="00020334" w:rsidRDefault="00020334">
          <w:pPr>
            <w:pStyle w:val="a8"/>
          </w:pPr>
        </w:p>
      </w:tc>
    </w:tr>
    <w:tr w:rsidR="00020334" w14:paraId="2AA446C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C8B914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711B84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97C55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639980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04AE6D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20334" w14:paraId="50AECA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CA04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CB48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693D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31937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B38F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4F103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5C89EC8C" w14:textId="77777777" w:rsidR="00020334" w:rsidRDefault="0002033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D4C3B" w14:textId="77777777" w:rsidR="00020334" w:rsidRDefault="0002033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20334" w14:paraId="7AD1E4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255F7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8B91B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1E226" w14:textId="77777777" w:rsidR="00020334" w:rsidRDefault="001A7D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DC57E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E3131" w14:textId="77777777" w:rsidR="00020334" w:rsidRDefault="00020334">
          <w:pPr>
            <w:pStyle w:val="a8"/>
          </w:pPr>
        </w:p>
      </w:tc>
    </w:tr>
    <w:tr w:rsidR="00020334" w14:paraId="1D4886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63929" w14:textId="77777777" w:rsidR="00020334" w:rsidRDefault="0002033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BB888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2FCB1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4F07D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BAAB40" w14:textId="77777777" w:rsidR="00020334" w:rsidRDefault="00020334">
          <w:pPr>
            <w:pStyle w:val="a8"/>
          </w:pPr>
        </w:p>
      </w:tc>
    </w:tr>
    <w:tr w:rsidR="00020334" w14:paraId="3B991D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682411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3C5F7D" w14:textId="77777777" w:rsidR="00020334" w:rsidRDefault="0002033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82AE8" w14:textId="77777777" w:rsidR="00020334" w:rsidRDefault="0002033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02F7CC" w14:textId="77777777" w:rsidR="00020334" w:rsidRDefault="0002033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E92E10" w14:textId="77777777" w:rsidR="00020334" w:rsidRDefault="001A7D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20334" w14:paraId="119252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3D45A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6797B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F360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89C48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06C05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CCAF0" w14:textId="77777777" w:rsidR="00020334" w:rsidRDefault="00020334">
          <w:pPr>
            <w:pStyle w:val="a8"/>
            <w:rPr>
              <w:sz w:val="4"/>
              <w:szCs w:val="4"/>
            </w:rPr>
          </w:pPr>
        </w:p>
      </w:tc>
    </w:tr>
  </w:tbl>
  <w:p w14:paraId="35682F7E" w14:textId="77777777" w:rsidR="00020334" w:rsidRDefault="0002033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4755C"/>
    <w:multiLevelType w:val="multilevel"/>
    <w:tmpl w:val="1D0CA6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20495C"/>
    <w:multiLevelType w:val="multilevel"/>
    <w:tmpl w:val="13806E3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BC20D7"/>
    <w:multiLevelType w:val="multilevel"/>
    <w:tmpl w:val="2AC094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5719E6"/>
    <w:multiLevelType w:val="multilevel"/>
    <w:tmpl w:val="8A568BB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8310027">
    <w:abstractNumId w:val="0"/>
  </w:num>
  <w:num w:numId="2" w16cid:durableId="255675959">
    <w:abstractNumId w:val="3"/>
  </w:num>
  <w:num w:numId="3" w16cid:durableId="649945280">
    <w:abstractNumId w:val="2"/>
  </w:num>
  <w:num w:numId="4" w16cid:durableId="13429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334"/>
    <w:rsid w:val="00020334"/>
    <w:rsid w:val="001A7D76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A77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1169</Words>
  <Characters>6668</Characters>
  <Application>Microsoft Office Word</Application>
  <DocSecurity>4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