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4FEEA" w14:textId="77777777" w:rsidR="006B0B7E" w:rsidRDefault="0067612F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※ 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6923FAF9" w14:textId="77777777" w:rsidR="006B0B7E" w:rsidRDefault="006B0B7E">
      <w:pPr>
        <w:sectPr w:rsidR="006B0B7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460037E" w14:textId="77777777" w:rsidR="006B0B7E" w:rsidRDefault="006B0B7E">
      <w:pPr>
        <w:sectPr w:rsidR="006B0B7E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272C055" w14:textId="77777777" w:rsidR="006B0B7E" w:rsidRDefault="006B0B7E">
      <w:pPr>
        <w:sectPr w:rsidR="006B0B7E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7494243" w14:textId="77777777" w:rsidR="006B0B7E" w:rsidRDefault="006B0B7E">
      <w:pPr>
        <w:sectPr w:rsidR="006B0B7E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07FE5D3" w14:textId="77777777" w:rsidR="006B0B7E" w:rsidRDefault="006B0B7E">
      <w:pPr>
        <w:sectPr w:rsidR="006B0B7E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5A08F31" w14:textId="77777777" w:rsidR="006B0B7E" w:rsidRDefault="006B0B7E">
      <w:pPr>
        <w:pStyle w:val="a8"/>
        <w:snapToGrid/>
        <w:rPr>
          <w:rFonts w:ascii="HY신명조" w:eastAsia="HY신명조" w:cs="HY신명조"/>
          <w:b/>
          <w:bCs/>
        </w:rPr>
      </w:pPr>
    </w:p>
    <w:p w14:paraId="6BA225D6" w14:textId="77777777" w:rsidR="006B0B7E" w:rsidRDefault="0067612F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692772E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498C7E6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F3040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4EED5CA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아담스</w:t>
            </w:r>
            <w:r>
              <w:rPr>
                <w:rFonts w:ascii="HY신명조" w:eastAsia="HY신명조" w:cs="HY신명조"/>
                <w:spacing w:val="-4"/>
              </w:rPr>
              <w:t>(Adams)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공정성이론</w:t>
            </w:r>
            <w:r>
              <w:rPr>
                <w:rFonts w:ascii="HY신명조" w:eastAsia="HY신명조" w:cs="HY신명조"/>
                <w:spacing w:val="-4"/>
              </w:rPr>
              <w:t>(equity theory)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절차적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상호작용적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15EBBFDA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DADF7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0BC6141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  <w:w w:val="101"/>
              </w:rPr>
              <w:t>핵크만</w:t>
            </w:r>
            <w:r>
              <w:rPr>
                <w:rFonts w:ascii="HY신명조" w:eastAsia="HY신명조" w:cs="HY신명조"/>
                <w:spacing w:val="-6"/>
                <w:w w:val="101"/>
              </w:rPr>
              <w:t>(Hackman)</w:t>
            </w:r>
            <w:r>
              <w:rPr>
                <w:rFonts w:ascii="HY신명조" w:eastAsia="HY신명조" w:cs="HY신명조"/>
                <w:spacing w:val="-6"/>
                <w:w w:val="101"/>
              </w:rPr>
              <w:t>과</w:t>
            </w:r>
            <w:r>
              <w:rPr>
                <w:rFonts w:ascii="HY신명조" w:eastAsia="HY신명조" w:cs="HY신명조"/>
                <w:spacing w:val="-6"/>
                <w:w w:val="101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1"/>
              </w:rPr>
              <w:t>올드햄</w:t>
            </w:r>
            <w:r>
              <w:rPr>
                <w:rFonts w:ascii="HY신명조" w:eastAsia="HY신명조" w:cs="HY신명조"/>
                <w:spacing w:val="-6"/>
                <w:w w:val="101"/>
              </w:rPr>
              <w:t>(Oldham)</w:t>
            </w:r>
            <w:r>
              <w:rPr>
                <w:rFonts w:ascii="HY신명조" w:eastAsia="HY신명조" w:cs="HY신명조"/>
                <w:spacing w:val="-6"/>
                <w:w w:val="101"/>
              </w:rPr>
              <w:t>의</w:t>
            </w:r>
            <w:r>
              <w:rPr>
                <w:rFonts w:ascii="HY신명조" w:eastAsia="HY신명조" w:cs="HY신명조"/>
                <w:spacing w:val="-6"/>
                <w:w w:val="101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1"/>
              </w:rPr>
              <w:t>직무특성이론에서</w:t>
            </w:r>
            <w:r>
              <w:rPr>
                <w:rFonts w:ascii="HY신명조" w:eastAsia="HY신명조" w:cs="HY신명조"/>
                <w:spacing w:val="-6"/>
                <w:w w:val="101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1"/>
              </w:rPr>
              <w:t>직무의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영향을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정체성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과업의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중요성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다양성이다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0264DA1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2BBB6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8C04004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브룸</w:t>
            </w:r>
            <w:r>
              <w:rPr>
                <w:rFonts w:ascii="HY신명조" w:eastAsia="HY신명조" w:cs="HY신명조"/>
                <w:spacing w:val="-3"/>
              </w:rPr>
              <w:t>(Vroom)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기대이론에서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수단성</w:t>
            </w:r>
            <w:r>
              <w:rPr>
                <w:rFonts w:ascii="HY신명조" w:eastAsia="HY신명조" w:cs="HY신명조"/>
                <w:spacing w:val="-3"/>
              </w:rPr>
              <w:t>(instrumentality)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유의성</w:t>
            </w:r>
            <w:r>
              <w:rPr>
                <w:rFonts w:ascii="HY신명조" w:eastAsia="HY신명조" w:cs="HY신명조"/>
              </w:rPr>
              <w:t>(valence)</w:t>
            </w:r>
            <w:r>
              <w:rPr>
                <w:rFonts w:ascii="HY신명조" w:eastAsia="HY신명조" w:cs="HY신명조"/>
              </w:rPr>
              <w:t>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73B91E10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10130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DB5D4FF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인지적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평가이론</w:t>
            </w:r>
            <w:r>
              <w:rPr>
                <w:rFonts w:ascii="HY신명조" w:eastAsia="HY신명조" w:cs="HY신명조"/>
                <w:spacing w:val="-2"/>
              </w:rPr>
              <w:t>(cognitive evaluation theory)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따르면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보상에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동기부여가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사람에게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외재적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6B0B7E" w14:paraId="5DC955B2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C34D8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281849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허쯔버그</w:t>
            </w:r>
            <w:r>
              <w:rPr>
                <w:rFonts w:ascii="HY신명조" w:eastAsia="HY신명조" w:cs="HY신명조"/>
                <w:spacing w:val="-1"/>
              </w:rPr>
              <w:t>(Herzberg)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요인이론</w:t>
            </w:r>
            <w:r>
              <w:rPr>
                <w:rFonts w:ascii="HY신명조" w:eastAsia="HY신명조" w:cs="HY신명조"/>
                <w:spacing w:val="-1"/>
              </w:rPr>
              <w:t>(two factor theory)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위생요인은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만족을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증대시키고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동기요인은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불만족을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감소시킨다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0FE985A1" w14:textId="77777777" w:rsidR="006B0B7E" w:rsidRDefault="006B0B7E">
      <w:pPr>
        <w:rPr>
          <w:sz w:val="2"/>
        </w:rPr>
      </w:pPr>
    </w:p>
    <w:p w14:paraId="0CB81D8D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E525635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7C1FAA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37B8E85A" w14:textId="77777777" w:rsidR="006B0B7E" w:rsidRDefault="0067612F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조직에서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태도와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BB693D2" w14:textId="77777777" w:rsidR="006B0B7E" w:rsidRDefault="0067612F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3BE38F48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51B1F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724051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조직몰입</w:t>
            </w:r>
            <w:r>
              <w:rPr>
                <w:rFonts w:ascii="HY신명조" w:eastAsia="HY신명조" w:cs="HY신명조"/>
                <w:spacing w:val="-9"/>
              </w:rPr>
              <w:t>(organizational commitment)</w:t>
            </w:r>
            <w:r>
              <w:rPr>
                <w:rFonts w:ascii="HY신명조" w:eastAsia="HY신명조" w:cs="HY신명조"/>
                <w:spacing w:val="-9"/>
              </w:rPr>
              <w:t>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지속적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몰입</w:t>
            </w:r>
            <w:r>
              <w:rPr>
                <w:rFonts w:ascii="HY신명조" w:eastAsia="HY신명조" w:cs="HY신명조"/>
                <w:spacing w:val="-9"/>
              </w:rPr>
              <w:t>(continuance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commitment)</w:t>
            </w:r>
            <w:r>
              <w:rPr>
                <w:rFonts w:ascii="HY신명조" w:eastAsia="HY신명조" w:cs="HY신명조"/>
                <w:spacing w:val="1"/>
              </w:rPr>
              <w:t>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조직구성원으로서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가져야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의무감에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몰입이다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 xml:space="preserve">  </w:t>
            </w:r>
          </w:p>
        </w:tc>
      </w:tr>
      <w:tr w:rsidR="006B0B7E" w14:paraId="2853E76E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FC8DD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ADAD617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정적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강화</w:t>
            </w:r>
            <w:r>
              <w:rPr>
                <w:rFonts w:ascii="HY신명조" w:eastAsia="HY신명조" w:cs="HY신명조"/>
                <w:spacing w:val="-2"/>
              </w:rPr>
              <w:t>(positive reinforcement)</w:t>
            </w:r>
            <w:r>
              <w:rPr>
                <w:rFonts w:ascii="HY신명조" w:eastAsia="HY신명조" w:cs="HY신명조"/>
                <w:spacing w:val="-2"/>
              </w:rPr>
              <w:t>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강화가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중단될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변동</w:t>
            </w:r>
            <w:r>
              <w:rPr>
                <w:rFonts w:ascii="HY신명조" w:eastAsia="HY신명조" w:cs="HY신명조"/>
                <w:spacing w:val="-1"/>
              </w:rPr>
              <w:t>비율법에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강화된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행동이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고정비율법에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강화된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행동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빨리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사라진다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0CAD207F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E22DD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1058ADD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감정지능</w:t>
            </w:r>
            <w:r>
              <w:rPr>
                <w:rFonts w:ascii="HY신명조" w:eastAsia="HY신명조" w:cs="HY신명조"/>
              </w:rPr>
              <w:t>(emotional intelligence)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조직몰입은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  <w:spacing w:val="-6"/>
              </w:rPr>
              <w:t>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감정노동</w:t>
            </w:r>
            <w:r>
              <w:rPr>
                <w:rFonts w:ascii="HY신명조" w:eastAsia="HY신명조" w:cs="HY신명조"/>
                <w:spacing w:val="-6"/>
              </w:rPr>
              <w:t>(emotional labor)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감정소진</w:t>
            </w:r>
            <w:r>
              <w:rPr>
                <w:rFonts w:ascii="HY신명조" w:eastAsia="HY신명조" w:cs="HY신명조"/>
                <w:spacing w:val="-6"/>
              </w:rPr>
              <w:t>(emotional burnout)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6B0B7E" w14:paraId="72AE5F75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C4644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148D8B4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직무만족</w:t>
            </w:r>
            <w:r>
              <w:rPr>
                <w:rFonts w:ascii="HY신명조" w:eastAsia="HY신명조" w:cs="HY신명조"/>
              </w:rPr>
              <w:t>(job satisfaction)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이직의도는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스트레스는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7E78627F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91053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480DBA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조직시민행동</w:t>
            </w:r>
            <w:r>
              <w:rPr>
                <w:rFonts w:ascii="HY신명조" w:eastAsia="HY신명조" w:cs="HY신명조"/>
                <w:spacing w:val="-5"/>
              </w:rPr>
              <w:t>(organizational citizenship behavior)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신사적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행동</w:t>
            </w:r>
            <w:r>
              <w:rPr>
                <w:rFonts w:ascii="HY신명조" w:eastAsia="HY신명조" w:cs="HY신명조"/>
                <w:spacing w:val="-6"/>
              </w:rPr>
              <w:t xml:space="preserve">(sportsmanship), </w:t>
            </w:r>
            <w:r>
              <w:rPr>
                <w:rFonts w:ascii="HY신명조" w:eastAsia="HY신명조" w:cs="HY신명조"/>
                <w:spacing w:val="-6"/>
              </w:rPr>
              <w:t>예의바른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행동</w:t>
            </w:r>
            <w:r>
              <w:rPr>
                <w:rFonts w:ascii="HY신명조" w:eastAsia="HY신명조" w:cs="HY신명조"/>
                <w:spacing w:val="-6"/>
              </w:rPr>
              <w:t xml:space="preserve">(courtesy), </w:t>
            </w:r>
            <w:r>
              <w:rPr>
                <w:rFonts w:ascii="HY신명조" w:eastAsia="HY신명조" w:cs="HY신명조"/>
                <w:spacing w:val="-6"/>
              </w:rPr>
              <w:t>이타적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행동</w:t>
            </w:r>
            <w:r>
              <w:rPr>
                <w:rFonts w:ascii="HY신명조" w:eastAsia="HY신명조" w:cs="HY신명조"/>
                <w:spacing w:val="-6"/>
              </w:rPr>
              <w:t>(altruism),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전문가적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</w:t>
            </w:r>
            <w:r>
              <w:rPr>
                <w:rFonts w:ascii="HY신명조" w:eastAsia="HY신명조" w:cs="HY신명조"/>
              </w:rPr>
              <w:t>(professionalism)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B679C7E" w14:textId="77777777" w:rsidR="006B0B7E" w:rsidRDefault="006B0B7E">
      <w:pPr>
        <w:rPr>
          <w:sz w:val="2"/>
        </w:rPr>
      </w:pPr>
    </w:p>
    <w:p w14:paraId="00EB7F7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584DAA8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34C5393F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D31FF81" w14:textId="77777777" w:rsidR="006B0B7E" w:rsidRDefault="0067612F">
      <w:pPr>
        <w:pStyle w:val="a8"/>
        <w:snapToGrid/>
        <w:ind w:left="268" w:right="114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비교경영연구에서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합스테드</w:t>
      </w:r>
      <w:r>
        <w:rPr>
          <w:rFonts w:ascii="HY신명조" w:eastAsia="HY신명조" w:cs="HY신명조"/>
          <w:spacing w:val="1"/>
        </w:rPr>
        <w:t>(Hofstede)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국가간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문화분류의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차원으로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223B4A1" w14:textId="77777777" w:rsidR="006B0B7E" w:rsidRDefault="0067612F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34676572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D56A3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C5999A1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고맥락</w:t>
            </w:r>
            <w:r>
              <w:rPr>
                <w:rFonts w:ascii="HY신명조" w:eastAsia="HY신명조" w:cs="HY신명조"/>
                <w:spacing w:val="-1"/>
              </w:rPr>
              <w:t>(high context)</w:t>
            </w:r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저맥락</w:t>
            </w:r>
            <w:r>
              <w:rPr>
                <w:rFonts w:ascii="HY신명조" w:eastAsia="HY신명조" w:cs="HY신명조"/>
                <w:spacing w:val="-1"/>
              </w:rPr>
              <w:t xml:space="preserve">(low context) </w:t>
            </w:r>
          </w:p>
        </w:tc>
      </w:tr>
      <w:tr w:rsidR="006B0B7E" w14:paraId="22C5870C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AB837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7DFE0F2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불확실성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회피성향</w:t>
            </w:r>
            <w:r>
              <w:rPr>
                <w:rFonts w:ascii="HY신명조" w:eastAsia="HY신명조" w:cs="HY신명조"/>
                <w:spacing w:val="-2"/>
              </w:rPr>
              <w:t xml:space="preserve">(uncertainty avoidance) </w:t>
            </w:r>
          </w:p>
        </w:tc>
      </w:tr>
      <w:tr w:rsidR="006B0B7E" w14:paraId="19515184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DA96C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2D610D9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개인주의</w:t>
            </w:r>
            <w:r>
              <w:rPr>
                <w:rFonts w:ascii="HY신명조" w:eastAsia="HY신명조" w:cs="HY신명조"/>
              </w:rPr>
              <w:t>(individualism)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집단주의</w:t>
            </w:r>
            <w:r>
              <w:rPr>
                <w:rFonts w:ascii="HY신명조" w:eastAsia="HY신명조" w:cs="HY신명조"/>
              </w:rPr>
              <w:t xml:space="preserve">(collectivism)  </w:t>
            </w:r>
          </w:p>
        </w:tc>
      </w:tr>
      <w:tr w:rsidR="006B0B7E" w14:paraId="469B333F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B0F20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2418515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권력거리</w:t>
            </w:r>
            <w:r>
              <w:rPr>
                <w:rFonts w:ascii="HY신명조" w:eastAsia="HY신명조" w:cs="HY신명조"/>
              </w:rPr>
              <w:t xml:space="preserve">(power distance) </w:t>
            </w:r>
          </w:p>
        </w:tc>
      </w:tr>
      <w:tr w:rsidR="006B0B7E" w14:paraId="7AB95EDD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09CFB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27201BC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남성성</w:t>
            </w:r>
            <w:r>
              <w:rPr>
                <w:rFonts w:ascii="HY신명조" w:eastAsia="HY신명조" w:cs="HY신명조"/>
                <w:spacing w:val="3"/>
              </w:rPr>
              <w:t>(masculinity)</w:t>
            </w:r>
            <w:r>
              <w:rPr>
                <w:rFonts w:ascii="HY신명조" w:eastAsia="HY신명조" w:cs="HY신명조"/>
                <w:spacing w:val="3"/>
              </w:rPr>
              <w:t>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여성성</w:t>
            </w:r>
            <w:r>
              <w:rPr>
                <w:rFonts w:ascii="HY신명조" w:eastAsia="HY신명조" w:cs="HY신명조"/>
                <w:spacing w:val="3"/>
              </w:rPr>
              <w:t xml:space="preserve">(femininity) </w:t>
            </w:r>
          </w:p>
        </w:tc>
      </w:tr>
    </w:tbl>
    <w:p w14:paraId="34792EC2" w14:textId="77777777" w:rsidR="006B0B7E" w:rsidRDefault="006B0B7E">
      <w:pPr>
        <w:rPr>
          <w:sz w:val="2"/>
        </w:rPr>
      </w:pPr>
    </w:p>
    <w:p w14:paraId="2803A6AA" w14:textId="77777777" w:rsidR="006B0B7E" w:rsidRDefault="0067612F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p w14:paraId="2F1D8799" w14:textId="77777777" w:rsidR="006B0B7E" w:rsidRDefault="006B0B7E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1AE7C922" w14:textId="77777777" w:rsidR="006B0B7E" w:rsidRDefault="0067612F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리더십이론에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91BDAF1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4AD83B1D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AB353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F25DE91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허시</w:t>
            </w:r>
            <w:r>
              <w:rPr>
                <w:rFonts w:ascii="HY신명조" w:eastAsia="HY신명조" w:cs="HY신명조"/>
                <w:spacing w:val="2"/>
              </w:rPr>
              <w:t>(Hersey)</w:t>
            </w:r>
            <w:r>
              <w:rPr>
                <w:rFonts w:ascii="HY신명조" w:eastAsia="HY신명조" w:cs="HY신명조"/>
                <w:spacing w:val="2"/>
              </w:rPr>
              <w:t>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블랜차드</w:t>
            </w:r>
            <w:r>
              <w:rPr>
                <w:rFonts w:ascii="HY신명조" w:eastAsia="HY신명조" w:cs="HY신명조"/>
                <w:spacing w:val="2"/>
              </w:rPr>
              <w:t>(Blanchard)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상황이론에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따르면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설득</w:t>
            </w:r>
            <w:r>
              <w:rPr>
                <w:rFonts w:ascii="HY신명조" w:eastAsia="HY신명조" w:cs="HY신명조"/>
                <w:spacing w:val="-3"/>
              </w:rPr>
              <w:t>형</w:t>
            </w:r>
            <w:r>
              <w:rPr>
                <w:rFonts w:ascii="HY신명조" w:eastAsia="HY신명조" w:cs="HY신명조"/>
                <w:spacing w:val="-3"/>
              </w:rPr>
              <w:t xml:space="preserve">(selling) </w:t>
            </w: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스타일의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참여형</w:t>
            </w:r>
            <w:r>
              <w:rPr>
                <w:rFonts w:ascii="HY신명조" w:eastAsia="HY신명조" w:cs="HY신명조"/>
                <w:spacing w:val="-3"/>
              </w:rPr>
              <w:t>(participating)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스타일의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과업지향적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6B0B7E" w14:paraId="3F4C01CD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60AA9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B7D41A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피들러</w:t>
            </w:r>
            <w:r>
              <w:rPr>
                <w:rFonts w:ascii="HY신명조" w:eastAsia="HY신명조" w:cs="HY신명조"/>
              </w:rPr>
              <w:t>(Fiedler)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스타일이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때마다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스타일을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바꾸어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적응한다</w:t>
            </w:r>
            <w:r>
              <w:rPr>
                <w:rFonts w:ascii="HY신명조" w:eastAsia="HY신명조" w:cs="HY신명조"/>
              </w:rPr>
              <w:t xml:space="preserve">.       </w:t>
            </w:r>
          </w:p>
        </w:tc>
      </w:tr>
      <w:tr w:rsidR="006B0B7E" w14:paraId="19B60060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EDEB6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F6D2875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블레이크</w:t>
            </w:r>
            <w:r>
              <w:rPr>
                <w:rFonts w:ascii="HY신명조" w:eastAsia="HY신명조" w:cs="HY신명조"/>
              </w:rPr>
              <w:t>(Blake)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머튼</w:t>
            </w:r>
            <w:r>
              <w:rPr>
                <w:rFonts w:ascii="HY신명조" w:eastAsia="HY신명조" w:cs="HY신명조"/>
              </w:rPr>
              <w:t>(Mouton)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관리격자이론</w:t>
            </w:r>
            <w:r>
              <w:rPr>
                <w:rFonts w:ascii="HY신명조" w:eastAsia="HY신명조" w:cs="HY신명조"/>
              </w:rPr>
              <w:t>(managerial grid theory)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744214D2" w14:textId="77777777">
        <w:trPr>
          <w:trHeight w:val="132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391DB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834FFB2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>(transactional leadership)</w:t>
            </w:r>
            <w:r>
              <w:rPr>
                <w:rFonts w:ascii="HY신명조" w:eastAsia="HY신명조" w:cs="HY신명조"/>
              </w:rPr>
              <w:t>이론에서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관리</w:t>
            </w:r>
            <w:r>
              <w:rPr>
                <w:rFonts w:ascii="HY신명조" w:eastAsia="HY신명조" w:cs="HY신명조"/>
                <w:spacing w:val="-4"/>
              </w:rPr>
              <w:t>(management by exception)</w:t>
            </w:r>
            <w:r>
              <w:rPr>
                <w:rFonts w:ascii="HY신명조" w:eastAsia="HY신명조" w:cs="HY신명조"/>
                <w:spacing w:val="-4"/>
              </w:rPr>
              <w:t>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과업의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부하와의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권력행사의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예외적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고려하여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6B0B7E" w14:paraId="7EF71AE5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25AF3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EC0367D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리더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구성원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교환관계이론</w:t>
            </w:r>
            <w:r>
              <w:rPr>
                <w:rFonts w:ascii="HY신명조" w:eastAsia="HY신명조" w:cs="HY신명조"/>
              </w:rPr>
              <w:t>(LMX: leader-member exchange theory)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내집단</w:t>
            </w:r>
            <w:r>
              <w:rPr>
                <w:rFonts w:ascii="HY신명조" w:eastAsia="HY신명조" w:cs="HY신명조"/>
              </w:rPr>
              <w:t>(in-group)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외집단</w:t>
            </w:r>
            <w:r>
              <w:rPr>
                <w:rFonts w:ascii="HY신명조" w:eastAsia="HY신명조" w:cs="HY신명조"/>
              </w:rPr>
              <w:t>(out-group)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</w:tbl>
    <w:p w14:paraId="68CFB9F3" w14:textId="77777777" w:rsidR="006B0B7E" w:rsidRDefault="006B0B7E">
      <w:pPr>
        <w:rPr>
          <w:sz w:val="2"/>
        </w:rPr>
      </w:pPr>
    </w:p>
    <w:p w14:paraId="041D9BBD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EEC49D1" w14:textId="77777777" w:rsidR="006B0B7E" w:rsidRDefault="006B0B7E">
      <w:pPr>
        <w:pStyle w:val="a8"/>
        <w:spacing w:afterLines="40" w:after="96"/>
        <w:rPr>
          <w:rFonts w:ascii="HY신명조" w:eastAsia="HY신명조" w:cs="HY신명조"/>
          <w:sz w:val="24"/>
          <w:szCs w:val="24"/>
        </w:rPr>
      </w:pPr>
    </w:p>
    <w:p w14:paraId="49D8E4EA" w14:textId="77777777" w:rsidR="006B0B7E" w:rsidRDefault="0067612F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조직구조에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0D2C6F1" w14:textId="77777777" w:rsidR="006B0B7E" w:rsidRDefault="0067612F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7C7153B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26CE8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8CE4671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공식화</w:t>
            </w:r>
            <w:r>
              <w:rPr>
                <w:rFonts w:ascii="HY신명조" w:eastAsia="HY신명조" w:cs="HY신명조"/>
              </w:rPr>
              <w:t>(formalization)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규칙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절차와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직무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문서화되어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6B0B7E" w14:paraId="1AF8EBFE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A648B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04039D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번즈</w:t>
            </w:r>
            <w:r>
              <w:rPr>
                <w:rFonts w:ascii="HY신명조" w:eastAsia="HY신명조" w:cs="HY신명조"/>
                <w:spacing w:val="-7"/>
              </w:rPr>
              <w:t>(Burns)</w:t>
            </w:r>
            <w:r>
              <w:rPr>
                <w:rFonts w:ascii="HY신명조" w:eastAsia="HY신명조" w:cs="HY신명조"/>
                <w:spacing w:val="-7"/>
              </w:rPr>
              <w:t>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스토커</w:t>
            </w:r>
            <w:r>
              <w:rPr>
                <w:rFonts w:ascii="HY신명조" w:eastAsia="HY신명조" w:cs="HY신명조"/>
                <w:spacing w:val="-7"/>
              </w:rPr>
              <w:t>(Stalker)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따르면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기계적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조직</w:t>
            </w:r>
            <w:r>
              <w:rPr>
                <w:rFonts w:ascii="HY신명조" w:eastAsia="HY신명조" w:cs="HY신명조"/>
                <w:spacing w:val="-7"/>
              </w:rPr>
              <w:t>(mechanistic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structure)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유기적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</w:t>
            </w:r>
            <w:r>
              <w:rPr>
                <w:rFonts w:ascii="HY신명조" w:eastAsia="HY신명조" w:cs="HY신명조"/>
                <w:spacing w:val="-3"/>
              </w:rPr>
              <w:t>(organic structure)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집권화와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전문화의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24C4775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8229C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E8A2544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수평적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조직</w:t>
            </w:r>
            <w:r>
              <w:rPr>
                <w:rFonts w:ascii="HY신명조" w:eastAsia="HY신명조" w:cs="HY신명조"/>
                <w:spacing w:val="-4"/>
              </w:rPr>
              <w:t>(horizontal structure)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요구에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빠르게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대응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증진시킬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6B0B7E" w14:paraId="2D67B1F6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235C6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79D022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민쯔버그</w:t>
            </w:r>
            <w:r>
              <w:rPr>
                <w:rFonts w:ascii="HY신명조" w:eastAsia="HY신명조" w:cs="HY신명조"/>
                <w:spacing w:val="-7"/>
              </w:rPr>
              <w:t>(Mintzberg)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따르면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애드호크라시</w:t>
            </w:r>
            <w:r>
              <w:rPr>
                <w:rFonts w:ascii="HY신명조" w:eastAsia="HY신명조" w:cs="HY신명조"/>
                <w:spacing w:val="-7"/>
              </w:rPr>
              <w:t>(adhocracy)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관료제</w:t>
            </w:r>
            <w:r>
              <w:rPr>
                <w:rFonts w:ascii="HY신명조" w:eastAsia="HY신명조" w:cs="HY신명조"/>
              </w:rPr>
              <w:t>(machine bureaucracy)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공식화와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집권화의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6E110051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22FB8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F17C5E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네트워크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>(network structure)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제조시설에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대규모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D4620DC" w14:textId="77777777" w:rsidR="006B0B7E" w:rsidRDefault="006B0B7E">
      <w:pPr>
        <w:rPr>
          <w:sz w:val="2"/>
        </w:rPr>
      </w:pPr>
    </w:p>
    <w:p w14:paraId="26674E19" w14:textId="77777777" w:rsidR="006B0B7E" w:rsidRDefault="0067612F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42BD51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099F207" w14:textId="77777777" w:rsidR="006B0B7E" w:rsidRDefault="006B0B7E">
      <w:pPr>
        <w:pStyle w:val="a8"/>
        <w:spacing w:afterLines="40" w:after="96"/>
        <w:rPr>
          <w:rFonts w:ascii="HY신명조" w:eastAsia="HY신명조" w:cs="HY신명조"/>
          <w:sz w:val="28"/>
          <w:szCs w:val="28"/>
        </w:rPr>
      </w:pPr>
    </w:p>
    <w:p w14:paraId="2CE6ABE5" w14:textId="77777777" w:rsidR="006B0B7E" w:rsidRDefault="0067612F">
      <w:pPr>
        <w:pStyle w:val="a8"/>
        <w:snapToGrid/>
        <w:ind w:left="268" w:right="21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교육훈련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커크패트릭</w:t>
      </w:r>
      <w:r>
        <w:rPr>
          <w:rFonts w:ascii="HY신명조" w:eastAsia="HY신명조" w:cs="HY신명조"/>
          <w:spacing w:val="1"/>
        </w:rPr>
        <w:t>(Kirkpatrick)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4</w:t>
      </w:r>
      <w:r>
        <w:rPr>
          <w:rFonts w:ascii="HY신명조" w:eastAsia="HY신명조" w:cs="HY신명조"/>
          <w:spacing w:val="1"/>
        </w:rPr>
        <w:t>단계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모형에서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제시</w:t>
      </w:r>
      <w:r>
        <w:rPr>
          <w:rFonts w:ascii="HY신명조" w:eastAsia="HY신명조" w:cs="HY신명조"/>
        </w:rPr>
        <w:t>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85D3042" w14:textId="77777777" w:rsidR="006B0B7E" w:rsidRDefault="0067612F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171AA63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111E9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DCE86EB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교육훈련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만족도와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유용성에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반응평가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6B0B7E" w14:paraId="44ACAC12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67A76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78E99BC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교육훈련을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습득하였는가에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학습평가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6B0B7E" w14:paraId="71F7691B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52022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829ADA4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교육훈련을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직무수행에서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보이거나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활용하는가에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행동평가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6B0B7E" w14:paraId="20CAF53A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882CD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22C191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교육훈련으로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부서와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향상되었는가에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결과평가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6B0B7E" w14:paraId="1E48912D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2E675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03F7A6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교육훈련으로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인지능력과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감성능력이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향상되었는가에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기초능력평가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60F61C33" w14:textId="77777777" w:rsidR="006B0B7E" w:rsidRDefault="006B0B7E">
      <w:pPr>
        <w:rPr>
          <w:sz w:val="2"/>
        </w:rPr>
      </w:pPr>
    </w:p>
    <w:p w14:paraId="5CA4C93C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직무에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p w14:paraId="38C8F48A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78E9D377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5A21A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CC912F9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직무기술서</w:t>
            </w:r>
            <w:r>
              <w:rPr>
                <w:rFonts w:ascii="HY신명조" w:eastAsia="HY신명조" w:cs="HY신명조"/>
              </w:rPr>
              <w:t>(job description)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직무명세서</w:t>
            </w:r>
            <w:r>
              <w:rPr>
                <w:rFonts w:ascii="HY신명조" w:eastAsia="HY신명조" w:cs="HY신명조"/>
              </w:rPr>
              <w:t>(job specification)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직무분석</w:t>
            </w:r>
            <w:r>
              <w:rPr>
                <w:rFonts w:ascii="HY신명조" w:eastAsia="HY신명조" w:cs="HY신명조"/>
              </w:rPr>
              <w:t>(job analysis)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결과물이다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6B0B7E" w14:paraId="3C88BF32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62638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2922B0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직무분석방법에는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요소비교법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점수법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서열법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6B0B7E" w14:paraId="6CD1367E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1BC85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5E1A704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직무기술서는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능력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6B0B7E" w14:paraId="57975036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246B4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D350F42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직무평가</w:t>
            </w:r>
            <w:r>
              <w:rPr>
                <w:rFonts w:ascii="HY신명조" w:eastAsia="HY신명조" w:cs="HY신명조"/>
                <w:spacing w:val="-4"/>
              </w:rPr>
              <w:t>(job evaluation)</w:t>
            </w:r>
            <w:r>
              <w:rPr>
                <w:rFonts w:ascii="HY신명조" w:eastAsia="HY신명조" w:cs="HY신명조"/>
                <w:spacing w:val="-4"/>
              </w:rPr>
              <w:t>방법에는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관찰법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질문지법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중요사건법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면접법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186EBCA5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ECFD6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8C27E29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수행하는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다양성을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증가시키는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수평적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직무확대를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직무충실화</w:t>
            </w:r>
            <w:r>
              <w:rPr>
                <w:rFonts w:ascii="HY신명조" w:eastAsia="HY신명조" w:cs="HY신명조"/>
              </w:rPr>
              <w:t>(job enrichment)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6B47BFEF" w14:textId="77777777" w:rsidR="006B0B7E" w:rsidRDefault="006B0B7E">
      <w:pPr>
        <w:rPr>
          <w:sz w:val="2"/>
        </w:rPr>
      </w:pPr>
    </w:p>
    <w:p w14:paraId="3A9B244B" w14:textId="77777777" w:rsidR="006B0B7E" w:rsidRDefault="006B0B7E">
      <w:pPr>
        <w:pStyle w:val="a8"/>
        <w:snapToGrid/>
        <w:rPr>
          <w:rFonts w:ascii="HY신명조" w:eastAsia="HY신명조" w:cs="HY신명조"/>
        </w:rPr>
      </w:pPr>
    </w:p>
    <w:p w14:paraId="6CCC1D7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D92943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B4C570C" w14:textId="77777777" w:rsidR="006B0B7E" w:rsidRDefault="006B0B7E">
      <w:pPr>
        <w:pStyle w:val="a8"/>
        <w:snapToGrid/>
        <w:rPr>
          <w:rFonts w:ascii="HY신명조" w:eastAsia="HY신명조" w:cs="HY신명조"/>
        </w:rPr>
      </w:pPr>
    </w:p>
    <w:p w14:paraId="2AB43E34" w14:textId="77777777" w:rsidR="006B0B7E" w:rsidRDefault="0067612F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인사평가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FC3185F" w14:textId="77777777" w:rsidR="006B0B7E" w:rsidRDefault="0067612F">
      <w:pPr>
        <w:pStyle w:val="a8"/>
        <w:snapToGrid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02776794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8AD94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BBED17D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내부모집은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외부모집에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모집과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교육훈련의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절감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아이디어의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혁신에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04E555AC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CD50F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4A7D00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최근효과</w:t>
            </w:r>
            <w:r>
              <w:rPr>
                <w:rFonts w:ascii="HY신명조" w:eastAsia="HY신명조" w:cs="HY신명조"/>
              </w:rPr>
              <w:t>(recency effect)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</w:t>
            </w:r>
            <w:r>
              <w:rPr>
                <w:rFonts w:ascii="HY신명조" w:eastAsia="HY신명조" w:cs="HY신명조"/>
              </w:rPr>
              <w:t>(central tendency)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선발에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나타날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통계적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오류로서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선발도구의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</w:t>
            </w:r>
            <w:r>
              <w:rPr>
                <w:rFonts w:ascii="HY신명조" w:eastAsia="HY신명조" w:cs="HY신명조"/>
              </w:rPr>
              <w:t>뢰성과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6B0B7E" w14:paraId="7A3BB7D4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145DE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1627BFF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선발도구의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타당성은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기준관련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타당성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내용타당성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구성타당성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2015544E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084A2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912C4D1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행위기준고과법</w:t>
            </w:r>
            <w:r>
              <w:rPr>
                <w:rFonts w:ascii="HY신명조" w:eastAsia="HY신명조" w:cs="HY신명조"/>
                <w:spacing w:val="-2"/>
              </w:rPr>
              <w:t>(BARS: behaviorally anchored rating scales)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1"/>
              </w:rPr>
              <w:t>개인의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성과목표대비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달성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요소별로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평가하여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서열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6B0B7E" w14:paraId="4F594B68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4FE7A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D77287F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360</w:t>
            </w:r>
            <w:r>
              <w:rPr>
                <w:rFonts w:ascii="HY신명조" w:eastAsia="HY신명조" w:cs="HY신명조"/>
              </w:rPr>
              <w:t>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피드백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인사평가에서는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전통적인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피평가자의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2FAEA242" w14:textId="77777777" w:rsidR="006B0B7E" w:rsidRDefault="006B0B7E">
      <w:pPr>
        <w:rPr>
          <w:sz w:val="2"/>
        </w:rPr>
      </w:pPr>
    </w:p>
    <w:p w14:paraId="599390C5" w14:textId="77777777" w:rsidR="006B0B7E" w:rsidRDefault="0067612F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D25CAC2" w14:textId="77777777" w:rsidR="006B0B7E" w:rsidRDefault="006B0B7E">
      <w:pPr>
        <w:pStyle w:val="a8"/>
        <w:snapToGrid/>
        <w:ind w:left="284" w:hanging="284"/>
        <w:rPr>
          <w:rFonts w:ascii="HY신명조" w:eastAsia="HY신명조" w:cs="HY신명조"/>
        </w:rPr>
      </w:pPr>
    </w:p>
    <w:p w14:paraId="7DE02B3F" w14:textId="77777777" w:rsidR="006B0B7E" w:rsidRDefault="006B0B7E">
      <w:pPr>
        <w:pStyle w:val="a8"/>
        <w:snapToGrid/>
        <w:ind w:left="284" w:hanging="284"/>
        <w:rPr>
          <w:rFonts w:ascii="HY신명조" w:eastAsia="HY신명조" w:cs="HY신명조"/>
        </w:rPr>
      </w:pPr>
    </w:p>
    <w:p w14:paraId="1BE807A0" w14:textId="77777777" w:rsidR="006B0B7E" w:rsidRDefault="006B0B7E">
      <w:pPr>
        <w:pStyle w:val="a8"/>
        <w:snapToGrid/>
        <w:ind w:left="284" w:hanging="284"/>
        <w:rPr>
          <w:rFonts w:ascii="HY신명조" w:eastAsia="HY신명조" w:cs="HY신명조"/>
        </w:rPr>
      </w:pPr>
    </w:p>
    <w:p w14:paraId="2F7942CB" w14:textId="77777777" w:rsidR="006B0B7E" w:rsidRDefault="006B0B7E">
      <w:pPr>
        <w:pStyle w:val="a8"/>
        <w:snapToGrid/>
        <w:ind w:left="284" w:hanging="284"/>
        <w:rPr>
          <w:rFonts w:ascii="HY신명조" w:eastAsia="HY신명조" w:cs="HY신명조"/>
          <w:b/>
          <w:bCs/>
          <w:sz w:val="16"/>
          <w:szCs w:val="16"/>
        </w:rPr>
      </w:pPr>
    </w:p>
    <w:p w14:paraId="5A042C07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경쟁자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D19F0EA" w14:textId="77777777" w:rsidR="006B0B7E" w:rsidRDefault="0067612F">
      <w:pPr>
        <w:pStyle w:val="a8"/>
        <w:ind w:left="288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Ind w:w="4" w:type="dxa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4FAEC471" w14:textId="77777777">
        <w:trPr>
          <w:trHeight w:val="2819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73C4230" w14:textId="77777777" w:rsidR="006B0B7E" w:rsidRDefault="0067612F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제품</w:t>
            </w:r>
            <w:r>
              <w:rPr>
                <w:rFonts w:ascii="HY신명조" w:eastAsia="HY신명조" w:cs="HY신명조"/>
                <w:spacing w:val="-5"/>
              </w:rPr>
              <w:t>/</w:t>
            </w:r>
            <w:r>
              <w:rPr>
                <w:rFonts w:ascii="HY신명조" w:eastAsia="HY신명조" w:cs="HY신명조"/>
                <w:spacing w:val="-5"/>
              </w:rPr>
              <w:t>시장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매트릭스</w:t>
            </w:r>
            <w:r>
              <w:rPr>
                <w:rFonts w:ascii="HY신명조" w:eastAsia="HY신명조" w:cs="HY신명조"/>
                <w:spacing w:val="-5"/>
              </w:rPr>
              <w:t>(product/market matrix)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이용한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경쟁자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파악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방법은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잠재적인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경쟁자들을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파악해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준다는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장점과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관리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의존한다는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DC3E49B" w14:textId="77777777" w:rsidR="006B0B7E" w:rsidRDefault="0067612F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상표전환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매트릭스</w:t>
            </w:r>
            <w:r>
              <w:rPr>
                <w:rFonts w:ascii="HY신명조" w:eastAsia="HY신명조" w:cs="HY신명조"/>
                <w:spacing w:val="-5"/>
              </w:rPr>
              <w:t>(brand switching matrix)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이용한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경쟁자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파악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방법은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브랜드를</w:t>
            </w:r>
            <w:r>
              <w:rPr>
                <w:rFonts w:ascii="HY신명조" w:eastAsia="HY신명조" w:cs="HY신명조"/>
                <w:spacing w:val="-2"/>
              </w:rPr>
              <w:t xml:space="preserve"> 1:1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비교하기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브랜드</w:t>
            </w:r>
            <w:r>
              <w:rPr>
                <w:rFonts w:ascii="HY신명조" w:eastAsia="HY신명조" w:cs="HY신명조"/>
                <w:spacing w:val="-7"/>
              </w:rPr>
              <w:t>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경쟁관계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유무와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경쟁관계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원인을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설명해준다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5F25FED9" w14:textId="77777777" w:rsidR="006B0B7E" w:rsidRDefault="0067612F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사용상황별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</w:t>
            </w:r>
            <w:r>
              <w:rPr>
                <w:rFonts w:ascii="HY신명조" w:eastAsia="HY신명조" w:cs="HY신명조"/>
                <w:spacing w:val="-3"/>
              </w:rPr>
              <w:t>(substitution in-use)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경쟁자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넓게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B2F552" w14:textId="77777777" w:rsidR="006B0B7E" w:rsidRDefault="006B0B7E">
      <w:pPr>
        <w:rPr>
          <w:sz w:val="2"/>
        </w:rPr>
      </w:pPr>
    </w:p>
    <w:p w14:paraId="327A3590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50"/>
        <w:gridCol w:w="283"/>
        <w:gridCol w:w="850"/>
        <w:gridCol w:w="283"/>
        <w:gridCol w:w="850"/>
        <w:gridCol w:w="283"/>
        <w:gridCol w:w="850"/>
        <w:gridCol w:w="283"/>
        <w:gridCol w:w="850"/>
      </w:tblGrid>
      <w:tr w:rsidR="006B0B7E" w14:paraId="697A5175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565A90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78118771" w14:textId="77777777" w:rsidR="006B0B7E" w:rsidRDefault="0067612F">
            <w:pPr>
              <w:pStyle w:val="a8"/>
              <w:snapToGrid/>
              <w:spacing w:line="240" w:lineRule="auto"/>
              <w:ind w:right="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385F27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4B36ECF" w14:textId="77777777" w:rsidR="006B0B7E" w:rsidRDefault="0067612F">
            <w:pPr>
              <w:pStyle w:val="a8"/>
              <w:snapToGrid/>
              <w:spacing w:line="240" w:lineRule="auto"/>
              <w:ind w:right="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2AEE228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A26BBAD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AFA9699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A701F46" w14:textId="77777777" w:rsidR="006B0B7E" w:rsidRDefault="0067612F">
            <w:pPr>
              <w:pStyle w:val="a8"/>
              <w:snapToGrid/>
              <w:spacing w:line="240" w:lineRule="auto"/>
              <w:ind w:right="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A6C97C0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3067319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1493EB5E" w14:textId="77777777" w:rsidR="006B0B7E" w:rsidRDefault="006B0B7E">
      <w:pPr>
        <w:rPr>
          <w:sz w:val="2"/>
        </w:rPr>
      </w:pPr>
    </w:p>
    <w:p w14:paraId="09B94447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37D0414" w14:textId="77777777" w:rsidR="006B0B7E" w:rsidRDefault="006B0B7E">
      <w:pPr>
        <w:pStyle w:val="a8"/>
        <w:ind w:left="288" w:hanging="284"/>
        <w:rPr>
          <w:rFonts w:ascii="HY신명조" w:eastAsia="HY신명조" w:cs="HY신명조"/>
          <w:b/>
          <w:bCs/>
        </w:rPr>
      </w:pPr>
    </w:p>
    <w:p w14:paraId="0E123428" w14:textId="77777777" w:rsidR="006B0B7E" w:rsidRDefault="0067612F">
      <w:pPr>
        <w:pStyle w:val="a8"/>
        <w:ind w:left="284" w:right="116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브랜드관리에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B67A18B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7"/>
      </w:tblGrid>
      <w:tr w:rsidR="006B0B7E" w14:paraId="6B423A3B" w14:textId="77777777">
        <w:trPr>
          <w:trHeight w:val="2179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1AD487D" w14:textId="77777777" w:rsidR="006B0B7E" w:rsidRDefault="0067612F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기존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브랜드와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범주에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속하는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신제품에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브랜</w:t>
            </w:r>
            <w:r>
              <w:rPr>
                <w:rFonts w:ascii="HY신명조" w:eastAsia="HY신명조" w:cs="HY신명조"/>
              </w:rPr>
              <w:t>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붙이는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라인확장</w:t>
            </w:r>
            <w:r>
              <w:rPr>
                <w:rFonts w:ascii="HY신명조" w:eastAsia="HY신명조" w:cs="HY신명조"/>
              </w:rPr>
              <w:t>(line extension)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FC2819B" w14:textId="77777777" w:rsidR="006B0B7E" w:rsidRDefault="0067612F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브랜드파워가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</w:t>
            </w:r>
            <w:r>
              <w:rPr>
                <w:rFonts w:ascii="HY신명조" w:eastAsia="HY신명조" w:cs="HY신명조"/>
                <w:spacing w:val="-3"/>
              </w:rPr>
              <w:t>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쓰는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코브랜딩</w:t>
            </w:r>
            <w:r>
              <w:rPr>
                <w:rFonts w:ascii="HY신명조" w:eastAsia="HY신명조" w:cs="HY신명조"/>
                <w:spacing w:val="-3"/>
              </w:rPr>
              <w:t xml:space="preserve">(co-branding) </w:t>
            </w:r>
            <w:r>
              <w:rPr>
                <w:rFonts w:ascii="HY신명조" w:eastAsia="HY신명조" w:cs="HY신명조"/>
                <w:spacing w:val="-3"/>
              </w:rPr>
              <w:t>전략에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13F2F8DF" w14:textId="77777777" w:rsidR="006B0B7E" w:rsidRDefault="0067612F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라인확장을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자기잠식</w:t>
            </w:r>
            <w:r>
              <w:rPr>
                <w:rFonts w:ascii="HY신명조" w:eastAsia="HY신명조" w:cs="HY신명조"/>
                <w:spacing w:val="1"/>
              </w:rPr>
              <w:t>(cannibalization)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위험성은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확장보다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6C0E49D" w14:textId="77777777" w:rsidR="006B0B7E" w:rsidRDefault="006B0B7E">
      <w:pPr>
        <w:rPr>
          <w:sz w:val="2"/>
        </w:rPr>
      </w:pPr>
    </w:p>
    <w:p w14:paraId="110F4C8E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50"/>
        <w:gridCol w:w="283"/>
        <w:gridCol w:w="850"/>
        <w:gridCol w:w="283"/>
        <w:gridCol w:w="850"/>
        <w:gridCol w:w="283"/>
        <w:gridCol w:w="850"/>
        <w:gridCol w:w="283"/>
        <w:gridCol w:w="850"/>
      </w:tblGrid>
      <w:tr w:rsidR="006B0B7E" w14:paraId="3E0FA63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2F89E2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6D92632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339B440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68E722C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1BEFED2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74262EF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8DA177B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1C3C46B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E530494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71E37515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79690C28" w14:textId="77777777" w:rsidR="006B0B7E" w:rsidRDefault="006B0B7E">
      <w:pPr>
        <w:rPr>
          <w:sz w:val="2"/>
        </w:rPr>
      </w:pPr>
    </w:p>
    <w:p w14:paraId="4E045BDB" w14:textId="77777777" w:rsidR="006B0B7E" w:rsidRDefault="006B0B7E">
      <w:pPr>
        <w:pStyle w:val="a8"/>
        <w:spacing w:afterLines="40" w:after="96"/>
        <w:ind w:left="345"/>
        <w:rPr>
          <w:rFonts w:ascii="HY신명조" w:eastAsia="HY신명조" w:cs="HY신명조"/>
        </w:rPr>
      </w:pPr>
    </w:p>
    <w:p w14:paraId="1844CE2E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2A68A96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A1F6818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51E9451F" w14:textId="77777777" w:rsidR="006B0B7E" w:rsidRDefault="006B0B7E">
      <w:pPr>
        <w:pStyle w:val="a8"/>
        <w:ind w:left="284" w:hanging="284"/>
        <w:rPr>
          <w:rFonts w:ascii="HY신명조" w:eastAsia="HY신명조" w:cs="HY신명조"/>
          <w:b/>
          <w:bCs/>
          <w:sz w:val="30"/>
          <w:szCs w:val="30"/>
        </w:rPr>
      </w:pPr>
    </w:p>
    <w:p w14:paraId="7D0D9F62" w14:textId="77777777" w:rsidR="006B0B7E" w:rsidRDefault="0067612F">
      <w:pPr>
        <w:pStyle w:val="a8"/>
        <w:ind w:left="284" w:right="116" w:hanging="2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아래의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적합하게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가격결정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전략은</w:t>
      </w:r>
      <w:r>
        <w:rPr>
          <w:rFonts w:ascii="HY신명조" w:eastAsia="HY신명조" w:cs="HY신명조"/>
          <w:spacing w:val="-1"/>
        </w:rPr>
        <w:t>?</w:t>
      </w:r>
    </w:p>
    <w:p w14:paraId="0EA86CBD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5259DD21" w14:textId="77777777">
        <w:trPr>
          <w:trHeight w:val="860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E60452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잠재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품질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7E490536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매겨도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들어올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5C852636" w14:textId="77777777" w:rsidR="006B0B7E" w:rsidRDefault="006B0B7E">
      <w:pPr>
        <w:rPr>
          <w:sz w:val="2"/>
        </w:rPr>
      </w:pPr>
    </w:p>
    <w:p w14:paraId="7B17BCAE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820"/>
      </w:tblGrid>
      <w:tr w:rsidR="006B0B7E" w14:paraId="1AA1A942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AE61F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4F0F2DC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사양제품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가격결정</w:t>
            </w:r>
            <w:r>
              <w:rPr>
                <w:rFonts w:ascii="HY신명조" w:eastAsia="HY신명조" w:cs="HY신명조"/>
                <w:spacing w:val="-7"/>
              </w:rPr>
              <w:t>(optional-product pricing)</w:t>
            </w:r>
          </w:p>
        </w:tc>
      </w:tr>
      <w:tr w:rsidR="006B0B7E" w14:paraId="6D1DDC5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E6F97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5FCC4FD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시장침투가격</w:t>
            </w:r>
            <w:r>
              <w:rPr>
                <w:rFonts w:ascii="HY신명조" w:eastAsia="HY신명조" w:cs="HY신명조"/>
                <w:spacing w:val="-3"/>
              </w:rPr>
              <w:t>(market-penetration pricing)</w:t>
            </w:r>
          </w:p>
        </w:tc>
      </w:tr>
      <w:tr w:rsidR="006B0B7E" w14:paraId="5D76682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9A41C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1D96EA5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혼합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묶음가격</w:t>
            </w:r>
            <w:r>
              <w:rPr>
                <w:rFonts w:ascii="HY신명조" w:eastAsia="HY신명조" w:cs="HY신명조"/>
                <w:spacing w:val="-4"/>
              </w:rPr>
              <w:t>(mixed bundling)</w:t>
            </w:r>
          </w:p>
        </w:tc>
      </w:tr>
      <w:tr w:rsidR="006B0B7E" w14:paraId="6C218176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85E96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657AA00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이중요율</w:t>
            </w:r>
            <w:r>
              <w:rPr>
                <w:rFonts w:ascii="HY신명조" w:eastAsia="HY신명조" w:cs="HY신명조"/>
              </w:rPr>
              <w:t>(two-part tariff)</w:t>
            </w:r>
          </w:p>
        </w:tc>
      </w:tr>
      <w:tr w:rsidR="006B0B7E" w14:paraId="31E1B72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70864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3DD0A51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스키밍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(market-skimming pricing)</w:t>
            </w:r>
          </w:p>
        </w:tc>
      </w:tr>
    </w:tbl>
    <w:p w14:paraId="3B3CBC1F" w14:textId="77777777" w:rsidR="006B0B7E" w:rsidRDefault="006B0B7E">
      <w:pPr>
        <w:rPr>
          <w:sz w:val="2"/>
        </w:rPr>
      </w:pPr>
    </w:p>
    <w:p w14:paraId="2409C063" w14:textId="77777777" w:rsidR="006B0B7E" w:rsidRDefault="0067612F">
      <w:pPr>
        <w:pStyle w:val="a8"/>
        <w:ind w:left="2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</w:p>
    <w:p w14:paraId="2526689D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4D880FEC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77D7B61C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29724729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2020B475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21B7A7B3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1DA9448A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01B712B1" w14:textId="77777777" w:rsidR="006B0B7E" w:rsidRDefault="006B0B7E">
      <w:pPr>
        <w:pStyle w:val="a8"/>
        <w:ind w:left="392" w:hanging="392"/>
        <w:rPr>
          <w:rFonts w:ascii="HY신명조" w:eastAsia="HY신명조" w:cs="HY신명조"/>
          <w:sz w:val="12"/>
          <w:szCs w:val="12"/>
        </w:rPr>
      </w:pPr>
    </w:p>
    <w:p w14:paraId="6754B863" w14:textId="77777777" w:rsidR="006B0B7E" w:rsidRDefault="006B0B7E">
      <w:pPr>
        <w:pStyle w:val="a8"/>
        <w:ind w:left="392" w:hanging="392"/>
        <w:rPr>
          <w:rFonts w:ascii="HY신명조" w:eastAsia="HY신명조" w:cs="HY신명조"/>
          <w:sz w:val="12"/>
          <w:szCs w:val="12"/>
        </w:rPr>
      </w:pPr>
    </w:p>
    <w:p w14:paraId="38328EA0" w14:textId="77777777" w:rsidR="006B0B7E" w:rsidRDefault="006B0B7E">
      <w:pPr>
        <w:pStyle w:val="a8"/>
        <w:ind w:left="392" w:hanging="392"/>
        <w:rPr>
          <w:rFonts w:ascii="HY신명조" w:eastAsia="HY신명조" w:cs="HY신명조"/>
          <w:sz w:val="8"/>
          <w:szCs w:val="8"/>
        </w:rPr>
      </w:pPr>
    </w:p>
    <w:p w14:paraId="069666BF" w14:textId="77777777" w:rsidR="006B0B7E" w:rsidRDefault="0067612F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촉진관리에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2F05FF6" w14:textId="77777777" w:rsidR="006B0B7E" w:rsidRDefault="0067612F">
      <w:pPr>
        <w:pStyle w:val="a8"/>
        <w:ind w:left="392" w:hanging="39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1"/>
        <w:gridCol w:w="5785"/>
      </w:tblGrid>
      <w:tr w:rsidR="006B0B7E" w14:paraId="4B1F057C" w14:textId="77777777">
        <w:trPr>
          <w:trHeight w:val="100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9E5182" w14:textId="77777777" w:rsidR="006B0B7E" w:rsidRDefault="0067612F">
            <w:pPr>
              <w:pStyle w:val="a8"/>
              <w:tabs>
                <w:tab w:val="left" w:pos="810"/>
                <w:tab w:val="left" w:pos="427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6A9CCB4" w14:textId="77777777" w:rsidR="006B0B7E" w:rsidRDefault="0067612F">
            <w:pPr>
              <w:pStyle w:val="a8"/>
              <w:tabs>
                <w:tab w:val="left" w:pos="4270"/>
              </w:tabs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정교화가능성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모델</w:t>
            </w:r>
            <w:r>
              <w:rPr>
                <w:rFonts w:ascii="HY신명조" w:eastAsia="HY신명조" w:cs="HY신명조"/>
                <w:spacing w:val="-3"/>
              </w:rPr>
              <w:t>(ELM)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고관여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중심단서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예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제품정보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주변단서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예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광고모델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3DD80BFA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2235B3" w14:textId="77777777" w:rsidR="006B0B7E" w:rsidRDefault="0067612F">
            <w:pPr>
              <w:pStyle w:val="a8"/>
              <w:tabs>
                <w:tab w:val="left" w:pos="810"/>
                <w:tab w:val="left" w:pos="427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B72CABA" w14:textId="77777777" w:rsidR="006B0B7E" w:rsidRDefault="0067612F">
            <w:pPr>
              <w:pStyle w:val="a8"/>
              <w:tabs>
                <w:tab w:val="left" w:pos="4270"/>
              </w:tabs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홍보는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통제가능성은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71C1ADE3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5045D9" w14:textId="77777777" w:rsidR="006B0B7E" w:rsidRDefault="0067612F">
            <w:pPr>
              <w:pStyle w:val="a8"/>
              <w:tabs>
                <w:tab w:val="left" w:pos="810"/>
                <w:tab w:val="left" w:pos="427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6944902" w14:textId="77777777" w:rsidR="006B0B7E" w:rsidRDefault="0067612F">
            <w:pPr>
              <w:pStyle w:val="a8"/>
              <w:tabs>
                <w:tab w:val="left" w:pos="4270"/>
              </w:tabs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구매주기가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빈도</w:t>
            </w:r>
            <w:r>
              <w:rPr>
                <w:rFonts w:ascii="HY신명조" w:eastAsia="HY신명조" w:cs="HY신명조"/>
                <w:spacing w:val="-4"/>
              </w:rPr>
              <w:t>(frequency)</w:t>
            </w:r>
            <w:r>
              <w:rPr>
                <w:rFonts w:ascii="HY신명조" w:eastAsia="HY신명조" w:cs="HY신명조"/>
                <w:spacing w:val="-4"/>
              </w:rPr>
              <w:t>보다는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도달률</w:t>
            </w:r>
            <w:r>
              <w:rPr>
                <w:rFonts w:ascii="HY신명조" w:eastAsia="HY신명조" w:cs="HY신명조"/>
              </w:rPr>
              <w:t>(reach)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바람직하다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77C27396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38C757" w14:textId="77777777" w:rsidR="006B0B7E" w:rsidRDefault="0067612F">
            <w:pPr>
              <w:pStyle w:val="a8"/>
              <w:tabs>
                <w:tab w:val="left" w:pos="810"/>
                <w:tab w:val="left" w:pos="427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3442168" w14:textId="77777777" w:rsidR="006B0B7E" w:rsidRDefault="0067612F">
            <w:pPr>
              <w:pStyle w:val="a8"/>
              <w:tabs>
                <w:tab w:val="left" w:pos="4270"/>
              </w:tabs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101"/>
              </w:rPr>
              <w:t>보너스</w:t>
            </w:r>
            <w:r>
              <w:rPr>
                <w:rFonts w:ascii="HY신명조" w:eastAsia="HY신명조" w:cs="HY신명조"/>
                <w:w w:val="101"/>
              </w:rPr>
              <w:t xml:space="preserve"> </w:t>
            </w:r>
            <w:r>
              <w:rPr>
                <w:rFonts w:ascii="HY신명조" w:eastAsia="HY신명조" w:cs="HY신명조"/>
                <w:w w:val="101"/>
              </w:rPr>
              <w:t>팩</w:t>
            </w:r>
            <w:r>
              <w:rPr>
                <w:rFonts w:ascii="HY신명조" w:eastAsia="HY신명조" w:cs="HY신명조"/>
                <w:w w:val="101"/>
              </w:rPr>
              <w:t>(bonus packs)</w:t>
            </w:r>
            <w:r>
              <w:rPr>
                <w:rFonts w:ascii="HY신명조" w:eastAsia="HY신명조" w:cs="HY신명조"/>
                <w:w w:val="101"/>
              </w:rPr>
              <w:t>은</w:t>
            </w:r>
            <w:r>
              <w:rPr>
                <w:rFonts w:ascii="HY신명조" w:eastAsia="HY신명조" w:cs="HY신명조"/>
                <w:w w:val="101"/>
              </w:rPr>
              <w:t xml:space="preserve"> </w:t>
            </w:r>
            <w:r>
              <w:rPr>
                <w:rFonts w:ascii="HY신명조" w:eastAsia="HY신명조" w:cs="HY신명조"/>
                <w:w w:val="101"/>
              </w:rPr>
              <w:t>일정</w:t>
            </w:r>
            <w:r>
              <w:rPr>
                <w:rFonts w:ascii="HY신명조" w:eastAsia="HY신명조" w:cs="HY신명조"/>
                <w:w w:val="101"/>
              </w:rPr>
              <w:t xml:space="preserve"> </w:t>
            </w:r>
            <w:r>
              <w:rPr>
                <w:rFonts w:ascii="HY신명조" w:eastAsia="HY신명조" w:cs="HY신명조"/>
                <w:w w:val="101"/>
              </w:rPr>
              <w:t>기간</w:t>
            </w:r>
            <w:r>
              <w:rPr>
                <w:rFonts w:ascii="HY신명조" w:eastAsia="HY신명조" w:cs="HY신명조"/>
                <w:w w:val="101"/>
              </w:rPr>
              <w:t xml:space="preserve"> </w:t>
            </w:r>
            <w:r>
              <w:rPr>
                <w:rFonts w:ascii="HY신명조" w:eastAsia="HY신명조" w:cs="HY신명조"/>
                <w:w w:val="101"/>
              </w:rPr>
              <w:t>동안</w:t>
            </w:r>
            <w:r>
              <w:rPr>
                <w:rFonts w:ascii="HY신명조" w:eastAsia="HY신명조" w:cs="HY신명조"/>
                <w:w w:val="101"/>
              </w:rPr>
              <w:t xml:space="preserve"> </w:t>
            </w:r>
            <w:r>
              <w:rPr>
                <w:rFonts w:ascii="HY신명조" w:eastAsia="HY신명조" w:cs="HY신명조"/>
                <w:w w:val="101"/>
              </w:rPr>
              <w:t>제품을</w:t>
            </w:r>
            <w:r>
              <w:rPr>
                <w:rFonts w:ascii="HY신명조" w:eastAsia="HY신명조" w:cs="HY신명조"/>
                <w:w w:val="101"/>
              </w:rPr>
              <w:t xml:space="preserve"> </w:t>
            </w:r>
            <w:r>
              <w:rPr>
                <w:rFonts w:ascii="HY신명조" w:eastAsia="HY신명조" w:cs="HY신명조"/>
                <w:w w:val="101"/>
              </w:rPr>
              <w:t>구입한</w:t>
            </w:r>
            <w:r>
              <w:rPr>
                <w:rFonts w:ascii="HY신명조" w:eastAsia="HY신명조" w:cs="HY신명조"/>
                <w:w w:val="101"/>
              </w:rPr>
              <w:t xml:space="preserve"> </w:t>
            </w:r>
            <w:r>
              <w:rPr>
                <w:rFonts w:ascii="HY신명조" w:eastAsia="HY신명조" w:cs="HY신명조"/>
                <w:w w:val="101"/>
              </w:rPr>
              <w:t>사람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구입가격의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3F9E9582" w14:textId="77777777">
        <w:trPr>
          <w:trHeight w:val="100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D93567" w14:textId="77777777" w:rsidR="006B0B7E" w:rsidRDefault="0067612F">
            <w:pPr>
              <w:pStyle w:val="a8"/>
              <w:tabs>
                <w:tab w:val="left" w:pos="810"/>
                <w:tab w:val="left" w:pos="427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CE2B09F" w14:textId="77777777" w:rsidR="006B0B7E" w:rsidRDefault="0067612F">
            <w:pPr>
              <w:pStyle w:val="a8"/>
              <w:tabs>
                <w:tab w:val="left" w:pos="4270"/>
              </w:tabs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구매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공제</w:t>
            </w:r>
            <w:r>
              <w:rPr>
                <w:rFonts w:ascii="HY신명조" w:eastAsia="HY신명조" w:cs="HY신명조"/>
                <w:spacing w:val="-2"/>
              </w:rPr>
              <w:t>(buying allowances)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소매업자가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신제품을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취급해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DA7C96" w14:textId="77777777" w:rsidR="006B0B7E" w:rsidRDefault="006B0B7E">
      <w:pPr>
        <w:rPr>
          <w:sz w:val="2"/>
        </w:rPr>
      </w:pPr>
    </w:p>
    <w:p w14:paraId="75EA5098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유통관리에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p w14:paraId="3922C9B6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6E9E7B9A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A1139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C78BAAD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방문판매는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영업사원에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무점포형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소매상인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다단계판매는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‘</w:t>
            </w:r>
            <w:r>
              <w:rPr>
                <w:rFonts w:ascii="HY신명조" w:eastAsia="HY신명조" w:cs="HY신명조"/>
                <w:spacing w:val="-1"/>
              </w:rPr>
              <w:t>제조업자</w:t>
            </w:r>
            <w:r>
              <w:rPr>
                <w:rFonts w:ascii="HY신명조" w:eastAsia="HY신명조" w:cs="HY신명조"/>
                <w:spacing w:val="-1"/>
              </w:rPr>
              <w:t>-</w:t>
            </w:r>
            <w:r>
              <w:rPr>
                <w:rFonts w:ascii="HY신명조" w:eastAsia="HY신명조" w:cs="HY신명조"/>
                <w:spacing w:val="-1"/>
              </w:rPr>
              <w:t>도매업자</w:t>
            </w:r>
            <w:r>
              <w:rPr>
                <w:rFonts w:ascii="HY신명조" w:eastAsia="HY신명조" w:cs="HY신명조"/>
                <w:spacing w:val="-1"/>
              </w:rPr>
              <w:t>-</w:t>
            </w:r>
            <w:r>
              <w:rPr>
                <w:rFonts w:ascii="HY신명조" w:eastAsia="HY신명조" w:cs="HY신명조"/>
                <w:spacing w:val="-1"/>
              </w:rPr>
              <w:t>소매업자</w:t>
            </w:r>
            <w:r>
              <w:rPr>
                <w:rFonts w:ascii="HY신명조" w:eastAsia="HY신명조" w:cs="HY신명조"/>
                <w:spacing w:val="-1"/>
              </w:rPr>
              <w:t>-</w:t>
            </w:r>
            <w:r>
              <w:rPr>
                <w:rFonts w:ascii="HY신명조" w:eastAsia="HY신명조" w:cs="HY신명조"/>
                <w:spacing w:val="-1"/>
              </w:rPr>
              <w:t>소비자</w:t>
            </w:r>
            <w:r>
              <w:rPr>
                <w:rFonts w:ascii="HY신명조" w:eastAsia="HY신명조" w:cs="HY신명조"/>
                <w:spacing w:val="-1"/>
              </w:rPr>
              <w:t>’</w:t>
            </w:r>
            <w:r>
              <w:rPr>
                <w:rFonts w:ascii="HY신명조" w:eastAsia="HY신명조" w:cs="HY신명조"/>
                <w:spacing w:val="-1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유통경로를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점포형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소매상이다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7CD1BF4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F8AD6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F21C00E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도매상</w:t>
            </w:r>
            <w:r>
              <w:rPr>
                <w:rFonts w:ascii="HY신명조" w:eastAsia="HY신명조" w:cs="HY신명조"/>
              </w:rPr>
              <w:t>(limited-service wholesaler)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상품라인만을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취급한다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F98738E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A44A6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AC841FD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전문품에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커버리지는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집약적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</w:t>
            </w:r>
            <w:r>
              <w:rPr>
                <w:rFonts w:ascii="HY신명조" w:eastAsia="HY신명조" w:cs="HY신명조"/>
              </w:rPr>
              <w:t>(intensive distribution)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69CFC23E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95F6F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230162E" w14:textId="77777777" w:rsidR="006B0B7E" w:rsidRDefault="0067612F">
            <w:pPr>
              <w:pStyle w:val="a8"/>
              <w:spacing w:after="20"/>
              <w:ind w:left="45" w:right="100" w:hanging="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>도매상이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후원하는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자발적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체인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집단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도매상을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중심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제조업체들이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경로유형이다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3168E1C4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5BB51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33E2045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구매자가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서비스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수준이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통합적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유통</w:t>
            </w:r>
            <w:r>
              <w:rPr>
                <w:rFonts w:ascii="HY신명조" w:eastAsia="HY신명조" w:cs="HY신명조"/>
              </w:rPr>
              <w:t>경로</w:t>
            </w:r>
            <w:r>
              <w:rPr>
                <w:rFonts w:ascii="HY신명조" w:eastAsia="HY신명조" w:cs="HY신명조"/>
              </w:rPr>
              <w:t>(integrated distribution channel)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FA9E8DB" w14:textId="77777777" w:rsidR="006B0B7E" w:rsidRDefault="006B0B7E">
      <w:pPr>
        <w:rPr>
          <w:sz w:val="2"/>
        </w:rPr>
      </w:pPr>
    </w:p>
    <w:p w14:paraId="5456EC6E" w14:textId="77777777" w:rsidR="006B0B7E" w:rsidRDefault="006B0B7E">
      <w:pPr>
        <w:pStyle w:val="a8"/>
        <w:ind w:left="284" w:hanging="284"/>
        <w:rPr>
          <w:rFonts w:ascii="HY신명조" w:eastAsia="HY신명조" w:cs="HY신명조"/>
          <w:b/>
          <w:bCs/>
          <w:spacing w:val="2"/>
          <w:sz w:val="26"/>
          <w:szCs w:val="26"/>
        </w:rPr>
      </w:pPr>
    </w:p>
    <w:p w14:paraId="25B90DC1" w14:textId="77777777" w:rsidR="006B0B7E" w:rsidRDefault="0067612F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태도변화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이론은</w:t>
      </w:r>
      <w:r>
        <w:rPr>
          <w:rFonts w:ascii="HY신명조" w:eastAsia="HY신명조" w:cs="HY신명조"/>
        </w:rPr>
        <w:t>?</w:t>
      </w:r>
    </w:p>
    <w:p w14:paraId="47517E21" w14:textId="77777777" w:rsidR="006B0B7E" w:rsidRDefault="0067612F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54C7E422" w14:textId="77777777">
        <w:trPr>
          <w:trHeight w:val="860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C6089BD" w14:textId="77777777" w:rsidR="006B0B7E" w:rsidRDefault="0067612F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제품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메시지의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수용영역과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기각영역</w:t>
            </w:r>
          </w:p>
          <w:p w14:paraId="3E90D1A8" w14:textId="77777777" w:rsidR="006B0B7E" w:rsidRDefault="0067612F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동화효과</w:t>
            </w:r>
            <w:r>
              <w:rPr>
                <w:rFonts w:ascii="HY신명조" w:eastAsia="HY신명조" w:cs="HY신명조"/>
                <w:spacing w:val="-5"/>
              </w:rPr>
              <w:t xml:space="preserve">(assimilation effect) </w:t>
            </w:r>
            <w:r>
              <w:rPr>
                <w:rFonts w:ascii="HY신명조" w:eastAsia="HY신명조" w:cs="HY신명조"/>
                <w:spacing w:val="-5"/>
              </w:rPr>
              <w:t>혹은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대조효과</w:t>
            </w:r>
            <w:r>
              <w:rPr>
                <w:rFonts w:ascii="HY신명조" w:eastAsia="HY신명조" w:cs="HY신명조"/>
                <w:spacing w:val="-5"/>
              </w:rPr>
              <w:t>(contrast effect)</w:t>
            </w:r>
          </w:p>
        </w:tc>
      </w:tr>
    </w:tbl>
    <w:p w14:paraId="1387DED8" w14:textId="77777777" w:rsidR="006B0B7E" w:rsidRDefault="006B0B7E">
      <w:pPr>
        <w:rPr>
          <w:sz w:val="2"/>
        </w:rPr>
      </w:pPr>
    </w:p>
    <w:p w14:paraId="5E7CCCEC" w14:textId="77777777" w:rsidR="006B0B7E" w:rsidRDefault="0067612F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820"/>
      </w:tblGrid>
      <w:tr w:rsidR="006B0B7E" w14:paraId="2E3F9C2D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CE6C5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E207545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사회판단이론</w:t>
            </w:r>
            <w:r>
              <w:rPr>
                <w:rFonts w:ascii="HY신명조" w:eastAsia="HY신명조" w:cs="HY신명조"/>
              </w:rPr>
              <w:t>(social judgement theory)</w:t>
            </w:r>
          </w:p>
        </w:tc>
      </w:tr>
      <w:tr w:rsidR="006B0B7E" w14:paraId="462E1A54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57487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4838FBE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균형이론</w:t>
            </w:r>
            <w:r>
              <w:rPr>
                <w:rFonts w:ascii="HY신명조" w:eastAsia="HY신명조" w:cs="HY신명조"/>
              </w:rPr>
              <w:t>(balance theory)</w:t>
            </w:r>
          </w:p>
        </w:tc>
      </w:tr>
      <w:tr w:rsidR="006B0B7E" w14:paraId="509E3B1C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B4EC1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4D23DEB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합리적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행동이론</w:t>
            </w:r>
            <w:r>
              <w:rPr>
                <w:rFonts w:ascii="HY신명조" w:eastAsia="HY신명조" w:cs="HY신명조"/>
                <w:spacing w:val="-4"/>
              </w:rPr>
              <w:t>(theory of reasoned action)</w:t>
            </w:r>
          </w:p>
        </w:tc>
      </w:tr>
      <w:tr w:rsidR="006B0B7E" w14:paraId="30D45117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4E79B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AA115F6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인지부조화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</w:t>
            </w:r>
            <w:r>
              <w:rPr>
                <w:rFonts w:ascii="HY신명조" w:eastAsia="HY신명조" w:cs="HY신명조"/>
              </w:rPr>
              <w:t>(theory of cognitive dissonance)</w:t>
            </w:r>
          </w:p>
        </w:tc>
      </w:tr>
      <w:tr w:rsidR="006B0B7E" w14:paraId="25999960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37A73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E16A3DF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자기지각이론</w:t>
            </w:r>
            <w:r>
              <w:rPr>
                <w:rFonts w:ascii="HY신명조" w:eastAsia="HY신명조" w:cs="HY신명조"/>
                <w:spacing w:val="-7"/>
              </w:rPr>
              <w:t>(self-perception theory)</w:t>
            </w:r>
          </w:p>
        </w:tc>
      </w:tr>
    </w:tbl>
    <w:p w14:paraId="109DB8EA" w14:textId="77777777" w:rsidR="006B0B7E" w:rsidRDefault="006B0B7E">
      <w:pPr>
        <w:rPr>
          <w:sz w:val="2"/>
        </w:rPr>
      </w:pPr>
    </w:p>
    <w:p w14:paraId="0DCBB5F6" w14:textId="77777777" w:rsidR="006B0B7E" w:rsidRDefault="0067612F">
      <w:pPr>
        <w:pStyle w:val="a8"/>
        <w:ind w:left="379" w:hanging="379"/>
        <w:rPr>
          <w:rFonts w:ascii="HY신명조" w:eastAsia="HY신명조" w:cs="HY신명조"/>
          <w:sz w:val="30"/>
          <w:szCs w:val="30"/>
        </w:rPr>
      </w:pPr>
      <w:r>
        <w:rPr>
          <w:rFonts w:ascii="HY신명조" w:eastAsia="HY신명조" w:cs="HY신명조"/>
        </w:rPr>
        <w:t xml:space="preserve">     </w:t>
      </w:r>
    </w:p>
    <w:p w14:paraId="5B1066BF" w14:textId="77777777" w:rsidR="006B0B7E" w:rsidRDefault="006B0B7E">
      <w:pPr>
        <w:pStyle w:val="a8"/>
        <w:ind w:left="379" w:hanging="379"/>
        <w:rPr>
          <w:rFonts w:ascii="HY신명조" w:eastAsia="HY신명조" w:cs="HY신명조"/>
          <w:b/>
          <w:bCs/>
          <w:sz w:val="8"/>
          <w:szCs w:val="8"/>
        </w:rPr>
      </w:pPr>
    </w:p>
    <w:p w14:paraId="1F429910" w14:textId="77777777" w:rsidR="006B0B7E" w:rsidRDefault="0067612F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의사결정과정에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8F6AEF6" w14:textId="77777777" w:rsidR="006B0B7E" w:rsidRDefault="0067612F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07D544E0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A2FD6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9DFBFF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상기상표군</w:t>
            </w:r>
            <w:r>
              <w:rPr>
                <w:rFonts w:ascii="HY신명조" w:eastAsia="HY신명조" w:cs="HY신명조"/>
              </w:rPr>
              <w:t>(evoked set)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정보탐색과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21B2EEDD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BFF16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D9E01A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사전편집식</w:t>
            </w:r>
            <w:r>
              <w:rPr>
                <w:rFonts w:ascii="HY신명조" w:eastAsia="HY신명조" w:cs="HY신명조"/>
              </w:rPr>
              <w:t>(lexicographic rule)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비보완적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대안평가방식이다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07758F17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8263C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D3AE524" w14:textId="77777777" w:rsidR="006B0B7E" w:rsidRDefault="0067612F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결합식</w:t>
            </w:r>
            <w:r>
              <w:rPr>
                <w:rFonts w:ascii="HY신명조" w:eastAsia="HY신명조" w:cs="HY신명조"/>
              </w:rPr>
              <w:t>(conjunctive rule)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비보완적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대안평가방식이다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7E1C16E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FF265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E6DDDC6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구매경험이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저관여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구매노력을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덜기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</w:t>
            </w:r>
            <w:r>
              <w:rPr>
                <w:rFonts w:ascii="HY신명조" w:eastAsia="HY신명조" w:cs="HY신명조"/>
                <w:spacing w:val="-7"/>
              </w:rPr>
              <w:t>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반복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구매하는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관성적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구매</w:t>
            </w:r>
            <w:r>
              <w:rPr>
                <w:rFonts w:ascii="HY신명조" w:eastAsia="HY신명조" w:cs="HY신명조"/>
                <w:spacing w:val="-7"/>
              </w:rPr>
              <w:t>(inertia)</w:t>
            </w:r>
            <w:r>
              <w:rPr>
                <w:rFonts w:ascii="HY신명조" w:eastAsia="HY신명조" w:cs="HY신명조"/>
                <w:spacing w:val="-7"/>
              </w:rPr>
              <w:t>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관련이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6B0B7E" w14:paraId="046F695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C6844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CCCB602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특정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브랜드에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호의적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태도를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가지고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반복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구매하는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브랜드충성도와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29A100" w14:textId="77777777" w:rsidR="006B0B7E" w:rsidRDefault="006B0B7E">
      <w:pPr>
        <w:rPr>
          <w:sz w:val="2"/>
        </w:rPr>
      </w:pPr>
    </w:p>
    <w:p w14:paraId="751247C7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  <w:sz w:val="44"/>
          <w:szCs w:val="44"/>
        </w:rPr>
      </w:pPr>
    </w:p>
    <w:p w14:paraId="595881C5" w14:textId="77777777" w:rsidR="006B0B7E" w:rsidRDefault="0067612F">
      <w:pPr>
        <w:pStyle w:val="a8"/>
        <w:ind w:left="284" w:right="116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마케팅조사에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37752BC" w14:textId="77777777" w:rsidR="006B0B7E" w:rsidRDefault="0067612F">
      <w:pPr>
        <w:pStyle w:val="a8"/>
        <w:ind w:left="288" w:right="116" w:hanging="28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Ind w:w="4" w:type="dxa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56352B90" w14:textId="77777777">
        <w:trPr>
          <w:trHeight w:val="2499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3ADCCEB" w14:textId="77777777" w:rsidR="006B0B7E" w:rsidRDefault="0067612F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실험결과의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타당성과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외생변수의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타당성과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D9B05F3" w14:textId="77777777" w:rsidR="006B0B7E" w:rsidRDefault="0067612F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표본프레임이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모집단과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정확하게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못함으로써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표본오류에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F40060D" w14:textId="77777777" w:rsidR="006B0B7E" w:rsidRDefault="0067612F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표적집단면접법</w:t>
            </w:r>
            <w:r>
              <w:rPr>
                <w:rFonts w:ascii="HY신명조" w:eastAsia="HY신명조" w:cs="HY신명조"/>
                <w:spacing w:val="-6"/>
              </w:rPr>
              <w:t>(FGI)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투사법</w:t>
            </w:r>
            <w:r>
              <w:rPr>
                <w:rFonts w:ascii="HY신명조" w:eastAsia="HY신명조" w:cs="HY신명조"/>
                <w:spacing w:val="-6"/>
              </w:rPr>
              <w:t>(projective technique)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차이점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밝히는가의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0D5237B" w14:textId="77777777" w:rsidR="006B0B7E" w:rsidRDefault="006B0B7E">
      <w:pPr>
        <w:rPr>
          <w:sz w:val="2"/>
        </w:rPr>
      </w:pPr>
    </w:p>
    <w:p w14:paraId="1BBEFC4E" w14:textId="77777777" w:rsidR="006B0B7E" w:rsidRDefault="0067612F">
      <w:pPr>
        <w:pStyle w:val="a8"/>
        <w:ind w:left="346" w:hanging="346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50"/>
        <w:gridCol w:w="283"/>
        <w:gridCol w:w="850"/>
        <w:gridCol w:w="283"/>
        <w:gridCol w:w="850"/>
        <w:gridCol w:w="283"/>
        <w:gridCol w:w="850"/>
        <w:gridCol w:w="283"/>
        <w:gridCol w:w="850"/>
      </w:tblGrid>
      <w:tr w:rsidR="006B0B7E" w14:paraId="385546C8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8E1EEE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E9751C9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E29707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6CDA83B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ABBAF15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D3895B0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ED371B5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0BDEE78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1723089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4BCC16C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3A893016" w14:textId="77777777" w:rsidR="006B0B7E" w:rsidRDefault="006B0B7E">
      <w:pPr>
        <w:rPr>
          <w:sz w:val="2"/>
        </w:rPr>
      </w:pPr>
    </w:p>
    <w:p w14:paraId="3C069622" w14:textId="77777777" w:rsidR="006B0B7E" w:rsidRDefault="0067612F">
      <w:pPr>
        <w:pStyle w:val="a8"/>
        <w:ind w:left="376" w:right="216" w:hanging="3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5"/>
        </w:rPr>
        <w:t> </w:t>
      </w:r>
      <w:r>
        <w:rPr>
          <w:rFonts w:ascii="HY신명조" w:eastAsia="HY신명조" w:cs="HY신명조"/>
        </w:rPr>
        <w:t>라인밸런싱</w:t>
      </w:r>
      <w:r>
        <w:rPr>
          <w:rFonts w:ascii="HY신명조" w:eastAsia="HY신명조" w:cs="HY신명조"/>
        </w:rPr>
        <w:t>(line balancing)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3BA5D88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26"/>
      </w:tblGrid>
      <w:tr w:rsidR="006B0B7E" w14:paraId="7FA0B211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A319A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F1CD193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밸런스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효율</w:t>
            </w:r>
            <w:r>
              <w:rPr>
                <w:rFonts w:ascii="HY신명조" w:eastAsia="HY신명조" w:cs="HY신명조"/>
                <w:spacing w:val="-5"/>
              </w:rPr>
              <w:t>(balance efficiency)</w:t>
            </w:r>
            <w:r>
              <w:rPr>
                <w:rFonts w:ascii="HY신명조" w:eastAsia="HY신명조" w:cs="HY신명조"/>
                <w:spacing w:val="-5"/>
              </w:rPr>
              <w:t>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밸런스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지체</w:t>
            </w:r>
            <w:r>
              <w:rPr>
                <w:rFonts w:ascii="HY신명조" w:eastAsia="HY신명조" w:cs="HY신명조"/>
                <w:spacing w:val="-5"/>
              </w:rPr>
              <w:t>(balance delay)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027BA651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DC22D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230BAD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후속작업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우선규칙이나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위치가중치</w:t>
            </w:r>
            <w:r>
              <w:rPr>
                <w:rFonts w:ascii="HY신명조" w:eastAsia="HY신명조" w:cs="HY신명조"/>
              </w:rPr>
              <w:t xml:space="preserve">(positional weight) </w:t>
            </w:r>
            <w:r>
              <w:rPr>
                <w:rFonts w:ascii="HY신명조" w:eastAsia="HY신명조" w:cs="HY신명조"/>
              </w:rPr>
              <w:t>우선규칙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작업할당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휴리스틱</w:t>
            </w:r>
            <w:r>
              <w:rPr>
                <w:rFonts w:ascii="HY신명조" w:eastAsia="HY신명조" w:cs="HY신명조"/>
              </w:rPr>
              <w:t>(heuristic)</w:t>
            </w:r>
            <w:r>
              <w:rPr>
                <w:rFonts w:ascii="HY신명조" w:eastAsia="HY신명조" w:cs="HY신명조"/>
              </w:rPr>
              <w:t>이므로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보장하지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1F1717F8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A8225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93AC7FD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주기시간</w:t>
            </w:r>
            <w:r>
              <w:rPr>
                <w:rFonts w:ascii="HY신명조" w:eastAsia="HY신명조" w:cs="HY신명조"/>
                <w:spacing w:val="-2"/>
              </w:rPr>
              <w:t>(cycle time)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병목</w:t>
            </w:r>
            <w:r>
              <w:rPr>
                <w:rFonts w:ascii="HY신명조" w:eastAsia="HY신명조" w:cs="HY신명조"/>
                <w:spacing w:val="-2"/>
              </w:rPr>
              <w:t xml:space="preserve">(bottleneck) </w:t>
            </w:r>
            <w:r>
              <w:rPr>
                <w:rFonts w:ascii="HY신명조" w:eastAsia="HY신명조" w:cs="HY신명조"/>
                <w:spacing w:val="-2"/>
              </w:rPr>
              <w:t>작업장의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작업시간과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33110E4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FF3D8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1E7C22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주기시간을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13A444A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5E13D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42BD94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줄일수록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밸런스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35AB521" w14:textId="77777777" w:rsidR="006B0B7E" w:rsidRDefault="006B0B7E">
      <w:pPr>
        <w:rPr>
          <w:sz w:val="2"/>
        </w:rPr>
      </w:pPr>
    </w:p>
    <w:p w14:paraId="79E3A28E" w14:textId="77777777" w:rsidR="006B0B7E" w:rsidRDefault="006B0B7E">
      <w:pPr>
        <w:pStyle w:val="a8"/>
        <w:ind w:left="379" w:hanging="379"/>
        <w:rPr>
          <w:rFonts w:ascii="HY신명조" w:eastAsia="HY신명조" w:cs="HY신명조"/>
        </w:rPr>
      </w:pPr>
    </w:p>
    <w:p w14:paraId="2CE00D42" w14:textId="77777777" w:rsidR="006B0B7E" w:rsidRDefault="006B0B7E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A697791" w14:textId="77777777" w:rsidR="006B0B7E" w:rsidRDefault="006B0B7E">
      <w:pPr>
        <w:pStyle w:val="a8"/>
        <w:ind w:left="379" w:right="116" w:hanging="379"/>
        <w:rPr>
          <w:rFonts w:ascii="HY신명조" w:eastAsia="HY신명조" w:cs="HY신명조"/>
          <w:b/>
          <w:bCs/>
          <w:spacing w:val="4"/>
          <w:sz w:val="22"/>
          <w:szCs w:val="22"/>
        </w:rPr>
      </w:pPr>
    </w:p>
    <w:p w14:paraId="2B1CC04E" w14:textId="77777777" w:rsidR="006B0B7E" w:rsidRDefault="0067612F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공급사슬관리</w:t>
      </w:r>
      <w:r>
        <w:rPr>
          <w:rFonts w:ascii="HY신명조" w:eastAsia="HY신명조" w:cs="HY신명조"/>
        </w:rPr>
        <w:t>(SCM)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90A46E2" w14:textId="77777777" w:rsidR="006B0B7E" w:rsidRDefault="0067612F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66"/>
      </w:tblGrid>
      <w:tr w:rsidR="006B0B7E" w14:paraId="3B4D0D8F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4DF7B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C24D004" w14:textId="77777777" w:rsidR="006B0B7E" w:rsidRDefault="0067612F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수요처별로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여러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창고에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분산하는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풀링</w:t>
            </w:r>
            <w:r>
              <w:rPr>
                <w:rFonts w:ascii="HY신명조" w:eastAsia="HY신명조" w:cs="HY신명조"/>
                <w:spacing w:val="-5"/>
              </w:rPr>
              <w:t>(risk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 xml:space="preserve">pooling) </w:t>
            </w:r>
            <w:r>
              <w:rPr>
                <w:rFonts w:ascii="HY신명조" w:eastAsia="HY신명조" w:cs="HY신명조"/>
                <w:spacing w:val="-6"/>
              </w:rPr>
              <w:t>효과로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안전재고</w:t>
            </w:r>
            <w:r>
              <w:rPr>
                <w:rFonts w:ascii="HY신명조" w:eastAsia="HY신명조" w:cs="HY신명조"/>
                <w:spacing w:val="-6"/>
              </w:rPr>
              <w:t>(safety stock)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감소한다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6B0B7E" w14:paraId="27E8CFD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0DF43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05E2CC8" w14:textId="77777777" w:rsidR="006B0B7E" w:rsidRDefault="0067612F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공급사슬의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성과척도인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재고자산회전율</w:t>
            </w:r>
            <w:r>
              <w:rPr>
                <w:rFonts w:ascii="HY신명조" w:eastAsia="HY신명조" w:cs="HY신명조"/>
                <w:spacing w:val="-2"/>
              </w:rPr>
              <w:t>(inventory turnover)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높이기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재고공급일수</w:t>
            </w:r>
            <w:r>
              <w:rPr>
                <w:rFonts w:ascii="HY신명조" w:eastAsia="HY신명조" w:cs="HY신명조"/>
                <w:spacing w:val="-3"/>
              </w:rPr>
              <w:t>(days of supply)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커져야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B0B7E" w14:paraId="61171FBB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7A6D7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8C6E39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지연차별화</w:t>
            </w:r>
            <w:r>
              <w:rPr>
                <w:rFonts w:ascii="HY신명조" w:eastAsia="HY신명조" w:cs="HY신명조"/>
                <w:spacing w:val="-5"/>
              </w:rPr>
              <w:t>(delayed differentiation)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차별화하는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단계를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지연시키는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대량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고객화</w:t>
            </w:r>
            <w:r>
              <w:rPr>
                <w:rFonts w:ascii="HY신명조" w:eastAsia="HY신명조" w:cs="HY신명조"/>
                <w:spacing w:val="-5"/>
              </w:rPr>
              <w:t>(mass customization)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5CC6E56D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29220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80B18E4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크로스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도킹</w:t>
            </w:r>
            <w:r>
              <w:rPr>
                <w:rFonts w:ascii="HY신명조" w:eastAsia="HY신명조" w:cs="HY신명조"/>
              </w:rPr>
              <w:t>(cross docking)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입고되는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</w:t>
            </w:r>
            <w:r>
              <w:rPr>
                <w:rFonts w:ascii="HY신명조" w:eastAsia="HY신명조" w:cs="HY신명조"/>
                <w:spacing w:val="-1"/>
              </w:rPr>
              <w:t>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재분류를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곧바로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배송하는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리드타임</w:t>
            </w:r>
            <w:r>
              <w:rPr>
                <w:rFonts w:ascii="HY신명조" w:eastAsia="HY신명조" w:cs="HY신명조"/>
              </w:rPr>
              <w:t>(lead time)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5ED65B22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5C778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761D28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묶음단위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배치주문</w:t>
            </w:r>
            <w:r>
              <w:rPr>
                <w:rFonts w:ascii="HY신명조" w:eastAsia="HY신명조" w:cs="HY신명조"/>
                <w:spacing w:val="-4"/>
              </w:rPr>
              <w:t>(order batching)</w:t>
            </w:r>
            <w:r>
              <w:rPr>
                <w:rFonts w:ascii="HY신명조" w:eastAsia="HY신명조" w:cs="HY신명조"/>
                <w:spacing w:val="-4"/>
              </w:rPr>
              <w:t>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수량할인으로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</w:t>
            </w:r>
            <w:r>
              <w:rPr>
                <w:rFonts w:ascii="HY신명조" w:eastAsia="HY신명조" w:cs="HY신명조"/>
                <w:spacing w:val="-9"/>
              </w:rPr>
              <w:t>구매</w:t>
            </w:r>
            <w:r>
              <w:rPr>
                <w:rFonts w:ascii="HY신명조" w:eastAsia="HY신명조" w:cs="HY신명조"/>
                <w:spacing w:val="-7"/>
              </w:rPr>
              <w:t>(forward buying)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공급사슬의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채찍효과</w:t>
            </w:r>
            <w:r>
              <w:rPr>
                <w:rFonts w:ascii="HY신명조" w:eastAsia="HY신명조" w:cs="HY신명조"/>
                <w:spacing w:val="-7"/>
              </w:rPr>
              <w:t>(bullwhip effect)</w:t>
            </w:r>
            <w:r>
              <w:rPr>
                <w:rFonts w:ascii="HY신명조" w:eastAsia="HY신명조" w:cs="HY신명조"/>
                <w:spacing w:val="-7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초래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0731C3D" w14:textId="77777777" w:rsidR="006B0B7E" w:rsidRDefault="006B0B7E">
      <w:pPr>
        <w:rPr>
          <w:sz w:val="2"/>
        </w:rPr>
      </w:pPr>
    </w:p>
    <w:p w14:paraId="3B0F37C9" w14:textId="77777777" w:rsidR="006B0B7E" w:rsidRDefault="006B0B7E">
      <w:pPr>
        <w:pStyle w:val="a8"/>
        <w:ind w:left="379" w:hanging="379"/>
        <w:rPr>
          <w:rFonts w:ascii="HY신명조" w:eastAsia="HY신명조" w:cs="HY신명조"/>
        </w:rPr>
      </w:pPr>
    </w:p>
    <w:p w14:paraId="51DBFBE0" w14:textId="77777777" w:rsidR="006B0B7E" w:rsidRDefault="006B0B7E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F5AA2C1" w14:textId="77777777" w:rsidR="006B0B7E" w:rsidRDefault="006B0B7E">
      <w:pPr>
        <w:pStyle w:val="a8"/>
        <w:ind w:left="446" w:hanging="446"/>
        <w:rPr>
          <w:rFonts w:ascii="HY신명조" w:eastAsia="HY신명조" w:cs="HY신명조"/>
          <w:b/>
          <w:bCs/>
        </w:rPr>
      </w:pPr>
    </w:p>
    <w:p w14:paraId="5322B2E9" w14:textId="77777777" w:rsidR="006B0B7E" w:rsidRDefault="0067612F">
      <w:pPr>
        <w:pStyle w:val="a8"/>
        <w:ind w:left="425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생산능력</w:t>
      </w:r>
      <w:r>
        <w:rPr>
          <w:rFonts w:ascii="HY신명조" w:eastAsia="HY신명조" w:cs="HY신명조"/>
        </w:rPr>
        <w:t>(capacity)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1"/>
        <w:gridCol w:w="5765"/>
      </w:tblGrid>
      <w:tr w:rsidR="006B0B7E" w14:paraId="0B583ED2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36649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2BDEDCA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유효생산능력</w:t>
            </w:r>
            <w:r>
              <w:rPr>
                <w:rFonts w:ascii="HY신명조" w:eastAsia="HY신명조" w:cs="HY신명조"/>
                <w:spacing w:val="-11"/>
              </w:rPr>
              <w:t>(effective capacity)</w:t>
            </w:r>
            <w:r>
              <w:rPr>
                <w:rFonts w:ascii="HY신명조" w:eastAsia="HY신명조" w:cs="HY신명조"/>
                <w:spacing w:val="-11"/>
              </w:rPr>
              <w:t>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설계생산능력</w:t>
            </w:r>
            <w:r>
              <w:rPr>
                <w:rFonts w:ascii="HY신명조" w:eastAsia="HY신명조" w:cs="HY신명조"/>
                <w:spacing w:val="-11"/>
              </w:rPr>
              <w:t>(design capacity)</w:t>
            </w:r>
            <w:r>
              <w:rPr>
                <w:rFonts w:ascii="HY신명조" w:eastAsia="HY신명조" w:cs="HY신명조"/>
                <w:spacing w:val="-11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20096E8F" w14:textId="77777777">
        <w:trPr>
          <w:trHeight w:val="406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6EA8F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7562D01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실제산출률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실제생산능력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유효생산능력을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65DDE367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E32CB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A36DD8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생산능력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이용률</w:t>
            </w:r>
            <w:r>
              <w:rPr>
                <w:rFonts w:ascii="HY신명조" w:eastAsia="HY신명조" w:cs="HY신명조"/>
                <w:spacing w:val="-4"/>
              </w:rPr>
              <w:t>(utilization)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생산능력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효율</w:t>
            </w:r>
            <w:r>
              <w:rPr>
                <w:rFonts w:ascii="HY신명조" w:eastAsia="HY신명조" w:cs="HY신명조"/>
                <w:spacing w:val="-4"/>
              </w:rPr>
              <w:t>(efficiency)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초과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3354EA58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69D25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2B6367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설계생산능력이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고정된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상태에서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실제</w:t>
            </w:r>
            <w:r>
              <w:rPr>
                <w:rFonts w:ascii="HY신명조" w:eastAsia="HY신명조" w:cs="HY신명조"/>
              </w:rPr>
              <w:t>산출률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증가하면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</w:t>
            </w:r>
            <w:r>
              <w:rPr>
                <w:rFonts w:ascii="HY신명조" w:eastAsia="HY신명조" w:cs="HY신명조"/>
                <w:spacing w:val="1"/>
              </w:rPr>
              <w:t>능력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1B946690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AF0DC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5AF9282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효과적인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생산관리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활동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제품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공정설계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품질관리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실제산출률은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증가하지만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유효생산능력은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272F53EB" w14:textId="77777777" w:rsidR="006B0B7E" w:rsidRDefault="006B0B7E">
      <w:pPr>
        <w:rPr>
          <w:sz w:val="2"/>
        </w:rPr>
      </w:pPr>
    </w:p>
    <w:p w14:paraId="5DB31B49" w14:textId="77777777" w:rsidR="006B0B7E" w:rsidRDefault="0067612F">
      <w:pPr>
        <w:pStyle w:val="a8"/>
        <w:ind w:left="388" w:right="216" w:hanging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B2AB336" w14:textId="77777777" w:rsidR="006B0B7E" w:rsidRDefault="006B0B7E">
      <w:pPr>
        <w:pStyle w:val="a8"/>
        <w:ind w:left="388" w:right="216" w:hanging="341"/>
        <w:rPr>
          <w:rFonts w:ascii="HY신명조" w:eastAsia="HY신명조" w:cs="HY신명조"/>
          <w:spacing w:val="-3"/>
        </w:rPr>
      </w:pPr>
    </w:p>
    <w:p w14:paraId="7029E379" w14:textId="77777777" w:rsidR="006B0B7E" w:rsidRDefault="006B0B7E">
      <w:pPr>
        <w:pStyle w:val="a8"/>
        <w:ind w:left="388" w:right="216" w:hanging="341"/>
        <w:rPr>
          <w:rFonts w:ascii="HY신명조" w:eastAsia="HY신명조" w:cs="HY신명조"/>
          <w:spacing w:val="-3"/>
        </w:rPr>
      </w:pPr>
    </w:p>
    <w:p w14:paraId="12089664" w14:textId="77777777" w:rsidR="006B0B7E" w:rsidRDefault="006B0B7E">
      <w:pPr>
        <w:pStyle w:val="a8"/>
        <w:ind w:left="388" w:right="216" w:hanging="341"/>
        <w:rPr>
          <w:rFonts w:ascii="HY신명조" w:eastAsia="HY신명조" w:cs="HY신명조"/>
          <w:spacing w:val="-3"/>
        </w:rPr>
      </w:pPr>
    </w:p>
    <w:p w14:paraId="6E7E3080" w14:textId="77777777" w:rsidR="006B0B7E" w:rsidRDefault="0067612F">
      <w:pPr>
        <w:pStyle w:val="a8"/>
        <w:ind w:left="414" w:right="1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3"/>
        </w:rPr>
        <w:t>20.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 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제품의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수요는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연간</w:t>
      </w:r>
      <w:r>
        <w:rPr>
          <w:rFonts w:ascii="HY신명조" w:eastAsia="HY신명조" w:cs="HY신명조"/>
          <w:spacing w:val="1"/>
        </w:rPr>
        <w:t xml:space="preserve"> 900</w:t>
      </w:r>
      <w:r>
        <w:rPr>
          <w:rFonts w:ascii="HY신명조" w:eastAsia="HY신명조" w:cs="HY신명조"/>
          <w:spacing w:val="1"/>
        </w:rPr>
        <w:t>개로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균일하다</w:t>
      </w:r>
      <w:r>
        <w:rPr>
          <w:rFonts w:ascii="HY신명조" w:eastAsia="HY신명조" w:cs="HY신명조"/>
          <w:spacing w:val="1"/>
        </w:rPr>
        <w:t>. 1</w:t>
      </w:r>
      <w:r>
        <w:rPr>
          <w:rFonts w:ascii="HY신명조" w:eastAsia="HY신명조" w:cs="HY신명조"/>
          <w:spacing w:val="1"/>
        </w:rPr>
        <w:t>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주문비용은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  <w:spacing w:val="-1"/>
        </w:rPr>
        <w:t>원이고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재고유지비용은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연간</w:t>
      </w:r>
      <w:r>
        <w:rPr>
          <w:rFonts w:ascii="HY신명조" w:eastAsia="HY신명조" w:cs="HY신명조"/>
          <w:spacing w:val="-1"/>
        </w:rPr>
        <w:t xml:space="preserve"> 5</w:t>
      </w:r>
      <w:r>
        <w:rPr>
          <w:rFonts w:ascii="HY신명조" w:eastAsia="HY신명조" w:cs="HY신명조"/>
          <w:spacing w:val="-1"/>
        </w:rPr>
        <w:t>만원이다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현재는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개월에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한번씩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150</w:t>
      </w:r>
      <w:r>
        <w:rPr>
          <w:rFonts w:ascii="HY신명조" w:eastAsia="HY신명조" w:cs="HY신명조"/>
          <w:spacing w:val="-1"/>
        </w:rPr>
        <w:t>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주문하고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리드타임</w:t>
      </w:r>
      <w:r>
        <w:rPr>
          <w:rFonts w:ascii="HY신명조" w:eastAsia="HY신명조" w:cs="HY신명조"/>
          <w:spacing w:val="-1"/>
        </w:rPr>
        <w:t>(lead time)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일이다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재고비용을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주문비용과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재고유지비용의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합이라고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A1784D9" w14:textId="77777777" w:rsidR="006B0B7E" w:rsidRDefault="0067612F">
      <w:pPr>
        <w:pStyle w:val="a8"/>
        <w:ind w:left="383" w:hanging="33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55B392E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507DD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1F817BD" w14:textId="77777777" w:rsidR="006B0B7E" w:rsidRDefault="0067612F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현재의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주문방식을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고수할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재고비용은</w:t>
            </w:r>
            <w:r>
              <w:rPr>
                <w:rFonts w:ascii="HY신명조" w:eastAsia="HY신명조" w:cs="HY신명조"/>
                <w:spacing w:val="-2"/>
              </w:rPr>
              <w:t xml:space="preserve"> 750</w:t>
            </w:r>
            <w:r>
              <w:rPr>
                <w:rFonts w:ascii="HY신명조" w:eastAsia="HY신명조" w:cs="HY신명조"/>
                <w:spacing w:val="-2"/>
              </w:rPr>
              <w:t>만원이다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6B0B7E" w14:paraId="56A0E9CF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16F79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D252FA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EOQ(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135</w:t>
            </w:r>
            <w:r>
              <w:rPr>
                <w:rFonts w:ascii="HY신명조" w:eastAsia="HY신명조" w:cs="HY신명조"/>
              </w:rPr>
              <w:t>만원의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절감할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2AAB9E35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369E7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86AF7A8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EOQ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주문비용은</w:t>
            </w:r>
            <w:r>
              <w:rPr>
                <w:rFonts w:ascii="HY신명조" w:eastAsia="HY신명조" w:cs="HY신명조"/>
              </w:rPr>
              <w:t xml:space="preserve"> 200</w:t>
            </w:r>
            <w:r>
              <w:rPr>
                <w:rFonts w:ascii="HY신명조" w:eastAsia="HY신명조" w:cs="HY신명조"/>
              </w:rPr>
              <w:t>만원이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77E61C70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E1173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A458403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EOQ</w:t>
            </w:r>
            <w:r>
              <w:rPr>
                <w:rFonts w:ascii="HY신명조" w:eastAsia="HY신명조" w:cs="HY신명조"/>
                <w:spacing w:val="-1"/>
              </w:rPr>
              <w:t>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주문량을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안전재고</w:t>
            </w:r>
            <w:r>
              <w:rPr>
                <w:rFonts w:ascii="HY신명조" w:eastAsia="HY신명조" w:cs="HY신명조"/>
                <w:spacing w:val="-1"/>
              </w:rPr>
              <w:t>(safety stock)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리드타임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7666BD5E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DDDB1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72BCD1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EOQ </w:t>
            </w:r>
            <w:r>
              <w:rPr>
                <w:rFonts w:ascii="HY신명조" w:eastAsia="HY신명조" w:cs="HY신명조"/>
                <w:spacing w:val="-1"/>
              </w:rPr>
              <w:t>재고모형은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고정주문량모형</w:t>
            </w:r>
            <w:r>
              <w:rPr>
                <w:rFonts w:ascii="HY신명조" w:eastAsia="HY신명조" w:cs="HY신명조"/>
                <w:spacing w:val="-1"/>
              </w:rPr>
              <w:t>(fixed-order quantity model)</w:t>
            </w:r>
            <w:r>
              <w:rPr>
                <w:rFonts w:ascii="HY신명조" w:eastAsia="HY신명조" w:cs="HY신명조"/>
                <w:spacing w:val="1"/>
              </w:rPr>
              <w:t>이므로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수요량과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리드타임이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변경되더라도</w:t>
            </w:r>
            <w:r>
              <w:rPr>
                <w:rFonts w:ascii="HY신명조" w:eastAsia="HY신명조" w:cs="HY신명조"/>
                <w:spacing w:val="1"/>
              </w:rPr>
              <w:t xml:space="preserve"> EOQ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7BC831" w14:textId="77777777" w:rsidR="006B0B7E" w:rsidRDefault="006B0B7E">
      <w:pPr>
        <w:rPr>
          <w:sz w:val="2"/>
        </w:rPr>
      </w:pPr>
    </w:p>
    <w:p w14:paraId="4DBBE22E" w14:textId="77777777" w:rsidR="006B0B7E" w:rsidRDefault="0067612F">
      <w:pPr>
        <w:pStyle w:val="a8"/>
        <w:ind w:left="383" w:hanging="33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</w:t>
      </w:r>
    </w:p>
    <w:p w14:paraId="3BE0EB82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3EB7AA2D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270852EC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0561E1A8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171AAD2B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75721ADE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357DA518" w14:textId="77777777" w:rsidR="006B0B7E" w:rsidRDefault="006B0B7E">
      <w:pPr>
        <w:pStyle w:val="a8"/>
        <w:ind w:left="383" w:hanging="336"/>
        <w:rPr>
          <w:rFonts w:ascii="HY신명조" w:eastAsia="HY신명조" w:cs="HY신명조"/>
          <w:b/>
          <w:bCs/>
        </w:rPr>
      </w:pPr>
    </w:p>
    <w:p w14:paraId="303359AB" w14:textId="77777777" w:rsidR="006B0B7E" w:rsidRDefault="0067612F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color w:val="C75252"/>
        </w:rPr>
        <w:t> </w:t>
      </w:r>
      <w:r>
        <w:rPr>
          <w:rFonts w:ascii="HY신명조" w:eastAsia="HY신명조" w:cs="HY신명조"/>
        </w:rPr>
        <w:t>품질경영에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D03C7B1" w14:textId="77777777" w:rsidR="006B0B7E" w:rsidRDefault="0067612F">
      <w:pPr>
        <w:pStyle w:val="a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5DC812B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10B19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C798AA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CTQ(critical to quality)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고객입장에서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판단할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중요한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품질</w:t>
            </w:r>
            <w:r>
              <w:rPr>
                <w:rFonts w:ascii="HY신명조" w:eastAsia="HY신명조" w:cs="HY신명조"/>
              </w:rPr>
              <w:t>특성을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집중적인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품질개선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1291B92E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83A4D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856BCB1" w14:textId="77777777" w:rsidR="006B0B7E" w:rsidRDefault="0067612F">
            <w:pPr>
              <w:pStyle w:val="a8"/>
              <w:ind w:left="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실패비용으로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510C3BA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79DC3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D03421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DMAIC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시그마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정의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측정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분석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개선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통제의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진행된다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220502D7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59962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0E2A5F2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품질특성의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표준편차가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작아지면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공정능력</w:t>
            </w:r>
            <w:r>
              <w:rPr>
                <w:rFonts w:ascii="HY신명조" w:eastAsia="HY신명조" w:cs="HY신명조"/>
                <w:spacing w:val="-4"/>
              </w:rPr>
              <w:t>(process capability)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1C7A7D22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4AC85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0F4DACC" w14:textId="77777777" w:rsidR="006B0B7E" w:rsidRDefault="0067612F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TQM(total quality management)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결과보다는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프로세스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지향적</w:t>
            </w:r>
            <w:r>
              <w:rPr>
                <w:rFonts w:ascii="HY신명조" w:eastAsia="HY신명조" w:cs="HY신명조"/>
                <w:spacing w:val="-7"/>
              </w:rPr>
              <w:t>이고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고객만족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전원참여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프로세스의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지속적인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개선을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강조한다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221F3D99" w14:textId="77777777" w:rsidR="006B0B7E" w:rsidRDefault="006B0B7E">
      <w:pPr>
        <w:rPr>
          <w:sz w:val="2"/>
        </w:rPr>
      </w:pPr>
    </w:p>
    <w:p w14:paraId="238ACB8F" w14:textId="77777777" w:rsidR="006B0B7E" w:rsidRDefault="006B0B7E">
      <w:pPr>
        <w:pStyle w:val="a8"/>
        <w:rPr>
          <w:rFonts w:ascii="HY신명조" w:eastAsia="HY신명조" w:cs="HY신명조"/>
          <w:b/>
          <w:bCs/>
        </w:rPr>
      </w:pPr>
    </w:p>
    <w:p w14:paraId="1EAFF089" w14:textId="77777777" w:rsidR="006B0B7E" w:rsidRDefault="006B0B7E">
      <w:pPr>
        <w:pStyle w:val="a8"/>
        <w:rPr>
          <w:rFonts w:ascii="HY신명조" w:eastAsia="HY신명조" w:cs="HY신명조"/>
          <w:b/>
          <w:bCs/>
        </w:rPr>
      </w:pPr>
    </w:p>
    <w:p w14:paraId="5EAB8B76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MRP(</w:t>
      </w:r>
      <w:r>
        <w:rPr>
          <w:rFonts w:ascii="HY신명조" w:eastAsia="HY신명조" w:cs="HY신명조"/>
          <w:spacing w:val="-2"/>
        </w:rPr>
        <w:t>자재소요계획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항목만을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61229F2" w14:textId="77777777" w:rsidR="006B0B7E" w:rsidRDefault="0067612F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5D9B83D5" w14:textId="77777777">
        <w:trPr>
          <w:trHeight w:val="2839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1E02153" w14:textId="77777777" w:rsidR="006B0B7E" w:rsidRDefault="0067612F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MRP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재고기록</w:t>
            </w:r>
            <w:r>
              <w:rPr>
                <w:rFonts w:ascii="HY신명조" w:eastAsia="HY신명조" w:cs="HY신명조"/>
                <w:spacing w:val="-3"/>
              </w:rPr>
              <w:t>, MPS(</w:t>
            </w:r>
            <w:r>
              <w:rPr>
                <w:rFonts w:ascii="HY신명조" w:eastAsia="HY신명조" w:cs="HY신명조"/>
                <w:spacing w:val="-3"/>
              </w:rPr>
              <w:t>기준생산계획</w:t>
            </w:r>
            <w:r>
              <w:rPr>
                <w:rFonts w:ascii="HY신명조" w:eastAsia="HY신명조" w:cs="HY신명조"/>
                <w:spacing w:val="-3"/>
              </w:rPr>
              <w:t>), BOM(</w:t>
            </w:r>
            <w:r>
              <w:rPr>
                <w:rFonts w:ascii="HY신명조" w:eastAsia="HY신명조" w:cs="HY신명조"/>
                <w:spacing w:val="-3"/>
              </w:rPr>
              <w:t>자재</w:t>
            </w:r>
            <w:r>
              <w:rPr>
                <w:rFonts w:ascii="HY신명조" w:eastAsia="HY신명조" w:cs="HY신명조"/>
              </w:rPr>
              <w:t>명세서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  <w:p w14:paraId="7E6B4317" w14:textId="77777777" w:rsidR="006B0B7E" w:rsidRDefault="0067612F">
            <w:pPr>
              <w:pStyle w:val="a8"/>
              <w:spacing w:after="20"/>
              <w:ind w:left="266" w:right="100" w:hanging="2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품목의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발주시점은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품목에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리드타임을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3F9D6AB" w14:textId="77777777" w:rsidR="006B0B7E" w:rsidRDefault="0067612F">
            <w:pPr>
              <w:pStyle w:val="a8"/>
              <w:spacing w:after="20"/>
              <w:ind w:left="245" w:right="100" w:hanging="2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MRP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BOM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나무구조</w:t>
            </w:r>
            <w:r>
              <w:rPr>
                <w:rFonts w:ascii="HY신명조" w:eastAsia="HY신명조" w:cs="HY신명조"/>
              </w:rPr>
              <w:t>(tree structure)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하위품목에서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상위품목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순차적으로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2AD4E23" w14:textId="77777777" w:rsidR="006B0B7E" w:rsidRDefault="0067612F">
            <w:pPr>
              <w:pStyle w:val="a8"/>
              <w:spacing w:after="20"/>
              <w:ind w:left="256" w:right="100" w:hanging="2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MRP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BOM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하위품목에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수요예측</w:t>
            </w:r>
            <w:r>
              <w:rPr>
                <w:rFonts w:ascii="HY신명조" w:eastAsia="HY신명조" w:cs="HY신명조"/>
              </w:rPr>
              <w:t xml:space="preserve">(forecasting) </w:t>
            </w:r>
            <w:r>
              <w:rPr>
                <w:rFonts w:ascii="HY신명조" w:eastAsia="HY신명조" w:cs="HY신명조"/>
              </w:rPr>
              <w:t>과정이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21D6A88" w14:textId="77777777" w:rsidR="006B0B7E" w:rsidRDefault="006B0B7E">
      <w:pPr>
        <w:rPr>
          <w:sz w:val="2"/>
        </w:rPr>
      </w:pPr>
    </w:p>
    <w:p w14:paraId="2D8CA951" w14:textId="77777777" w:rsidR="006B0B7E" w:rsidRDefault="0067612F">
      <w:pPr>
        <w:pStyle w:val="a8"/>
        <w:ind w:left="446" w:hanging="4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50"/>
        <w:gridCol w:w="283"/>
        <w:gridCol w:w="850"/>
        <w:gridCol w:w="283"/>
        <w:gridCol w:w="850"/>
        <w:gridCol w:w="283"/>
        <w:gridCol w:w="850"/>
        <w:gridCol w:w="283"/>
        <w:gridCol w:w="850"/>
      </w:tblGrid>
      <w:tr w:rsidR="006B0B7E" w14:paraId="6C9EEC0F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8484DF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8E39F6C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F67CFE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3C9F5FF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931E737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A800A51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3D187707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E9B2AD2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b, 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1C6ADFA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E0D3B0B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</w:tbl>
    <w:p w14:paraId="27D2FE33" w14:textId="77777777" w:rsidR="006B0B7E" w:rsidRDefault="006B0B7E">
      <w:pPr>
        <w:rPr>
          <w:sz w:val="2"/>
        </w:rPr>
      </w:pPr>
    </w:p>
    <w:p w14:paraId="646EC304" w14:textId="77777777" w:rsidR="006B0B7E" w:rsidRDefault="0067612F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P</w:t>
      </w:r>
      <w:r>
        <w:rPr>
          <w:rFonts w:ascii="HY신명조" w:eastAsia="HY신명조" w:cs="HY신명조"/>
          <w:spacing w:val="-2"/>
        </w:rPr>
        <w:t>제조업체에서는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비용</w:t>
      </w:r>
      <w:r>
        <w:rPr>
          <w:rFonts w:ascii="HY신명조" w:eastAsia="HY신명조" w:cs="HY신명조"/>
          <w:spacing w:val="-2"/>
        </w:rPr>
        <w:t>-</w:t>
      </w:r>
      <w:r>
        <w:rPr>
          <w:rFonts w:ascii="HY신명조" w:eastAsia="HY신명조" w:cs="HY신명조"/>
          <w:spacing w:val="-2"/>
        </w:rPr>
        <w:t>조업도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분석</w:t>
      </w:r>
      <w:r>
        <w:rPr>
          <w:rFonts w:ascii="HY신명조" w:eastAsia="HY신명조" w:cs="HY신명조"/>
          <w:spacing w:val="-2"/>
        </w:rPr>
        <w:t>(cost-volume analysis)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활용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생산품목은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단일품목이고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판매가는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만원이다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</w:t>
      </w:r>
      <w:r>
        <w:rPr>
          <w:rFonts w:ascii="HY신명조" w:eastAsia="HY신명조" w:cs="HY신명조"/>
          <w:spacing w:val="-3"/>
        </w:rPr>
        <w:t>요소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분석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적절하지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단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생산량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083C5E27" w14:textId="77777777" w:rsidR="006B0B7E" w:rsidRDefault="0067612F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3"/>
        <w:gridCol w:w="4393"/>
      </w:tblGrid>
      <w:tr w:rsidR="006B0B7E" w14:paraId="43354CCC" w14:textId="77777777">
        <w:trPr>
          <w:trHeight w:val="426"/>
        </w:trPr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EF4AEA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BDCDDC9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고정비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6B0B7E" w14:paraId="3B852294" w14:textId="77777777">
        <w:trPr>
          <w:trHeight w:val="426"/>
        </w:trPr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ED013B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F9112A5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천만원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</w:tbl>
    <w:p w14:paraId="7D8C4B0C" w14:textId="77777777" w:rsidR="006B0B7E" w:rsidRDefault="006B0B7E">
      <w:pPr>
        <w:rPr>
          <w:sz w:val="2"/>
        </w:rPr>
      </w:pPr>
    </w:p>
    <w:p w14:paraId="0A280FE9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66"/>
      </w:tblGrid>
      <w:tr w:rsidR="006B0B7E" w14:paraId="473E8B10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F71D8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C35CE7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BEP(</w:t>
            </w:r>
            <w:r>
              <w:rPr>
                <w:rFonts w:ascii="HY신명조" w:eastAsia="HY신명조" w:cs="HY신명조"/>
              </w:rPr>
              <w:t>손익분기점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200AF52D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69CAD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6986943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BEP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15,500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5DE2B35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6C7DE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027472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>(profit)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천만원이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수요량은</w:t>
            </w:r>
            <w:r>
              <w:rPr>
                <w:rFonts w:ascii="HY신명조" w:eastAsia="HY신명조" w:cs="HY신명조"/>
              </w:rPr>
              <w:t xml:space="preserve"> 31,000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529DE47F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07AFB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AED7493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생산량이</w:t>
            </w:r>
            <w:r>
              <w:rPr>
                <w:rFonts w:ascii="HY신명조" w:eastAsia="HY신명조" w:cs="HY신명조"/>
              </w:rPr>
              <w:t xml:space="preserve"> 3,250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0030DD35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53C5B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ED4AE56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조건이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동일할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대안</w:t>
            </w:r>
            <w:r>
              <w:rPr>
                <w:rFonts w:ascii="HY신명조" w:eastAsia="HY신명조" w:cs="HY신명조"/>
                <w:spacing w:val="1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단위당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변동비가</w:t>
            </w:r>
            <w:r>
              <w:rPr>
                <w:rFonts w:ascii="HY신명조" w:eastAsia="HY신명조" w:cs="HY신명조"/>
                <w:spacing w:val="1"/>
              </w:rPr>
              <w:t xml:space="preserve"> 16,500</w:t>
            </w:r>
            <w:r>
              <w:rPr>
                <w:rFonts w:ascii="HY신명조" w:eastAsia="HY신명조" w:cs="HY신명조"/>
                <w:spacing w:val="1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대안의</w:t>
            </w:r>
            <w:r>
              <w:rPr>
                <w:rFonts w:ascii="HY신명조" w:eastAsia="HY신명조" w:cs="HY신명조"/>
              </w:rPr>
              <w:t xml:space="preserve"> BEP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A2E410" w14:textId="77777777" w:rsidR="006B0B7E" w:rsidRDefault="006B0B7E">
      <w:pPr>
        <w:rPr>
          <w:sz w:val="2"/>
        </w:rPr>
      </w:pPr>
    </w:p>
    <w:p w14:paraId="1D14214B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284DF644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51ED5523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18E7EFAB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14E21F55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41D8B9CC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325CB09C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28F020EC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1F2BC5D1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6D50B2B9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4BE54E34" w14:textId="77777777" w:rsidR="006B0B7E" w:rsidRDefault="0067612F">
      <w:pPr>
        <w:pStyle w:val="a8"/>
        <w:snapToGrid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K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평가지표를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수요예측방법을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비교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중이다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지난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6"/>
        </w:rPr>
        <w:t>예측</w:t>
      </w:r>
      <w:r>
        <w:rPr>
          <w:rFonts w:ascii="HY신명조" w:eastAsia="HY신명조" w:cs="HY신명조"/>
          <w:spacing w:val="-7"/>
        </w:rPr>
        <w:t>치를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나타낸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것이다</w:t>
      </w:r>
      <w:r>
        <w:rPr>
          <w:rFonts w:ascii="HY신명조" w:eastAsia="HY신명조" w:cs="HY신명조"/>
          <w:spacing w:val="-7"/>
        </w:rPr>
        <w:t>. 3</w:t>
      </w:r>
      <w:r>
        <w:rPr>
          <w:rFonts w:ascii="HY신명조" w:eastAsia="HY신명조" w:cs="HY신명조"/>
          <w:spacing w:val="-7"/>
        </w:rPr>
        <w:t>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분기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활용하여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평가지표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F6096B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7"/>
        <w:gridCol w:w="1363"/>
        <w:gridCol w:w="1363"/>
        <w:gridCol w:w="1362"/>
      </w:tblGrid>
      <w:tr w:rsidR="006B0B7E" w14:paraId="379BA1CA" w14:textId="77777777">
        <w:trPr>
          <w:trHeight w:val="370"/>
        </w:trPr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7D4104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분기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D808B4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76BA10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70C22B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6B0B7E" w14:paraId="73DEC7BD" w14:textId="77777777">
        <w:trPr>
          <w:trHeight w:val="370"/>
        </w:trPr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89A92C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CFDD8A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16E2C6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AAA572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</w:tr>
      <w:tr w:rsidR="006B0B7E" w14:paraId="01118702" w14:textId="77777777">
        <w:trPr>
          <w:trHeight w:val="370"/>
        </w:trPr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4A18F2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예측치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방법</w:t>
            </w:r>
            <w:r>
              <w:rPr>
                <w:rFonts w:ascii="HY신명조" w:eastAsia="HY신명조" w:cs="HY신명조"/>
              </w:rPr>
              <w:t xml:space="preserve"> A)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4FE926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54275B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1A9FB1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  <w:tr w:rsidR="006B0B7E" w14:paraId="4D50E85B" w14:textId="77777777">
        <w:trPr>
          <w:trHeight w:val="370"/>
        </w:trPr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875045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예측치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방법</w:t>
            </w:r>
            <w:r>
              <w:rPr>
                <w:rFonts w:ascii="HY신명조" w:eastAsia="HY신명조" w:cs="HY신명조"/>
              </w:rPr>
              <w:t xml:space="preserve"> B)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C33277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17DBA4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37.5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F5F7D2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37.5</w:t>
            </w:r>
          </w:p>
        </w:tc>
      </w:tr>
    </w:tbl>
    <w:p w14:paraId="33EEC4D3" w14:textId="77777777" w:rsidR="006B0B7E" w:rsidRDefault="006B0B7E">
      <w:pPr>
        <w:rPr>
          <w:sz w:val="2"/>
        </w:rPr>
      </w:pPr>
    </w:p>
    <w:p w14:paraId="6A019D5B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766"/>
      </w:tblGrid>
      <w:tr w:rsidR="006B0B7E" w14:paraId="309AC11B" w14:textId="77777777">
        <w:trPr>
          <w:trHeight w:val="369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FE899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1F073E3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평균오차</w:t>
            </w:r>
            <w:r>
              <w:rPr>
                <w:rFonts w:ascii="HY신명조" w:eastAsia="HY신명조" w:cs="HY신명조"/>
                <w:spacing w:val="-1"/>
              </w:rPr>
              <w:t>(mean error)</w:t>
            </w:r>
            <w:r>
              <w:rPr>
                <w:rFonts w:ascii="HY신명조" w:eastAsia="HY신명조" w:cs="HY신명조"/>
                <w:spacing w:val="-1"/>
              </w:rPr>
              <w:t>값은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동일하다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25C67522" w14:textId="77777777">
        <w:trPr>
          <w:trHeight w:val="369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EEE32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68E224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방법의</w:t>
            </w:r>
            <w:r>
              <w:rPr>
                <w:rFonts w:ascii="HY신명조" w:eastAsia="HY신명조" w:cs="HY신명조"/>
                <w:spacing w:val="-1"/>
              </w:rPr>
              <w:t xml:space="preserve"> MAD(mean absolute deviation)</w:t>
            </w:r>
            <w:r>
              <w:rPr>
                <w:rFonts w:ascii="HY신명조" w:eastAsia="HY신명조" w:cs="HY신명조"/>
                <w:spacing w:val="-1"/>
              </w:rPr>
              <w:t>값은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동일하다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0AA18BFC" w14:textId="77777777">
        <w:trPr>
          <w:trHeight w:val="369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8863A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064EB3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방법의</w:t>
            </w:r>
            <w:r>
              <w:rPr>
                <w:rFonts w:ascii="HY신명조" w:eastAsia="HY신명조" w:cs="HY신명조"/>
              </w:rPr>
              <w:t xml:space="preserve"> MSE(mean squared error)</w:t>
            </w:r>
            <w:r>
              <w:rPr>
                <w:rFonts w:ascii="HY신명조" w:eastAsia="HY신명조" w:cs="HY신명조"/>
              </w:rPr>
              <w:t>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56E47BBC" w14:textId="77777777">
        <w:trPr>
          <w:trHeight w:val="689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83E99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9A4EB52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방법의</w:t>
            </w:r>
            <w:r>
              <w:rPr>
                <w:rFonts w:ascii="HY신명조" w:eastAsia="HY신명조" w:cs="HY신명조"/>
              </w:rPr>
              <w:t xml:space="preserve"> MAPE(mean absolute percentage error)</w:t>
            </w:r>
            <w:r>
              <w:rPr>
                <w:rFonts w:ascii="HY신명조" w:eastAsia="HY신명조" w:cs="HY신명조"/>
              </w:rPr>
              <w:t>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15F7BE18" w14:textId="77777777">
        <w:trPr>
          <w:trHeight w:val="369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6BB81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D80EC58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추적지표</w:t>
            </w:r>
            <w:r>
              <w:rPr>
                <w:rFonts w:ascii="HY신명조" w:eastAsia="HY신명조" w:cs="HY신명조"/>
              </w:rPr>
              <w:t>(tracking signal)</w:t>
            </w:r>
            <w:r>
              <w:rPr>
                <w:rFonts w:ascii="HY신명조" w:eastAsia="HY신명조" w:cs="HY신명조"/>
              </w:rPr>
              <w:t>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C445531" w14:textId="77777777" w:rsidR="006B0B7E" w:rsidRDefault="006B0B7E">
      <w:pPr>
        <w:rPr>
          <w:sz w:val="2"/>
        </w:rPr>
      </w:pPr>
    </w:p>
    <w:p w14:paraId="448514AA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0768BC2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EDC6EB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98F2E48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4EF398D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87FB54E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65B5E6E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A428DC9" w14:textId="77777777" w:rsidR="006B0B7E" w:rsidRDefault="0067612F">
      <w:pPr>
        <w:pStyle w:val="a8"/>
        <w:snapToGrid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계산결과를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순서대로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적절하게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나열한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</w:rPr>
        <w:t>?</w:t>
      </w:r>
    </w:p>
    <w:p w14:paraId="36461A1B" w14:textId="77777777" w:rsidR="006B0B7E" w:rsidRDefault="0067612F">
      <w:pPr>
        <w:pStyle w:val="a8"/>
        <w:snapToGrid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4207D756" w14:textId="77777777">
        <w:trPr>
          <w:trHeight w:val="2175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A645F97" w14:textId="77777777" w:rsidR="006B0B7E" w:rsidRDefault="0067612F">
            <w:pPr>
              <w:pStyle w:val="a8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현물이자율이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현물이자율이</w:t>
            </w:r>
            <w:r>
              <w:rPr>
                <w:rFonts w:ascii="HY신명조" w:eastAsia="HY신명조" w:cs="HY신명조"/>
              </w:rPr>
              <w:t xml:space="preserve"> 10.5%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선도이자율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(_1 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</w:p>
          <w:p w14:paraId="37B3FF45" w14:textId="77777777" w:rsidR="006B0B7E" w:rsidRDefault="0067612F">
            <w:pPr>
              <w:pStyle w:val="a8"/>
              <w:ind w:left="259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실질이자율이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인플레이션율이</w:t>
            </w:r>
            <w:r>
              <w:rPr>
                <w:rFonts w:ascii="HY신명조" w:eastAsia="HY신명조" w:cs="HY신명조"/>
              </w:rPr>
              <w:t xml:space="preserve"> 2%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</w:t>
            </w:r>
          </w:p>
          <w:p w14:paraId="0F54C4A0" w14:textId="77777777" w:rsidR="006B0B7E" w:rsidRDefault="0067612F">
            <w:pPr>
              <w:pStyle w:val="a8"/>
              <w:ind w:left="244" w:hanging="244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표시이자율</w:t>
            </w:r>
            <w:r>
              <w:rPr>
                <w:rFonts w:ascii="HY신명조" w:eastAsia="HY신명조" w:cs="HY신명조"/>
                <w:spacing w:val="-2"/>
              </w:rPr>
              <w:t>(APR)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12%</w:t>
            </w:r>
            <w:r>
              <w:rPr>
                <w:rFonts w:ascii="HY신명조" w:eastAsia="HY신명조" w:cs="HY신명조"/>
                <w:spacing w:val="-2"/>
              </w:rPr>
              <w:t>이고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분기복리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실효이자율</w:t>
            </w:r>
            <w:r>
              <w:rPr>
                <w:rFonts w:ascii="HY신명조" w:eastAsia="HY신명조" w:cs="HY신명조"/>
              </w:rPr>
              <w:t>(EAR)</w:t>
            </w:r>
          </w:p>
        </w:tc>
      </w:tr>
    </w:tbl>
    <w:p w14:paraId="41DCD456" w14:textId="77777777" w:rsidR="006B0B7E" w:rsidRDefault="006B0B7E">
      <w:pPr>
        <w:rPr>
          <w:sz w:val="2"/>
        </w:rPr>
      </w:pPr>
    </w:p>
    <w:p w14:paraId="4FCAB5C4" w14:textId="77777777" w:rsidR="006B0B7E" w:rsidRDefault="0067612F">
      <w:pPr>
        <w:pStyle w:val="a8"/>
        <w:snapToGrid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18687FE4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AC07D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B531E0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71A6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CC5B21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D0AA9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2C9BFA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</w:p>
        </w:tc>
      </w:tr>
      <w:tr w:rsidR="006B0B7E" w14:paraId="3DF4DD3E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F1EE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514BEE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A8C0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39D216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D7A0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7EFE76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5D86E55" w14:textId="77777777" w:rsidR="006B0B7E" w:rsidRDefault="006B0B7E">
      <w:pPr>
        <w:rPr>
          <w:sz w:val="2"/>
        </w:rPr>
      </w:pPr>
    </w:p>
    <w:p w14:paraId="0B0DB8C8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876748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361F8E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0975C50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9BD3618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AD0DFB5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A22E3F0" w14:textId="77777777" w:rsidR="006B0B7E" w:rsidRDefault="0067612F">
      <w:pPr>
        <w:pStyle w:val="a8"/>
        <w:snapToGrid/>
        <w:ind w:left="379" w:right="158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㈜기해의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올해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</w:t>
      </w:r>
      <w:r>
        <w:rPr>
          <w:rFonts w:ascii="HY신명조" w:eastAsia="HY신명조" w:cs="HY신명조"/>
          <w:spacing w:val="1"/>
        </w:rPr>
        <w:t xml:space="preserve">(t=1) </w:t>
      </w:r>
      <w:r>
        <w:rPr>
          <w:rFonts w:ascii="HY신명조" w:eastAsia="HY신명조" w:cs="HY신명조"/>
          <w:spacing w:val="1"/>
        </w:rPr>
        <w:t>주당순이익은</w:t>
      </w:r>
      <w:r>
        <w:rPr>
          <w:rFonts w:ascii="HY신명조" w:eastAsia="HY신명조" w:cs="HY신명조"/>
          <w:spacing w:val="1"/>
        </w:rPr>
        <w:t xml:space="preserve"> 1,500</w:t>
      </w:r>
      <w:r>
        <w:rPr>
          <w:rFonts w:ascii="HY신명조" w:eastAsia="HY신명조" w:cs="HY신명조"/>
          <w:spacing w:val="1"/>
        </w:rPr>
        <w:t>원으로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예상된다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배당성향을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자기자본순이익률</w:t>
      </w:r>
      <w:r>
        <w:rPr>
          <w:rFonts w:ascii="HY신명조" w:eastAsia="HY신명조" w:cs="HY신명조"/>
        </w:rPr>
        <w:t>(ROE)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주주들의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요구수익률이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라면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</w:t>
      </w:r>
      <w:r>
        <w:rPr>
          <w:rFonts w:ascii="HY신명조" w:eastAsia="HY신명조" w:cs="HY신명조"/>
        </w:rPr>
        <w:t>(t=0)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성장기회의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순현가</w:t>
      </w:r>
      <w:r>
        <w:rPr>
          <w:rFonts w:ascii="HY신명조" w:eastAsia="HY신명조" w:cs="HY신명조"/>
          <w:spacing w:val="-3"/>
        </w:rPr>
        <w:t>(NPVGO)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배당은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지급한다</w:t>
      </w:r>
      <w:r>
        <w:rPr>
          <w:rFonts w:ascii="HY신명조" w:eastAsia="HY신명조" w:cs="HY신명조"/>
          <w:spacing w:val="-3"/>
        </w:rPr>
        <w:t>.</w:t>
      </w:r>
    </w:p>
    <w:p w14:paraId="278F6F71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04422079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3024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6AB7BB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7504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6FC1B5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717C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0894D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B0B7E" w14:paraId="6EC43BDE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46FC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A25EB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7AE4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869F6F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F288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E2E6FC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939AA42" w14:textId="77777777" w:rsidR="006B0B7E" w:rsidRDefault="006B0B7E">
      <w:pPr>
        <w:rPr>
          <w:sz w:val="2"/>
        </w:rPr>
      </w:pPr>
    </w:p>
    <w:p w14:paraId="3445947F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C5EA2FA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59F3EAB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933E4B0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6D9011D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E0C92D3" w14:textId="77777777" w:rsidR="006B0B7E" w:rsidRDefault="006B0B7E">
      <w:pPr>
        <w:pStyle w:val="a8"/>
        <w:spacing w:afterLines="40" w:after="96"/>
        <w:ind w:left="288"/>
        <w:rPr>
          <w:rFonts w:ascii="HY신명조" w:eastAsia="HY신명조" w:cs="HY신명조"/>
        </w:rPr>
      </w:pPr>
    </w:p>
    <w:p w14:paraId="33696199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자본예산에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CD20638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"/>
        <w:gridCol w:w="5782"/>
      </w:tblGrid>
      <w:tr w:rsidR="006B0B7E" w14:paraId="0DECF652" w14:textId="77777777">
        <w:trPr>
          <w:trHeight w:val="68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4571C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32BAF3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>상호배타적인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투자규모가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순현가</w:t>
            </w:r>
            <w:r>
              <w:rPr>
                <w:rFonts w:ascii="HY신명조" w:eastAsia="HY신명조" w:cs="HY신명조"/>
                <w:spacing w:val="-5"/>
              </w:rPr>
              <w:t>(NPV)</w:t>
            </w:r>
            <w:r>
              <w:rPr>
                <w:rFonts w:ascii="HY신명조" w:eastAsia="HY신명조" w:cs="HY신명조"/>
                <w:spacing w:val="-5"/>
              </w:rPr>
              <w:t>법과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내부수익률</w:t>
            </w:r>
            <w:r>
              <w:rPr>
                <w:rFonts w:ascii="HY신명조" w:eastAsia="HY신명조" w:cs="HY신명조"/>
                <w:spacing w:val="-5"/>
              </w:rPr>
              <w:t>(IRR)</w:t>
            </w:r>
            <w:r>
              <w:rPr>
                <w:rFonts w:ascii="HY신명조" w:eastAsia="HY신명조" w:cs="HY신명조"/>
                <w:spacing w:val="-5"/>
              </w:rPr>
              <w:t>법에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평가결과가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6B0B7E" w14:paraId="633CE93C" w14:textId="77777777">
        <w:trPr>
          <w:trHeight w:val="68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B2638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4A0432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순현가법은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자본비용으로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재투자한다고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가정하며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가산원리가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03A922AC" w14:textId="77777777">
        <w:trPr>
          <w:trHeight w:val="68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CC9A3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E45B7CD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IRR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자본비용보다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수정내부수익률</w:t>
            </w:r>
            <w:r>
              <w:rPr>
                <w:rFonts w:ascii="HY신명조" w:eastAsia="HY신명조" w:cs="HY신명조"/>
                <w:spacing w:val="2"/>
              </w:rPr>
              <w:t>(MIRR)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IRR</w:t>
            </w:r>
            <w:r>
              <w:rPr>
                <w:rFonts w:ascii="HY신명조" w:eastAsia="HY신명조" w:cs="HY신명조"/>
                <w:spacing w:val="2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5FC647F3" w14:textId="77777777">
        <w:trPr>
          <w:trHeight w:val="68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A3C2E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777F386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수익성지수</w:t>
            </w:r>
            <w:r>
              <w:rPr>
                <w:rFonts w:ascii="HY신명조" w:eastAsia="HY신명조" w:cs="HY신명조"/>
              </w:rPr>
              <w:t>(PI)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자본할당</w:t>
            </w:r>
            <w:r>
              <w:rPr>
                <w:rFonts w:ascii="HY신명조" w:eastAsia="HY신명조" w:cs="HY신명조"/>
              </w:rPr>
              <w:t>(capital rationing)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12D04115" w14:textId="77777777">
        <w:trPr>
          <w:trHeight w:val="68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C3212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CDC846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PI</w:t>
            </w:r>
            <w:r>
              <w:rPr>
                <w:rFonts w:ascii="HY신명조" w:eastAsia="HY신명조" w:cs="HY신명조"/>
                <w:spacing w:val="-3"/>
              </w:rPr>
              <w:t>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PI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0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크면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채택하고</w:t>
            </w:r>
            <w:r>
              <w:rPr>
                <w:rFonts w:ascii="HY신명조" w:eastAsia="HY신명조" w:cs="HY신명조"/>
                <w:spacing w:val="-3"/>
              </w:rPr>
              <w:t>, 0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A5D780D" w14:textId="77777777" w:rsidR="006B0B7E" w:rsidRDefault="006B0B7E">
      <w:pPr>
        <w:rPr>
          <w:sz w:val="2"/>
        </w:rPr>
      </w:pPr>
    </w:p>
    <w:p w14:paraId="4ED3781E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</w:t>
      </w:r>
    </w:p>
    <w:p w14:paraId="21B3F83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046C767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65C7757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45AEB92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54"/>
          <w:szCs w:val="54"/>
        </w:rPr>
      </w:pPr>
    </w:p>
    <w:p w14:paraId="4F0C04E6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㈜명동의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가중평균자본비용과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B24C2A0" w14:textId="77777777" w:rsidR="006B0B7E" w:rsidRDefault="0067612F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7"/>
      </w:tblGrid>
      <w:tr w:rsidR="006B0B7E" w14:paraId="1A9CCC39" w14:textId="77777777">
        <w:trPr>
          <w:trHeight w:val="2553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C4B2A25" w14:textId="77777777" w:rsidR="006B0B7E" w:rsidRDefault="0067612F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2"/>
              </w:rPr>
              <w:t>명동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주식의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베타는</w:t>
            </w:r>
            <w:r>
              <w:rPr>
                <w:rFonts w:ascii="HY신명조" w:eastAsia="HY신명조" w:cs="HY신명조"/>
                <w:spacing w:val="2"/>
              </w:rPr>
              <w:t xml:space="preserve"> 1.2</w:t>
            </w:r>
            <w:r>
              <w:rPr>
                <w:rFonts w:ascii="HY신명조" w:eastAsia="HY신명조" w:cs="HY신명조"/>
                <w:spacing w:val="2"/>
              </w:rPr>
              <w:t>이고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부채비율</w:t>
            </w:r>
            <w:r>
              <w:rPr>
                <w:rFonts w:ascii="HY신명조" w:eastAsia="HY신명조" w:cs="HY신명조"/>
                <w:spacing w:val="2"/>
              </w:rPr>
              <w:t>(=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〖〖부채〗〗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〖〖자기자본〗〗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150%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㈜명동이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액면가</w:t>
            </w:r>
            <w:r>
              <w:rPr>
                <w:rFonts w:ascii="HY신명조" w:eastAsia="HY신명조" w:cs="HY신명조"/>
                <w:spacing w:val="-3"/>
              </w:rPr>
              <w:t xml:space="preserve"> 1,000,000</w:t>
            </w:r>
            <w:r>
              <w:rPr>
                <w:rFonts w:ascii="HY신명조" w:eastAsia="HY신명조" w:cs="HY신명조"/>
                <w:spacing w:val="-3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무이표채이다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시장가격은</w:t>
            </w:r>
            <w:r>
              <w:rPr>
                <w:rFonts w:ascii="HY신명조" w:eastAsia="HY신명조" w:cs="HY신명조"/>
              </w:rPr>
              <w:t xml:space="preserve"> 892,857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시장포트폴리오의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기대수익률은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</w:t>
            </w:r>
            <w:r>
              <w:rPr>
                <w:rFonts w:ascii="HY신명조" w:eastAsia="HY신명조" w:cs="HY신명조"/>
                <w:spacing w:val="3"/>
              </w:rPr>
              <w:t xml:space="preserve"> 10%</w:t>
            </w:r>
            <w:r>
              <w:rPr>
                <w:rFonts w:ascii="HY신명조" w:eastAsia="HY신명조" w:cs="HY신명조"/>
                <w:spacing w:val="3"/>
              </w:rPr>
              <w:t>이고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무위험수익률은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</w:t>
            </w:r>
            <w:r>
              <w:rPr>
                <w:rFonts w:ascii="HY신명조" w:eastAsia="HY신명조" w:cs="HY신명조"/>
                <w:spacing w:val="3"/>
              </w:rPr>
              <w:t xml:space="preserve"> 2%</w:t>
            </w:r>
            <w:r>
              <w:rPr>
                <w:rFonts w:ascii="HY신명조" w:eastAsia="HY신명조" w:cs="HY신명조"/>
                <w:spacing w:val="3"/>
              </w:rPr>
              <w:t>이며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법인세율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30%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C536713" w14:textId="77777777" w:rsidR="006B0B7E" w:rsidRDefault="006B0B7E">
      <w:pPr>
        <w:rPr>
          <w:sz w:val="2"/>
        </w:rPr>
      </w:pPr>
    </w:p>
    <w:p w14:paraId="76A5F880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22FC3602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3B33F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45997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9.68%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D6B6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AE5451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10.24%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571A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46FA47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11.84%</w:t>
            </w:r>
          </w:p>
        </w:tc>
      </w:tr>
      <w:tr w:rsidR="006B0B7E" w14:paraId="7F8B19E1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0B7C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863676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12.56%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4346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BBC7C2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14.02%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B440E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9E9A1D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66CDAA8" w14:textId="77777777" w:rsidR="006B0B7E" w:rsidRDefault="006B0B7E">
      <w:pPr>
        <w:rPr>
          <w:sz w:val="2"/>
        </w:rPr>
      </w:pPr>
    </w:p>
    <w:p w14:paraId="690D13B4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5B9D4D5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526AD32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7CF2B63" w14:textId="77777777" w:rsidR="006B0B7E" w:rsidRDefault="006B0B7E">
      <w:pPr>
        <w:pStyle w:val="a8"/>
        <w:ind w:left="379" w:hanging="379"/>
        <w:rPr>
          <w:rFonts w:ascii="HY신명조" w:eastAsia="HY신명조" w:cs="HY신명조"/>
          <w:b/>
          <w:bCs/>
          <w:sz w:val="34"/>
          <w:szCs w:val="34"/>
        </w:rPr>
      </w:pPr>
    </w:p>
    <w:p w14:paraId="51C02EBC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자본구조이론에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54CDBDDC" w14:textId="77777777" w:rsidR="006B0B7E" w:rsidRDefault="0067612F">
      <w:pPr>
        <w:pStyle w:val="a8"/>
        <w:ind w:left="379" w:hanging="379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39E174F3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F9796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4B39ED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MM(1963)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법인세가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존재할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최적자본구조는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DD31B37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5055C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9F6D841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대리비용이론에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따르면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대리비용과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자기자본의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대리</w:t>
            </w:r>
            <w:r>
              <w:rPr>
                <w:rFonts w:ascii="HY신명조" w:eastAsia="HY신명조" w:cs="HY신명조"/>
                <w:spacing w:val="-2"/>
              </w:rPr>
              <w:t>비용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대리비용이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최소가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점에서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최적자본구조가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71C858B3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C7F28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FAF43CA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상충이론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파산비용이론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따르면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부채사용으로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절감효과와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기대파산비용을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고려할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최적자본구조가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존재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34FBA2D3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FFAD5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4A97BB5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Miller(1977)</w:t>
            </w:r>
            <w:r>
              <w:rPr>
                <w:rFonts w:ascii="HY신명조" w:eastAsia="HY신명조" w:cs="HY신명조"/>
                <w:spacing w:val="7"/>
              </w:rPr>
              <w:t>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의하면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법인세율과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개인소득세율이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같은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점에</w:t>
            </w:r>
            <w:r>
              <w:rPr>
                <w:rFonts w:ascii="HY신명조" w:eastAsia="HY신명조" w:cs="HY신명조"/>
                <w:spacing w:val="6"/>
              </w:rPr>
              <w:t>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경제전체의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균형부채량이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존재하며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개별기업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최적자본구조도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122226F6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A24AD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11E4AA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DeAngelo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Masulis(1980)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투자세액공제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비부채성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세금절감효과를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유효법인세율의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최적자본구조가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33D5361" w14:textId="77777777" w:rsidR="006B0B7E" w:rsidRDefault="006B0B7E">
      <w:pPr>
        <w:rPr>
          <w:sz w:val="2"/>
        </w:rPr>
      </w:pPr>
    </w:p>
    <w:p w14:paraId="22B489EE" w14:textId="77777777" w:rsidR="006B0B7E" w:rsidRDefault="006B0B7E">
      <w:pPr>
        <w:pStyle w:val="a8"/>
        <w:ind w:left="379" w:hanging="379"/>
        <w:rPr>
          <w:rFonts w:ascii="HY신명조" w:eastAsia="HY신명조" w:cs="HY신명조"/>
          <w:b/>
          <w:bCs/>
          <w:sz w:val="30"/>
          <w:szCs w:val="30"/>
        </w:rPr>
      </w:pPr>
    </w:p>
    <w:p w14:paraId="031C3333" w14:textId="77777777" w:rsidR="006B0B7E" w:rsidRDefault="0067612F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X</w:t>
      </w:r>
      <w:r>
        <w:rPr>
          <w:rFonts w:ascii="HY신명조" w:eastAsia="HY신명조" w:cs="HY신명조"/>
          <w:spacing w:val="3"/>
        </w:rPr>
        <w:t>기업은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신주를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발행하여</w:t>
      </w:r>
      <w:r>
        <w:rPr>
          <w:rFonts w:ascii="HY신명조" w:eastAsia="HY신명조" w:cs="HY신명조"/>
          <w:spacing w:val="3"/>
        </w:rPr>
        <w:t xml:space="preserve"> Y</w:t>
      </w:r>
      <w:r>
        <w:rPr>
          <w:rFonts w:ascii="HY신명조" w:eastAsia="HY신명조" w:cs="HY신명조"/>
          <w:spacing w:val="3"/>
        </w:rPr>
        <w:t>기업의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주식과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교환하는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방식으로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Y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  <w:spacing w:val="-3"/>
        </w:rPr>
        <w:t>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흡수합병하고자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재무자료는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주식교환비율이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정해질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합병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주당순이익</w:t>
      </w:r>
      <w:r>
        <w:rPr>
          <w:rFonts w:ascii="HY신명조" w:eastAsia="HY신명조" w:cs="HY신명조"/>
        </w:rPr>
        <w:t>(EPS)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가까운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합병에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시너지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6BE4E6CB" w14:textId="77777777" w:rsidR="006B0B7E" w:rsidRDefault="0067612F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2"/>
        <w:gridCol w:w="2025"/>
        <w:gridCol w:w="2025"/>
      </w:tblGrid>
      <w:tr w:rsidR="006B0B7E" w14:paraId="2296AA37" w14:textId="77777777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776ED9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8857D5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  <w:spacing w:val="-2"/>
              </w:rPr>
              <w:t>기업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4274BD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Y</w:t>
            </w:r>
            <w:r>
              <w:rPr>
                <w:rFonts w:ascii="HY신명조" w:eastAsia="HY신명조" w:cs="HY신명조"/>
                <w:spacing w:val="-2"/>
              </w:rPr>
              <w:t>기업</w:t>
            </w:r>
          </w:p>
        </w:tc>
      </w:tr>
      <w:tr w:rsidR="006B0B7E" w14:paraId="097DB6CE" w14:textId="77777777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90CD1B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BD6ACE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5B4F09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B0B7E" w14:paraId="6F98E5F0" w14:textId="77777777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6DAC54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EPS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1CF9A8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467DD1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B0B7E" w14:paraId="387F7878" w14:textId="77777777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7BA165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발행주식수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8F7955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D28277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</w:tbl>
    <w:p w14:paraId="0D3D64E5" w14:textId="77777777" w:rsidR="006B0B7E" w:rsidRDefault="006B0B7E">
      <w:pPr>
        <w:rPr>
          <w:sz w:val="2"/>
        </w:rPr>
      </w:pPr>
    </w:p>
    <w:p w14:paraId="07545BBE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3B621980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0447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605FA8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2674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7FFD6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2,027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2A567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4475A4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2,042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B0B7E" w14:paraId="5BB6F87A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79265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BC054C1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2,069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0741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F15EB4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2,082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CB17E1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5FC937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56754B0" w14:textId="77777777" w:rsidR="006B0B7E" w:rsidRDefault="006B0B7E">
      <w:pPr>
        <w:rPr>
          <w:sz w:val="2"/>
        </w:rPr>
      </w:pPr>
    </w:p>
    <w:p w14:paraId="38289AC9" w14:textId="77777777" w:rsidR="006B0B7E" w:rsidRDefault="006B0B7E">
      <w:pPr>
        <w:pStyle w:val="a8"/>
        <w:snapToGrid/>
        <w:ind w:left="379" w:right="158" w:hanging="379"/>
        <w:rPr>
          <w:rFonts w:ascii="HY신명조" w:eastAsia="HY신명조" w:cs="HY신명조"/>
          <w:b/>
          <w:bCs/>
        </w:rPr>
      </w:pPr>
    </w:p>
    <w:p w14:paraId="08C6E95D" w14:textId="77777777" w:rsidR="006B0B7E" w:rsidRDefault="0067612F">
      <w:pPr>
        <w:pStyle w:val="a8"/>
        <w:snapToGrid/>
        <w:ind w:left="379" w:right="158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베타는</w:t>
      </w:r>
      <w:r>
        <w:rPr>
          <w:rFonts w:ascii="HY신명조" w:eastAsia="HY신명조" w:cs="HY신명조"/>
          <w:spacing w:val="-2"/>
        </w:rPr>
        <w:t xml:space="preserve"> 0.8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0.4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투자자들은</w:t>
      </w:r>
      <w:r>
        <w:rPr>
          <w:rFonts w:ascii="HY신명조" w:eastAsia="HY신명조" w:cs="HY신명조"/>
          <w:spacing w:val="-3"/>
        </w:rPr>
        <w:t xml:space="preserve"> CAPM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포트폴리오를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51F34E2E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6787B88C" w14:textId="77777777">
        <w:trPr>
          <w:trHeight w:val="1731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0B19CB" w14:textId="77777777" w:rsidR="006B0B7E" w:rsidRDefault="006B0B7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AE96DD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827BCE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위험프리미엄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시장포트폴리오의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위험프리미엄과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단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  <w:spacing w:val="-1"/>
              </w:rPr>
              <w:t>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포트폴리오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베타이고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무위험수익률이다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2C8824D4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BFB4A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181D2F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3"/>
              </w:rPr>
              <w:t>포트폴리오</w:t>
            </w:r>
            <w:r>
              <w:rPr>
                <w:rFonts w:ascii="HY신명조" w:eastAsia="HY신명조" w:cs="HY신명조"/>
                <w:spacing w:val="3"/>
              </w:rPr>
              <w:t xml:space="preserve"> B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위험프리미엄이</w:t>
            </w:r>
            <w:r>
              <w:rPr>
                <w:rFonts w:ascii="HY신명조" w:eastAsia="HY신명조" w:cs="HY신명조"/>
                <w:spacing w:val="3"/>
              </w:rPr>
              <w:t xml:space="preserve"> 4%</w:t>
            </w:r>
            <w:r>
              <w:rPr>
                <w:rFonts w:ascii="HY신명조" w:eastAsia="HY신명조" w:cs="HY신명조"/>
                <w:spacing w:val="3"/>
              </w:rPr>
              <w:t>이면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포트폴리오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</w:t>
            </w:r>
            <w:r>
              <w:rPr>
                <w:rFonts w:ascii="HY신명조" w:eastAsia="HY신명조" w:cs="HY신명조"/>
              </w:rPr>
              <w:t>프리미엄은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CA3FEE0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F9A89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DC57EF2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A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B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3B9249AA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75C60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33B78B4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포트폴리오</w:t>
            </w:r>
            <w:r>
              <w:rPr>
                <w:rFonts w:ascii="HY신명조" w:eastAsia="HY신명조" w:cs="HY신명조"/>
                <w:spacing w:val="1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</w:rPr>
              <w:t>와</w:t>
            </w:r>
            <w:r>
              <w:rPr>
                <w:rFonts w:ascii="HY신명조" w:eastAsia="HY신명조" w:cs="HY신명조"/>
                <w:spacing w:val="1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기대수익률이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각각</w:t>
            </w:r>
            <w:r>
              <w:rPr>
                <w:rFonts w:ascii="HY신명조" w:eastAsia="HY신명조" w:cs="HY신명조"/>
                <w:spacing w:val="1"/>
              </w:rPr>
              <w:t xml:space="preserve"> 6%</w:t>
            </w:r>
            <w:r>
              <w:rPr>
                <w:rFonts w:ascii="HY신명조" w:eastAsia="HY신명조" w:cs="HY신명조"/>
                <w:spacing w:val="1"/>
              </w:rPr>
              <w:t>와</w:t>
            </w:r>
            <w:r>
              <w:rPr>
                <w:rFonts w:ascii="HY신명조" w:eastAsia="HY신명조" w:cs="HY신명조"/>
                <w:spacing w:val="1"/>
              </w:rPr>
              <w:t xml:space="preserve"> 4%</w:t>
            </w:r>
            <w:r>
              <w:rPr>
                <w:rFonts w:ascii="HY신명조" w:eastAsia="HY신명조" w:cs="HY신명조"/>
                <w:spacing w:val="1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위해서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무위험수익률은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3E410FD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20C20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1C0FE2E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3"/>
              </w:rPr>
              <w:t>무위험수익률이</w:t>
            </w:r>
            <w:r>
              <w:rPr>
                <w:rFonts w:ascii="HY신명조" w:eastAsia="HY신명조" w:cs="HY신명조"/>
                <w:spacing w:val="3"/>
              </w:rPr>
              <w:t xml:space="preserve"> 5%</w:t>
            </w:r>
            <w:r>
              <w:rPr>
                <w:rFonts w:ascii="HY신명조" w:eastAsia="HY신명조" w:cs="HY신명조"/>
                <w:spacing w:val="3"/>
              </w:rPr>
              <w:t>이고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시장포트폴리오의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위험프리미엄이</w:t>
            </w:r>
            <w:r>
              <w:rPr>
                <w:rFonts w:ascii="HY신명조" w:eastAsia="HY신명조" w:cs="HY신명조"/>
                <w:spacing w:val="3"/>
              </w:rPr>
              <w:t xml:space="preserve"> 5%</w:t>
            </w:r>
            <w:r>
              <w:rPr>
                <w:rFonts w:ascii="HY신명조" w:eastAsia="HY신명조" w:cs="HY신명조"/>
                <w:spacing w:val="3"/>
              </w:rPr>
              <w:t>이면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포트폴리</w:t>
            </w:r>
            <w:r>
              <w:rPr>
                <w:rFonts w:ascii="HY신명조" w:eastAsia="HY신명조" w:cs="HY신명조"/>
              </w:rPr>
              <w:t>오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기대수익률은</w:t>
            </w:r>
            <w:r>
              <w:rPr>
                <w:rFonts w:ascii="HY신명조" w:eastAsia="HY신명조" w:cs="HY신명조"/>
              </w:rPr>
              <w:t xml:space="preserve"> 9%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F6C916E" w14:textId="77777777" w:rsidR="006B0B7E" w:rsidRDefault="006B0B7E">
      <w:pPr>
        <w:rPr>
          <w:sz w:val="2"/>
        </w:rPr>
      </w:pPr>
    </w:p>
    <w:p w14:paraId="2313E26F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CE27C03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7BC6811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1F11A03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97FA3A8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0B63136" w14:textId="77777777" w:rsidR="006B0B7E" w:rsidRDefault="0067612F">
      <w:pPr>
        <w:pStyle w:val="a8"/>
        <w:snapToGrid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위험자산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만기일에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경기가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호황인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140</w:t>
      </w:r>
      <w:r>
        <w:rPr>
          <w:rFonts w:ascii="HY신명조" w:eastAsia="HY신명조" w:cs="HY신명조"/>
          <w:spacing w:val="-4"/>
        </w:rPr>
        <w:t>원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불황인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80</w:t>
      </w:r>
      <w:r>
        <w:rPr>
          <w:rFonts w:ascii="HY신명조" w:eastAsia="HY신명조" w:cs="HY신명조"/>
          <w:spacing w:val="-3"/>
        </w:rPr>
        <w:t>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투자자에게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위험자산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원이라면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경기가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호황과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788AB28A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126F6F71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054B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EFB332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BA6B9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BE654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15F7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F7406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14%</w:t>
            </w:r>
          </w:p>
        </w:tc>
      </w:tr>
      <w:tr w:rsidR="006B0B7E" w14:paraId="638CA1E5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12ED6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2B9BA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20%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052A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70A95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30%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1D370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D62D16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52BC69A" w14:textId="77777777" w:rsidR="006B0B7E" w:rsidRDefault="006B0B7E">
      <w:pPr>
        <w:rPr>
          <w:sz w:val="2"/>
        </w:rPr>
      </w:pPr>
    </w:p>
    <w:p w14:paraId="1B6ED7D1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65A268D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B85967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EEAF3C7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697063C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AD7300C" w14:textId="77777777" w:rsidR="006B0B7E" w:rsidRDefault="0067612F">
      <w:pPr>
        <w:pStyle w:val="a8"/>
        <w:snapToGrid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>(A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공매도</w:t>
      </w:r>
      <w:r>
        <w:rPr>
          <w:rFonts w:ascii="HY신명조" w:eastAsia="HY신명조" w:cs="HY신명조"/>
          <w:spacing w:val="-4"/>
        </w:rPr>
        <w:t>(short sale)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허용된다고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표준편차가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4C5B06C3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6F12A552" w14:textId="77777777">
        <w:trPr>
          <w:trHeight w:val="1179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B1F4ED7" w14:textId="77777777" w:rsidR="006B0B7E" w:rsidRDefault="0067612F">
            <w:pPr>
              <w:pStyle w:val="a8"/>
              <w:snapToGrid/>
              <w:ind w:left="258" w:hanging="2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B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-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5B206C70" w14:textId="77777777" w:rsidR="006B0B7E" w:rsidRDefault="0067612F">
            <w:pPr>
              <w:pStyle w:val="a8"/>
              <w:snapToGrid/>
              <w:ind w:left="258" w:hanging="2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B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05ECF8D5" w14:textId="77777777" w:rsidR="006B0B7E" w:rsidRDefault="0067612F">
            <w:pPr>
              <w:pStyle w:val="a8"/>
              <w:snapToGrid/>
              <w:ind w:left="258" w:hanging="2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B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395D1F7E" w14:textId="77777777" w:rsidR="006B0B7E" w:rsidRDefault="006B0B7E">
      <w:pPr>
        <w:rPr>
          <w:sz w:val="2"/>
        </w:rPr>
      </w:pPr>
    </w:p>
    <w:p w14:paraId="448E0368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50"/>
        <w:gridCol w:w="283"/>
        <w:gridCol w:w="850"/>
        <w:gridCol w:w="283"/>
        <w:gridCol w:w="850"/>
        <w:gridCol w:w="283"/>
        <w:gridCol w:w="850"/>
        <w:gridCol w:w="283"/>
        <w:gridCol w:w="850"/>
      </w:tblGrid>
      <w:tr w:rsidR="006B0B7E" w14:paraId="6400238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725966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808D826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658E9A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3C082F7D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112B25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5517F76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293BE5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78FAD038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912FDC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789E17B3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745F5199" w14:textId="77777777" w:rsidR="006B0B7E" w:rsidRDefault="006B0B7E">
      <w:pPr>
        <w:rPr>
          <w:sz w:val="2"/>
        </w:rPr>
      </w:pPr>
    </w:p>
    <w:p w14:paraId="07CA41D6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54C6DE7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0213BD8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60189EF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4158611" w14:textId="77777777" w:rsidR="006B0B7E" w:rsidRDefault="0067612F">
      <w:pPr>
        <w:pStyle w:val="a8"/>
        <w:snapToGrid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시장포트폴리오에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가운데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만원과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빈칸</w:t>
      </w:r>
      <w:r>
        <w:rPr>
          <w:rFonts w:ascii="HY신명조" w:eastAsia="HY신명조" w:cs="HY신명조"/>
        </w:rPr>
        <w:t xml:space="preserve"> (a)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(b)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>, CAPM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성립하고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투자자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갑과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포함한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투자자들은</w:t>
      </w:r>
      <w:r>
        <w:rPr>
          <w:rFonts w:ascii="HY신명조" w:eastAsia="HY신명조" w:cs="HY신명조"/>
        </w:rPr>
        <w:t xml:space="preserve"> CAPM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28C517C3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6514E68C" w14:textId="77777777">
        <w:trPr>
          <w:trHeight w:val="1649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C2D68A9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투자자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을은</w:t>
            </w:r>
            <w:r>
              <w:rPr>
                <w:rFonts w:ascii="HY신명조" w:eastAsia="HY신명조" w:cs="HY신명조"/>
                <w:spacing w:val="-4"/>
              </w:rPr>
              <w:t xml:space="preserve"> 1,000</w:t>
            </w:r>
            <w:r>
              <w:rPr>
                <w:rFonts w:ascii="HY신명조" w:eastAsia="HY신명조" w:cs="HY신명조"/>
                <w:spacing w:val="-4"/>
              </w:rPr>
              <w:t>만원을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시장포트폴리오와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무위험자산에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나누어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전체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투자금액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가운데</w:t>
            </w:r>
            <w:r>
              <w:rPr>
                <w:rFonts w:ascii="HY신명조" w:eastAsia="HY신명조" w:cs="HY신명조"/>
                <w:spacing w:val="-7"/>
              </w:rPr>
              <w:t xml:space="preserve"> 300</w:t>
            </w:r>
            <w:r>
              <w:rPr>
                <w:rFonts w:ascii="HY신명조" w:eastAsia="HY신명조" w:cs="HY신명조"/>
                <w:spacing w:val="-7"/>
              </w:rPr>
              <w:t>만원을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시장포트폴리오에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투자한다면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투자자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시장포트폴리오에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가운데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</w:t>
            </w:r>
            <w:r>
              <w:rPr>
                <w:rFonts w:ascii="HY신명조" w:eastAsia="HY신명조" w:cs="HY신명조"/>
                <w:spacing w:val="-8"/>
              </w:rPr>
              <w:t xml:space="preserve"> A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투자하는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비중은</w:t>
            </w:r>
            <w:r>
              <w:rPr>
                <w:rFonts w:ascii="HY신명조" w:eastAsia="HY신명조" w:cs="HY신명조"/>
                <w:spacing w:val="-8"/>
              </w:rPr>
              <w:t xml:space="preserve"> ( a )</w:t>
            </w:r>
            <w:r>
              <w:rPr>
                <w:rFonts w:ascii="HY신명조" w:eastAsia="HY신명조" w:cs="HY신명조"/>
                <w:spacing w:val="-8"/>
              </w:rPr>
              <w:t>이다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그리고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시장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전체에서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때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시가총액은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시가총액의</w:t>
            </w:r>
            <w:r>
              <w:rPr>
                <w:rFonts w:ascii="HY신명조" w:eastAsia="HY신명조" w:cs="HY신명조"/>
              </w:rPr>
              <w:t xml:space="preserve"> ( b 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DD69D0" w14:textId="77777777" w:rsidR="006B0B7E" w:rsidRDefault="006B0B7E">
      <w:pPr>
        <w:rPr>
          <w:sz w:val="2"/>
        </w:rPr>
      </w:pPr>
    </w:p>
    <w:p w14:paraId="62315269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984"/>
        <w:gridCol w:w="364"/>
        <w:gridCol w:w="1984"/>
      </w:tblGrid>
      <w:tr w:rsidR="006B0B7E" w14:paraId="64F641C4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37E1B" w14:textId="77777777" w:rsidR="006B0B7E" w:rsidRDefault="006B0B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79A43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a 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E3DC8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B4ED0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b )</w:t>
            </w:r>
          </w:p>
        </w:tc>
      </w:tr>
      <w:tr w:rsidR="006B0B7E" w14:paraId="052CE9EB" w14:textId="77777777">
        <w:trPr>
          <w:trHeight w:val="61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5F1B1" w14:textId="77777777" w:rsidR="006B0B7E" w:rsidRDefault="006761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5E5F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4"/>
              </w:rPr>
              <w:t xml:space="preserve"> </w:t>
            </w: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35C2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D39CA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배</w:t>
            </w:r>
          </w:p>
        </w:tc>
      </w:tr>
      <w:tr w:rsidR="006B0B7E" w14:paraId="6B3F5E74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16818A" w14:textId="77777777" w:rsidR="006B0B7E" w:rsidRDefault="006761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4423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4"/>
              </w:rPr>
              <w:t xml:space="preserve"> </w:t>
            </w: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CB222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EABC1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>배</w:t>
            </w:r>
          </w:p>
        </w:tc>
      </w:tr>
      <w:tr w:rsidR="006B0B7E" w14:paraId="0B3AAF34" w14:textId="77777777">
        <w:trPr>
          <w:trHeight w:val="61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1771B6" w14:textId="77777777" w:rsidR="006B0B7E" w:rsidRDefault="006761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250C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9186E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251D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배</w:t>
            </w:r>
          </w:p>
        </w:tc>
      </w:tr>
      <w:tr w:rsidR="006B0B7E" w14:paraId="137982C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0084C" w14:textId="77777777" w:rsidR="006B0B7E" w:rsidRDefault="006761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2B447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E88E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719E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>배</w:t>
            </w:r>
          </w:p>
        </w:tc>
      </w:tr>
      <w:tr w:rsidR="006B0B7E" w14:paraId="78FCFA0C" w14:textId="77777777">
        <w:trPr>
          <w:trHeight w:val="61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B7159" w14:textId="77777777" w:rsidR="006B0B7E" w:rsidRDefault="006761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847B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4E06D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2630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배</w:t>
            </w:r>
          </w:p>
        </w:tc>
      </w:tr>
    </w:tbl>
    <w:p w14:paraId="1C1192A7" w14:textId="77777777" w:rsidR="006B0B7E" w:rsidRDefault="006B0B7E">
      <w:pPr>
        <w:rPr>
          <w:sz w:val="2"/>
        </w:rPr>
      </w:pPr>
    </w:p>
    <w:p w14:paraId="6933C08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16E975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AB0042D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D9CEE98" w14:textId="77777777" w:rsidR="006B0B7E" w:rsidRDefault="006B0B7E">
      <w:pPr>
        <w:pStyle w:val="a8"/>
        <w:spacing w:afterLines="40" w:after="96"/>
        <w:rPr>
          <w:rFonts w:ascii="HY신명조" w:eastAsia="HY신명조" w:cs="HY신명조"/>
          <w:sz w:val="32"/>
          <w:szCs w:val="32"/>
        </w:rPr>
      </w:pPr>
    </w:p>
    <w:p w14:paraId="2879FDB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B0667E5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FCCB6A9" w14:textId="77777777" w:rsidR="006B0B7E" w:rsidRDefault="0067612F">
      <w:pPr>
        <w:pStyle w:val="a8"/>
        <w:snapToGrid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color w:val="C75252"/>
        </w:rPr>
        <w:t> </w:t>
      </w:r>
      <w:r>
        <w:rPr>
          <w:rFonts w:ascii="HY신명조" w:eastAsia="HY신명조" w:cs="HY신명조"/>
          <w:spacing w:val="1"/>
        </w:rPr>
        <w:t>채권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액면이자를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기말에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채권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4"/>
        </w:rPr>
        <w:t>만기수익률</w:t>
      </w:r>
      <w:r>
        <w:rPr>
          <w:rFonts w:ascii="HY신명조" w:eastAsia="HY신명조" w:cs="HY신명조"/>
          <w:spacing w:val="14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14"/>
        </w:rPr>
        <w:t>)</w:t>
      </w:r>
      <w:r>
        <w:rPr>
          <w:rFonts w:ascii="HY신명조" w:eastAsia="HY신명조" w:cs="HY신명조"/>
          <w:spacing w:val="14"/>
        </w:rPr>
        <w:t>은</w:t>
      </w:r>
      <w:r>
        <w:rPr>
          <w:rFonts w:ascii="HY신명조" w:eastAsia="HY신명조" w:cs="HY신명조"/>
          <w:spacing w:val="14"/>
        </w:rPr>
        <w:t xml:space="preserve"> </w:t>
      </w:r>
      <w:r>
        <w:rPr>
          <w:rFonts w:ascii="HY신명조" w:eastAsia="HY신명조" w:cs="HY신명조"/>
          <w:spacing w:val="14"/>
        </w:rPr>
        <w:t>연</w:t>
      </w:r>
      <w:r>
        <w:rPr>
          <w:rFonts w:ascii="HY신명조" w:eastAsia="HY신명조" w:cs="HY신명조"/>
          <w:spacing w:val="14"/>
        </w:rPr>
        <w:t xml:space="preserve"> 10%</w:t>
      </w:r>
      <w:r>
        <w:rPr>
          <w:rFonts w:ascii="HY신명조" w:eastAsia="HY신명조" w:cs="HY신명조"/>
          <w:spacing w:val="14"/>
        </w:rPr>
        <w:t>이며</w:t>
      </w:r>
      <w:r>
        <w:rPr>
          <w:rFonts w:ascii="HY신명조" w:eastAsia="HY신명조" w:cs="HY신명조"/>
          <w:spacing w:val="14"/>
        </w:rPr>
        <w:t xml:space="preserve">, </w:t>
      </w:r>
      <w:r>
        <w:rPr>
          <w:rFonts w:ascii="HY신명조" w:eastAsia="HY신명조" w:cs="HY신명조"/>
          <w:spacing w:val="14"/>
        </w:rPr>
        <w:t>동</w:t>
      </w:r>
      <w:r>
        <w:rPr>
          <w:rFonts w:ascii="HY신명조" w:eastAsia="HY신명조" w:cs="HY신명조"/>
          <w:spacing w:val="14"/>
        </w:rPr>
        <w:t xml:space="preserve"> </w:t>
      </w:r>
      <w:r>
        <w:rPr>
          <w:rFonts w:ascii="HY신명조" w:eastAsia="HY신명조" w:cs="HY신명조"/>
          <w:spacing w:val="14"/>
        </w:rPr>
        <w:t>채권의</w:t>
      </w:r>
      <w:r>
        <w:rPr>
          <w:rFonts w:ascii="HY신명조" w:eastAsia="HY신명조" w:cs="HY신명조"/>
          <w:spacing w:val="14"/>
        </w:rPr>
        <w:t xml:space="preserve"> </w:t>
      </w:r>
      <w:r>
        <w:rPr>
          <w:rFonts w:ascii="HY신명조" w:eastAsia="HY신명조" w:cs="HY신명조"/>
          <w:spacing w:val="14"/>
        </w:rPr>
        <w:t>수정</w:t>
      </w:r>
      <w:r>
        <w:rPr>
          <w:rFonts w:ascii="HY신명조" w:eastAsia="HY신명조" w:cs="HY신명조"/>
          <w:spacing w:val="14"/>
        </w:rPr>
        <w:t xml:space="preserve"> </w:t>
      </w:r>
      <w:r>
        <w:rPr>
          <w:rFonts w:ascii="HY신명조" w:eastAsia="HY신명조" w:cs="HY신명조"/>
          <w:spacing w:val="14"/>
        </w:rPr>
        <w:t>듀레이션</w:t>
      </w:r>
      <w:r>
        <w:rPr>
          <w:rFonts w:ascii="HY신명조" w:eastAsia="HY신명조" w:cs="HY신명조"/>
          <w:spacing w:val="14"/>
        </w:rPr>
        <w:t>(=</w:t>
      </w:r>
      <m:oMath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채권가격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볼록성</w:t>
      </w:r>
      <w:r>
        <w:rPr>
          <w:rFonts w:ascii="HY신명조" w:eastAsia="HY신명조" w:cs="HY신명조"/>
        </w:rPr>
        <w:t>(=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만기수익률이</w:t>
      </w:r>
      <w:r>
        <w:rPr>
          <w:rFonts w:ascii="HY신명조" w:eastAsia="HY신명조" w:cs="HY신명조"/>
        </w:rPr>
        <w:t xml:space="preserve"> 0.1% </w:t>
      </w:r>
      <w:r>
        <w:rPr>
          <w:rFonts w:ascii="HY신명조" w:eastAsia="HY신명조" w:cs="HY신명조"/>
        </w:rPr>
        <w:t>포인트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때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채권가격의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변화율에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가장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가까운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 xml:space="preserve">? 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채권가격의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변화</w:t>
      </w:r>
      <w:r>
        <w:rPr>
          <w:rFonts w:ascii="HY신명조" w:eastAsia="HY신명조" w:cs="HY신명조"/>
        </w:rPr>
        <w:t>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채권가격의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만기수익률에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테일러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전개식</w:t>
      </w:r>
      <w:r>
        <w:rPr>
          <w:rFonts w:ascii="HY신명조" w:eastAsia="HY신명조" w:cs="HY신명조"/>
        </w:rPr>
        <w:t>(Taylor series expansion)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계산하고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무시한다</w:t>
      </w:r>
      <w:r>
        <w:rPr>
          <w:rFonts w:ascii="HY신명조" w:eastAsia="HY신명조" w:cs="HY신명조"/>
        </w:rPr>
        <w:t>.</w:t>
      </w:r>
    </w:p>
    <w:p w14:paraId="1B885A5F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1AC90FF4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FB46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B958C4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-0.1500%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F469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951F6C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-0.3611%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34E0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350336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-0.3975%</w:t>
            </w:r>
          </w:p>
        </w:tc>
      </w:tr>
      <w:tr w:rsidR="006B0B7E" w14:paraId="5FA98650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5B53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B6EECD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-0.4025%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F4222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CF6A1E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-0.4375%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6D7F8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37FB1E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59291CB" w14:textId="77777777" w:rsidR="006B0B7E" w:rsidRDefault="006B0B7E">
      <w:pPr>
        <w:rPr>
          <w:sz w:val="2"/>
        </w:rPr>
      </w:pPr>
    </w:p>
    <w:p w14:paraId="62EFCD58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4A59671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F892EF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CDC73C1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05196D8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514AD3F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546F605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E58F722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60D9A9B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2F1228B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  <w:spacing w:val="3"/>
        </w:rPr>
      </w:pPr>
    </w:p>
    <w:p w14:paraId="57C72076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  <w:spacing w:val="3"/>
        </w:rPr>
      </w:pPr>
    </w:p>
    <w:p w14:paraId="0D353346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이자율기간구조와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FCC731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5BD1FC7F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72769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A3B9BB9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만기와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현물이자율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그래프로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나타낸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수익률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곡선</w:t>
            </w:r>
            <w:r>
              <w:rPr>
                <w:rFonts w:ascii="HY신명조" w:eastAsia="HY신명조" w:cs="HY신명조"/>
              </w:rPr>
              <w:t>(yield curve)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05FE9D6A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D06A6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38DE7B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불편기대</w:t>
            </w:r>
            <w:r>
              <w:rPr>
                <w:rFonts w:ascii="HY신명조" w:eastAsia="HY신명조" w:cs="HY신명조"/>
              </w:rPr>
              <w:t>(unbiased expectation)</w:t>
            </w:r>
            <w:r>
              <w:rPr>
                <w:rFonts w:ascii="HY신명조" w:eastAsia="HY신명조" w:cs="HY신명조"/>
              </w:rPr>
              <w:t>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위험중립형이며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단기이자율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현물이자율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선도이자율과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62D4D1F0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E9A7C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5D54C17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유동성프리미엄</w:t>
            </w:r>
            <w:r>
              <w:rPr>
                <w:rFonts w:ascii="HY신명조" w:eastAsia="HY신명조" w:cs="HY신명조"/>
              </w:rPr>
              <w:t>(liquidity premium)</w:t>
            </w:r>
            <w:r>
              <w:rPr>
                <w:rFonts w:ascii="HY신명조" w:eastAsia="HY신명조" w:cs="HY신명조"/>
              </w:rPr>
              <w:t>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위험회피형이며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선도이자율은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단기이자율에서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유동성프</w:t>
            </w:r>
            <w:r>
              <w:rPr>
                <w:rFonts w:ascii="HY신명조" w:eastAsia="HY신명조" w:cs="HY신명조"/>
              </w:rPr>
              <w:t>리미엄을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7F69C85A" w14:textId="77777777">
        <w:trPr>
          <w:trHeight w:val="132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86DE4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608EC9A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시장분할</w:t>
            </w:r>
            <w:r>
              <w:rPr>
                <w:rFonts w:ascii="HY신명조" w:eastAsia="HY신명조" w:cs="HY신명조"/>
              </w:rPr>
              <w:t>(market segmentation)</w:t>
            </w:r>
            <w:r>
              <w:rPr>
                <w:rFonts w:ascii="HY신명조" w:eastAsia="HY신명조" w:cs="HY신명조"/>
              </w:rPr>
              <w:t>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특정한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만기의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영역이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존재하나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만일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만기의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채권들에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충분한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프리미엄이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존재한다면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자신들이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선호하는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영역을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벗어</w:t>
            </w:r>
            <w:r>
              <w:rPr>
                <w:rFonts w:ascii="HY신명조" w:eastAsia="HY신명조" w:cs="HY신명조"/>
              </w:rPr>
              <w:t>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7E3326FE" w14:textId="77777777">
        <w:trPr>
          <w:trHeight w:val="132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3820E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C54043B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선호영역</w:t>
            </w:r>
            <w:r>
              <w:rPr>
                <w:rFonts w:ascii="HY신명조" w:eastAsia="HY신명조" w:cs="HY신명조"/>
              </w:rPr>
              <w:t>(preferred habitat)</w:t>
            </w:r>
            <w:r>
              <w:rPr>
                <w:rFonts w:ascii="HY신명조" w:eastAsia="HY신명조" w:cs="HY신명조"/>
              </w:rPr>
              <w:t>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설령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프리미엄이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할지라도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벗어난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B6BDD21" w14:textId="77777777" w:rsidR="006B0B7E" w:rsidRDefault="006B0B7E">
      <w:pPr>
        <w:rPr>
          <w:sz w:val="2"/>
        </w:rPr>
      </w:pPr>
    </w:p>
    <w:p w14:paraId="440F0265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EDBBA81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E8EAA3A" w14:textId="77777777" w:rsidR="006B0B7E" w:rsidRDefault="0067612F">
      <w:pPr>
        <w:pStyle w:val="a8"/>
        <w:spacing w:afterLines="40" w:after="96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시장가치가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만원인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>(P)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구성되어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시장가치는</w:t>
      </w:r>
      <w:r>
        <w:rPr>
          <w:rFonts w:ascii="HY신명조" w:eastAsia="HY신명조" w:cs="HY신명조"/>
          <w:spacing w:val="-1"/>
        </w:rPr>
        <w:t xml:space="preserve"> 400</w:t>
      </w:r>
      <w:r>
        <w:rPr>
          <w:rFonts w:ascii="HY신명조" w:eastAsia="HY신명조" w:cs="HY신명조"/>
          <w:spacing w:val="-1"/>
        </w:rPr>
        <w:t>만원이고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시장가치는</w:t>
      </w:r>
      <w:r>
        <w:rPr>
          <w:rFonts w:ascii="HY신명조" w:eastAsia="HY신명조" w:cs="HY신명조"/>
        </w:rPr>
        <w:t xml:space="preserve"> 600</w:t>
      </w:r>
      <w:r>
        <w:rPr>
          <w:rFonts w:ascii="HY신명조" w:eastAsia="HY신명조" w:cs="HY신명조"/>
        </w:rPr>
        <w:t>만원이다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5%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10%</w:t>
      </w:r>
      <w:r>
        <w:rPr>
          <w:rFonts w:ascii="HY신명조" w:eastAsia="HY신명조" w:cs="HY신명조"/>
          <w:spacing w:val="-5"/>
        </w:rPr>
        <w:t>이고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상관계수는</w:t>
      </w:r>
      <w:r>
        <w:rPr>
          <w:rFonts w:ascii="HY신명조" w:eastAsia="HY신명조" w:cs="HY신명조"/>
          <w:spacing w:val="-5"/>
        </w:rPr>
        <w:t xml:space="preserve"> -0.5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주식수익률은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정규분포를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99% </w:t>
      </w:r>
      <w:r>
        <w:rPr>
          <w:rFonts w:ascii="HY신명조" w:eastAsia="HY신명조" w:cs="HY신명조"/>
        </w:rPr>
        <w:t>신뢰수준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>(P)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가치하락을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측정하는</w:t>
      </w:r>
      <w:r>
        <w:rPr>
          <w:rFonts w:ascii="HY신명조" w:eastAsia="HY신명조" w:cs="HY신명조"/>
          <w:spacing w:val="-2"/>
        </w:rPr>
        <w:t xml:space="preserve"> Value at Risk(VaR)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</w:t>
      </w:r>
      <w:r>
        <w:rPr>
          <w:rFonts w:ascii="HY신명조" w:eastAsia="HY신명조" w:cs="HY신명조"/>
          <w:spacing w:val="1"/>
        </w:rPr>
        <w:t>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>(P)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VaR</w:t>
      </w:r>
      <w:r>
        <w:rPr>
          <w:rFonts w:ascii="HY신명조" w:eastAsia="HY신명조" w:cs="HY신명조"/>
        </w:rPr>
        <w:t>값과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22531DC" w14:textId="77777777" w:rsidR="006B0B7E" w:rsidRDefault="0067612F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VaR</m:t>
        </m:r>
        <m:r>
          <m:rPr>
            <m:sty m:val="p"/>
          </m:rPr>
          <w:rPr>
            <w:rFonts w:ascii="Cambria Math"/>
          </w:rPr>
          <m:t>=2.33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×</m:t>
        </m:r>
      </m:oMath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>(P)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</w:t>
      </w:r>
    </w:p>
    <w:p w14:paraId="47F6A701" w14:textId="77777777" w:rsidR="006B0B7E" w:rsidRDefault="0067612F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(P)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표준편차이다</w:t>
      </w:r>
      <w:r>
        <w:rPr>
          <w:rFonts w:ascii="HY신명조" w:eastAsia="HY신명조" w:cs="HY신명조"/>
        </w:rPr>
        <w:t>.</w:t>
      </w:r>
    </w:p>
    <w:p w14:paraId="5C71A249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0CCEE2D3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BAAF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8A23B6" w14:textId="77777777" w:rsidR="006B0B7E" w:rsidRDefault="0067612F">
            <w:pPr>
              <w:pStyle w:val="a8"/>
              <w:wordWrap/>
              <w:snapToGrid/>
              <w:ind w:right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466,110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8EB7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BEE33E" w14:textId="77777777" w:rsidR="006B0B7E" w:rsidRDefault="0067612F">
            <w:pPr>
              <w:pStyle w:val="a8"/>
              <w:wordWrap/>
              <w:snapToGrid/>
              <w:ind w:right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659,840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08A4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65ADF2" w14:textId="77777777" w:rsidR="006B0B7E" w:rsidRDefault="0067612F">
            <w:pPr>
              <w:pStyle w:val="a8"/>
              <w:wordWrap/>
              <w:snapToGrid/>
              <w:ind w:right="2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807,350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B0B7E" w14:paraId="1A337444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07E2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55C07D" w14:textId="77777777" w:rsidR="006B0B7E" w:rsidRDefault="0067612F">
            <w:pPr>
              <w:pStyle w:val="a8"/>
              <w:wordWrap/>
              <w:snapToGrid/>
              <w:ind w:right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1,232,920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67F8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16810F" w14:textId="77777777" w:rsidR="006B0B7E" w:rsidRDefault="0067612F">
            <w:pPr>
              <w:pStyle w:val="a8"/>
              <w:wordWrap/>
              <w:snapToGrid/>
              <w:ind w:right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2,017,840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1E655" w14:textId="77777777" w:rsidR="006B0B7E" w:rsidRDefault="006B0B7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CE021A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3001FDB" w14:textId="77777777" w:rsidR="006B0B7E" w:rsidRDefault="006B0B7E">
      <w:pPr>
        <w:rPr>
          <w:sz w:val="2"/>
        </w:rPr>
      </w:pPr>
    </w:p>
    <w:p w14:paraId="76D2F58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621A47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3AE54A6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1F236B9" w14:textId="77777777" w:rsidR="006B0B7E" w:rsidRDefault="0067612F">
      <w:pPr>
        <w:pStyle w:val="a8"/>
        <w:spacing w:afterLines="40" w:after="96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주식</w:t>
      </w:r>
      <w:r>
        <w:rPr>
          <w:rFonts w:ascii="HY신명조" w:eastAsia="HY신명조" w:cs="HY신명조"/>
          <w:spacing w:val="2"/>
        </w:rPr>
        <w:t xml:space="preserve"> C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기초자산으로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콜옵션</w:t>
      </w:r>
      <w:r>
        <w:rPr>
          <w:rFonts w:ascii="HY신명조" w:eastAsia="HY신명조" w:cs="HY신명조"/>
          <w:spacing w:val="2"/>
        </w:rPr>
        <w:t xml:space="preserve"> 20</w:t>
      </w:r>
      <w:r>
        <w:rPr>
          <w:rFonts w:ascii="HY신명조" w:eastAsia="HY신명조" w:cs="HY신명조"/>
          <w:spacing w:val="2"/>
        </w:rPr>
        <w:t>계약을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매도하고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풋옵션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9"/>
        </w:rPr>
        <w:t>10</w:t>
      </w:r>
      <w:r>
        <w:rPr>
          <w:rFonts w:ascii="HY신명조" w:eastAsia="HY신명조" w:cs="HY신명조"/>
          <w:spacing w:val="3"/>
        </w:rPr>
        <w:t>계약을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매수하고자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해당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콜옵션의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델타</w:t>
      </w:r>
      <w:r>
        <w:rPr>
          <w:rFonts w:ascii="HY신명조" w:eastAsia="HY신명조" w:cs="HY신명조"/>
          <w:spacing w:val="1"/>
        </w:rPr>
        <w:t>(delta)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0.5</w:t>
      </w:r>
      <w:r>
        <w:rPr>
          <w:rFonts w:ascii="HY신명조" w:eastAsia="HY신명조" w:cs="HY신명조"/>
          <w:spacing w:val="1"/>
        </w:rPr>
        <w:t>이고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2"/>
        </w:rPr>
        <w:t>풋옵션의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5"/>
        </w:rPr>
        <w:t>델타는</w:t>
      </w:r>
      <w:r>
        <w:rPr>
          <w:rFonts w:ascii="HY신명조" w:eastAsia="HY신명조" w:cs="HY신명조"/>
          <w:spacing w:val="-5"/>
        </w:rPr>
        <w:t xml:space="preserve"> -0.3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델타중립</w:t>
      </w:r>
      <w:r>
        <w:rPr>
          <w:rFonts w:ascii="HY신명조" w:eastAsia="HY신명조" w:cs="HY신명조"/>
          <w:spacing w:val="-5"/>
        </w:rPr>
        <w:t xml:space="preserve">(delta-neutral) </w:t>
      </w:r>
      <w:r>
        <w:rPr>
          <w:rFonts w:ascii="HY신명조" w:eastAsia="HY신명조" w:cs="HY신명조"/>
          <w:spacing w:val="-5"/>
        </w:rPr>
        <w:t>포지션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4"/>
        </w:rPr>
        <w:t>주식</w:t>
      </w:r>
      <w:r>
        <w:rPr>
          <w:rFonts w:ascii="HY신명조" w:eastAsia="HY신명조" w:cs="HY신명조"/>
          <w:spacing w:val="-4"/>
        </w:rPr>
        <w:t xml:space="preserve"> C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거래로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옵션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계약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승수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  <w:spacing w:val="-3"/>
        </w:rPr>
        <w:t xml:space="preserve"> 100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742A4FEA" w14:textId="77777777" w:rsidR="006B0B7E" w:rsidRDefault="0067612F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820"/>
      </w:tblGrid>
      <w:tr w:rsidR="006B0B7E" w14:paraId="4B4FEE2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48B5D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E743631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</w:p>
        </w:tc>
      </w:tr>
      <w:tr w:rsidR="006B0B7E" w14:paraId="1800C01D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6F83C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51EC1E1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</w:t>
            </w:r>
          </w:p>
        </w:tc>
      </w:tr>
      <w:tr w:rsidR="006B0B7E" w14:paraId="2E519404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D6D72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009AD7F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</w:p>
        </w:tc>
      </w:tr>
      <w:tr w:rsidR="006B0B7E" w14:paraId="38E4490C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A81DB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E89D604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</w:t>
            </w:r>
          </w:p>
        </w:tc>
      </w:tr>
      <w:tr w:rsidR="006B0B7E" w14:paraId="73751A57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D312E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489BF1A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</w:p>
        </w:tc>
      </w:tr>
    </w:tbl>
    <w:p w14:paraId="6E8069E6" w14:textId="77777777" w:rsidR="006B0B7E" w:rsidRDefault="006B0B7E">
      <w:pPr>
        <w:rPr>
          <w:sz w:val="2"/>
        </w:rPr>
      </w:pPr>
    </w:p>
    <w:p w14:paraId="4F6B84C8" w14:textId="77777777" w:rsidR="006B0B7E" w:rsidRDefault="006B0B7E">
      <w:pPr>
        <w:pStyle w:val="a8"/>
        <w:spacing w:afterLines="40" w:after="96"/>
        <w:ind w:left="379" w:hanging="379"/>
        <w:rPr>
          <w:rFonts w:ascii="HY신명조" w:eastAsia="HY신명조" w:cs="HY신명조"/>
          <w:sz w:val="38"/>
          <w:szCs w:val="38"/>
        </w:rPr>
      </w:pPr>
    </w:p>
    <w:p w14:paraId="6AD1B99B" w14:textId="77777777" w:rsidR="006B0B7E" w:rsidRDefault="0067612F">
      <w:pPr>
        <w:pStyle w:val="a8"/>
        <w:spacing w:afterLines="40" w:after="96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D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명목원금</w:t>
      </w:r>
      <w:r>
        <w:rPr>
          <w:rFonts w:ascii="HY신명조" w:eastAsia="HY신명조" w:cs="HY신명조"/>
          <w:spacing w:val="-3"/>
        </w:rPr>
        <w:t>(notional principal) 1</w:t>
      </w:r>
      <w:r>
        <w:rPr>
          <w:rFonts w:ascii="HY신명조" w:eastAsia="HY신명조" w:cs="HY신명조"/>
          <w:spacing w:val="-3"/>
        </w:rPr>
        <w:t>억원</w:t>
      </w:r>
      <w:r>
        <w:rPr>
          <w:rFonts w:ascii="HY신명조" w:eastAsia="HY신명조" w:cs="HY신명조"/>
          <w:spacing w:val="-3"/>
        </w:rPr>
        <w:t>,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변동금리를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지급하고</w:t>
      </w:r>
      <w:r>
        <w:rPr>
          <w:rFonts w:ascii="HY신명조" w:eastAsia="HY신명조" w:cs="HY신명조"/>
          <w:spacing w:val="-2"/>
        </w:rPr>
        <w:t xml:space="preserve"> 8% </w:t>
      </w:r>
      <w:r>
        <w:rPr>
          <w:rFonts w:ascii="HY신명조" w:eastAsia="HY신명조" w:cs="HY신명조"/>
          <w:spacing w:val="-2"/>
        </w:rPr>
        <w:t>고정금리를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수취하는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스왑계약을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개월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체결하였다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스왑의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잔존만기는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개월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활용되는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11%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직전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변동금리는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10.5%</w:t>
      </w:r>
      <w:r>
        <w:rPr>
          <w:rFonts w:ascii="HY신명조" w:eastAsia="HY신명조" w:cs="HY신명조"/>
        </w:rPr>
        <w:t>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  <w:spacing w:val="-3"/>
        </w:rPr>
        <w:t>흐름은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교환되고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이자율기간구조의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불편기대이론이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가정하며</w:t>
      </w:r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1.10^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=0.9535,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1.11^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1.5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=0.8551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0ACA5E0E" w14:textId="77777777" w:rsidR="006B0B7E" w:rsidRDefault="0067612F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1659DD61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7048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C630F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-5,382,950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095B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8BA91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-4,906,200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E22ED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2AFDD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B0B7E" w14:paraId="72B8BEDF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EA0C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BA4077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4,906,200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7F71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DEE95F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5,382,950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BCE50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167CA6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47F77A9" w14:textId="77777777" w:rsidR="006B0B7E" w:rsidRDefault="006B0B7E">
      <w:pPr>
        <w:rPr>
          <w:sz w:val="2"/>
        </w:rPr>
      </w:pPr>
    </w:p>
    <w:p w14:paraId="191E519C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3B2D7E87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sz w:val="14"/>
          <w:szCs w:val="14"/>
        </w:rPr>
      </w:pPr>
    </w:p>
    <w:p w14:paraId="5B5BC500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6AA18789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51D97A3F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1F3396CF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sz w:val="28"/>
          <w:szCs w:val="28"/>
        </w:rPr>
      </w:pPr>
    </w:p>
    <w:p w14:paraId="192D4776" w14:textId="77777777" w:rsidR="006B0B7E" w:rsidRDefault="0067612F">
      <w:pPr>
        <w:pStyle w:val="a8"/>
        <w:spacing w:afterLines="40" w:after="96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배당을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E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기초자산으로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유럽형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옵션을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E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잔존</w:t>
      </w:r>
      <w:r>
        <w:rPr>
          <w:rFonts w:ascii="HY신명조" w:eastAsia="HY신명조" w:cs="HY신명조"/>
          <w:spacing w:val="-4"/>
        </w:rPr>
        <w:t>만기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행사가격</w:t>
      </w:r>
      <w:r>
        <w:rPr>
          <w:rFonts w:ascii="HY신명조" w:eastAsia="HY신명조" w:cs="HY신명조"/>
          <w:spacing w:val="-4"/>
        </w:rPr>
        <w:t xml:space="preserve"> 11,000</w:t>
      </w:r>
      <w:r>
        <w:rPr>
          <w:rFonts w:ascii="HY신명조" w:eastAsia="HY신명조" w:cs="HY신명조"/>
          <w:spacing w:val="-4"/>
        </w:rPr>
        <w:t>원인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유럽형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콜옵션과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풋옵션의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계약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프리미엄은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1,500</w:t>
      </w:r>
      <w:r>
        <w:rPr>
          <w:rFonts w:ascii="HY신명조" w:eastAsia="HY신명조" w:cs="HY신명조"/>
          <w:spacing w:val="-2"/>
        </w:rPr>
        <w:t>원과</w:t>
      </w:r>
      <w:r>
        <w:rPr>
          <w:rFonts w:ascii="HY신명조" w:eastAsia="HY신명조" w:cs="HY신명조"/>
          <w:spacing w:val="-2"/>
        </w:rPr>
        <w:t xml:space="preserve"> 500</w:t>
      </w:r>
      <w:r>
        <w:rPr>
          <w:rFonts w:ascii="HY신명조" w:eastAsia="HY신명조" w:cs="HY신명조"/>
          <w:spacing w:val="-2"/>
        </w:rPr>
        <w:t>원으로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차익거래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기회가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존재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차익거래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포지션의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만기일의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현금흐름을</w:t>
      </w:r>
      <w:r>
        <w:rPr>
          <w:rFonts w:ascii="HY신명조" w:eastAsia="HY신명조" w:cs="HY신명조"/>
          <w:spacing w:val="-4"/>
        </w:rPr>
        <w:t xml:space="preserve"> 0</w:t>
      </w:r>
      <w:r>
        <w:rPr>
          <w:rFonts w:ascii="HY신명조" w:eastAsia="HY신명조" w:cs="HY신명조"/>
          <w:spacing w:val="-4"/>
        </w:rPr>
        <w:t>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차익거래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무위험수익률은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무위험수익률로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예금이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가능하다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옵션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계약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승수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차익거래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포지션은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E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구성한다</w:t>
      </w:r>
      <w:r>
        <w:rPr>
          <w:rFonts w:ascii="HY신명조" w:eastAsia="HY신명조" w:cs="HY신명조"/>
        </w:rPr>
        <w:t>.</w:t>
      </w:r>
    </w:p>
    <w:p w14:paraId="791B3F8C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787074D8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1DB3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23A279" w14:textId="77777777" w:rsidR="006B0B7E" w:rsidRDefault="0067612F">
            <w:pPr>
              <w:pStyle w:val="a8"/>
              <w:wordWrap/>
              <w:snapToGrid/>
              <w:ind w:left="148" w:right="155" w:hanging="1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CDF7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B59419" w14:textId="77777777" w:rsidR="006B0B7E" w:rsidRDefault="0067612F">
            <w:pPr>
              <w:pStyle w:val="a8"/>
              <w:wordWrap/>
              <w:snapToGrid/>
              <w:ind w:firstLine="4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F61F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5D32BE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B0B7E" w14:paraId="1C520490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3F69C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CA7D2B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30AE1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938F89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F632E4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0B308A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185C768" w14:textId="77777777" w:rsidR="006B0B7E" w:rsidRDefault="006B0B7E">
      <w:pPr>
        <w:rPr>
          <w:sz w:val="2"/>
        </w:rPr>
      </w:pPr>
    </w:p>
    <w:p w14:paraId="543F920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5D13D88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73245F9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EB34ACF" w14:textId="77777777" w:rsidR="006B0B7E" w:rsidRDefault="006B0B7E">
      <w:pPr>
        <w:pStyle w:val="a8"/>
        <w:snapToGrid/>
        <w:spacing w:line="280" w:lineRule="auto"/>
        <w:rPr>
          <w:rFonts w:ascii="굴림" w:eastAsia="굴림" w:cs="굴림"/>
        </w:rPr>
      </w:pPr>
    </w:p>
    <w:p w14:paraId="0F49A984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7F8D6E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0599E0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9117120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D2DC3F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FC4F2A4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19D51B9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B54FF5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D5BF32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114B95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317A9E1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DDD0410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2F1C629" w14:textId="77777777" w:rsidR="006B0B7E" w:rsidRDefault="006B0B7E">
      <w:pPr>
        <w:pStyle w:val="a8"/>
        <w:snapToGrid/>
        <w:rPr>
          <w:rFonts w:ascii="굴림" w:eastAsia="굴림" w:cs="굴림"/>
        </w:rPr>
      </w:pPr>
    </w:p>
    <w:p w14:paraId="004BDF67" w14:textId="77777777" w:rsidR="006B0B7E" w:rsidRDefault="0067612F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79C610FC" w14:textId="77777777" w:rsidR="006B0B7E" w:rsidRDefault="006B0B7E">
      <w:pPr>
        <w:sectPr w:rsidR="006B0B7E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E8697F2" w14:textId="77777777" w:rsidR="006B0B7E" w:rsidRDefault="006B0B7E">
      <w:pPr>
        <w:sectPr w:rsidR="006B0B7E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C8005A4" w14:textId="77777777" w:rsidR="006B0B7E" w:rsidRDefault="006B0B7E">
      <w:pPr>
        <w:sectPr w:rsidR="006B0B7E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6653F8A" w14:textId="77777777" w:rsidR="006B0B7E" w:rsidRDefault="006B0B7E">
      <w:pPr>
        <w:sectPr w:rsidR="006B0B7E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5437E9A" w14:textId="77777777" w:rsidR="006B0B7E" w:rsidRDefault="006B0B7E">
      <w:pPr>
        <w:sectPr w:rsidR="006B0B7E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195CC240" w14:textId="77777777" w:rsidR="006B0B7E" w:rsidRDefault="006B0B7E">
      <w:pPr>
        <w:sectPr w:rsidR="006B0B7E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694BEBC" w14:textId="77777777" w:rsidR="006B0B7E" w:rsidRDefault="006B0B7E">
      <w:pPr>
        <w:pStyle w:val="a8"/>
        <w:snapToGrid/>
        <w:rPr>
          <w:rFonts w:ascii="HY신명조" w:eastAsia="HY신명조" w:cs="HY신명조"/>
          <w:b/>
          <w:bCs/>
        </w:rPr>
      </w:pPr>
    </w:p>
    <w:p w14:paraId="6365EF96" w14:textId="77777777" w:rsidR="006B0B7E" w:rsidRDefault="0067612F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X,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</w:t>
      </w:r>
      <w:r>
        <w:rPr>
          <w:rFonts w:ascii="HY신명조" w:eastAsia="HY신명조" w:cs="HY신명조"/>
          <w:spacing w:val="1"/>
        </w:rPr>
        <w:t>효용은</w:t>
      </w:r>
      <w:r>
        <w:rPr>
          <w:rFonts w:ascii="HY신명조" w:eastAsia="HY신명조" w:cs="HY신명조"/>
          <w:spacing w:val="1"/>
        </w:rPr>
        <w:t xml:space="preserve"> 2, Y</w:t>
      </w:r>
      <w:r>
        <w:rPr>
          <w:rFonts w:ascii="HY신명조" w:eastAsia="HY신명조" w:cs="HY신명조"/>
          <w:spacing w:val="1"/>
        </w:rPr>
        <w:t>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한계효용은</w:t>
      </w:r>
      <w:r>
        <w:rPr>
          <w:rFonts w:ascii="HY신명조" w:eastAsia="HY신명조" w:cs="HY신명조"/>
          <w:spacing w:val="1"/>
        </w:rPr>
        <w:t xml:space="preserve"> 4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만약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소비자가</w:t>
      </w:r>
      <w:r>
        <w:rPr>
          <w:rFonts w:ascii="HY신명조" w:eastAsia="HY신명조" w:cs="HY신명조"/>
          <w:spacing w:val="1"/>
        </w:rPr>
        <w:t xml:space="preserve"> X</w:t>
      </w:r>
      <w:r>
        <w:rPr>
          <w:rFonts w:ascii="HY신명조" w:eastAsia="HY신명조" w:cs="HY신명조"/>
          <w:spacing w:val="1"/>
        </w:rPr>
        <w:t>재를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단위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소비하고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있다면</w:t>
      </w:r>
      <w:r>
        <w:rPr>
          <w:rFonts w:ascii="HY신명조" w:eastAsia="HY신명조" w:cs="HY신명조"/>
          <w:spacing w:val="-1"/>
        </w:rPr>
        <w:t>, Y</w:t>
      </w:r>
      <w:r>
        <w:rPr>
          <w:rFonts w:ascii="HY신명조" w:eastAsia="HY신명조" w:cs="HY신명조"/>
          <w:spacing w:val="-1"/>
        </w:rPr>
        <w:t>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소비량은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현재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소비점에서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무차별곡선과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</w:rPr>
        <w:t>예산선이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접한다</w:t>
      </w:r>
      <w:r>
        <w:rPr>
          <w:rFonts w:ascii="HY신명조" w:eastAsia="HY신명조" w:cs="HY신명조"/>
        </w:rPr>
        <w:t>.)</w:t>
      </w:r>
    </w:p>
    <w:p w14:paraId="58A53DA9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3E5EED7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3B530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EC7308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05C4A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57520E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F3ACD1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399D92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</w:tr>
      <w:tr w:rsidR="006B0B7E" w14:paraId="60CE12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C8B8C8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65C697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808B5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6D4A9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D3441D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E914C1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CAE184F" w14:textId="77777777" w:rsidR="006B0B7E" w:rsidRDefault="006B0B7E">
      <w:pPr>
        <w:rPr>
          <w:sz w:val="2"/>
        </w:rPr>
      </w:pPr>
    </w:p>
    <w:p w14:paraId="1DE77CC5" w14:textId="77777777" w:rsidR="006B0B7E" w:rsidRDefault="006B0B7E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</w:p>
    <w:p w14:paraId="54AA64E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7ED31B5" w14:textId="77777777" w:rsidR="006B0B7E" w:rsidRDefault="006B0B7E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198AD0B" w14:textId="77777777" w:rsidR="006B0B7E" w:rsidRDefault="0067612F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 xml:space="preserve"> X, Y</w:t>
      </w:r>
      <w:r>
        <w:rPr>
          <w:rFonts w:ascii="HY신명조" w:eastAsia="HY신명조" w:cs="HY신명조"/>
          <w:spacing w:val="-2"/>
        </w:rPr>
        <w:t>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구매하여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극대화하는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 X</w:t>
      </w:r>
      <w:r>
        <w:rPr>
          <w:rFonts w:ascii="HY신명조" w:eastAsia="HY신명조" w:cs="HY신명조"/>
          <w:spacing w:val="-2"/>
        </w:rPr>
        <w:t>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반면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열등재이다</w:t>
      </w:r>
      <w:r>
        <w:rPr>
          <w:rFonts w:ascii="HY신명조" w:eastAsia="HY신명조" w:cs="HY신명조"/>
        </w:rPr>
        <w:t>.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3352FD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490"/>
        <w:gridCol w:w="430"/>
        <w:gridCol w:w="2434"/>
        <w:gridCol w:w="430"/>
      </w:tblGrid>
      <w:tr w:rsidR="006B0B7E" w14:paraId="5C2C59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03A580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F1076D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B6B80A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BF3080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B46250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11604E27" w14:textId="77777777">
        <w:trPr>
          <w:trHeight w:val="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6AA854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C871B0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E383E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3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806B0E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97CB55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3D4917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A2F29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40EB6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9303B6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0259A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360ACD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6BFEA8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1BC44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45439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3DC381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81FDA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EE09E6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80105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A2726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0C5E3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885587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45F03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1C3A9B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437EDE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41C99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E00A2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F2B258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B09F9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불확실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E6C0CB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4271DE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3ADFE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AC3E1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불확실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D5DEFA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D7FDB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불확실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2CB6EA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256987F7" w14:textId="77777777" w:rsidR="006B0B7E" w:rsidRDefault="006B0B7E">
      <w:pPr>
        <w:rPr>
          <w:sz w:val="2"/>
        </w:rPr>
      </w:pPr>
    </w:p>
    <w:p w14:paraId="5C91C25B" w14:textId="77777777" w:rsidR="006B0B7E" w:rsidRDefault="006B0B7E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</w:p>
    <w:p w14:paraId="5ED9FCAA" w14:textId="77777777" w:rsidR="006B0B7E" w:rsidRDefault="006B0B7E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</w:p>
    <w:p w14:paraId="6BBEFD44" w14:textId="77777777" w:rsidR="006B0B7E" w:rsidRDefault="0067612F">
      <w:pPr>
        <w:pStyle w:val="a8"/>
        <w:spacing w:afterLines="40" w:after="96"/>
        <w:ind w:left="287" w:hanging="287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</w:t>
      </w:r>
      <w:r>
        <w:rPr>
          <w:rFonts w:ascii="HY신명조" w:eastAsia="HY신명조" w:cs="HY신명조"/>
          <w:spacing w:val="-6"/>
        </w:rPr>
        <w:t xml:space="preserve"> 10</w:t>
      </w:r>
      <w:r>
        <w:rPr>
          <w:rFonts w:ascii="HY신명조" w:eastAsia="HY신명조" w:cs="HY신명조"/>
          <w:spacing w:val="-6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</w:t>
      </w:r>
      <w:r>
        <w:rPr>
          <w:rFonts w:ascii="HY신명조" w:eastAsia="HY신명조" w:cs="HY신명조"/>
          <w:spacing w:val="-6"/>
        </w:rPr>
        <w:t xml:space="preserve"> X, Y</w:t>
      </w:r>
      <w:r>
        <w:rPr>
          <w:rFonts w:ascii="HY신명조" w:eastAsia="HY신명조" w:cs="HY신명조"/>
          <w:spacing w:val="-6"/>
        </w:rPr>
        <w:t>만을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구매하는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소비자가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이용하는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상점에서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인데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달은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사은행사로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X</w:t>
      </w:r>
      <w:r>
        <w:rPr>
          <w:rFonts w:ascii="HY신명조" w:eastAsia="HY신명조" w:cs="HY신명조"/>
          <w:spacing w:val="2"/>
        </w:rPr>
        <w:t>재를</w:t>
      </w:r>
      <w:r>
        <w:rPr>
          <w:rFonts w:ascii="HY신명조" w:eastAsia="HY신명조" w:cs="HY신명조"/>
          <w:spacing w:val="2"/>
        </w:rPr>
        <w:t xml:space="preserve"> 6</w:t>
      </w:r>
      <w:r>
        <w:rPr>
          <w:rFonts w:ascii="HY신명조" w:eastAsia="HY신명조" w:cs="HY신명조"/>
          <w:spacing w:val="2"/>
        </w:rPr>
        <w:t>단위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구입하는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소비자에게는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단위의</w:t>
      </w:r>
      <w:r>
        <w:rPr>
          <w:rFonts w:ascii="HY신명조" w:eastAsia="HY신명조" w:cs="HY신명조"/>
          <w:spacing w:val="2"/>
        </w:rPr>
        <w:t xml:space="preserve"> Y</w:t>
      </w:r>
      <w:r>
        <w:rPr>
          <w:rFonts w:ascii="HY신명조" w:eastAsia="HY신명조" w:cs="HY신명조"/>
          <w:spacing w:val="2"/>
        </w:rPr>
        <w:t>재가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무료로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19070F0B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181963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D8DDDB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C3F1A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달에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기회비용은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1224BF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0B7102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FB1A1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행사로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예산집합의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면적이</w:t>
            </w:r>
            <w:r>
              <w:rPr>
                <w:rFonts w:ascii="HY신명조" w:eastAsia="HY신명조" w:cs="HY신명조"/>
              </w:rPr>
              <w:t xml:space="preserve"> 8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322AB59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CC73E6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87007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예산선의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우하향하는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기울기는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예산선의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2A237D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86520E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06ACE4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선호가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단조성을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만족하면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달에</w:t>
            </w:r>
            <w:r>
              <w:rPr>
                <w:rFonts w:ascii="HY신명조" w:eastAsia="HY신명조" w:cs="HY신명조"/>
                <w:spacing w:val="-5"/>
              </w:rPr>
              <w:t xml:space="preserve"> X</w:t>
            </w:r>
            <w:r>
              <w:rPr>
                <w:rFonts w:ascii="HY신명조" w:eastAsia="HY신명조" w:cs="HY신명조"/>
                <w:spacing w:val="-5"/>
              </w:rPr>
              <w:t>재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최적선택이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6883DE3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90575B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408D6" w14:textId="77777777" w:rsidR="006B0B7E" w:rsidRDefault="0067612F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효용함수가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xy</m:t>
              </m:r>
            </m:oMath>
            <w:r>
              <w:rPr>
                <w:rFonts w:ascii="HY신명조" w:eastAsia="HY신명조" w:cs="HY신명조"/>
                <w:spacing w:val="-4"/>
              </w:rPr>
              <w:t>라면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소비자의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5F0FA83" w14:textId="77777777" w:rsidR="006B0B7E" w:rsidRDefault="006B0B7E">
      <w:pPr>
        <w:rPr>
          <w:sz w:val="2"/>
        </w:rPr>
      </w:pPr>
    </w:p>
    <w:p w14:paraId="28C74A35" w14:textId="77777777" w:rsidR="006B0B7E" w:rsidRDefault="006B0B7E">
      <w:pPr>
        <w:pStyle w:val="a8"/>
        <w:rPr>
          <w:rFonts w:ascii="HY신명조" w:eastAsia="HY신명조" w:cs="HY신명조"/>
          <w:color w:val="FF0000"/>
        </w:rPr>
      </w:pPr>
    </w:p>
    <w:p w14:paraId="0076AC33" w14:textId="77777777" w:rsidR="006B0B7E" w:rsidRDefault="006B0B7E">
      <w:pPr>
        <w:pStyle w:val="a8"/>
        <w:rPr>
          <w:rFonts w:ascii="HY신명조" w:eastAsia="HY신명조" w:cs="HY신명조"/>
          <w:color w:val="FF0000"/>
        </w:rPr>
      </w:pPr>
    </w:p>
    <w:p w14:paraId="63B8C4F1" w14:textId="77777777" w:rsidR="006B0B7E" w:rsidRDefault="006B0B7E">
      <w:pPr>
        <w:pStyle w:val="a8"/>
        <w:rPr>
          <w:rFonts w:ascii="HY신명조" w:eastAsia="HY신명조" w:cs="HY신명조"/>
          <w:color w:val="FF0000"/>
        </w:rPr>
      </w:pPr>
    </w:p>
    <w:p w14:paraId="42683608" w14:textId="77777777" w:rsidR="006B0B7E" w:rsidRDefault="0067612F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100</w:t>
      </w:r>
      <w:r>
        <w:rPr>
          <w:rFonts w:ascii="HY신명조" w:eastAsia="HY신명조" w:cs="HY신명조"/>
          <w:spacing w:val="-8"/>
        </w:rPr>
        <w:t>만원의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자동차를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가지고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있는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0.1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확률로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사고를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당해</w:t>
      </w:r>
      <w:r>
        <w:rPr>
          <w:rFonts w:ascii="HY신명조" w:eastAsia="HY신명조" w:cs="HY신명조"/>
          <w:spacing w:val="-8"/>
        </w:rPr>
        <w:t xml:space="preserve"> 36</w:t>
      </w:r>
      <w:r>
        <w:rPr>
          <w:rFonts w:ascii="HY신명조" w:eastAsia="HY신명조" w:cs="HY신명조"/>
          <w:spacing w:val="-8"/>
        </w:rPr>
        <w:t>만원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손해보험을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36</w:t>
      </w:r>
      <w:r>
        <w:rPr>
          <w:rFonts w:ascii="HY신명조" w:eastAsia="HY신명조" w:cs="HY신명조"/>
          <w:spacing w:val="1"/>
        </w:rPr>
        <w:t>만원을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받는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보험을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구매할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1"/>
        </w:rPr>
        <w:t>원에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기대효용함수가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최댓값은</w:t>
      </w:r>
      <w:r>
        <w:rPr>
          <w:rFonts w:ascii="HY신명조" w:eastAsia="HY신명조" w:cs="HY신명조"/>
        </w:rPr>
        <w:t>?</w:t>
      </w:r>
    </w:p>
    <w:p w14:paraId="32EDA61A" w14:textId="77777777" w:rsidR="006B0B7E" w:rsidRDefault="0067612F">
      <w:pPr>
        <w:pStyle w:val="a8"/>
        <w:ind w:left="358" w:hanging="3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406"/>
        <w:gridCol w:w="359"/>
        <w:gridCol w:w="1556"/>
        <w:gridCol w:w="359"/>
        <w:gridCol w:w="1499"/>
      </w:tblGrid>
      <w:tr w:rsidR="006B0B7E" w14:paraId="27D43E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09FB1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F1FA9E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285CC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7B64C1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5,400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D517A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F85B52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9,600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B0B7E" w14:paraId="7E75FE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7BA71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C59676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2A11C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F98C48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87A9CD" w14:textId="77777777" w:rsidR="006B0B7E" w:rsidRDefault="006B0B7E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8A2338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F9F0E90" w14:textId="77777777" w:rsidR="006B0B7E" w:rsidRDefault="006B0B7E">
      <w:pPr>
        <w:rPr>
          <w:sz w:val="2"/>
        </w:rPr>
      </w:pPr>
    </w:p>
    <w:p w14:paraId="63FE70D1" w14:textId="77777777" w:rsidR="006B0B7E" w:rsidRDefault="006B0B7E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33AFF35" w14:textId="77777777" w:rsidR="006B0B7E" w:rsidRDefault="0067612F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</w:t>
      </w:r>
      <w:r>
        <w:rPr>
          <w:rFonts w:ascii="HY신명조" w:eastAsia="HY신명조" w:cs="HY신명조"/>
          <w:spacing w:val="-4"/>
        </w:rPr>
        <w:t xml:space="preserve"> X, Y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통해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효용을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극대화하는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효용함수가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795D62B3" w14:textId="77777777" w:rsidR="006B0B7E" w:rsidRDefault="0067612F">
      <w:pPr>
        <w:pStyle w:val="a8"/>
        <w:wordWrap/>
        <w:spacing w:afterLines="40" w:after="96"/>
        <w:ind w:left="258" w:hanging="3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m:t> -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a</m:t>
          </m:r>
          <m:r>
            <m:rPr>
              <m:sty m:val="p"/>
            </m:rPr>
            <w:rPr>
              <w:rFonts w:ascii="Cambria Math"/>
            </w:rPr>
            <m:t>)^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b</m:t>
          </m:r>
          <m:r>
            <m:rPr>
              <m:sty m:val="p"/>
            </m:rPr>
            <w:rPr>
              <w:rFonts w:ascii="Cambria Math"/>
            </w:rPr>
            <m:t>)^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0EA0740D" w14:textId="77777777" w:rsidR="006B0B7E" w:rsidRDefault="0067612F">
      <w:pPr>
        <w:pStyle w:val="a8"/>
        <w:spacing w:afterLines="40" w:after="96"/>
        <w:ind w:left="288" w:right="116"/>
        <w:rPr>
          <w:rFonts w:ascii="HY신명조" w:eastAsia="HY신명조" w:cs="HY신명조"/>
          <w:spacing w:val="-3"/>
        </w:rPr>
      </w:pP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</w:t>
      </w:r>
      <w:r>
        <w:rPr>
          <w:rFonts w:ascii="HY신명조" w:eastAsia="HY신명조" w:cs="HY신명조"/>
          <w:spacing w:val="-3"/>
        </w:rPr>
        <w:t>(+)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상수이다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3C90D67D" w14:textId="77777777" w:rsidR="006B0B7E" w:rsidRDefault="0067612F">
      <w:pPr>
        <w:pStyle w:val="a8"/>
        <w:spacing w:afterLines="40" w:after="96"/>
        <w:rPr>
          <w:rFonts w:ascii="HY신명조" w:eastAsia="HY신명조" w:cs="HY신명조"/>
          <w:b/>
          <w:bCs/>
          <w:sz w:val="2"/>
          <w:szCs w:val="2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36"/>
      </w:tblGrid>
      <w:tr w:rsidR="006B0B7E" w14:paraId="4BE567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8142FE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F3CBFC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비재화</w:t>
            </w:r>
            <w:r>
              <w:rPr>
                <w:rFonts w:ascii="HY신명조" w:eastAsia="HY신명조" w:cs="HY신명조"/>
              </w:rPr>
              <w:t>(bads)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40A508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CDDFD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1176E1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초기부존점이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  <w:spacing w:val="2"/>
              </w:rPr>
              <w:t>라면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예산선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점에서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효용이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극대화된다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</w:tc>
      </w:tr>
      <w:tr w:rsidR="006B0B7E" w14:paraId="631F558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C147F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F32D58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27D56DC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21A7C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2DBDC1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효용함수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</m:t>
              </m:r>
              <m:r>
                <m:rPr>
                  <m:sty m:val="p"/>
                </m:rPr>
                <w:rPr>
                  <w:rFonts w:ascii="Cambria Math"/>
                </w:rPr>
                <m:t> -├</m:t>
              </m:r>
              <m:r>
                <m:rPr>
                  <m:sty m:val="p"/>
                </m:rPr>
                <w:rPr>
                  <w:rFonts w:ascii="Cambria Math"/>
                </w:rPr>
                <m:t>|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┤</m:t>
              </m:r>
              <m:r>
                <m:rPr>
                  <m:sty m:val="p"/>
                </m:rPr>
                <w:rPr>
                  <w:rFonts w:ascii="Cambria Math"/>
                </w:rPr>
                <m:t>|</m:t>
              </m:r>
              <m:r>
                <m:rPr>
                  <m:sty m:val="p"/>
                </m:rPr>
                <w:rPr>
                  <w:rFonts w:ascii="Cambria Math"/>
                </w:rPr>
                <m:t>-├</m:t>
              </m:r>
              <m:r>
                <m:rPr>
                  <m:sty m:val="p"/>
                </m:rPr>
                <w:rPr>
                  <w:rFonts w:ascii="Cambria Math"/>
                </w:rPr>
                <m:t>|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┤</m:t>
              </m:r>
              <m:r>
                <m:rPr>
                  <m:sty m:val="p"/>
                </m:rPr>
                <w:rPr>
                  <w:rFonts w:ascii="Cambria Math"/>
                </w:rPr>
                <m:t>|</m:t>
              </m:r>
            </m:oMath>
            <w:r>
              <w:rPr>
                <w:rFonts w:ascii="HY신명조" w:eastAsia="HY신명조" w:cs="HY신명조"/>
                <w:spacing w:val="2"/>
              </w:rPr>
              <w:t>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선호체계를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나타낸다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6B0B7E" w14:paraId="0A5E03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E05A62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F8303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선호체계가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이행성</w:t>
            </w:r>
            <w:r>
              <w:rPr>
                <w:rFonts w:ascii="HY신명조" w:eastAsia="HY신명조" w:cs="HY신명조"/>
              </w:rPr>
              <w:t>(transitivity)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3AA99FF" w14:textId="77777777" w:rsidR="006B0B7E" w:rsidRDefault="006B0B7E">
      <w:pPr>
        <w:rPr>
          <w:sz w:val="2"/>
        </w:rPr>
      </w:pPr>
    </w:p>
    <w:p w14:paraId="52E2AE64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5D491B9A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58B4C4A7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29E90F1D" w14:textId="77777777" w:rsidR="006B0B7E" w:rsidRDefault="0067612F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생산요소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생산함수가</w:t>
      </w:r>
    </w:p>
    <w:p w14:paraId="6CF59A35" w14:textId="77777777" w:rsidR="006B0B7E" w:rsidRDefault="0067612F">
      <w:pPr>
        <w:pStyle w:val="a8"/>
        <w:wordWrap/>
        <w:spacing w:afterLines="40" w:after="96"/>
        <w:ind w:left="446" w:hanging="44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=min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{2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(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),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}</m:t>
          </m:r>
        </m:oMath>
      </m:oMathPara>
    </w:p>
    <w:p w14:paraId="2529D8D2" w14:textId="77777777" w:rsidR="006B0B7E" w:rsidRDefault="0067612F">
      <w:pPr>
        <w:pStyle w:val="a8"/>
        <w:spacing w:afterLines="40" w:after="96"/>
        <w:ind w:left="288"/>
        <w:rPr>
          <w:rFonts w:ascii="HY신명조" w:eastAsia="HY신명조" w:cs="HY신명조"/>
        </w:rPr>
      </w:pPr>
      <w:r>
        <w:pict w14:anchorId="12E2E5C6">
          <v:shape id="_x0000_s2029498476" o:spid="_x0000_s2161" alt="사각형입니다." style="position:absolute;left:0;text-align:left;margin-left:413.05pt;margin-top:493.35pt;width:15.25pt;height:15.65pt;z-index:423;mso-position-horizontal-relative:page;mso-position-vertical-relative:page;v-text-anchor:middle" coordsize="1527,1566" o:spt="100" adj="0,,0" path="m,l1527,r,1566l,1566xe" filled="f" stroked="f">
            <v:stroke joinstyle="round"/>
            <v:formulas/>
            <v:path o:connecttype="segments"/>
            <v:textbox inset="2.83pt,2.83pt,2.83pt,2.83pt">
              <w:txbxContent>
                <w:p w14:paraId="48246855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K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등량곡선의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모양으로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6FA39D" w14:textId="77777777" w:rsidR="006B0B7E" w:rsidRDefault="0067612F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pict w14:anchorId="25958CA9">
          <v:group id="_x0000_s2125" style="position:absolute;left:0;text-align:left;margin-left:412.65pt;margin-top:494.5pt;width:273.55pt;height:348.7pt;z-index:424;mso-position-horizontal-relative:page;mso-position-vertical-relative:page" coordsize="27357,34869">
            <v:shape id="_x0000_s2088259477" o:spid="_x0000_s2160" style="position:absolute;left:15702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D8D636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78" o:spid="_x0000_s2159" style="position:absolute;left:10189;top:9917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6730507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line id="_x0000_s2088259479" o:spid="_x0000_s2158" style="position:absolute" from="17022,21430" to="24991,17502" strokeweight=".33pt">
              <v:stroke dashstyle="longDash" joinstyle="miter"/>
            </v:line>
            <v:line id="_x0000_s2088259480" o:spid="_x0000_s2157" style="position:absolute" from="17117,21379" to="21007,13738" strokeweight=".33pt">
              <v:stroke dashstyle="longDash" joinstyle="miter"/>
            </v:line>
            <v:line id="_x0000_s2088259481" o:spid="_x0000_s2156" style="position:absolute" from="1510,21379" to="9526,17502" strokeweight=".33pt">
              <v:stroke dashstyle="longDash" joinstyle="miter"/>
            </v:line>
            <v:line id="_x0000_s2088259482" o:spid="_x0000_s2155" style="position:absolute" from="1510,21379" to="5517,13455" strokeweight=".33pt">
              <v:stroke dashstyle="longDash" joinstyle="miter"/>
            </v:line>
            <v:line id="_x0000_s2088259483" o:spid="_x0000_s2154" style="position:absolute" from="1510,33255" to="9187,29364" strokeweight=".33pt">
              <v:stroke dashstyle="longDash" joinstyle="miter"/>
            </v:line>
            <v:line id="_x0000_s2088259484" o:spid="_x0000_s2153" style="position:absolute" from="1510,33255" to="5518,25473" strokeweight=".33pt">
              <v:stroke dashstyle="longDash" joinstyle="miter"/>
            </v:line>
            <v:shape id="_x0000_s2088259485" o:spid="_x0000_s2152" style="position:absolute;left:25830;top:9990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690CDA8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86" o:spid="_x0000_s2151" style="position:absolute;left:56;top:11385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CEC794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87" o:spid="_x0000_s2150" style="position:absolute;left:10167;top:21355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7020EF0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88" o:spid="_x0000_s2149" style="position:absolute;left:15607;top:11385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EA595E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89" o:spid="_x0000_s2148" style="position:absolute;left:25718;top:21414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ECF21C2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90" o:spid="_x0000_s2147" style="position:absolute;top:23291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30ADF1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91" o:spid="_x0000_s2146" style="position:absolute;left:10111;top:33303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4FE814B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group id="_x0000_s2143" style="position:absolute;left:1560;top:337;width:9618;height:9618" coordorigin="1560,337" coordsize="9618,9618">
              <v:line id="_x0000_s2088259493" o:spid="_x0000_s2145" style="position:absolute" from="1560,9955" to="1560,337" strokeweight=".33pt">
                <v:stroke endarrow="classic" endarrowwidth="narrow" endarrowlength="short" joinstyle="miter"/>
              </v:line>
              <v:line id="_x0000_s2088259494" o:spid="_x0000_s2144" style="position:absolute" from="1560,9954" to="11178,9954" strokeweight=".33pt">
                <v:stroke endarrow="classic" endarrowwidth="narrow" endarrowlength="short" joinstyle="miter"/>
              </v:line>
            </v:group>
            <v:group id="_x0000_s2140" style="position:absolute;left:17201;top:410;width:9618;height:9618" coordorigin="17201,410" coordsize="9618,9618">
              <v:line id="_x0000_s2088259496" o:spid="_x0000_s2142" style="position:absolute" from="17201,10028" to="17201,410" strokeweight=".33pt">
                <v:stroke endarrow="classic" endarrowwidth="narrow" endarrowlength="short" joinstyle="miter"/>
              </v:line>
              <v:line id="_x0000_s2088259497" o:spid="_x0000_s2141" style="position:absolute" from="17201,10027" to="26819,10027" strokeweight=".33pt">
                <v:stroke endarrow="classic" endarrowwidth="narrow" endarrowlength="short" joinstyle="miter"/>
              </v:line>
            </v:group>
            <v:group id="_x0000_s2137" style="position:absolute;left:17106;top:11795;width:9618;height:9618" coordorigin="17106,11795" coordsize="9618,9618">
              <v:line id="_x0000_s2088259499" o:spid="_x0000_s2139" style="position:absolute" from="17106,21413" to="17106,11795" strokeweight=".33pt">
                <v:stroke endarrow="classic" endarrowwidth="narrow" endarrowlength="short" joinstyle="miter"/>
              </v:line>
              <v:line id="_x0000_s2088259500" o:spid="_x0000_s2138" style="position:absolute" from="17106,21412" to="26724,21412" strokeweight=".33pt">
                <v:stroke endarrow="classic" endarrowwidth="narrow" endarrowlength="short" joinstyle="miter"/>
              </v:line>
            </v:group>
            <v:group id="_x0000_s2134" style="position:absolute;left:1555;top:11756;width:9618;height:9618" coordorigin="1555,11756" coordsize="9618,9618">
              <v:line id="_x0000_s2088259502" o:spid="_x0000_s2136" style="position:absolute" from="1555,21374" to="1555,11756" strokeweight=".33pt">
                <v:stroke endarrow="classic" endarrowwidth="narrow" endarrowlength="short" joinstyle="miter"/>
              </v:line>
              <v:line id="_x0000_s2088259503" o:spid="_x0000_s2135" style="position:absolute" from="1555,21373" to="11173,21373" strokeweight=".33pt">
                <v:stroke endarrow="classic" endarrowwidth="narrow" endarrowlength="short" joinstyle="miter"/>
              </v:line>
            </v:group>
            <v:group id="_x0000_s2131" style="position:absolute;left:1516;top:23645;width:9618;height:9618" coordorigin="1516,23645" coordsize="9618,9618">
              <v:line id="_x0000_s2088259505" o:spid="_x0000_s2133" style="position:absolute" from="1516,33263" to="1516,23645" strokeweight=".33pt">
                <v:stroke endarrow="classic" endarrowwidth="narrow" endarrowlength="short" joinstyle="miter"/>
              </v:line>
              <v:line id="_x0000_s2088259506" o:spid="_x0000_s2132" style="position:absolute" from="1516,33262" to="11134,33262" strokeweight=".33pt">
                <v:stroke endarrow="classic" endarrowwidth="narrow" endarrowlength="short" joinstyle="miter"/>
              </v:line>
            </v:group>
            <v:shape id="_x0000_s2088259507" o:spid="_x0000_s2130" style="position:absolute;left:518;top:9598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59FA92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508" o:spid="_x0000_s2129" style="position:absolute;left:16271;top:9727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D5556D0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509" o:spid="_x0000_s2128" style="position:absolute;left:16176;top:21056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79168A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510" o:spid="_x0000_s2127" style="position:absolute;left:518;top:20907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FFC70B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511" o:spid="_x0000_s2126" style="position:absolute;left:479;top:32740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217223E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HY신명조" w:eastAsia="HY신명조" w:cs="HY신명조"/>
          <w:b/>
          <w:bCs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720"/>
        <w:gridCol w:w="359"/>
        <w:gridCol w:w="2833"/>
      </w:tblGrid>
      <w:tr w:rsidR="006B0B7E" w14:paraId="465BCD9A" w14:textId="77777777">
        <w:trPr>
          <w:trHeight w:val="203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E4A822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6B0B7E" w14:paraId="7392126D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1301F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3FEE0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9B2EF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65FBA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73C61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82BEA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D8571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08FCD384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D9D03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5015A81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4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dashed" w:sz="2" w:space="0" w:color="000000"/>
                  </w:tcBorders>
                  <w:vAlign w:val="center"/>
                </w:tcPr>
                <w:p w14:paraId="69DF747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83025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38BAF68F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4B2C9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6CFB960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dashed" w:sz="2" w:space="0" w:color="000000"/>
                  </w:tcBorders>
                </w:tcPr>
                <w:p w14:paraId="0AB80C60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BF736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6CDFA8FA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91920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269B2A3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dashed" w:sz="2" w:space="0" w:color="000000"/>
                  </w:tcBorders>
                </w:tcPr>
                <w:p w14:paraId="29AEA77E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5C52C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74EB4A7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626A1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698DDEE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dashed" w:sz="2" w:space="0" w:color="000000"/>
                  </w:tcBorders>
                </w:tcPr>
                <w:p w14:paraId="02AE4F18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1CFE2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71DE1145" w14:textId="77777777">
              <w:trPr>
                <w:trHeight w:val="266"/>
                <w:jc w:val="center"/>
              </w:trPr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  <w:vAlign w:val="center"/>
                </w:tcPr>
                <w:p w14:paraId="417521B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9C3CE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D963A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D1C40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5B2F9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3E94C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60F34A11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</w:tcPr>
                <w:p w14:paraId="6F497DD3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6CE7E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0AA56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78115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3E4E5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500C4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706D6562" w14:textId="77777777" w:rsidR="006B0B7E" w:rsidRDefault="006B0B7E">
            <w:pPr>
              <w:rPr>
                <w:sz w:val="2"/>
              </w:rPr>
            </w:pPr>
          </w:p>
          <w:p w14:paraId="2FD7606E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9B314D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6B0B7E" w14:paraId="651F3801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BF52E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DC528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57642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AB1B2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3E0E0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ACC81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84A79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29E73735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B475D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1B1AE15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4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  <w:vAlign w:val="center"/>
                </w:tcPr>
                <w:p w14:paraId="7143FE8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8964A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53B471FD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3DAC3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2705A503" w14:textId="77777777" w:rsidR="006B0B7E" w:rsidRDefault="006B0B7E"/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</w:tcPr>
                <w:p w14:paraId="1E981971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14C41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21B7BE61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85CE8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444FEB4D" w14:textId="77777777" w:rsidR="006B0B7E" w:rsidRDefault="006B0B7E"/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</w:tcPr>
                <w:p w14:paraId="4902CAE7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2EE94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3E54C2B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0F5F9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65D1E65C" w14:textId="77777777" w:rsidR="006B0B7E" w:rsidRDefault="006B0B7E"/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</w:tcPr>
                <w:p w14:paraId="407F4977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321F3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742B9AE" w14:textId="77777777">
              <w:trPr>
                <w:trHeight w:val="266"/>
                <w:jc w:val="center"/>
              </w:trPr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  <w:vAlign w:val="center"/>
                </w:tcPr>
                <w:p w14:paraId="5EA7BB6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63CD379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DA2ED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38244F25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</w:tcPr>
                <w:p w14:paraId="75DA1310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1A384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ED281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28250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21E87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DF21E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63FD0911" w14:textId="77777777" w:rsidR="006B0B7E" w:rsidRDefault="006B0B7E">
            <w:pPr>
              <w:rPr>
                <w:sz w:val="2"/>
              </w:rPr>
            </w:pPr>
          </w:p>
          <w:p w14:paraId="7D51CE14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5C04F2A9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EB5BFF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51151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E61570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12853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0AFD7721" w14:textId="77777777">
        <w:trPr>
          <w:trHeight w:val="203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DE16A2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6B0B7E" w14:paraId="3649B2A6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172B8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ECC7D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BC0E2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77AFB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9D704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EA0BD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D6320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28CCCFA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57530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651A4E9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462FD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A6AA1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D823C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E1409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77BCA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6E6F1F4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A04DC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26D5165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nil"/>
                  </w:tcBorders>
                </w:tcPr>
                <w:p w14:paraId="57C7379C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single" w:sz="6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AD4F5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CA67A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F6FC0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2EB51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7DD2EEBD" w14:textId="77777777">
              <w:trPr>
                <w:trHeight w:val="266"/>
                <w:jc w:val="center"/>
              </w:trPr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DCDE0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3DA75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104908A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single" w:sz="6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DCA40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8ECDA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7489A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7279F89F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201DC5A5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33FD8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3291A21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04573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92094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29780D12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C43EF43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3EAEC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C43FD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D3023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09A8C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9D23E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03D9B72C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7D9A45E6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788B0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79885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706FC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7D475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27905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5254CABB" w14:textId="77777777" w:rsidR="006B0B7E" w:rsidRDefault="006B0B7E">
            <w:pPr>
              <w:rPr>
                <w:sz w:val="2"/>
              </w:rPr>
            </w:pPr>
          </w:p>
          <w:p w14:paraId="19F2472C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A11149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6B0B7E" w14:paraId="7F5E44BC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21277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F3C32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21DC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8D7C7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ECAFE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25267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42164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7628FDED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7FEC6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6C9D6BC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3BD5B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83424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923B1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F1BC0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C6DD6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D011A82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A265C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7A2881A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single" w:sz="6" w:space="0" w:color="000000"/>
                    <w:bottom w:val="nil"/>
                    <w:right w:val="nil"/>
                    <w:tl2br w:val="nil"/>
                    <w:tr2bl w:val="nil"/>
                  </w:tcBorders>
                </w:tcPr>
                <w:p w14:paraId="7F02BA22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AB9BD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8774A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9419A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A9828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2CCB05A" w14:textId="77777777">
              <w:trPr>
                <w:trHeight w:val="266"/>
                <w:jc w:val="center"/>
              </w:trPr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62C02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3D7334B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BB584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36944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E344A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601C5FC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1963AD8" w14:textId="77777777" w:rsidR="006B0B7E" w:rsidRDefault="006B0B7E"/>
              </w:tc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0B5C5B9F" w14:textId="77777777" w:rsidR="006B0B7E" w:rsidRDefault="006B0B7E"/>
              </w:tc>
              <w:tc>
                <w:tcPr>
                  <w:tcW w:w="266" w:type="dxa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338C7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A1C4A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74412A9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D15186E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57238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FADDA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15B01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12836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48071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06617936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298C9E0F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9875E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F0BBB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5E6BA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545EB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C1D6F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6473C33D" w14:textId="77777777" w:rsidR="006B0B7E" w:rsidRDefault="006B0B7E">
            <w:pPr>
              <w:rPr>
                <w:sz w:val="2"/>
              </w:rPr>
            </w:pPr>
          </w:p>
          <w:p w14:paraId="4815E4F5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0448B626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CFE496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11FCB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AD654B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13D114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5FB2C7D6" w14:textId="77777777">
        <w:trPr>
          <w:trHeight w:val="219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808706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6B0B7E" w14:paraId="32B13CE1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C8EC5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2076F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7FB62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7B9BE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19E84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F0DE6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921EB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2B913551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795AE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4EA04D1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BA660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E8683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F1F73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A6DE6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AE662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36832FB7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B72DC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1A6424D4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E5A47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E3661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CF3ED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A9AAF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0FE9A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4FDF4116" w14:textId="77777777">
              <w:trPr>
                <w:trHeight w:val="266"/>
                <w:jc w:val="center"/>
              </w:trPr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CA51F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29B7BD2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DFAEF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48565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24C67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3AF8112F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2D0D21E" w14:textId="77777777" w:rsidR="006B0B7E" w:rsidRDefault="006B0B7E"/>
              </w:tc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60199CAB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9C28C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D65B1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72B0D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6BAE0803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9B81E6D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741A1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19735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476AB70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FC935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750B6E35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0E7641E5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CAA9C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DF60D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92675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92D1D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88F42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528FD2A0" w14:textId="77777777" w:rsidR="006B0B7E" w:rsidRDefault="006B0B7E">
            <w:pPr>
              <w:rPr>
                <w:sz w:val="2"/>
              </w:rPr>
            </w:pPr>
          </w:p>
          <w:p w14:paraId="72902933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898B01" w14:textId="77777777" w:rsidR="006B0B7E" w:rsidRDefault="006B0B7E">
            <w:pPr>
              <w:pStyle w:val="a8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67A67" w14:textId="77777777" w:rsidR="006B0B7E" w:rsidRDefault="006B0B7E">
            <w:pPr>
              <w:pStyle w:val="a8"/>
            </w:pPr>
          </w:p>
        </w:tc>
      </w:tr>
    </w:tbl>
    <w:p w14:paraId="68A957D9" w14:textId="77777777" w:rsidR="006B0B7E" w:rsidRDefault="006B0B7E">
      <w:pPr>
        <w:rPr>
          <w:sz w:val="2"/>
        </w:rPr>
      </w:pPr>
    </w:p>
    <w:p w14:paraId="439C0A61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54471051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4549CE8A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3B85592D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05BAF369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7018B15F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7E598C7C" w14:textId="77777777" w:rsidR="006B0B7E" w:rsidRDefault="0067612F">
      <w:pPr>
        <w:pStyle w:val="a8"/>
        <w:ind w:left="296" w:hanging="2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총비용곡선을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6F5E5E" w14:textId="77777777" w:rsidR="006B0B7E" w:rsidRDefault="006B0B7E">
      <w:pPr>
        <w:pStyle w:val="a8"/>
        <w:ind w:left="296" w:hanging="296"/>
        <w:rPr>
          <w:rFonts w:ascii="HY신명조" w:eastAsia="HY신명조" w:cs="HY신명조"/>
        </w:rPr>
      </w:pPr>
    </w:p>
    <w:p w14:paraId="67841696" w14:textId="77777777" w:rsidR="006B0B7E" w:rsidRDefault="0067612F">
      <w:pPr>
        <w:pStyle w:val="a8"/>
        <w:wordWrap/>
        <w:jc w:val="center"/>
        <w:rPr>
          <w:rFonts w:ascii="HY신명조" w:eastAsia="HY신명조" w:cs="HY신명조"/>
        </w:rPr>
      </w:pPr>
      <w:r>
        <w:pict w14:anchorId="7541FDEB">
          <v:group id="_x0000_s2118" style="position:absolute;left:0;text-align:left;margin-left:75.3pt;margin-top:177.35pt;width:209.4pt;height:146.3pt;z-index:381;mso-position-horizontal-relative:page;mso-position-vertical-relative:page" coordsize="20939,14628">
            <v:shape id="_x0000_s2088259512" o:spid="_x0000_s2124" style="position:absolute;left:16880;top:13162;width:4059;height:1466;v-text-anchor:middle" coordsize="4059,1466" o:spt="100" adj="0,,0" path="m,l4059,r,1466l,14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AB458AD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생산량</w:t>
                    </w:r>
                  </w:p>
                </w:txbxContent>
              </v:textbox>
            </v:shape>
            <v:shape id="_x0000_s2088259513" o:spid="_x0000_s2123" style="position:absolute;left:2544;top:12641;width:1210;height:1563;v-text-anchor:middle" coordsize="1210,1563" o:spt="100" adj="0,,0" path="m,l1210,r,1563l,1563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7A1461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2088259514" o:spid="_x0000_s2122" style="position:absolute;width:3272;height:2386;v-text-anchor:middle" coordsize="3272,2386" o:spt="100" adj="0,,0" path="m,l3272,r,2386l,238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504A1C" w14:textId="77777777" w:rsidR="006B0B7E" w:rsidRDefault="0067612F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22"/>
                        <w:szCs w:val="22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총비용</w:t>
                    </w:r>
                  </w:p>
                </w:txbxContent>
              </v:textbox>
            </v:shape>
            <v:shape id="_x0000_s2088259515" o:spid="_x0000_s2121" style="position:absolute;left:8889;top:12883;width:2271;height:1743;v-text-anchor:middle" coordsize="2271,1743" o:spt="100" adj="0,,0" path="m,l2271,r,1743l,1743xe" filled="f" stroked="f">
              <v:stroke joinstyle="round"/>
              <v:formulas/>
              <v:path o:connecttype="segments"/>
              <v:textbox inset="2.83pt,2.83pt,2.83pt,2.83pt">
                <w:txbxContent>
                  <w:p w14:paraId="52E4469A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6"/>
                        <w:szCs w:val="6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line id="_x0000_s2088259516" o:spid="_x0000_s2120" style="position:absolute" from="3526,13052" to="19828,13052" strokeweight=".33pt">
              <v:stroke endarrow="classic" endarrowwidth="narrow" endarrowlength="short" joinstyle="miter"/>
            </v:line>
            <v:line id="_x0000_s2088259517" o:spid="_x0000_s2119" style="position:absolute" from="3526,13053" to="3526,857" strokeweight=".33pt">
              <v:stroke endarrow="classic" endarrowwidth="narrow" endarrowlength="short" joinstyle="miter"/>
            </v:line>
            <w10:wrap anchorx="page" anchory="page"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11"/>
        <w:gridCol w:w="309"/>
        <w:gridCol w:w="309"/>
        <w:gridCol w:w="310"/>
        <w:gridCol w:w="309"/>
        <w:gridCol w:w="309"/>
        <w:gridCol w:w="309"/>
      </w:tblGrid>
      <w:tr w:rsidR="006B0B7E" w14:paraId="06561291" w14:textId="77777777">
        <w:trPr>
          <w:trHeight w:val="516"/>
          <w:jc w:val="center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35B8C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BE8A4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8D32A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9C833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2337B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DBF56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23548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312DA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70D3D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3A10C" w14:textId="77777777" w:rsidR="006B0B7E" w:rsidRDefault="006B0B7E">
            <w:pPr>
              <w:pStyle w:val="a8"/>
            </w:pPr>
          </w:p>
        </w:tc>
      </w:tr>
      <w:tr w:rsidR="006B0B7E" w14:paraId="36421EB2" w14:textId="77777777">
        <w:trPr>
          <w:trHeight w:val="516"/>
          <w:jc w:val="center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309E9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00331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73695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5CC6A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FF9FE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5645EF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5D8AA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  <w:vAlign w:val="center"/>
          </w:tcPr>
          <w:p w14:paraId="6115A887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EF3AC8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AEC82B" w14:textId="77777777" w:rsidR="006B0B7E" w:rsidRDefault="006B0B7E">
            <w:pPr>
              <w:pStyle w:val="a8"/>
            </w:pPr>
          </w:p>
        </w:tc>
      </w:tr>
      <w:tr w:rsidR="006B0B7E" w14:paraId="29E0A790" w14:textId="77777777">
        <w:trPr>
          <w:trHeight w:val="256"/>
          <w:jc w:val="center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05CEC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97D70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DF1E8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5F7F2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5CE44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6C7E3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CF50B7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</w:tcPr>
          <w:p w14:paraId="0A586310" w14:textId="77777777" w:rsidR="006B0B7E" w:rsidRDefault="006B0B7E"/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D038C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E0E8A" w14:textId="77777777" w:rsidR="006B0B7E" w:rsidRDefault="006B0B7E">
            <w:pPr>
              <w:pStyle w:val="a8"/>
            </w:pPr>
          </w:p>
        </w:tc>
      </w:tr>
      <w:tr w:rsidR="006B0B7E" w14:paraId="21F08C30" w14:textId="77777777">
        <w:trPr>
          <w:trHeight w:val="260"/>
          <w:jc w:val="center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91A94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D5C61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DF36B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02538" w14:textId="77777777" w:rsidR="006B0B7E" w:rsidRDefault="006B0B7E">
            <w:pPr>
              <w:pStyle w:val="a8"/>
            </w:pPr>
          </w:p>
        </w:tc>
        <w:tc>
          <w:tcPr>
            <w:tcW w:w="928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  <w:vAlign w:val="center"/>
          </w:tcPr>
          <w:p w14:paraId="61B0848C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D9D955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36FFC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9C1C26" w14:textId="77777777" w:rsidR="006B0B7E" w:rsidRDefault="006B0B7E">
            <w:pPr>
              <w:pStyle w:val="a8"/>
            </w:pPr>
          </w:p>
        </w:tc>
      </w:tr>
      <w:tr w:rsidR="006B0B7E" w14:paraId="4C8DB481" w14:textId="77777777">
        <w:trPr>
          <w:trHeight w:val="516"/>
          <w:jc w:val="center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ED1A0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CA5D8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30438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75AD63" w14:textId="77777777" w:rsidR="006B0B7E" w:rsidRDefault="006B0B7E">
            <w:pPr>
              <w:pStyle w:val="a8"/>
            </w:pPr>
          </w:p>
        </w:tc>
        <w:tc>
          <w:tcPr>
            <w:tcW w:w="927" w:type="dxa"/>
            <w:gridSpan w:val="3"/>
            <w:vMerge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</w:tcPr>
          <w:p w14:paraId="3F898F06" w14:textId="77777777" w:rsidR="006B0B7E" w:rsidRDefault="006B0B7E"/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0ADC7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7618B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5D875" w14:textId="77777777" w:rsidR="006B0B7E" w:rsidRDefault="006B0B7E">
            <w:pPr>
              <w:pStyle w:val="a8"/>
            </w:pPr>
          </w:p>
        </w:tc>
      </w:tr>
      <w:tr w:rsidR="006B0B7E" w14:paraId="271AB831" w14:textId="77777777">
        <w:trPr>
          <w:trHeight w:val="256"/>
          <w:jc w:val="center"/>
        </w:trPr>
        <w:tc>
          <w:tcPr>
            <w:tcW w:w="1238" w:type="dxa"/>
            <w:gridSpan w:val="4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  <w:vAlign w:val="center"/>
          </w:tcPr>
          <w:p w14:paraId="735294F3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2292830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7814B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7FB82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854DD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C6353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B341A" w14:textId="77777777" w:rsidR="006B0B7E" w:rsidRDefault="006B0B7E">
            <w:pPr>
              <w:pStyle w:val="a8"/>
            </w:pPr>
          </w:p>
        </w:tc>
      </w:tr>
      <w:tr w:rsidR="006B0B7E" w14:paraId="3E4FD8C6" w14:textId="77777777">
        <w:trPr>
          <w:trHeight w:val="260"/>
          <w:jc w:val="center"/>
        </w:trPr>
        <w:tc>
          <w:tcPr>
            <w:tcW w:w="1238" w:type="dxa"/>
            <w:gridSpan w:val="4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4718F542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</w:tcPr>
          <w:p w14:paraId="2385CD6E" w14:textId="77777777" w:rsidR="006B0B7E" w:rsidRDefault="006B0B7E"/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26B061" w14:textId="77777777" w:rsidR="006B0B7E" w:rsidRDefault="006B0B7E"/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4954A6" w14:textId="77777777" w:rsidR="006B0B7E" w:rsidRDefault="006B0B7E"/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415539" w14:textId="77777777" w:rsidR="006B0B7E" w:rsidRDefault="006B0B7E"/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6F3B48" w14:textId="77777777" w:rsidR="006B0B7E" w:rsidRDefault="006B0B7E"/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420F3F" w14:textId="77777777" w:rsidR="006B0B7E" w:rsidRDefault="006B0B7E"/>
        </w:tc>
      </w:tr>
    </w:tbl>
    <w:p w14:paraId="183C0B8F" w14:textId="77777777" w:rsidR="006B0B7E" w:rsidRDefault="006B0B7E">
      <w:pPr>
        <w:rPr>
          <w:sz w:val="2"/>
        </w:rPr>
      </w:pPr>
    </w:p>
    <w:p w14:paraId="52942871" w14:textId="77777777" w:rsidR="006B0B7E" w:rsidRDefault="006B0B7E">
      <w:pPr>
        <w:pStyle w:val="a8"/>
        <w:wordWrap/>
        <w:jc w:val="center"/>
        <w:rPr>
          <w:rFonts w:ascii="HY신명조" w:eastAsia="HY신명조" w:cs="HY신명조"/>
        </w:rPr>
      </w:pPr>
    </w:p>
    <w:p w14:paraId="18E0596F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65A8A7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D3BDC1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238B6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비용곡선을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647210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24DCC7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367D4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5F6F025B" w14:textId="77777777">
        <w:trPr>
          <w:trHeight w:val="72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E904B7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669BAD" w14:textId="77777777" w:rsidR="006B0B7E" w:rsidRDefault="0067612F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생산량이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3"/>
              </w:rPr>
              <w:t>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구간에서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생산량이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증가함에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평균가변비용이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B0B7E" w14:paraId="497153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BA33F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68CC45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38D17E95" w14:textId="77777777">
        <w:trPr>
          <w:trHeight w:val="72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A5C630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B0DB15" w14:textId="77777777" w:rsidR="006B0B7E" w:rsidRDefault="0067612F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>조업중단가격은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생산량이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구간에서의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한계비용과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7F1FEAE" w14:textId="77777777" w:rsidR="006B0B7E" w:rsidRDefault="006B0B7E">
      <w:pPr>
        <w:rPr>
          <w:sz w:val="2"/>
        </w:rPr>
      </w:pPr>
    </w:p>
    <w:p w14:paraId="79C45045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B4858F4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1898C71" w14:textId="77777777" w:rsidR="006B0B7E" w:rsidRDefault="0067612F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  <w:vertAlign w:val="subscript"/>
        </w:rPr>
        <w:t>1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</w:p>
    <w:p w14:paraId="34DD9202" w14:textId="77777777" w:rsidR="006B0B7E" w:rsidRDefault="0067612F">
      <w:pPr>
        <w:pStyle w:val="a8"/>
        <w:wordWrap/>
        <w:spacing w:afterLines="40" w:after="96"/>
        <w:ind w:left="258" w:hanging="3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=min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{2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+2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}</m:t>
          </m:r>
        </m:oMath>
      </m:oMathPara>
    </w:p>
    <w:p w14:paraId="33373117" w14:textId="77777777" w:rsidR="006B0B7E" w:rsidRDefault="0067612F">
      <w:pPr>
        <w:pStyle w:val="a8"/>
        <w:spacing w:afterLines="40" w:after="96"/>
        <w:ind w:left="258" w:hanging="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X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X</w:t>
      </w:r>
      <w:r>
        <w:rPr>
          <w:rFonts w:ascii="HY신명조" w:eastAsia="HY신명조" w:cs="HY신명조"/>
          <w:vertAlign w:val="subscript"/>
        </w:rPr>
        <w:t>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67631B71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6B0B7E" w14:paraId="2892D77D" w14:textId="77777777">
        <w:trPr>
          <w:trHeight w:val="1442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0A0F4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가격탄력성이</w:t>
            </w:r>
            <w:r>
              <w:rPr>
                <w:rFonts w:ascii="HY신명조" w:eastAsia="HY신명조" w:cs="HY신명조"/>
                <w:spacing w:val="-2"/>
              </w:rPr>
              <w:t xml:space="preserve"> 0</w:t>
            </w:r>
            <w:r>
              <w:rPr>
                <w:rFonts w:ascii="HY신명조" w:eastAsia="HY신명조" w:cs="HY신명조"/>
                <w:spacing w:val="-2"/>
              </w:rPr>
              <w:t>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5ECBA7DA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나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</w:rPr>
              <w:t>가격탄력성이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∞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45F32FA9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수요량은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가격에서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  <w:p w14:paraId="1D783B97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가격이</w:t>
            </w:r>
            <w:r>
              <w:rPr>
                <w:rFonts w:ascii="HY신명조" w:eastAsia="HY신명조" w:cs="HY신명조"/>
                <w:spacing w:val="-3"/>
              </w:rPr>
              <w:t xml:space="preserve"> 3/2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2/3</w:t>
            </w:r>
            <w:r>
              <w:rPr>
                <w:rFonts w:ascii="HY신명조" w:eastAsia="HY신명조" w:cs="HY신명조"/>
                <w:spacing w:val="-3"/>
              </w:rPr>
              <w:t>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하락하면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대체효과가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소득효과보다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크다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2461A2C4" w14:textId="77777777" w:rsidR="006B0B7E" w:rsidRDefault="006B0B7E">
      <w:pPr>
        <w:rPr>
          <w:sz w:val="2"/>
        </w:rPr>
      </w:pPr>
    </w:p>
    <w:p w14:paraId="50ADF033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2121E8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E4BAC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DF485A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E78488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D41518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3A22B2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51CC93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6B0B7E" w14:paraId="264AE7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F2083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33102F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00B6DD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74035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B01BC2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25B985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2947F19" w14:textId="77777777" w:rsidR="006B0B7E" w:rsidRDefault="006B0B7E">
      <w:pPr>
        <w:rPr>
          <w:sz w:val="2"/>
        </w:rPr>
      </w:pPr>
    </w:p>
    <w:p w14:paraId="35DCA751" w14:textId="77777777" w:rsidR="006B0B7E" w:rsidRDefault="0067612F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D0BA1F8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7251953C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3ED71F99" w14:textId="77777777" w:rsidR="006B0B7E" w:rsidRDefault="0067612F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16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여가</w:t>
      </w:r>
      <w:r>
        <w:rPr>
          <w:rFonts w:ascii="HY신명조" w:eastAsia="HY신명조" w:cs="HY신명조"/>
        </w:rPr>
        <w:t>(</w:t>
      </w:r>
      <m:oMath>
        <m:r>
          <m:rPr>
            <m:scr m:val="script"/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노동수입으로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식료품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구입하며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</w:p>
    <w:p w14:paraId="5DE413B6" w14:textId="77777777" w:rsidR="006B0B7E" w:rsidRDefault="0067612F">
      <w:pPr>
        <w:pStyle w:val="a8"/>
        <w:wordWrap/>
        <w:spacing w:afterLines="40" w:after="96"/>
        <w:ind w:left="258" w:hanging="3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cr m:val="script"/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cr m:val="script"/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11D512DF" w14:textId="77777777" w:rsidR="006B0B7E" w:rsidRDefault="0067612F">
      <w:pPr>
        <w:pStyle w:val="a8"/>
        <w:spacing w:afterLines="40" w:after="96"/>
        <w:ind w:left="258" w:hanging="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임금률은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시간까지는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(10+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시간의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? </w:t>
      </w:r>
    </w:p>
    <w:p w14:paraId="3641C21D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1AC296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C0A8DB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1A96A0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11536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B8DFF2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741EBB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CBC146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  <w:tr w:rsidR="006B0B7E" w14:paraId="296DAA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0F31E5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F9FC4C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50F535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DBC70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6E0F30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496327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F2A6133" w14:textId="77777777" w:rsidR="006B0B7E" w:rsidRDefault="006B0B7E">
      <w:pPr>
        <w:rPr>
          <w:sz w:val="2"/>
        </w:rPr>
      </w:pPr>
    </w:p>
    <w:p w14:paraId="47DFC196" w14:textId="77777777" w:rsidR="006B0B7E" w:rsidRDefault="0067612F">
      <w:pPr>
        <w:pStyle w:val="a8"/>
        <w:spacing w:afterLines="40" w:after="96"/>
        <w:ind w:left="444" w:right="216" w:hanging="44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-3"/>
        </w:rPr>
        <w:t>규모수익불변의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생산기술을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생산함수를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고르면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6E126C3C" w14:textId="77777777" w:rsidR="006B0B7E" w:rsidRDefault="0067612F">
      <w:pPr>
        <w:pStyle w:val="a8"/>
        <w:spacing w:afterLines="40" w:after="96"/>
        <w:ind w:left="1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37DE2777" w14:textId="77777777">
        <w:trPr>
          <w:trHeight w:val="1753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F2458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4CB22932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나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69E34C36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αx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+(1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  <w:p w14:paraId="4FEFA6C8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)=(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(1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609CCDC8" w14:textId="77777777" w:rsidR="006B0B7E" w:rsidRDefault="006B0B7E">
      <w:pPr>
        <w:rPr>
          <w:sz w:val="2"/>
        </w:rPr>
      </w:pPr>
    </w:p>
    <w:p w14:paraId="7A8F4B6B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33D425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4D38F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8E2CC6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587CB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B69CE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AE2AE0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AFAEDE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6B0B7E" w14:paraId="46098A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BB41A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D27A22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A45BD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65349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9FF9CC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3ED8A2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70BA8CD" w14:textId="77777777" w:rsidR="006B0B7E" w:rsidRDefault="006B0B7E">
      <w:pPr>
        <w:rPr>
          <w:sz w:val="2"/>
        </w:rPr>
      </w:pPr>
    </w:p>
    <w:p w14:paraId="1557B1D8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04E583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389A873A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B4288B9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283F41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B37790E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A2C0D77" w14:textId="77777777" w:rsidR="006B0B7E" w:rsidRDefault="0067612F">
      <w:pPr>
        <w:pStyle w:val="a8"/>
        <w:ind w:left="401" w:right="216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</w:t>
      </w:r>
      <w:r>
        <w:rPr>
          <w:rFonts w:ascii="HY신명조" w:eastAsia="HY신명조" w:cs="HY신명조"/>
        </w:rPr>
        <w:t xml:space="preserve"> 1, </w:t>
      </w:r>
      <w:r>
        <w:rPr>
          <w:rFonts w:ascii="HY신명조" w:eastAsia="HY신명조" w:cs="HY신명조"/>
        </w:rPr>
        <w:t>공장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비용함수는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70D5FFB" w14:textId="77777777" w:rsidR="006B0B7E" w:rsidRDefault="006B0B7E">
      <w:pPr>
        <w:pStyle w:val="a8"/>
        <w:ind w:left="388" w:hanging="388"/>
        <w:rPr>
          <w:rFonts w:ascii="HY신명조" w:eastAsia="HY신명조" w:cs="HY신명조"/>
        </w:rPr>
      </w:pPr>
    </w:p>
    <w:p w14:paraId="4727DA2E" w14:textId="77777777" w:rsidR="006B0B7E" w:rsidRDefault="0067612F">
      <w:pPr>
        <w:pStyle w:val="a8"/>
        <w:wordWrap/>
        <w:spacing w:after="1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공장</w:t>
      </w:r>
      <w:r>
        <w:rPr>
          <w:rFonts w:ascii="HY신명조" w:eastAsia="HY신명조" w:cs="HY신명조"/>
        </w:rPr>
        <w:t xml:space="preserve"> 1:  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█</m:t>
        </m:r>
        <m:r>
          <m:rPr>
            <m:sty m:val="p"/>
          </m:rPr>
          <w:rPr>
            <w:rFonts w:ascii="Cambria Math"/>
          </w:rPr>
          <m:t>(0@)&amp;</m:t>
        </m:r>
        <m:r>
          <m:rPr>
            <m:sty m:val="p"/>
          </m:rPr>
          <w:rPr>
            <w:rFonts w:ascii="Cambria Math"/>
          </w:rPr>
          <m:t>█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    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@)@2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+200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    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&gt;0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  </w:t>
      </w:r>
    </w:p>
    <w:p w14:paraId="5EE9E0D0" w14:textId="77777777" w:rsidR="006B0B7E" w:rsidRDefault="006B0B7E">
      <w:pPr>
        <w:pStyle w:val="a8"/>
        <w:wordWrap/>
        <w:spacing w:after="100"/>
        <w:jc w:val="center"/>
        <w:rPr>
          <w:rFonts w:ascii="HY신명조" w:eastAsia="HY신명조" w:cs="HY신명조"/>
          <w:sz w:val="2"/>
          <w:szCs w:val="2"/>
        </w:rPr>
      </w:pPr>
    </w:p>
    <w:p w14:paraId="4D627E0D" w14:textId="77777777" w:rsidR="006B0B7E" w:rsidRDefault="0067612F">
      <w:pPr>
        <w:pStyle w:val="a8"/>
        <w:wordWrap/>
        <w:spacing w:after="1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공장</w:t>
      </w:r>
      <w:r>
        <w:rPr>
          <w:rFonts w:ascii="HY신명조" w:eastAsia="HY신명조" w:cs="HY신명조"/>
        </w:rPr>
        <w:t xml:space="preserve"> 2:  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█</m:t>
        </m:r>
        <m:r>
          <m:rPr>
            <m:sty m:val="p"/>
          </m:rPr>
          <w:rPr>
            <w:rFonts w:ascii="Cambria Math"/>
          </w:rPr>
          <m:t>(0@)&amp;</m:t>
        </m:r>
        <m:r>
          <m:rPr>
            <m:sty m:val="p"/>
          </m:rPr>
          <w:rPr>
            <w:rFonts w:ascii="Cambria Math"/>
          </w:rPr>
          <m:t>█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    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@)@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+1,300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    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&gt;0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</w:p>
    <w:p w14:paraId="568AA78A" w14:textId="77777777" w:rsidR="006B0B7E" w:rsidRDefault="006B0B7E">
      <w:pPr>
        <w:pStyle w:val="a8"/>
        <w:ind w:firstLine="246"/>
        <w:rPr>
          <w:rFonts w:ascii="HY신명조" w:eastAsia="HY신명조" w:cs="HY신명조"/>
        </w:rPr>
      </w:pPr>
    </w:p>
    <w:p w14:paraId="204A4BC6" w14:textId="77777777" w:rsidR="006B0B7E" w:rsidRDefault="0067612F">
      <w:pPr>
        <w:pStyle w:val="a8"/>
        <w:ind w:firstLine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최소비용으로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>?</w:t>
      </w:r>
    </w:p>
    <w:p w14:paraId="5D49C152" w14:textId="77777777" w:rsidR="006B0B7E" w:rsidRDefault="0067612F">
      <w:pPr>
        <w:pStyle w:val="a8"/>
        <w:rPr>
          <w:rFonts w:ascii="HY신명조" w:eastAsia="HY신명조" w:cs="HY신명조"/>
          <w:sz w:val="8"/>
          <w:szCs w:val="8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3E05E1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8A512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597594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00923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F5636D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F42F95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D21895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</w:tr>
      <w:tr w:rsidR="006B0B7E" w14:paraId="568789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A7B487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C56326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79AD4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F9731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C1A561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F25A85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8C1C71F" w14:textId="77777777" w:rsidR="006B0B7E" w:rsidRDefault="006B0B7E">
      <w:pPr>
        <w:rPr>
          <w:sz w:val="2"/>
        </w:rPr>
      </w:pPr>
    </w:p>
    <w:p w14:paraId="2D00BB31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01A12DB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53521D0C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103125C3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4882597E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4BB024B1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3F7C860C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272F5BD8" w14:textId="77777777" w:rsidR="006B0B7E" w:rsidRDefault="006B0B7E">
      <w:pPr>
        <w:pStyle w:val="a8"/>
        <w:rPr>
          <w:rFonts w:ascii="HY신명조" w:eastAsia="HY신명조" w:cs="HY신명조"/>
          <w:sz w:val="24"/>
          <w:szCs w:val="24"/>
        </w:rPr>
      </w:pPr>
    </w:p>
    <w:p w14:paraId="5EE32D02" w14:textId="77777777" w:rsidR="006B0B7E" w:rsidRDefault="006B0B7E">
      <w:pPr>
        <w:pStyle w:val="a8"/>
        <w:rPr>
          <w:rFonts w:ascii="HY신명조" w:eastAsia="HY신명조" w:cs="HY신명조"/>
          <w:sz w:val="2"/>
          <w:szCs w:val="2"/>
        </w:rPr>
      </w:pPr>
    </w:p>
    <w:p w14:paraId="4C4280C4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어느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독점기업이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직면하는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시장수요가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주어져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독점기업의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한계비용이</w:t>
      </w:r>
      <w:r>
        <w:rPr>
          <w:rFonts w:ascii="HY신명조" w:eastAsia="HY신명조" w:cs="HY신명조"/>
          <w:spacing w:val="2"/>
        </w:rPr>
        <w:t xml:space="preserve"> 60</w:t>
      </w:r>
      <w:r>
        <w:rPr>
          <w:rFonts w:ascii="HY신명조" w:eastAsia="HY신명조" w:cs="HY신명조"/>
          <w:spacing w:val="2"/>
        </w:rPr>
        <w:t>에서</w:t>
      </w:r>
      <w:r>
        <w:rPr>
          <w:rFonts w:ascii="HY신명조" w:eastAsia="HY신명조" w:cs="HY신명조"/>
          <w:spacing w:val="2"/>
        </w:rPr>
        <w:t xml:space="preserve"> 40</w:t>
      </w:r>
      <w:r>
        <w:rPr>
          <w:rFonts w:ascii="HY신명조" w:eastAsia="HY신명조" w:cs="HY신명조"/>
          <w:spacing w:val="2"/>
        </w:rPr>
        <w:t>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하락할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이에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따른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자중손실</w:t>
      </w:r>
      <w:r>
        <w:rPr>
          <w:rFonts w:ascii="HY신명조" w:eastAsia="HY신명조" w:cs="HY신명조"/>
          <w:spacing w:val="2"/>
        </w:rPr>
        <w:t>(deadweight loss)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변화는</w:t>
      </w:r>
      <w:r>
        <w:rPr>
          <w:rFonts w:ascii="HY신명조" w:eastAsia="HY신명조" w:cs="HY신명조"/>
          <w:spacing w:val="2"/>
        </w:rPr>
        <w:t>?</w:t>
      </w:r>
    </w:p>
    <w:p w14:paraId="2E52AD48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609F40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CE60F9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6B04AD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1839BF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8CB8D2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9B2FC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63B413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030395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AD5574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000ECA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58AB6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B4AAF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7FCC6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7D4562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DBA95B" w14:textId="77777777" w:rsidR="006B0B7E" w:rsidRDefault="0067612F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250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5CB54D" w14:textId="77777777" w:rsidR="006B0B7E" w:rsidRDefault="006B0B7E">
      <w:pPr>
        <w:rPr>
          <w:sz w:val="2"/>
        </w:rPr>
      </w:pPr>
    </w:p>
    <w:p w14:paraId="4AA42842" w14:textId="77777777" w:rsidR="006B0B7E" w:rsidRDefault="006B0B7E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16A94B4A" w14:textId="77777777" w:rsidR="006B0B7E" w:rsidRDefault="0067612F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동시게임에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내쉬균형</w:t>
      </w:r>
      <w:r>
        <w:rPr>
          <w:rFonts w:ascii="HY신명조" w:eastAsia="HY신명조" w:cs="HY신명조"/>
        </w:rPr>
        <w:t>(Nash equilibrium)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범위는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>, 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경기자의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전략이며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괄호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첫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번째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숫자는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경기자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보수를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번째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숫자는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경기자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77BA0B27" w14:textId="77777777" w:rsidR="006B0B7E" w:rsidRDefault="0067612F">
      <w:pPr>
        <w:pStyle w:val="a8"/>
        <w:wordWrap/>
        <w:spacing w:afterLines="40" w:after="96"/>
        <w:ind w:left="46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2"/>
        <w:gridCol w:w="379"/>
        <w:gridCol w:w="1738"/>
        <w:gridCol w:w="1738"/>
      </w:tblGrid>
      <w:tr w:rsidR="006B0B7E" w14:paraId="2E1AFB72" w14:textId="77777777">
        <w:trPr>
          <w:trHeight w:val="256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4ADCFE" w14:textId="77777777" w:rsidR="006B0B7E" w:rsidRDefault="006B0B7E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CBFA2" w14:textId="77777777" w:rsidR="006B0B7E" w:rsidRDefault="006B0B7E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4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208F01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</w:tr>
      <w:tr w:rsidR="006B0B7E" w14:paraId="74320BDA" w14:textId="77777777">
        <w:trPr>
          <w:trHeight w:val="256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D1556" w14:textId="77777777" w:rsidR="006B0B7E" w:rsidRDefault="006B0B7E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864AD" w14:textId="77777777" w:rsidR="006B0B7E" w:rsidRDefault="006B0B7E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5B11EC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CB52BD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6B0B7E" w14:paraId="48C7F61E" w14:textId="77777777">
        <w:trPr>
          <w:trHeight w:val="482"/>
        </w:trPr>
        <w:tc>
          <w:tcPr>
            <w:tcW w:w="117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D9950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EF7A4A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335C2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23B40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10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10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</w:tr>
      <w:tr w:rsidR="006B0B7E" w14:paraId="59AAFC29" w14:textId="77777777">
        <w:trPr>
          <w:trHeight w:val="482"/>
        </w:trPr>
        <w:tc>
          <w:tcPr>
            <w:tcW w:w="117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39BE15" w14:textId="77777777" w:rsidR="006B0B7E" w:rsidRDefault="006B0B7E"/>
        </w:tc>
        <w:tc>
          <w:tcPr>
            <w:tcW w:w="37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3DF5A8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6198D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6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4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F292A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5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4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0F988AD0" w14:textId="77777777" w:rsidR="006B0B7E" w:rsidRDefault="006B0B7E">
      <w:pPr>
        <w:rPr>
          <w:sz w:val="2"/>
        </w:rPr>
      </w:pPr>
    </w:p>
    <w:p w14:paraId="6A11FFD6" w14:textId="77777777" w:rsidR="006B0B7E" w:rsidRDefault="0067612F">
      <w:pPr>
        <w:pStyle w:val="a8"/>
        <w:wordWrap/>
        <w:spacing w:afterLines="40" w:after="96"/>
        <w:ind w:left="46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855"/>
        <w:gridCol w:w="359"/>
        <w:gridCol w:w="1607"/>
        <w:gridCol w:w="359"/>
        <w:gridCol w:w="1437"/>
      </w:tblGrid>
      <w:tr w:rsidR="006B0B7E" w14:paraId="09C18A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90B060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CB2179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&gt;0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D00D8E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A4B7F6" w14:textId="77777777" w:rsidR="006B0B7E" w:rsidRDefault="0067612F">
            <w:pPr>
              <w:pStyle w:val="a8"/>
              <w:tabs>
                <w:tab w:val="left" w:pos="50"/>
              </w:tabs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&gt;2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3214C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533FB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&gt;4</m:t>
                </m:r>
              </m:oMath>
            </m:oMathPara>
          </w:p>
        </w:tc>
      </w:tr>
      <w:tr w:rsidR="006B0B7E" w14:paraId="2FD81173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E98A7C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72AB08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&gt;5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185901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1B4205" w14:textId="77777777" w:rsidR="006B0B7E" w:rsidRDefault="0067612F">
            <w:pPr>
              <w:pStyle w:val="a8"/>
              <w:tabs>
                <w:tab w:val="left" w:pos="50"/>
              </w:tabs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&gt;6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C09EAB" w14:textId="77777777" w:rsidR="006B0B7E" w:rsidRDefault="006B0B7E">
            <w:pPr>
              <w:pStyle w:val="a8"/>
              <w:ind w:left="253" w:hanging="112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93F2D7" w14:textId="77777777" w:rsidR="006B0B7E" w:rsidRDefault="006B0B7E">
            <w:pPr>
              <w:pStyle w:val="a8"/>
              <w:ind w:left="253" w:hanging="112"/>
              <w:rPr>
                <w:rFonts w:ascii="HY신명조" w:eastAsia="HY신명조" w:cs="HY신명조"/>
              </w:rPr>
            </w:pPr>
          </w:p>
        </w:tc>
      </w:tr>
    </w:tbl>
    <w:p w14:paraId="0F223F9F" w14:textId="77777777" w:rsidR="006B0B7E" w:rsidRDefault="006B0B7E">
      <w:pPr>
        <w:rPr>
          <w:sz w:val="2"/>
        </w:rPr>
      </w:pPr>
    </w:p>
    <w:p w14:paraId="2FEF7E3F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1CAF54E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2317094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DB89CEE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E693506" w14:textId="77777777" w:rsidR="006B0B7E" w:rsidRDefault="0067612F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9"/>
        </w:rPr>
        <w:t>X</w:t>
      </w:r>
      <w:r>
        <w:rPr>
          <w:rFonts w:ascii="HY신명조" w:eastAsia="HY신명조" w:cs="HY신명조"/>
          <w:spacing w:val="9"/>
        </w:rPr>
        <w:t>재와</w:t>
      </w:r>
      <w:r>
        <w:rPr>
          <w:rFonts w:ascii="HY신명조" w:eastAsia="HY신명조" w:cs="HY신명조"/>
          <w:spacing w:val="9"/>
        </w:rPr>
        <w:t xml:space="preserve"> Y</w:t>
      </w:r>
      <w:r>
        <w:rPr>
          <w:rFonts w:ascii="HY신명조" w:eastAsia="HY신명조" w:cs="HY신명조"/>
          <w:spacing w:val="9"/>
        </w:rPr>
        <w:t>재가</w:t>
      </w:r>
      <w:r>
        <w:rPr>
          <w:rFonts w:ascii="HY신명조" w:eastAsia="HY신명조" w:cs="HY신명조"/>
          <w:spacing w:val="9"/>
        </w:rPr>
        <w:t xml:space="preserve"> 10</w:t>
      </w:r>
      <w:r>
        <w:rPr>
          <w:rFonts w:ascii="HY신명조" w:eastAsia="HY신명조" w:cs="HY신명조"/>
          <w:spacing w:val="9"/>
        </w:rPr>
        <w:t>단위씩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존재하며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소비자</w:t>
      </w:r>
      <w:r>
        <w:rPr>
          <w:rFonts w:ascii="HY신명조" w:eastAsia="HY신명조" w:cs="HY신명조"/>
          <w:spacing w:val="9"/>
        </w:rPr>
        <w:t xml:space="preserve"> 1, 2</w:t>
      </w:r>
      <w:r>
        <w:rPr>
          <w:rFonts w:ascii="HY신명조" w:eastAsia="HY신명조" w:cs="HY신명조"/>
          <w:spacing w:val="9"/>
        </w:rPr>
        <w:t>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재화</w:t>
      </w:r>
      <w:r>
        <w:rPr>
          <w:rFonts w:ascii="HY신명조" w:eastAsia="HY신명조" w:cs="HY신명조"/>
          <w:spacing w:val="9"/>
        </w:rPr>
        <w:t xml:space="preserve"> X, Y</w:t>
      </w:r>
      <w:r>
        <w:rPr>
          <w:rFonts w:ascii="HY신명조" w:eastAsia="HY신명조" w:cs="HY신명조"/>
          <w:spacing w:val="9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  <w:spacing w:val="-3"/>
        </w:rPr>
        <w:t>순수교환경제가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소비자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효용함수는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+2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효용함수는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v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여기서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X</w:t>
      </w:r>
      <w:r>
        <w:rPr>
          <w:rFonts w:ascii="HY신명조" w:eastAsia="HY신명조" w:cs="HY신명조"/>
          <w:spacing w:val="-5"/>
        </w:rPr>
        <w:t>재와</w:t>
      </w:r>
      <w:r>
        <w:rPr>
          <w:rFonts w:ascii="HY신명조" w:eastAsia="HY신명조" w:cs="HY신명조"/>
          <w:spacing w:val="-5"/>
        </w:rPr>
        <w:t xml:space="preserve"> Y</w:t>
      </w:r>
      <w:r>
        <w:rPr>
          <w:rFonts w:ascii="HY신명조" w:eastAsia="HY신명조" w:cs="HY신명조"/>
          <w:spacing w:val="-5"/>
        </w:rPr>
        <w:t>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소비량을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나타낸다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경제의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계약곡선</w:t>
      </w:r>
      <w:r>
        <w:rPr>
          <w:rFonts w:ascii="HY신명조" w:eastAsia="HY신명조" w:cs="HY신명조"/>
          <w:spacing w:val="-9"/>
        </w:rPr>
        <w:t xml:space="preserve">(contract curve), </w:t>
      </w:r>
      <w:r>
        <w:rPr>
          <w:rFonts w:ascii="HY신명조" w:eastAsia="HY신명조" w:cs="HY신명조"/>
          <w:spacing w:val="-9"/>
        </w:rPr>
        <w:t>즉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파레토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효율적인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에지워스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에지워스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상자의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길이와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세로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길이는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각각</w:t>
      </w:r>
      <w:r>
        <w:rPr>
          <w:rFonts w:ascii="HY신명조" w:eastAsia="HY신명조" w:cs="HY신명조"/>
          <w:spacing w:val="4"/>
        </w:rPr>
        <w:t xml:space="preserve"> 10</w:t>
      </w:r>
      <w:r>
        <w:rPr>
          <w:rFonts w:ascii="HY신명조" w:eastAsia="HY신명조" w:cs="HY신명조"/>
          <w:spacing w:val="4"/>
        </w:rPr>
        <w:t>이며</w:t>
      </w:r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O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O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소비자</w:t>
      </w:r>
      <w:r>
        <w:rPr>
          <w:rFonts w:ascii="HY신명조" w:eastAsia="HY신명조" w:cs="HY신명조"/>
          <w:spacing w:val="4"/>
        </w:rPr>
        <w:t xml:space="preserve"> 1, 2</w:t>
      </w:r>
      <w:r>
        <w:rPr>
          <w:rFonts w:ascii="HY신명조" w:eastAsia="HY신명조" w:cs="HY신명조"/>
          <w:spacing w:val="4"/>
        </w:rPr>
        <w:t>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원점을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나타낸다</w:t>
      </w:r>
      <w:r>
        <w:rPr>
          <w:rFonts w:ascii="HY신명조" w:eastAsia="HY신명조" w:cs="HY신명조"/>
          <w:spacing w:val="4"/>
        </w:rPr>
        <w:t>.)</w:t>
      </w:r>
    </w:p>
    <w:p w14:paraId="4523E37F" w14:textId="77777777" w:rsidR="006B0B7E" w:rsidRDefault="0067612F">
      <w:pPr>
        <w:pStyle w:val="a8"/>
        <w:ind w:left="367" w:hanging="367"/>
        <w:rPr>
          <w:rFonts w:ascii="HY신명조" w:eastAsia="HY신명조" w:cs="HY신명조"/>
        </w:rPr>
      </w:pPr>
      <w:r>
        <w:pict w14:anchorId="7FB707FE">
          <v:shape id="_x0000_s2029498598" o:spid="_x0000_s2117" alt="사각형입니다." style="position:absolute;left:0;text-align:left;margin-left:50.2pt;margin-top:838.2pt;width:23.25pt;height:16.45pt;z-index:422;mso-position-horizontal-relative:page;mso-position-vertical-relative:page;v-text-anchor:middle" coordsize="2326,1644" o:spt="100" adj="0,,0" path="m,l232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25A204EC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2BBAA392">
          <v:shape id="_x0000_s2029498601" o:spid="_x0000_s2116" alt="사각형입니다." style="position:absolute;left:0;text-align:left;margin-left:170.2pt;margin-top:911.15pt;width:25.65pt;height:16.45pt;z-index:421;mso-position-horizontal-relative:page;mso-position-vertical-relative:page;v-text-anchor:middle" coordsize="2563,1644" o:spt="100" adj="0,,0" path="m,l2563,r,1644l,1644xe" filled="f" stroked="f">
            <v:stroke joinstyle="round"/>
            <v:formulas/>
            <v:path o:connecttype="segments"/>
            <v:textbox inset="2.83pt,2.83pt,2.83pt,2.83pt">
              <w:txbxContent>
                <w:p w14:paraId="478CE880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3221DB1A">
          <v:shape id="_x0000_s2029498604" o:spid="_x0000_s2115" alt="사각형입니다." style="position:absolute;left:0;text-align:left;margin-left:147.95pt;margin-top:932.95pt;width:22.25pt;height:16.45pt;z-index:420;mso-position-horizontal-relative:page;mso-position-vertical-relative:page;v-text-anchor:middle" coordsize="2226,1644" o:spt="100" adj="0,,0" path="m,l222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01B7A3B9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57DF3DB9">
          <v:shape id="_x0000_s2029498607" o:spid="_x0000_s2114" alt="사각형입니다." style="position:absolute;left:0;text-align:left;margin-left:50.8pt;margin-top:696.5pt;width:20.9pt;height:16.45pt;z-index:418;mso-position-horizontal-relative:page;mso-position-vertical-relative:page;v-text-anchor:middle" coordsize="2090,1644" o:spt="100" adj="0,,0" path="m,l2090,r,1644l,1644xe" filled="f" stroked="f">
            <v:stroke joinstyle="round"/>
            <v:formulas/>
            <v:path o:connecttype="segments"/>
            <v:textbox inset="2.83pt,2.83pt,2.83pt,2.83pt">
              <w:txbxContent>
                <w:p w14:paraId="04108EFC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2A4FD4C6">
          <v:shape id="_x0000_s2029498610" o:spid="_x0000_s2113" alt="사각형입니다." style="position:absolute;left:0;text-align:left;margin-left:170.35pt;margin-top:768.55pt;width:17.7pt;height:16.45pt;z-index:417;mso-position-horizontal-relative:page;mso-position-vertical-relative:page;v-text-anchor:middle" coordsize="1772,1644" o:spt="100" adj="0,,0" path="m,l1772,r,1644l,1644xe" filled="f" stroked="f">
            <v:stroke joinstyle="round"/>
            <v:formulas/>
            <v:path o:connecttype="segments"/>
            <v:textbox inset="2.83pt,2.83pt,2.83pt,2.83pt">
              <w:txbxContent>
                <w:p w14:paraId="537B4C87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53A27F5A">
          <v:shape id="_x0000_s2029498613" o:spid="_x0000_s2112" alt="사각형입니다." style="position:absolute;left:0;text-align:left;margin-left:75.45pt;margin-top:774.15pt;width:15.25pt;height:16.45pt;z-index:416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25F32154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1BFC8E38">
          <v:line id="_x0000_s2029498616" o:spid="_x0000_s2111" alt="선입니다." style="position:absolute;left:0;text-align:left;z-index:415;mso-position-horizontal-relative:page;mso-position-vertical-relative:page" from="158.75pt,707pt" to="69.15pt,707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42E8AABF">
          <v:line id="_x0000_s2029498618" o:spid="_x0000_s2110" alt="선입니다." style="position:absolute;left:0;text-align:left;z-index:414;mso-position-horizontal-relative:page;mso-position-vertical-relative:page" from="87.6pt,777.75pt" to="177.2pt,777.75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72EB4843">
          <v:line id="_x0000_s2029498620" o:spid="_x0000_s2109" alt="선입니다." style="position:absolute;left:0;text-align:left;z-index:413;mso-position-horizontal-relative:page;mso-position-vertical-relative:page" from="158.35pt,708.3pt" to="158.35pt,797.9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47401B3D">
          <v:shape id="_x0000_s2029498622" o:spid="_x0000_s2108" alt="사각형입니다." style="position:absolute;left:0;text-align:left;margin-left:206.65pt;margin-top:696.5pt;width:20.9pt;height:16.45pt;z-index:412;mso-position-horizontal-relative:page;mso-position-vertical-relative:page;v-text-anchor:middle" coordsize="2092,1644" o:spt="100" adj="0,,0" path="m,l2092,r,1644l,1644xe" filled="f" stroked="f">
            <v:stroke joinstyle="round"/>
            <v:formulas/>
            <v:path o:connecttype="segments"/>
            <v:textbox inset="2.83pt,2.83pt,2.83pt,2.83pt">
              <w:txbxContent>
                <w:p w14:paraId="20127D95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0161D864">
          <v:shape id="_x0000_s2029498625" o:spid="_x0000_s2107" alt="사각형입니다." style="position:absolute;left:0;text-align:left;margin-left:326.95pt;margin-top:767.4pt;width:19.05pt;height:16.45pt;z-index:411;mso-position-horizontal-relative:page;mso-position-vertical-relative:page;v-text-anchor:middle" coordsize="1904,1644" o:spt="100" adj="0,,0" path="m,l1904,r,1644l,1644xe" filled="f" stroked="f">
            <v:stroke joinstyle="round"/>
            <v:formulas/>
            <v:path o:connecttype="segments"/>
            <v:textbox inset="2.83pt,2.83pt,2.83pt,2.83pt">
              <w:txbxContent>
                <w:p w14:paraId="45ED8B5B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21B73704">
          <v:shape id="_x0000_s2029498628" o:spid="_x0000_s2106" alt="사각형입니다." style="position:absolute;left:0;text-align:left;margin-left:232.05pt;margin-top:773.95pt;width:15.25pt;height:16.45pt;z-index:410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5C076141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CC66142">
          <v:shape id="_x0000_s2029498631" o:spid="_x0000_s2105" alt="사각형입니다." style="position:absolute;left:0;text-align:left;margin-left:156.3pt;margin-top:838.2pt;width:15.25pt;height:16.45pt;z-index:409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019B854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318DE6EC">
          <v:shape id="_x0000_s2029498634" o:spid="_x0000_s2104" alt="사각형입니다." style="position:absolute;left:0;text-align:left;margin-left:75.6pt;margin-top:916.55pt;width:15.25pt;height:16.45pt;z-index:408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7568C10D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2BE0C7EF">
          <v:line id="_x0000_s2029498637" o:spid="_x0000_s2103" alt="선입니다." style="position:absolute;left:0;text-align:left;z-index:407;mso-position-horizontal-relative:page;mso-position-vertical-relative:page" from="158.35pt,848.85pt" to="68.75pt,848.85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6962F600">
          <v:line id="_x0000_s2029498639" o:spid="_x0000_s2102" alt="선입니다." style="position:absolute;left:0;text-align:left;z-index:406;mso-position-horizontal-relative:page;mso-position-vertical-relative:page" from="86.65pt,920.15pt" to="176.25pt,920.15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14843BDA">
          <v:line id="_x0000_s2029498641" o:spid="_x0000_s2101" alt="선입니다." style="position:absolute;left:0;text-align:left;z-index:405;mso-position-horizontal-relative:page;mso-position-vertical-relative:page" from="87.05pt,920pt" to="87.05pt,830.4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2FF8CDE6">
          <v:line id="_x0000_s2029498643" o:spid="_x0000_s2100" alt="선입니다." style="position:absolute;left:0;text-align:left;z-index:404;mso-position-horizontal-relative:page;mso-position-vertical-relative:page" from="158.5pt,848.5pt" to="158.5pt,938.1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76FFB0C4">
          <v:shape id="_x0000_s2029498645" o:spid="_x0000_s2099" alt="사각형입니다." style="position:absolute;left:0;text-align:left;margin-left:147.2pt;margin-top:792.8pt;width:18.85pt;height:16.45pt;z-index:403;mso-position-horizontal-relative:page;mso-position-vertical-relative:page;v-text-anchor:middle" coordsize="1886,1644" o:spt="100" adj="0,,0" path="m,l188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2C46C8D9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4A2D4298">
          <v:shape id="_x0000_s2029498648" o:spid="_x0000_s2098" alt="사각형입니다." style="position:absolute;left:0;text-align:left;margin-left:77.05pt;margin-top:674.15pt;width:15.25pt;height:16.45pt;z-index:402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F0B1D1E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45609091">
          <v:shape id="_x0000_s2029498651" o:spid="_x0000_s2097" alt="사각형입니다." style="position:absolute;left:0;text-align:left;margin-left:233.5pt;margin-top:674.55pt;width:15.25pt;height:16.45pt;z-index:401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0E5A96CA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2496F23B">
          <v:shape id="_x0000_s2029498654" o:spid="_x0000_s2096" alt="사각형입니다." style="position:absolute;left:0;text-align:left;margin-left:207.65pt;margin-top:557.15pt;width:21.6pt;height:16.45pt;z-index:400;mso-position-horizontal-relative:page;mso-position-vertical-relative:page;v-text-anchor:middle" coordsize="2160,1644" o:spt="100" adj="0,,0" path="m,l2160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86F5F00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4DD775F5">
          <v:shape id="_x0000_s2029498657" o:spid="_x0000_s2095" alt="사각형입니다." style="position:absolute;left:0;text-align:left;margin-left:328.05pt;margin-top:626.15pt;width:17.9pt;height:16.45pt;z-index:399;mso-position-horizontal-relative:page;mso-position-vertical-relative:page;v-text-anchor:middle" coordsize="1792,1644" o:spt="100" adj="0,,0" path="m,l1792,r,1644l,1644xe" filled="f" stroked="f">
            <v:stroke joinstyle="round"/>
            <v:formulas/>
            <v:path o:connecttype="segments"/>
            <v:textbox inset="2.83pt,2.83pt,2.83pt,2.83pt">
              <w:txbxContent>
                <w:p w14:paraId="731DB932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5DD51E81">
          <v:shape id="_x0000_s2029498660" o:spid="_x0000_s2094" alt="사각형입니다." style="position:absolute;left:0;text-align:left;margin-left:304.8pt;margin-top:649.65pt;width:22.15pt;height:16.45pt;z-index:398;mso-position-horizontal-relative:page;mso-position-vertical-relative:page;v-text-anchor:middle" coordsize="2216,1644" o:spt="100" adj="0,,0" path="m,l221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52D940C3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54002749">
          <v:shape id="_x0000_s2029498663" o:spid="_x0000_s2093" alt="사각형입니다." style="position:absolute;left:0;text-align:left;margin-left:311.45pt;margin-top:552.1pt;width:15.25pt;height:16.45pt;z-index:397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7426226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24EFEEFE">
          <v:group id="_x0000_s2087" style="position:absolute;left:0;text-align:left;margin-left:225.6pt;margin-top:545.95pt;width:108.05pt;height:108.25pt;z-index:395;mso-position-horizontal-relative:page;mso-position-vertical-relative:page" coordsize="10807,10824">
            <v:line id="_x0000_s2088259518" o:spid="_x0000_s2092" style="position:absolute" from="8976,1865" to="8976,10824" strokeweight=".33pt">
              <v:stroke endarrow="classic" endarrowwidth="narrow" endarrowlength="short" joinstyle="miter"/>
            </v:line>
            <v:line id="_x0000_s2088259519" o:spid="_x0000_s2091" style="position:absolute" from="1887,8959" to="1887,0" strokeweight=".33pt">
              <v:stroke endarrow="classic" endarrowwidth="narrow" endarrowlength="short" joinstyle="miter"/>
            </v:line>
            <v:group id="_x0000_s2088" style="position:absolute;top:1847;width:10807;height:7074" coordorigin=",1847" coordsize="10807,7074">
              <v:line id="_x0000_s2088259521" o:spid="_x0000_s2090" style="position:absolute" from="1848,8920" to="10807,8920" strokeweight=".33pt">
                <v:stroke endarrow="classic" endarrowwidth="narrow" endarrowlength="short" joinstyle="miter"/>
              </v:line>
              <v:line id="_x0000_s2088259522" o:spid="_x0000_s2089" style="position:absolute" from="8959,1847" to="0,1847" strokeweight=".33pt">
                <v:stroke endarrow="classic" endarrowwidth="narrow" endarrowlength="short" joinstyle="miter"/>
              </v:line>
            </v:group>
            <w10:wrap anchorx="page" anchory="page"/>
          </v:group>
        </w:pict>
      </w:r>
      <w:r>
        <w:pict w14:anchorId="23B04717">
          <v:shape id="_x0000_s2029498673" o:spid="_x0000_s2086" alt="사각형입니다." style="position:absolute;left:0;text-align:left;margin-left:49.8pt;margin-top:557.55pt;width:17.35pt;height:16.45pt;z-index:394;mso-position-horizontal-relative:page;mso-position-vertical-relative:page;v-text-anchor:middle" coordsize="1737,1644" o:spt="100" adj="0,,0" path="m,l173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AB6FAA8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3CA3F567">
          <v:shape id="_x0000_s2029498676" o:spid="_x0000_s2085" alt="사각형입니다." style="position:absolute;left:0;text-align:left;margin-left:171.2pt;margin-top:626.55pt;width:17.3pt;height:16.45pt;z-index:393;mso-position-horizontal-relative:page;mso-position-vertical-relative:page;v-text-anchor:middle" coordsize="1732,1644" o:spt="100" adj="0,,0" path="m,l1732,r,1644l,1644xe" filled="f" stroked="f">
            <v:stroke joinstyle="round"/>
            <v:formulas/>
            <v:path o:connecttype="segments"/>
            <v:textbox inset="2.83pt,2.83pt,2.83pt,2.83pt">
              <w:txbxContent>
                <w:p w14:paraId="0449A73D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790A4529">
          <v:shape id="_x0000_s2029498679" o:spid="_x0000_s2084" alt="사각형입니다." style="position:absolute;left:0;text-align:left;margin-left:148.4pt;margin-top:649.45pt;width:19.95pt;height:16.45pt;z-index:392;mso-position-horizontal-relative:page;mso-position-vertical-relative:page;v-text-anchor:middle" coordsize="1993,1644" o:spt="100" adj="0,,0" path="m,l1993,r,1644l,1644xe" filled="f" stroked="f">
            <v:stroke joinstyle="round"/>
            <v:formulas/>
            <v:path o:connecttype="segments"/>
            <v:textbox inset="2.83pt,2.83pt,2.83pt,2.83pt">
              <w:txbxContent>
                <w:p w14:paraId="060F450C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1A0C2072">
          <v:shape id="_x0000_s2029498682" o:spid="_x0000_s2083" alt="사각형입니다." style="position:absolute;left:0;text-align:left;margin-left:77.05pt;margin-top:531.4pt;width:22.25pt;height:16.45pt;z-index:391;mso-position-horizontal-relative:page;mso-position-vertical-relative:page;v-text-anchor:middle" coordsize="2226,1644" o:spt="100" adj="0,,0" path="m,l222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19B7ADBA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5E457447">
          <v:shape id="_x0000_s2029498685" o:spid="_x0000_s2082" alt="사각형입니다." style="position:absolute;left:0;text-align:left;margin-left:155.6pt;margin-top:553.6pt;width:15.25pt;height:16.45pt;z-index:390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5F0F08B3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298AB0D8">
          <v:group id="_x0000_s2076" style="position:absolute;left:0;text-align:left;margin-left:68.6pt;margin-top:545.8pt;width:108.05pt;height:108.25pt;z-index:388;mso-position-horizontal-relative:page;mso-position-vertical-relative:page" coordsize="10807,10824">
            <v:line id="_x0000_s2088259523" o:spid="_x0000_s2081" style="position:absolute" from="8976,1865" to="8976,10824" strokeweight=".33pt">
              <v:stroke endarrow="classic" endarrowwidth="narrow" endarrowlength="short" joinstyle="miter"/>
            </v:line>
            <v:line id="_x0000_s2088259524" o:spid="_x0000_s2080" style="position:absolute" from="1887,8959" to="1887,0" strokeweight=".33pt">
              <v:stroke endarrow="classic" endarrowwidth="narrow" endarrowlength="short" joinstyle="miter"/>
            </v:line>
            <v:group id="_x0000_s2077" style="position:absolute;top:1847;width:10807;height:7075" coordorigin=",1847" coordsize="10807,7075">
              <v:line id="_x0000_s2088259526" o:spid="_x0000_s2079" style="position:absolute" from="1848,8921" to="10807,8921" strokeweight=".33pt">
                <v:stroke endarrow="classic" endarrowwidth="narrow" endarrowlength="short" joinstyle="miter"/>
              </v:line>
              <v:line id="_x0000_s2088259527" o:spid="_x0000_s2078" style="position:absolute" from="8959,1848" to="0,1847" strokeweight=".33pt">
                <v:stroke endarrow="classic" endarrowwidth="narrow" endarrowlength="short" joinstyle="miter"/>
              </v:line>
            </v:group>
            <w10:wrap anchorx="page" anchory="page"/>
          </v:group>
        </w:pict>
      </w:r>
      <w:r>
        <w:pict w14:anchorId="48AF1B45">
          <v:shape id="_x0000_s2029498695" o:spid="_x0000_s2075" alt="사각형입니다." style="position:absolute;left:0;text-align:left;margin-left:155pt;margin-top:695.8pt;width:15.25pt;height:16.45pt;z-index:387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133EB302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0B606E1">
          <v:line id="_x0000_s2029498698" o:spid="_x0000_s2074" alt="선입니다." style="position:absolute;left:0;text-align:left;z-index:386;mso-position-horizontal-relative:page;mso-position-vertical-relative:page" from="87.45pt,778.15pt" to="87.45pt,688.55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62328CED">
          <v:shape id="_x0000_s2029498700" o:spid="_x0000_s2073" alt="사각형입니다." style="position:absolute;left:0;text-align:left;margin-left:304.4pt;margin-top:793.15pt;width:22pt;height:16.45pt;z-index:385;mso-position-horizontal-relative:page;mso-position-vertical-relative:page;v-text-anchor:middle" coordsize="2199,1644" o:spt="100" adj="0,,0" path="m,l2199,r,1644l,1644xe" filled="f" stroked="f">
            <v:stroke joinstyle="round"/>
            <v:formulas/>
            <v:path o:connecttype="segments"/>
            <v:textbox inset="2.83pt,2.83pt,2.83pt,2.83pt">
              <w:txbxContent>
                <w:p w14:paraId="5217D194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485539DD">
          <v:shape id="_x0000_s2029498703" o:spid="_x0000_s2072" alt="사각형입니다." style="position:absolute;left:0;text-align:left;margin-left:311.65pt;margin-top:695.6pt;width:15.25pt;height:16.45pt;z-index:384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21554217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899A975">
          <v:group id="_x0000_s2066" style="position:absolute;left:0;text-align:left;margin-left:225.2pt;margin-top:688.35pt;width:108.05pt;height:108.25pt;z-index:383;mso-position-horizontal-relative:page;mso-position-vertical-relative:page" coordsize="10807,10824">
            <v:line id="_x0000_s2088259528" o:spid="_x0000_s2071" style="position:absolute" from="8976,1865" to="8976,10824" strokeweight=".33pt">
              <v:stroke endarrow="classic" endarrowwidth="narrow" endarrowlength="short" joinstyle="miter"/>
            </v:line>
            <v:line id="_x0000_s2088259529" o:spid="_x0000_s2070" style="position:absolute" from="1887,8959" to="1887,0" strokeweight=".33pt">
              <v:stroke endarrow="classic" endarrowwidth="narrow" endarrowlength="short" joinstyle="miter"/>
            </v:line>
            <v:group id="_x0000_s2067" style="position:absolute;top:1847;width:10807;height:7075" coordorigin=",1847" coordsize="10807,7075">
              <v:line id="_x0000_s2088259531" o:spid="_x0000_s2069" style="position:absolute" from="1848,8921" to="10807,8921" strokeweight=".33pt">
                <v:stroke endarrow="classic" endarrowwidth="narrow" endarrowlength="short" joinstyle="miter"/>
              </v:line>
              <v:line id="_x0000_s2088259532" o:spid="_x0000_s2068" style="position:absolute" from="8959,1848" to="0,1847" strokeweight=".33pt">
                <v:stroke endarrow="classic" endarrowwidth="narrow" endarrowlength="short" joinstyle="miter"/>
              </v:line>
            </v:group>
            <w10:wrap anchorx="page" anchory="page"/>
          </v:group>
        </w:pict>
      </w:r>
      <w:r>
        <w:pict w14:anchorId="0A069CA3">
          <v:shape id="_x0000_s2029498713" o:spid="_x0000_s2065" alt="사각형입니다." style="position:absolute;left:0;text-align:left;margin-left:234pt;margin-top:530.8pt;width:19.65pt;height:16.45pt;z-index:382;mso-position-horizontal-relative:page;mso-position-vertical-relative:page;v-text-anchor:middle" coordsize="1965,1644" o:spt="100" adj="0,,0" path="m,l1965,r,1644l,1644xe" filled="f" stroked="f">
            <v:stroke joinstyle="round"/>
            <v:formulas/>
            <v:path o:connecttype="segments"/>
            <v:textbox inset="2.83pt,2.83pt,2.83pt,2.83pt">
              <w:txbxContent>
                <w:p w14:paraId="3160FDFC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3AB3D65B">
          <v:shape id="_x0000_s2029498716" o:spid="_x0000_s2064" alt="사각형입니다." style="position:absolute;left:0;text-align:left;margin-left:75.75pt;margin-top:815.85pt;width:23.55pt;height:16.45pt;z-index:419;mso-position-horizontal-relative:page;mso-position-vertical-relative:page;v-text-anchor:middle" coordsize="2356,1644" o:spt="100" adj="0,,0" path="m,l235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1E894602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2033434B">
          <v:shape id="_x0000_s2029498719" o:spid="_x0000_s2063" alt="사각형입니다." style="position:absolute;left:0;text-align:left;margin-left:232.45pt;margin-top:632.1pt;width:15.25pt;height:16.45pt;z-index:396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A3507B2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69A94CBD">
          <v:shape id="_x0000_s2029498722" o:spid="_x0000_s2062" alt="사각형입니다." style="position:absolute;left:0;text-align:left;margin-left:74.9pt;margin-top:631.95pt;width:15.25pt;height:16.45pt;z-index:389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1EB953A7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777"/>
        <w:gridCol w:w="359"/>
        <w:gridCol w:w="2777"/>
      </w:tblGrid>
      <w:tr w:rsidR="006B0B7E" w14:paraId="1E70CAF6" w14:textId="77777777">
        <w:trPr>
          <w:trHeight w:val="28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DB6172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6B0B7E" w14:paraId="5058B8CF" w14:textId="77777777">
              <w:trPr>
                <w:trHeight w:val="1417"/>
                <w:jc w:val="center"/>
              </w:trPr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single" w:sz="13" w:space="0" w:color="000000"/>
                  </w:tcBorders>
                  <w:vAlign w:val="center"/>
                </w:tcPr>
                <w:p w14:paraId="573611E1" w14:textId="77777777" w:rsidR="006B0B7E" w:rsidRDefault="006B0B7E">
                  <w:pPr>
                    <w:pStyle w:val="a8"/>
                  </w:pPr>
                </w:p>
              </w:tc>
            </w:tr>
          </w:tbl>
          <w:p w14:paraId="76B6AF64" w14:textId="77777777" w:rsidR="006B0B7E" w:rsidRDefault="006B0B7E">
            <w:pPr>
              <w:rPr>
                <w:sz w:val="2"/>
              </w:rPr>
            </w:pPr>
          </w:p>
          <w:p w14:paraId="5973997F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D474E1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6B0B7E" w14:paraId="414EF439" w14:textId="77777777">
              <w:trPr>
                <w:trHeight w:val="1417"/>
                <w:jc w:val="center"/>
              </w:trPr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  <w:tl2br w:val="single" w:sz="13" w:space="0" w:color="000000"/>
                    <w:tr2bl w:val="nil"/>
                  </w:tcBorders>
                  <w:vAlign w:val="center"/>
                </w:tcPr>
                <w:p w14:paraId="6B94AA1C" w14:textId="77777777" w:rsidR="006B0B7E" w:rsidRDefault="006B0B7E">
                  <w:pPr>
                    <w:pStyle w:val="a8"/>
                  </w:pPr>
                </w:p>
              </w:tc>
            </w:tr>
          </w:tbl>
          <w:p w14:paraId="0CFC18E2" w14:textId="77777777" w:rsidR="006B0B7E" w:rsidRDefault="006B0B7E">
            <w:pPr>
              <w:rPr>
                <w:sz w:val="2"/>
              </w:rPr>
            </w:pPr>
          </w:p>
          <w:p w14:paraId="3E535857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69990F62" w14:textId="77777777">
        <w:trPr>
          <w:trHeight w:val="28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271289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6B0B7E" w14:paraId="7B33A837" w14:textId="77777777">
              <w:trPr>
                <w:trHeight w:val="1417"/>
                <w:jc w:val="center"/>
              </w:trPr>
              <w:tc>
                <w:tcPr>
                  <w:tcW w:w="1417" w:type="dxa"/>
                  <w:tcBorders>
                    <w:top w:val="nil"/>
                    <w:left w:val="nil"/>
                    <w:bottom w:val="single" w:sz="13" w:space="0" w:color="000000"/>
                    <w:right w:val="single" w:sz="13" w:space="0" w:color="000000"/>
                    <w:tl2br w:val="nil"/>
                    <w:tr2bl w:val="nil"/>
                  </w:tcBorders>
                  <w:vAlign w:val="center"/>
                </w:tcPr>
                <w:p w14:paraId="3DFF0370" w14:textId="77777777" w:rsidR="006B0B7E" w:rsidRDefault="006B0B7E">
                  <w:pPr>
                    <w:pStyle w:val="a8"/>
                  </w:pPr>
                </w:p>
              </w:tc>
            </w:tr>
          </w:tbl>
          <w:p w14:paraId="07C93F98" w14:textId="77777777" w:rsidR="006B0B7E" w:rsidRDefault="006B0B7E">
            <w:pPr>
              <w:rPr>
                <w:sz w:val="2"/>
              </w:rPr>
            </w:pPr>
          </w:p>
          <w:p w14:paraId="4E995633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8CD444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6B0B7E" w14:paraId="7845CBDF" w14:textId="77777777">
              <w:trPr>
                <w:trHeight w:val="1417"/>
                <w:jc w:val="center"/>
              </w:trPr>
              <w:tc>
                <w:tcPr>
                  <w:tcW w:w="1417" w:type="dxa"/>
                  <w:tcBorders>
                    <w:top w:val="single" w:sz="13" w:space="0" w:color="000000"/>
                    <w:left w:val="single" w:sz="1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B82A91" w14:textId="77777777" w:rsidR="006B0B7E" w:rsidRDefault="006B0B7E">
                  <w:pPr>
                    <w:pStyle w:val="a8"/>
                  </w:pPr>
                </w:p>
              </w:tc>
            </w:tr>
          </w:tbl>
          <w:p w14:paraId="28AB29FE" w14:textId="77777777" w:rsidR="006B0B7E" w:rsidRDefault="006B0B7E">
            <w:pPr>
              <w:rPr>
                <w:sz w:val="2"/>
              </w:rPr>
            </w:pPr>
          </w:p>
          <w:p w14:paraId="4976B20A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5C97AB15" w14:textId="77777777">
        <w:trPr>
          <w:trHeight w:val="28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F01611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B607F" w14:textId="77777777" w:rsidR="006B0B7E" w:rsidRDefault="006B0B7E">
            <w:pPr>
              <w:pStyle w:val="a8"/>
              <w:wordWrap/>
              <w:jc w:val="center"/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708"/>
            </w:tblGrid>
            <w:tr w:rsidR="006B0B7E" w14:paraId="0B529627" w14:textId="77777777">
              <w:trPr>
                <w:trHeight w:val="708"/>
                <w:jc w:val="center"/>
              </w:trPr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  <w:tl2br w:val="single" w:sz="13" w:space="0" w:color="000000"/>
                    <w:tr2bl w:val="nil"/>
                  </w:tcBorders>
                  <w:vAlign w:val="center"/>
                </w:tcPr>
                <w:p w14:paraId="0601A535" w14:textId="77777777" w:rsidR="006B0B7E" w:rsidRDefault="006B0B7E">
                  <w:pPr>
                    <w:pStyle w:val="a8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1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2B9728" w14:textId="77777777" w:rsidR="006B0B7E" w:rsidRDefault="006B0B7E">
                  <w:pPr>
                    <w:pStyle w:val="a8"/>
                  </w:pPr>
                </w:p>
              </w:tc>
            </w:tr>
            <w:tr w:rsidR="006B0B7E" w14:paraId="6FF7C573" w14:textId="77777777">
              <w:trPr>
                <w:trHeight w:val="708"/>
                <w:jc w:val="center"/>
              </w:trPr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single" w:sz="13" w:space="0" w:color="000000"/>
                    <w:tl2br w:val="nil"/>
                    <w:tr2bl w:val="nil"/>
                  </w:tcBorders>
                  <w:vAlign w:val="center"/>
                </w:tcPr>
                <w:p w14:paraId="7A57079E" w14:textId="77777777" w:rsidR="006B0B7E" w:rsidRDefault="006B0B7E">
                  <w:pPr>
                    <w:pStyle w:val="a8"/>
                  </w:pPr>
                </w:p>
              </w:tc>
              <w:tc>
                <w:tcPr>
                  <w:tcW w:w="708" w:type="dxa"/>
                  <w:tcBorders>
                    <w:top w:val="single" w:sz="13" w:space="0" w:color="000000"/>
                    <w:left w:val="single" w:sz="1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CC341A" w14:textId="77777777" w:rsidR="006B0B7E" w:rsidRDefault="006B0B7E">
                  <w:pPr>
                    <w:pStyle w:val="a8"/>
                  </w:pPr>
                </w:p>
              </w:tc>
            </w:tr>
          </w:tbl>
          <w:p w14:paraId="0F5EBE4C" w14:textId="77777777" w:rsidR="006B0B7E" w:rsidRDefault="006B0B7E">
            <w:pPr>
              <w:rPr>
                <w:sz w:val="2"/>
              </w:rPr>
            </w:pPr>
          </w:p>
          <w:p w14:paraId="40B72447" w14:textId="77777777" w:rsidR="006B0B7E" w:rsidRDefault="006B0B7E">
            <w:pPr>
              <w:pStyle w:val="a8"/>
              <w:wordWrap/>
              <w:jc w:val="center"/>
            </w:pPr>
          </w:p>
          <w:p w14:paraId="4CF79A40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E556A6" w14:textId="77777777" w:rsidR="006B0B7E" w:rsidRDefault="006B0B7E">
            <w:pPr>
              <w:pStyle w:val="a8"/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A107E" w14:textId="77777777" w:rsidR="006B0B7E" w:rsidRDefault="006B0B7E">
            <w:pPr>
              <w:pStyle w:val="a8"/>
            </w:pPr>
          </w:p>
        </w:tc>
      </w:tr>
    </w:tbl>
    <w:p w14:paraId="418B2164" w14:textId="77777777" w:rsidR="006B0B7E" w:rsidRDefault="006B0B7E">
      <w:pPr>
        <w:rPr>
          <w:sz w:val="2"/>
        </w:rPr>
      </w:pPr>
    </w:p>
    <w:p w14:paraId="118CCE3A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독점적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경쟁시장에서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조업하는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기업의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비용함수는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+2</m:t>
        </m:r>
      </m:oMath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수가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기업이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직면하는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개별수요함수가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100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</w:rPr>
        <w:t>이면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장기균형에서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>?</w:t>
      </w:r>
    </w:p>
    <w:p w14:paraId="61D032D4" w14:textId="77777777" w:rsidR="006B0B7E" w:rsidRDefault="0067612F">
      <w:pPr>
        <w:pStyle w:val="a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9"/>
        <w:gridCol w:w="359"/>
        <w:gridCol w:w="855"/>
        <w:gridCol w:w="359"/>
        <w:gridCol w:w="855"/>
        <w:gridCol w:w="359"/>
        <w:gridCol w:w="855"/>
        <w:gridCol w:w="359"/>
        <w:gridCol w:w="855"/>
      </w:tblGrid>
      <w:tr w:rsidR="006B0B7E" w14:paraId="337575E8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3ACBD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AB460E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AB7B7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ABC7FD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240D4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1D3002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C79BD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B1414C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22C61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1562A0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</w:t>
            </w:r>
          </w:p>
        </w:tc>
      </w:tr>
    </w:tbl>
    <w:p w14:paraId="3C3920B2" w14:textId="77777777" w:rsidR="006B0B7E" w:rsidRDefault="006B0B7E">
      <w:pPr>
        <w:rPr>
          <w:sz w:val="2"/>
        </w:rPr>
      </w:pPr>
    </w:p>
    <w:p w14:paraId="76A81737" w14:textId="77777777" w:rsidR="006B0B7E" w:rsidRDefault="006B0B7E">
      <w:pPr>
        <w:pStyle w:val="a8"/>
        <w:spacing w:afterLines="40" w:after="96"/>
        <w:ind w:left="400" w:right="116" w:hanging="400"/>
        <w:rPr>
          <w:rFonts w:ascii="HY신명조" w:eastAsia="HY신명조" w:cs="HY신명조"/>
          <w:b/>
          <w:bCs/>
        </w:rPr>
      </w:pPr>
    </w:p>
    <w:p w14:paraId="298F8EEB" w14:textId="77777777" w:rsidR="006B0B7E" w:rsidRDefault="006B0B7E">
      <w:pPr>
        <w:pStyle w:val="a8"/>
        <w:spacing w:afterLines="40" w:after="96"/>
        <w:ind w:left="400" w:right="116" w:hanging="400"/>
        <w:rPr>
          <w:rFonts w:ascii="HY신명조" w:eastAsia="HY신명조" w:cs="HY신명조"/>
          <w:b/>
          <w:bCs/>
        </w:rPr>
      </w:pPr>
    </w:p>
    <w:p w14:paraId="036AA39E" w14:textId="77777777" w:rsidR="006B0B7E" w:rsidRDefault="006B0B7E">
      <w:pPr>
        <w:pStyle w:val="a8"/>
        <w:spacing w:afterLines="40" w:after="96"/>
        <w:ind w:left="400" w:right="116" w:hanging="400"/>
        <w:rPr>
          <w:rFonts w:ascii="HY신명조" w:eastAsia="HY신명조" w:cs="HY신명조"/>
          <w:b/>
          <w:bCs/>
        </w:rPr>
      </w:pPr>
    </w:p>
    <w:p w14:paraId="2D139A80" w14:textId="77777777" w:rsidR="006B0B7E" w:rsidRDefault="006B0B7E">
      <w:pPr>
        <w:pStyle w:val="a8"/>
        <w:spacing w:afterLines="40" w:after="96"/>
        <w:ind w:left="400" w:right="116" w:hanging="400"/>
        <w:rPr>
          <w:rFonts w:ascii="HY신명조" w:eastAsia="HY신명조" w:cs="HY신명조"/>
          <w:b/>
          <w:bCs/>
        </w:rPr>
      </w:pPr>
    </w:p>
    <w:p w14:paraId="641AD985" w14:textId="77777777" w:rsidR="006B0B7E" w:rsidRDefault="0067612F">
      <w:pPr>
        <w:pStyle w:val="a8"/>
        <w:spacing w:afterLines="40" w:after="96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생산함수는</w:t>
      </w:r>
    </w:p>
    <w:p w14:paraId="7517A5EB" w14:textId="77777777" w:rsidR="006B0B7E" w:rsidRDefault="0067612F">
      <w:pPr>
        <w:pStyle w:val="a8"/>
        <w:wordWrap/>
        <w:spacing w:afterLines="40" w:after="96"/>
        <w:ind w:left="346" w:hanging="34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,</w:t>
      </w:r>
      <w:r>
        <w:tab/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27452A13" w14:textId="77777777" w:rsidR="006B0B7E" w:rsidRDefault="0067612F">
      <w:pPr>
        <w:pStyle w:val="a8"/>
        <w:spacing w:afterLines="40" w:after="96"/>
        <w:ind w:left="388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노동과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자본은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단위씩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주어져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생산이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효율적으로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이루</w:t>
      </w:r>
      <w:r>
        <w:rPr>
          <w:rFonts w:ascii="HY신명조" w:eastAsia="HY신명조" w:cs="HY신명조"/>
          <w:spacing w:val="1"/>
        </w:rPr>
        <w:t>어질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>, X</w:t>
      </w:r>
      <w:r>
        <w:rPr>
          <w:rFonts w:ascii="HY신명조" w:eastAsia="HY신명조" w:cs="HY신명조"/>
          <w:spacing w:val="1"/>
        </w:rPr>
        <w:t>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늘리기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포기해야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하는</w:t>
      </w:r>
      <w:r>
        <w:rPr>
          <w:rFonts w:ascii="HY신명조" w:eastAsia="HY신명조" w:cs="HY신명조"/>
          <w:spacing w:val="1"/>
        </w:rPr>
        <w:t xml:space="preserve"> Y</w:t>
      </w:r>
      <w:r>
        <w:rPr>
          <w:rFonts w:ascii="HY신명조" w:eastAsia="HY신명조" w:cs="HY신명조"/>
          <w:spacing w:val="1"/>
        </w:rPr>
        <w:t>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생산량</w:t>
      </w:r>
      <w:r>
        <w:rPr>
          <w:rFonts w:ascii="HY신명조" w:eastAsia="HY신명조" w:cs="HY신명조"/>
          <w:spacing w:val="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한계변환율</w:t>
      </w:r>
      <w:r>
        <w:rPr>
          <w:rFonts w:ascii="HY신명조" w:eastAsia="HY신명조" w:cs="HY신명조"/>
        </w:rPr>
        <w:t>(marginal rate of transformation)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>?</w:t>
      </w:r>
    </w:p>
    <w:p w14:paraId="236BDE91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1BD2C9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4614F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9F8C6B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DAB75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B96A7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361E7D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3C7149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</w:tr>
      <w:tr w:rsidR="006B0B7E" w14:paraId="51406D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7A8EAB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BFF8E1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BBC9D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3C583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11E91C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28C5FD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FBA707D" w14:textId="77777777" w:rsidR="006B0B7E" w:rsidRDefault="006B0B7E">
      <w:pPr>
        <w:rPr>
          <w:sz w:val="2"/>
        </w:rPr>
      </w:pPr>
    </w:p>
    <w:p w14:paraId="1E7A2B54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FDCE6AB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  <w:sz w:val="10"/>
          <w:szCs w:val="10"/>
        </w:rPr>
      </w:pPr>
    </w:p>
    <w:p w14:paraId="688A0DF4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  <w:sz w:val="10"/>
          <w:szCs w:val="10"/>
        </w:rPr>
      </w:pPr>
    </w:p>
    <w:p w14:paraId="13462FB2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  <w:sz w:val="10"/>
          <w:szCs w:val="10"/>
        </w:rPr>
      </w:pPr>
    </w:p>
    <w:p w14:paraId="06A08247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  <w:sz w:val="10"/>
          <w:szCs w:val="10"/>
        </w:rPr>
      </w:pPr>
    </w:p>
    <w:p w14:paraId="56B2A3A0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  <w:sz w:val="10"/>
          <w:szCs w:val="10"/>
        </w:rPr>
      </w:pPr>
    </w:p>
    <w:p w14:paraId="1E3C160E" w14:textId="77777777" w:rsidR="006B0B7E" w:rsidRDefault="0067612F">
      <w:pPr>
        <w:pStyle w:val="a8"/>
        <w:spacing w:afterLines="40" w:after="96"/>
        <w:ind w:left="385" w:right="116" w:hanging="38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사적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</w:t>
      </w:r>
      <w:r>
        <w:rPr>
          <w:rFonts w:ascii="HY신명조" w:eastAsia="HY신명조" w:cs="HY신명조"/>
          <w:spacing w:val="-5"/>
        </w:rPr>
        <w:t>(X)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공공재</w:t>
      </w:r>
      <w:r>
        <w:rPr>
          <w:rFonts w:ascii="HY신명조" w:eastAsia="HY신명조" w:cs="HY신명조"/>
          <w:spacing w:val="-5"/>
        </w:rPr>
        <w:t>(Y)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통해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효용을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극대화하는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4</w:t>
      </w:r>
      <w:r>
        <w:rPr>
          <w:rFonts w:ascii="HY신명조" w:eastAsia="HY신명조" w:cs="HY신명조"/>
          <w:spacing w:val="-3"/>
        </w:rPr>
        <w:t>단위를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공공재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단위를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단위가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필요하다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경제에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단위의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공공재가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존재하고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효용함수가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xy</m:t>
        </m:r>
      </m:oMath>
      <w:r>
        <w:rPr>
          <w:rFonts w:ascii="HY신명조" w:eastAsia="HY신명조" w:cs="HY신명조"/>
          <w:spacing w:val="-2"/>
        </w:rPr>
        <w:t>라면</w:t>
      </w:r>
      <w:r>
        <w:rPr>
          <w:rFonts w:ascii="HY신명조" w:eastAsia="HY신명조" w:cs="HY신명조"/>
          <w:spacing w:val="-2"/>
        </w:rPr>
        <w:t>, 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공공재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공급량은</w:t>
      </w:r>
      <w:r>
        <w:rPr>
          <w:rFonts w:ascii="HY신명조" w:eastAsia="HY신명조" w:cs="HY신명조"/>
          <w:spacing w:val="-2"/>
        </w:rPr>
        <w:t>?</w:t>
      </w:r>
    </w:p>
    <w:p w14:paraId="0226E444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5C8432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0FBBA1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9DC86F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1F3CF7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72A61F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5BDDA9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537389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</w:tr>
      <w:tr w:rsidR="006B0B7E" w14:paraId="40166F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83C9EB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E6237A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EBB06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DB11E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4B4E8C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111319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7BDEEDC" w14:textId="77777777" w:rsidR="006B0B7E" w:rsidRDefault="006B0B7E">
      <w:pPr>
        <w:rPr>
          <w:sz w:val="2"/>
        </w:rPr>
      </w:pPr>
    </w:p>
    <w:p w14:paraId="0C81393A" w14:textId="77777777" w:rsidR="006B0B7E" w:rsidRDefault="0067612F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47D2E9A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61719D30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EA83312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5BC244F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DC9E4AF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556DC53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비용함수가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+10</m:t>
        </m:r>
      </m:oMath>
      <w:r>
        <w:rPr>
          <w:rFonts w:ascii="HY신명조" w:eastAsia="HY신명조" w:cs="HY신명조"/>
          <w:spacing w:val="-9"/>
        </w:rPr>
        <w:t>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독점기업의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9"/>
        </w:rPr>
        <w:t>시장수요가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생산과정에서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생산량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단위당</w:t>
      </w:r>
      <w:r>
        <w:rPr>
          <w:rFonts w:ascii="HY신명조" w:eastAsia="HY신명조" w:cs="HY신명조"/>
          <w:spacing w:val="-7"/>
        </w:rPr>
        <w:t xml:space="preserve"> 25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외부공해비용을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발생시킨다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기업의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이윤극대화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생산량을</w:t>
      </w:r>
      <w:r>
        <w:rPr>
          <w:rFonts w:ascii="HY신명조" w:eastAsia="HY신명조" w:cs="HY신명조"/>
          <w:spacing w:val="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사회적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최적생산량을</w:t>
      </w:r>
      <w:r>
        <w:rPr>
          <w:rFonts w:ascii="HY신명조" w:eastAsia="HY신명조" w:cs="HY신명조"/>
          <w:spacing w:val="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>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때</w:t>
      </w:r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4"/>
        </w:rPr>
        <w:t>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값은</w:t>
      </w:r>
      <w:r>
        <w:rPr>
          <w:rFonts w:ascii="HY신명조" w:eastAsia="HY신명조" w:cs="HY신명조"/>
          <w:spacing w:val="4"/>
        </w:rPr>
        <w:t>?</w:t>
      </w:r>
    </w:p>
    <w:p w14:paraId="004F3253" w14:textId="77777777" w:rsidR="006B0B7E" w:rsidRDefault="0067612F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1B73A6F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4A4947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EA32AA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A66E04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D74328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3815BF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A718E9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6.25</w:t>
            </w:r>
          </w:p>
        </w:tc>
      </w:tr>
      <w:tr w:rsidR="006B0B7E" w14:paraId="0DB527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D9498B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E71DFB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7600C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08768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B9227F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6D0DBE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9B0FF9F" w14:textId="77777777" w:rsidR="006B0B7E" w:rsidRDefault="006B0B7E">
      <w:pPr>
        <w:rPr>
          <w:sz w:val="2"/>
        </w:rPr>
      </w:pPr>
    </w:p>
    <w:p w14:paraId="164B6A61" w14:textId="77777777" w:rsidR="006B0B7E" w:rsidRDefault="006B0B7E">
      <w:pPr>
        <w:pStyle w:val="a8"/>
        <w:ind w:firstLine="388"/>
        <w:rPr>
          <w:rFonts w:ascii="HY신명조" w:eastAsia="HY신명조" w:cs="HY신명조"/>
        </w:rPr>
      </w:pPr>
    </w:p>
    <w:p w14:paraId="663CC934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4FFB20C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05E4E4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CECC98F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2FD6AC3" w14:textId="77777777" w:rsidR="006B0B7E" w:rsidRDefault="0067612F">
      <w:pPr>
        <w:pStyle w:val="a8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좋은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품질과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나쁜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품질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유형의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거래되는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중고차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시장이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좋은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품질의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차지하는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비중은</w:t>
      </w:r>
      <w:r>
        <w:rPr>
          <w:rFonts w:ascii="HY신명조" w:eastAsia="HY신명조" w:cs="HY신명조"/>
          <w:spacing w:val="-3"/>
        </w:rPr>
        <w:t xml:space="preserve"> 50%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유형에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대한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구매자의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지불용의금액</w:t>
      </w:r>
      <w:r>
        <w:rPr>
          <w:rFonts w:ascii="HY신명조" w:eastAsia="HY신명조" w:cs="HY신명조"/>
          <w:spacing w:val="5"/>
        </w:rPr>
        <w:t>(willingness to pay)</w:t>
      </w:r>
      <w:r>
        <w:rPr>
          <w:rFonts w:ascii="HY신명조" w:eastAsia="HY신명조" w:cs="HY신명조"/>
          <w:spacing w:val="5"/>
        </w:rPr>
        <w:t>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판매자의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수용용의금액</w:t>
      </w:r>
      <w:r>
        <w:rPr>
          <w:rFonts w:ascii="HY신명조" w:eastAsia="HY신명조" w:cs="HY신명조"/>
        </w:rPr>
        <w:t>(willingness to accept)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3"/>
        </w:rPr>
        <w:t>판매자는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자신이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파는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유형을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알고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구매자는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위험중립적이다</w:t>
      </w:r>
      <w:r>
        <w:rPr>
          <w:rFonts w:ascii="HY신명조" w:eastAsia="HY신명조" w:cs="HY신명조"/>
          <w:spacing w:val="3"/>
        </w:rPr>
        <w:t>.</w:t>
      </w:r>
    </w:p>
    <w:p w14:paraId="4EF57F53" w14:textId="77777777" w:rsidR="006B0B7E" w:rsidRDefault="0067612F">
      <w:pPr>
        <w:pStyle w:val="a8"/>
        <w:wordWrap/>
        <w:ind w:firstLine="4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08"/>
        <w:gridCol w:w="1809"/>
        <w:gridCol w:w="1809"/>
      </w:tblGrid>
      <w:tr w:rsidR="006B0B7E" w14:paraId="7FC5EB05" w14:textId="77777777">
        <w:trPr>
          <w:trHeight w:val="331"/>
          <w:jc w:val="center"/>
        </w:trPr>
        <w:tc>
          <w:tcPr>
            <w:tcW w:w="25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26DBE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8F3A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좋은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8418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</w:t>
            </w:r>
          </w:p>
        </w:tc>
      </w:tr>
      <w:tr w:rsidR="006B0B7E" w14:paraId="08E4B0E5" w14:textId="77777777">
        <w:trPr>
          <w:trHeight w:val="331"/>
          <w:jc w:val="center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6140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지불용의금액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A478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oMath>
            </m:oMathPara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5CAE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</w:t>
            </w:r>
          </w:p>
        </w:tc>
      </w:tr>
      <w:tr w:rsidR="006B0B7E" w14:paraId="1292F81F" w14:textId="77777777">
        <w:trPr>
          <w:trHeight w:val="332"/>
          <w:jc w:val="center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2F98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수용용의금액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BED6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EC90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</m:oMath>
            </m:oMathPara>
          </w:p>
        </w:tc>
      </w:tr>
    </w:tbl>
    <w:p w14:paraId="2B458A4A" w14:textId="77777777" w:rsidR="006B0B7E" w:rsidRDefault="006B0B7E">
      <w:pPr>
        <w:rPr>
          <w:sz w:val="2"/>
        </w:rPr>
      </w:pPr>
    </w:p>
    <w:p w14:paraId="25D7083C" w14:textId="77777777" w:rsidR="006B0B7E" w:rsidRDefault="0067612F">
      <w:pPr>
        <w:pStyle w:val="a8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중고차가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63A6FC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444EFC2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09EC70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C044D3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oMath>
            </m:oMathPara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1D3F12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098F5F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</m:oMath>
            </m:oMathPara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CE16D6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103A5103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2CAACE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A1689E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374FA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F8E80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EB481D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05B2085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4296B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9CADE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C8D622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CB8DF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117493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600B1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F5C7E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02661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129E20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49067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890E91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5DFCA7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AB6F5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DB2E2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857371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AA8C9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E07531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80423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BA622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537F9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1,300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531B34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474EB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900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A39E7E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55A193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DAD21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BA6F3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1,400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A1116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7E4CF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900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5C5124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2A9D1F2" w14:textId="77777777" w:rsidR="006B0B7E" w:rsidRDefault="006B0B7E">
      <w:pPr>
        <w:rPr>
          <w:sz w:val="2"/>
        </w:rPr>
      </w:pPr>
    </w:p>
    <w:p w14:paraId="37E802D0" w14:textId="77777777" w:rsidR="006B0B7E" w:rsidRDefault="0067612F">
      <w:pPr>
        <w:pStyle w:val="a8"/>
        <w:ind w:firstLine="246"/>
        <w:rPr>
          <w:rFonts w:ascii="HY신명조" w:eastAsia="HY신명조" w:cs="HY신명조"/>
        </w:rPr>
      </w:pPr>
      <w:r>
        <w:tab/>
      </w:r>
    </w:p>
    <w:p w14:paraId="5AC0AD7E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CCCA300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19603E0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31F9027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CE9F19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5E654B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04D0464" w14:textId="77777777" w:rsidR="006B0B7E" w:rsidRDefault="0067612F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동일한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노동량을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보유하고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국가</w:t>
      </w:r>
      <w:r>
        <w:rPr>
          <w:rFonts w:ascii="HY신명조" w:eastAsia="HY신명조" w:cs="HY신명조"/>
          <w:spacing w:val="-1"/>
        </w:rPr>
        <w:t xml:space="preserve"> A, B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생산요소인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X, Y</w:t>
      </w:r>
      <w:r>
        <w:rPr>
          <w:rFonts w:ascii="HY신명조" w:eastAsia="HY신명조" w:cs="HY신명조"/>
        </w:rPr>
        <w:t>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생산가능곡선은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직선이다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</w:rPr>
        <w:t>각국은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자국에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비교우위가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재화의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1"/>
        </w:rPr>
        <w:t>생산에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완전특화한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상대국과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교역한</w:t>
      </w:r>
      <w:r>
        <w:rPr>
          <w:rFonts w:ascii="HY신명조" w:eastAsia="HY신명조" w:cs="HY신명조"/>
          <w:spacing w:val="-2"/>
        </w:rPr>
        <w:t>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조합과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교역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조합을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</w:t>
      </w:r>
      <w:r>
        <w:rPr>
          <w:rFonts w:ascii="HY신명조" w:eastAsia="HY신명조" w:cs="HY신명조"/>
        </w:rPr>
        <w:t>타낸다</w:t>
      </w:r>
      <w:r>
        <w:rPr>
          <w:rFonts w:ascii="HY신명조" w:eastAsia="HY신명조" w:cs="HY신명조"/>
        </w:rPr>
        <w:t>.</w:t>
      </w:r>
    </w:p>
    <w:p w14:paraId="65AE393B" w14:textId="77777777" w:rsidR="006B0B7E" w:rsidRDefault="0067612F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8"/>
        <w:gridCol w:w="1169"/>
      </w:tblGrid>
      <w:tr w:rsidR="006B0B7E" w14:paraId="4C580769" w14:textId="77777777">
        <w:trPr>
          <w:trHeight w:val="56"/>
          <w:jc w:val="center"/>
        </w:trPr>
        <w:tc>
          <w:tcPr>
            <w:tcW w:w="116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D68285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A0C5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2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8789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6B0B7E" w14:paraId="2CB9F416" w14:textId="77777777">
        <w:trPr>
          <w:trHeight w:val="56"/>
          <w:jc w:val="center"/>
        </w:trPr>
        <w:tc>
          <w:tcPr>
            <w:tcW w:w="116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121F5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0938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8DF5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BD32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0903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</w:t>
            </w:r>
          </w:p>
        </w:tc>
      </w:tr>
      <w:tr w:rsidR="006B0B7E" w14:paraId="016C3D1B" w14:textId="77777777">
        <w:trPr>
          <w:trHeight w:val="56"/>
          <w:jc w:val="center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5C2D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16E1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8CE5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151C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AF52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6B0B7E" w14:paraId="5EE23610" w14:textId="77777777">
        <w:trPr>
          <w:trHeight w:val="56"/>
          <w:jc w:val="center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0D70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6E7E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CBBD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EFAA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2A07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</w:tr>
    </w:tbl>
    <w:p w14:paraId="2740FF4C" w14:textId="77777777" w:rsidR="006B0B7E" w:rsidRDefault="006B0B7E">
      <w:pPr>
        <w:rPr>
          <w:sz w:val="2"/>
        </w:rPr>
      </w:pPr>
    </w:p>
    <w:p w14:paraId="038EC747" w14:textId="77777777" w:rsidR="006B0B7E" w:rsidRDefault="0067612F">
      <w:pPr>
        <w:pStyle w:val="a8"/>
        <w:ind w:left="388"/>
        <w:rPr>
          <w:rFonts w:ascii="HY신명조" w:eastAsia="HY신명조" w:cs="HY신명조"/>
          <w:spacing w:val="5"/>
        </w:rPr>
      </w:pPr>
      <w:r>
        <w:rPr>
          <w:rFonts w:ascii="HY신명조" w:eastAsia="HY신명조" w:cs="HY신명조"/>
          <w:spacing w:val="5"/>
        </w:rPr>
        <w:t>다음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설명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중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옳은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것만을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모두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고르면</w:t>
      </w:r>
      <w:r>
        <w:rPr>
          <w:rFonts w:ascii="HY신명조" w:eastAsia="HY신명조" w:cs="HY신명조"/>
          <w:spacing w:val="5"/>
        </w:rPr>
        <w:t>? (</w:t>
      </w:r>
      <w:r>
        <w:rPr>
          <w:rFonts w:ascii="HY신명조" w:eastAsia="HY신명조" w:cs="HY신명조"/>
          <w:spacing w:val="5"/>
        </w:rPr>
        <w:t>단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교역은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국가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사이에서만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일어난다</w:t>
      </w:r>
      <w:r>
        <w:rPr>
          <w:rFonts w:ascii="HY신명조" w:eastAsia="HY신명조" w:cs="HY신명조"/>
          <w:spacing w:val="5"/>
        </w:rPr>
        <w:t>.)</w:t>
      </w:r>
    </w:p>
    <w:p w14:paraId="177F98E8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506862E8" w14:textId="77777777">
        <w:trPr>
          <w:trHeight w:val="1442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9B2E8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X</w:t>
            </w:r>
            <w:r>
              <w:rPr>
                <w:rFonts w:ascii="HY신명조" w:eastAsia="HY신명조" w:cs="HY신명조"/>
                <w:spacing w:val="2"/>
              </w:rPr>
              <w:t>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수량을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가로축에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놓을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생산가능곡선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기울기의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절댓값은</w:t>
            </w:r>
            <w:r>
              <w:rPr>
                <w:rFonts w:ascii="HY신명조" w:eastAsia="HY신명조" w:cs="HY신명조"/>
                <w:spacing w:val="2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</w:rPr>
              <w:t>국이</w:t>
            </w:r>
            <w:r>
              <w:rPr>
                <w:rFonts w:ascii="HY신명조" w:eastAsia="HY신명조" w:cs="HY신명조"/>
                <w:spacing w:val="2"/>
              </w:rPr>
              <w:t xml:space="preserve"> B</w:t>
            </w:r>
            <w:r>
              <w:rPr>
                <w:rFonts w:ascii="HY신명조" w:eastAsia="HY신명조" w:cs="HY신명조"/>
                <w:spacing w:val="2"/>
              </w:rPr>
              <w:t>국보다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크다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  <w:p w14:paraId="15F131B8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절대우위가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610D259A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교역조건은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=</m:t>
              </m:r>
            </m:oMath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FA72F94" w14:textId="77777777" w:rsidR="006B0B7E" w:rsidRDefault="006B0B7E">
      <w:pPr>
        <w:rPr>
          <w:sz w:val="2"/>
        </w:rPr>
      </w:pPr>
    </w:p>
    <w:p w14:paraId="5BD91DAD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07F7E2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5458A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DAD51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2DB0F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E9E25F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9E21AA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7E57B8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6B0B7E" w14:paraId="2C701D4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CB159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0919DA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3196A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6DC2C2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D585EF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800C99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4200282" w14:textId="77777777" w:rsidR="006B0B7E" w:rsidRDefault="006B0B7E">
      <w:pPr>
        <w:rPr>
          <w:sz w:val="2"/>
        </w:rPr>
      </w:pPr>
    </w:p>
    <w:p w14:paraId="3B0D2DA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39C9C16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A1CB19D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9D6A1AA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2A04B121" w14:textId="77777777" w:rsidR="006B0B7E" w:rsidRDefault="0067612F">
      <w:pPr>
        <w:pStyle w:val="a8"/>
        <w:spacing w:afterLines="40" w:after="96"/>
        <w:ind w:left="386" w:right="116" w:hanging="386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은퇴까지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앞으로</w:t>
      </w:r>
      <w:r>
        <w:rPr>
          <w:rFonts w:ascii="HY신명조" w:eastAsia="HY신명조" w:cs="HY신명조"/>
          <w:spacing w:val="-3"/>
        </w:rPr>
        <w:t xml:space="preserve"> 20</w:t>
      </w:r>
      <w:r>
        <w:rPr>
          <w:rFonts w:ascii="HY신명조" w:eastAsia="HY신명조" w:cs="HY신명조"/>
          <w:spacing w:val="-3"/>
        </w:rPr>
        <w:t>년간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매년</w:t>
      </w:r>
      <w:r>
        <w:rPr>
          <w:rFonts w:ascii="HY신명조" w:eastAsia="HY신명조" w:cs="HY신명조"/>
          <w:spacing w:val="-3"/>
        </w:rPr>
        <w:t xml:space="preserve"> 6,000</w:t>
      </w:r>
      <w:r>
        <w:rPr>
          <w:rFonts w:ascii="HY신명조" w:eastAsia="HY신명조" w:cs="HY신명조"/>
          <w:spacing w:val="-3"/>
        </w:rPr>
        <w:t>만원의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얻을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</w:t>
      </w:r>
      <w:r>
        <w:rPr>
          <w:rFonts w:ascii="HY신명조" w:eastAsia="HY신명조" w:cs="HY신명조"/>
          <w:spacing w:val="3"/>
        </w:rPr>
        <w:t>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노동자가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현재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노동자는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잔여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생애가</w:t>
      </w:r>
      <w:r>
        <w:rPr>
          <w:rFonts w:ascii="HY신명조" w:eastAsia="HY신명조" w:cs="HY신명조"/>
          <w:spacing w:val="3"/>
        </w:rPr>
        <w:t xml:space="preserve"> 40</w:t>
      </w:r>
      <w:r>
        <w:rPr>
          <w:rFonts w:ascii="HY신명조" w:eastAsia="HY신명조" w:cs="HY신명조"/>
          <w:spacing w:val="3"/>
        </w:rPr>
        <w:t>년이고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자산은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없으며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억원의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생애소득가설에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은퇴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=</m:t>
        </m:r>
      </m:oMath>
      <w:r>
        <w:rPr>
          <w:rFonts w:ascii="HY신명조" w:eastAsia="HY신명조" w:cs="HY신명조"/>
        </w:rPr>
        <w:t>자산</w:t>
      </w:r>
      <m:oMath>
        <m:r>
          <m:rPr>
            <m:sty m:val="p"/>
          </m:rPr>
          <w:rPr>
            <w:rFonts w:ascii="Cambria Math"/>
          </w:rPr>
          <m:t>-</m:t>
        </m:r>
      </m:oMath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소비는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이자율은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항상</w:t>
      </w:r>
      <w:r>
        <w:rPr>
          <w:rFonts w:ascii="HY신명조" w:eastAsia="HY신명조" w:cs="HY신명조"/>
          <w:spacing w:val="3"/>
        </w:rPr>
        <w:t xml:space="preserve"> 0</w:t>
      </w:r>
      <w:r>
        <w:rPr>
          <w:rFonts w:ascii="HY신명조" w:eastAsia="HY신명조" w:cs="HY신명조"/>
          <w:spacing w:val="3"/>
        </w:rPr>
        <w:t>이고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사망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노동자의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순자산은</w:t>
      </w:r>
      <w:r>
        <w:rPr>
          <w:rFonts w:ascii="HY신명조" w:eastAsia="HY신명조" w:cs="HY신명조"/>
          <w:spacing w:val="3"/>
        </w:rPr>
        <w:t xml:space="preserve"> 0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>.)</w:t>
      </w:r>
    </w:p>
    <w:p w14:paraId="110C0593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707CCD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3E8FED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24416E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순자산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EED3A1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39A9F2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397652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56447C93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DB098E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0A8FC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3AEDF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C7A4F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10BD8D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68B2E6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6BEFA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D5310E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4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C7D50E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455461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2,000</w:t>
            </w:r>
            <w:r>
              <w:rPr>
                <w:rFonts w:ascii="HY신명조" w:eastAsia="HY신명조" w:cs="HY신명조"/>
                <w:spacing w:val="-1"/>
              </w:rPr>
              <w:t>만원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C2BBFF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C06E7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39E87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973A66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A844DB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664B52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2,500</w:t>
            </w:r>
            <w:r>
              <w:rPr>
                <w:rFonts w:ascii="HY신명조" w:eastAsia="HY신명조" w:cs="HY신명조"/>
                <w:spacing w:val="-1"/>
              </w:rPr>
              <w:t>만원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644062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0BB2FB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E2D24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A8C41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6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772395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9CEFC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3,000</w:t>
            </w:r>
            <w:r>
              <w:rPr>
                <w:rFonts w:ascii="HY신명조" w:eastAsia="HY신명조" w:cs="HY신명조"/>
                <w:spacing w:val="-1"/>
              </w:rPr>
              <w:t>만원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A6BD26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54B357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7491A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042A4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7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D7B133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B5DA9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3,500</w:t>
            </w:r>
            <w:r>
              <w:rPr>
                <w:rFonts w:ascii="HY신명조" w:eastAsia="HY신명조" w:cs="HY신명조"/>
                <w:spacing w:val="-1"/>
              </w:rPr>
              <w:t>만원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8F2CB8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5B4F7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26116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590C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8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3EFFC7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E729A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4,000</w:t>
            </w:r>
            <w:r>
              <w:rPr>
                <w:rFonts w:ascii="HY신명조" w:eastAsia="HY신명조" w:cs="HY신명조"/>
                <w:spacing w:val="-1"/>
              </w:rPr>
              <w:t>만원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365DB0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A7DB1E2" w14:textId="77777777" w:rsidR="006B0B7E" w:rsidRDefault="006B0B7E">
      <w:pPr>
        <w:rPr>
          <w:sz w:val="2"/>
        </w:rPr>
      </w:pPr>
    </w:p>
    <w:p w14:paraId="031DF2F6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EFE824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4D81556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0B782A6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B1BDE44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72AA6E1" w14:textId="77777777" w:rsidR="006B0B7E" w:rsidRDefault="0067612F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화폐수요함수가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7A50C6D9" w14:textId="77777777" w:rsidR="006B0B7E" w:rsidRDefault="0067612F">
      <w:pPr>
        <w:pStyle w:val="a8"/>
        <w:wordWrap/>
        <w:spacing w:afterLines="40" w:after="96"/>
        <w:ind w:left="258" w:hanging="25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M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d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P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 xml:space="preserve">=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4</m:t>
          </m:r>
          <m:r>
            <m:rPr>
              <m:sty m:val="p"/>
            </m:rPr>
            <w:rPr>
              <w:rFonts w:ascii="Cambria Math"/>
            </w:rPr>
            <m:t>i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</m:oMath>
      </m:oMathPara>
    </w:p>
    <w:p w14:paraId="07E96D1E" w14:textId="77777777" w:rsidR="006B0B7E" w:rsidRDefault="0067612F">
      <w:pPr>
        <w:pStyle w:val="a8"/>
        <w:spacing w:afterLines="40" w:after="96"/>
        <w:ind w:left="388" w:right="116"/>
        <w:rPr>
          <w:rFonts w:ascii="HY신명조" w:eastAsia="HY신명조" w:cs="HY신명조"/>
          <w:spacing w:val="2"/>
        </w:rPr>
      </w:pP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명목화폐수요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물가수준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총생산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명목이자율을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나타낸다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화폐유통속도는</w:t>
      </w:r>
      <w:r>
        <w:rPr>
          <w:rFonts w:ascii="HY신명조" w:eastAsia="HY신명조" w:cs="HY신명조"/>
          <w:spacing w:val="2"/>
        </w:rPr>
        <w:t>?</w:t>
      </w:r>
    </w:p>
    <w:p w14:paraId="210BDC29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7161CB0E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9D694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79C2C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3161E5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856ABA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5C47ED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400738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6B0B7E" w14:paraId="0F795540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B7BE8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148D1E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769675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76E92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DC9261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E87911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CC82415" w14:textId="77777777" w:rsidR="006B0B7E" w:rsidRDefault="006B0B7E">
      <w:pPr>
        <w:rPr>
          <w:sz w:val="2"/>
        </w:rPr>
      </w:pPr>
    </w:p>
    <w:p w14:paraId="651D1D6E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8FF0311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5A25718D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698207E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C765FBE" w14:textId="77777777" w:rsidR="006B0B7E" w:rsidRDefault="006B0B7E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2443DDA8" w14:textId="77777777" w:rsidR="006B0B7E" w:rsidRDefault="0067612F">
      <w:pPr>
        <w:pStyle w:val="a8"/>
        <w:spacing w:afterLines="40" w:after="96"/>
        <w:ind w:left="380" w:right="116" w:hanging="380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어느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현금통화는</w:t>
      </w:r>
      <w:r>
        <w:rPr>
          <w:rFonts w:ascii="HY신명조" w:eastAsia="HY신명조" w:cs="HY신명조"/>
          <w:spacing w:val="-2"/>
        </w:rPr>
        <w:t xml:space="preserve"> 400</w:t>
      </w:r>
      <w:r>
        <w:rPr>
          <w:rFonts w:ascii="HY신명조" w:eastAsia="HY신명조" w:cs="HY신명조"/>
          <w:spacing w:val="-2"/>
        </w:rPr>
        <w:t>조원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법정지급준비율은</w:t>
      </w:r>
      <w:r>
        <w:rPr>
          <w:rFonts w:ascii="HY신명조" w:eastAsia="HY신명조" w:cs="HY신명조"/>
          <w:spacing w:val="-2"/>
        </w:rPr>
        <w:t xml:space="preserve"> 5%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은행은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조원의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초과지급준비금을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요구불예금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대비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현금보유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비율이</w:t>
      </w:r>
      <w:r>
        <w:rPr>
          <w:rFonts w:ascii="HY신명조" w:eastAsia="HY신명조" w:cs="HY신명조"/>
          <w:spacing w:val="1"/>
        </w:rPr>
        <w:t xml:space="preserve"> 40%</w:t>
      </w:r>
      <w:r>
        <w:rPr>
          <w:rFonts w:ascii="HY신명조" w:eastAsia="HY신명조" w:cs="HY신명조"/>
          <w:spacing w:val="1"/>
        </w:rPr>
        <w:t>라면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본원통화와</w:t>
      </w:r>
      <w:r>
        <w:rPr>
          <w:rFonts w:ascii="HY신명조" w:eastAsia="HY신명조" w:cs="HY신명조"/>
          <w:spacing w:val="1"/>
        </w:rPr>
        <w:t xml:space="preserve"> M1 </w:t>
      </w:r>
      <w:r>
        <w:rPr>
          <w:rFonts w:ascii="HY신명조" w:eastAsia="HY신명조" w:cs="HY신명조"/>
          <w:spacing w:val="1"/>
        </w:rPr>
        <w:t>통화승수는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요구불예금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예금은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없다고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가정한다</w:t>
      </w:r>
      <w:r>
        <w:rPr>
          <w:rFonts w:ascii="HY신명조" w:eastAsia="HY신명조" w:cs="HY신명조"/>
          <w:spacing w:val="1"/>
        </w:rPr>
        <w:t>.)</w:t>
      </w:r>
    </w:p>
    <w:p w14:paraId="5A9B4381" w14:textId="77777777" w:rsidR="006B0B7E" w:rsidRDefault="0067612F">
      <w:pPr>
        <w:pStyle w:val="a8"/>
        <w:spacing w:afterLines="40" w:after="96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17D0A3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79A507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BCA602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본원통화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395180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F86CE0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M1 </w:t>
            </w:r>
            <w:r>
              <w:rPr>
                <w:rFonts w:ascii="HY신명조" w:eastAsia="HY신명조" w:cs="HY신명조"/>
              </w:rPr>
              <w:t>통화승수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75A1E6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475AC83F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2A13D2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47394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6D386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199890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FEC1BB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435979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C1044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CD3CFC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  <w:r>
              <w:rPr>
                <w:rFonts w:ascii="HY신명조" w:eastAsia="HY신명조" w:cs="HY신명조"/>
              </w:rPr>
              <w:t>조원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A93D54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A2A42E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816702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583CDE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9A62B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CA87B5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  <w:r>
              <w:rPr>
                <w:rFonts w:ascii="HY신명조" w:eastAsia="HY신명조" w:cs="HY신명조"/>
              </w:rPr>
              <w:t>조원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C51A8C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9846FF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2.8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E8922F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14E5A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2275A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083D17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  <w:r>
              <w:rPr>
                <w:rFonts w:ascii="HY신명조" w:eastAsia="HY신명조" w:cs="HY신명조"/>
              </w:rPr>
              <w:t>조원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1C88C1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B70F15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3.2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CA7098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4356B6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F2ADD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0362DF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조원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F50272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6B8570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EAF21B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EB859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9790F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A08163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조원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9074FB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E475A3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2.8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81B2E3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146E322" w14:textId="77777777" w:rsidR="006B0B7E" w:rsidRDefault="006B0B7E">
      <w:pPr>
        <w:rPr>
          <w:sz w:val="2"/>
        </w:rPr>
      </w:pPr>
    </w:p>
    <w:p w14:paraId="1784344B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45D6E9C7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60D3560A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26989E98" w14:textId="77777777" w:rsidR="006B0B7E" w:rsidRDefault="0067612F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표이다</w:t>
      </w:r>
      <w:r>
        <w:rPr>
          <w:rFonts w:ascii="HY신명조" w:eastAsia="HY신명조" w:cs="HY신명조"/>
        </w:rPr>
        <w:t xml:space="preserve">. </w:t>
      </w:r>
    </w:p>
    <w:p w14:paraId="4808E258" w14:textId="77777777" w:rsidR="006B0B7E" w:rsidRDefault="0067612F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57"/>
        <w:gridCol w:w="2073"/>
      </w:tblGrid>
      <w:tr w:rsidR="006B0B7E" w14:paraId="0129938B" w14:textId="77777777">
        <w:trPr>
          <w:trHeight w:val="256"/>
        </w:trPr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E01B7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생산가능인구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0B8B7C3B" w14:textId="77777777" w:rsidR="006B0B7E" w:rsidRDefault="0067612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만명</w:t>
            </w:r>
          </w:p>
        </w:tc>
      </w:tr>
      <w:tr w:rsidR="006B0B7E" w14:paraId="13842888" w14:textId="77777777">
        <w:trPr>
          <w:trHeight w:val="256"/>
        </w:trPr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0DE02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경제활동참가율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365C71BD" w14:textId="77777777" w:rsidR="006B0B7E" w:rsidRDefault="0067612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</w:tr>
      <w:tr w:rsidR="006B0B7E" w14:paraId="754C9A1E" w14:textId="77777777">
        <w:trPr>
          <w:trHeight w:val="56"/>
        </w:trPr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3A28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실업자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1C4DF214" w14:textId="77777777" w:rsidR="006B0B7E" w:rsidRDefault="0067612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35</w:t>
            </w:r>
            <w:r>
              <w:rPr>
                <w:rFonts w:ascii="HY신명조" w:eastAsia="HY신명조" w:cs="HY신명조"/>
              </w:rPr>
              <w:t>만명</w:t>
            </w:r>
          </w:p>
        </w:tc>
      </w:tr>
      <w:tr w:rsidR="006B0B7E" w14:paraId="204EA416" w14:textId="77777777">
        <w:trPr>
          <w:trHeight w:val="256"/>
        </w:trPr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C15B3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일자리를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확률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12D569F5" w14:textId="77777777" w:rsidR="006B0B7E" w:rsidRDefault="0067612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0.24</w:t>
            </w:r>
          </w:p>
        </w:tc>
      </w:tr>
      <w:tr w:rsidR="006B0B7E" w14:paraId="692948C3" w14:textId="77777777">
        <w:trPr>
          <w:trHeight w:val="256"/>
        </w:trPr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F9AFC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일자리를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확률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1CD9C362" w14:textId="77777777" w:rsidR="006B0B7E" w:rsidRDefault="0067612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0.01</w:t>
            </w:r>
          </w:p>
        </w:tc>
      </w:tr>
    </w:tbl>
    <w:p w14:paraId="6FD94996" w14:textId="77777777" w:rsidR="006B0B7E" w:rsidRDefault="006B0B7E">
      <w:pPr>
        <w:rPr>
          <w:sz w:val="2"/>
        </w:rPr>
      </w:pPr>
    </w:p>
    <w:p w14:paraId="7DE8FD25" w14:textId="77777777" w:rsidR="006B0B7E" w:rsidRDefault="0067612F">
      <w:pPr>
        <w:pStyle w:val="a8"/>
        <w:spacing w:afterLines="40" w:after="96"/>
        <w:ind w:left="388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실업률갭을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실제실업률에서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자연실업률을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실업률갭은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생산가능인구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구할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취업자가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일자리를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일정하고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경제활동인구와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비경제활동인구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.) </w:t>
      </w:r>
    </w:p>
    <w:p w14:paraId="6E4465CE" w14:textId="77777777" w:rsidR="006B0B7E" w:rsidRDefault="0067612F">
      <w:pPr>
        <w:pStyle w:val="a8"/>
        <w:spacing w:afterLines="40" w:after="96"/>
        <w:ind w:left="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7A67EE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02894B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59ED04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-</m:t>
              </m:r>
            </m:oMath>
            <w:r>
              <w:rPr>
                <w:rFonts w:ascii="HY신명조" w:eastAsia="HY신명조" w:cs="HY신명조"/>
              </w:rPr>
              <w:t>0.5%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E6AC7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72136F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6085DA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FBF80D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0.5%</w:t>
            </w:r>
          </w:p>
        </w:tc>
      </w:tr>
      <w:tr w:rsidR="006B0B7E" w14:paraId="633054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2DE92D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5717B8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35ECC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C9449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5A2F53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D65965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0193B8D" w14:textId="77777777" w:rsidR="006B0B7E" w:rsidRDefault="006B0B7E">
      <w:pPr>
        <w:rPr>
          <w:sz w:val="2"/>
        </w:rPr>
      </w:pPr>
    </w:p>
    <w:p w14:paraId="730E72D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C580A5B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89208B8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565558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B8E2DD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880CA13" w14:textId="77777777" w:rsidR="006B0B7E" w:rsidRDefault="0067612F">
      <w:pPr>
        <w:pStyle w:val="a8"/>
        <w:ind w:left="382" w:hanging="38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고전학파와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케인즈학파에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것만을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고르면</w:t>
      </w:r>
      <w:r>
        <w:rPr>
          <w:rFonts w:ascii="HY신명조" w:eastAsia="HY신명조" w:cs="HY신명조"/>
          <w:spacing w:val="-6"/>
        </w:rPr>
        <w:t>?</w:t>
      </w:r>
    </w:p>
    <w:p w14:paraId="3FD50D40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79"/>
      </w:tblGrid>
      <w:tr w:rsidR="006B0B7E" w14:paraId="6E53F826" w14:textId="77777777">
        <w:trPr>
          <w:trHeight w:val="2722"/>
        </w:trPr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A1BA0" w14:textId="77777777" w:rsidR="006B0B7E" w:rsidRDefault="0067612F">
            <w:pPr>
              <w:pStyle w:val="a8"/>
              <w:ind w:left="397" w:hanging="3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  <w:spacing w:val="3"/>
              </w:rPr>
              <w:t>케인즈학파는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동일한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규모라면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정부지출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감면보다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보았다</w:t>
            </w:r>
            <w:r>
              <w:rPr>
                <w:rFonts w:ascii="HY신명조" w:eastAsia="HY신명조" w:cs="HY신명조"/>
              </w:rPr>
              <w:t>.</w:t>
            </w:r>
          </w:p>
          <w:p w14:paraId="60B2BEFC" w14:textId="77777777" w:rsidR="006B0B7E" w:rsidRDefault="0067612F">
            <w:pPr>
              <w:pStyle w:val="a8"/>
              <w:ind w:left="397" w:hanging="3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고전학파는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확장적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재정정책이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민간투자를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455BF1C" w14:textId="77777777" w:rsidR="006B0B7E" w:rsidRDefault="0067612F">
            <w:pPr>
              <w:pStyle w:val="a8"/>
              <w:ind w:left="397" w:hanging="397"/>
              <w:rPr>
                <w:spacing w:val="4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  <w:spacing w:val="4"/>
              </w:rPr>
              <w:t>고전학파는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재량적인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총수요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정책이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경기안정화에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효과적이라고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보았다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  <w:p w14:paraId="28916ECA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케인즈학파는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수요측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요인보다는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공급측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경기변동이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발생한다고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보았다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2663AF8F" w14:textId="77777777" w:rsidR="006B0B7E" w:rsidRDefault="006B0B7E">
      <w:pPr>
        <w:rPr>
          <w:sz w:val="2"/>
        </w:rPr>
      </w:pPr>
    </w:p>
    <w:p w14:paraId="5952CE33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2A3D64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BD5EC8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E9F9D7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22AF7A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B2DD9F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ECF1CE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054BE6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6B0B7E" w14:paraId="1473CC2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504FA2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0BC0CE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F09F91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26338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9472B4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0142FD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96B2798" w14:textId="77777777" w:rsidR="006B0B7E" w:rsidRDefault="006B0B7E">
      <w:pPr>
        <w:rPr>
          <w:sz w:val="2"/>
        </w:rPr>
      </w:pPr>
    </w:p>
    <w:p w14:paraId="5EDAB3A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72A1749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74CBFF4B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510DCDCA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199CADCE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2AC46F22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4CE84723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05FDF71D" w14:textId="77777777" w:rsidR="006B0B7E" w:rsidRDefault="0067612F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주어진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이자율하에서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극대화하는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효용함수가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7AFDCE80" w14:textId="77777777" w:rsidR="006B0B7E" w:rsidRDefault="0067612F">
      <w:pPr>
        <w:pStyle w:val="a8"/>
        <w:wordWrap/>
        <w:ind w:left="346" w:hanging="34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75E802D3" w14:textId="77777777" w:rsidR="006B0B7E" w:rsidRDefault="0067612F">
      <w:pPr>
        <w:pStyle w:val="a8"/>
        <w:ind w:left="346" w:hanging="34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기와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기에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기에</w:t>
      </w:r>
      <w:r>
        <w:rPr>
          <w:rFonts w:ascii="HY신명조" w:eastAsia="HY신명조" w:cs="HY신명조"/>
        </w:rPr>
        <w:t xml:space="preserve"> 1,300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기에</w:t>
      </w:r>
      <w:r>
        <w:rPr>
          <w:rFonts w:ascii="HY신명조" w:eastAsia="HY신명조" w:cs="HY신명조"/>
        </w:rPr>
        <w:t xml:space="preserve"> 400</w:t>
      </w:r>
      <w:r>
        <w:rPr>
          <w:rFonts w:ascii="HY신명조" w:eastAsia="HY신명조" w:cs="HY신명조"/>
        </w:rPr>
        <w:t>까지만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4"/>
        </w:rPr>
        <w:t>차입할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효용은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이자율은</w:t>
      </w:r>
      <w:r>
        <w:rPr>
          <w:rFonts w:ascii="HY신명조" w:eastAsia="HY신명조" w:cs="HY신명조"/>
          <w:spacing w:val="-4"/>
        </w:rPr>
        <w:t xml:space="preserve"> 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>.)</w:t>
      </w:r>
    </w:p>
    <w:p w14:paraId="60C16272" w14:textId="77777777" w:rsidR="006B0B7E" w:rsidRDefault="0067612F">
      <w:pPr>
        <w:pStyle w:val="a8"/>
        <w:ind w:left="346" w:hanging="34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04E4F1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EA8AC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D9D1B3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4E93D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8BB5AA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C52AEE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0C9CB7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</w:tr>
      <w:tr w:rsidR="006B0B7E" w14:paraId="2DC341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0E870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5E6291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F844C5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730938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35600B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B25067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6A3946C" w14:textId="77777777" w:rsidR="006B0B7E" w:rsidRDefault="006B0B7E">
      <w:pPr>
        <w:rPr>
          <w:sz w:val="2"/>
        </w:rPr>
      </w:pPr>
    </w:p>
    <w:p w14:paraId="3C81C103" w14:textId="77777777" w:rsidR="006B0B7E" w:rsidRDefault="006B0B7E">
      <w:pPr>
        <w:pStyle w:val="a8"/>
        <w:ind w:left="246"/>
        <w:rPr>
          <w:rFonts w:ascii="HY신명조" w:eastAsia="HY신명조" w:cs="HY신명조"/>
          <w:b/>
          <w:bCs/>
        </w:rPr>
      </w:pPr>
    </w:p>
    <w:p w14:paraId="58D65865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3209FF65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4497A453" w14:textId="77777777" w:rsidR="006B0B7E" w:rsidRDefault="006B0B7E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887EDCE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다음은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인구증가와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노동부가형</w:t>
      </w:r>
      <w:r>
        <w:rPr>
          <w:rFonts w:ascii="HY신명조" w:eastAsia="HY신명조" w:cs="HY신명조"/>
          <w:spacing w:val="3"/>
        </w:rPr>
        <w:t xml:space="preserve">(labor-augmenting) </w:t>
      </w:r>
      <w:r>
        <w:rPr>
          <w:rFonts w:ascii="HY신명조" w:eastAsia="HY신명조" w:cs="HY신명조"/>
          <w:spacing w:val="3"/>
        </w:rPr>
        <w:t>기술진보를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고려한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솔로우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그래프이다</w:t>
      </w:r>
      <w:r>
        <w:rPr>
          <w:rFonts w:ascii="HY신명조" w:eastAsia="HY신명조" w:cs="HY신명조"/>
          <w:spacing w:val="-3"/>
        </w:rPr>
        <w:t xml:space="preserve">.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노동량과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>(+)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총자본량이며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효율노동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</w:rPr>
        <w:t>) 1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자본량은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\/(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정의된다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총생산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생산함수는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일차동차이며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효율노동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생산함수는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δ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저축률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감가상각률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노동량은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1BAAFA8" w14:textId="77777777" w:rsidR="006B0B7E" w:rsidRDefault="0067612F">
      <w:pPr>
        <w:pStyle w:val="a8"/>
        <w:ind w:left="386" w:hanging="386"/>
        <w:rPr>
          <w:rFonts w:ascii="HY신명조" w:eastAsia="HY신명조" w:cs="HY신명조"/>
        </w:rPr>
      </w:pPr>
      <w:r>
        <w:pict w14:anchorId="1EF1ED37">
          <v:line id="_x0000_s2029498796" o:spid="_x0000_s2061" alt="선입니다." style="position:absolute;left:0;text-align:left;z-index:430;mso-position-horizontal-relative:page;mso-position-vertical-relative:page" from="435.25pt,376.6pt" to="435.05pt,271.3pt" strokeweight=".33pt">
            <v:stroke endarrow="classic" endarrowwidth="narrow" endarrowlength="short" joinstyle="miter"/>
            <w10:wrap anchorx="page" anchory="page"/>
          </v:line>
        </w:pict>
      </w:r>
    </w:p>
    <w:p w14:paraId="51F1A63C" w14:textId="77777777" w:rsidR="006B0B7E" w:rsidRDefault="0067612F">
      <w:pPr>
        <w:pStyle w:val="a8"/>
        <w:wordWrap/>
        <w:spacing w:afterLines="40" w:after="96"/>
        <w:ind w:left="258" w:hanging="258"/>
        <w:jc w:val="center"/>
        <w:rPr>
          <w:rFonts w:ascii="HY신명조" w:eastAsia="HY신명조" w:cs="HY신명조"/>
        </w:rPr>
      </w:pPr>
      <w:r>
        <w:pict w14:anchorId="422628CD">
          <v:shape id="_x0000_s2029498798" o:spid="_x0000_s2060" alt="사각형입니다." style="position:absolute;left:0;text-align:left;margin-left:423.9pt;margin-top:378.8pt;width:45.35pt;height:14.65pt;z-index:432;mso-position-horizontal-relative:page;mso-position-vertical-relative:page;v-text-anchor:middle" coordsize="4534,1466" o:spt="100" adj="0,,0" path="m,l4534,r,1466l,1466xe" filled="f" stroked="f">
            <v:stroke joinstyle="round"/>
            <v:formulas/>
            <v:path o:connecttype="segments"/>
            <v:textbox inset="2.83pt,2.83pt,2.83pt,2.83pt">
              <w:txbxContent>
                <w:p w14:paraId="6FB91F49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4CF827CC">
          <v:shape id="_x0000_s2029498801" o:spid="_x0000_s2059" alt="사각형입니다." style="position:absolute;left:0;text-align:left;margin-left:645.8pt;margin-top:378.4pt;width:54.9pt;height:14.65pt;z-index:429;mso-position-horizontal-relative:page;mso-position-vertical-relative:page;v-text-anchor:middle" coordsize="5492,1466" o:spt="100" adj="0,,0" path="m,l5492,r,1466l,1466xe" filled="f" stroked="f">
            <v:stroke joinstyle="round"/>
            <v:formulas/>
            <v:path o:connecttype="segments"/>
            <v:textbox inset="2.83pt,2.83pt,2.83pt,2.83pt">
              <w:txbxContent>
                <w:p w14:paraId="019B014B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71BA974">
          <v:shape id="_x0000_s2029498804" o:spid="_x0000_s2058" alt="사각형입니다." style="position:absolute;left:0;text-align:left;margin-left:560.55pt;margin-top:378.2pt;width:45.35pt;height:14.65pt;z-index:428;mso-position-horizontal-relative:page;mso-position-vertical-relative:page;v-text-anchor:middle" coordsize="4534,1466" o:spt="100" adj="0,,0" path="m,l4534,r,1466l,1466xe" filled="f" stroked="f">
            <v:stroke joinstyle="round"/>
            <v:formulas/>
            <v:path o:connecttype="segments"/>
            <v:textbox inset="2.83pt,2.83pt,2.83pt,2.83pt">
              <w:txbxContent>
                <w:p w14:paraId="6EF785E4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A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2B40BA02">
          <v:shape id="_x0000_s2029498807" o:spid="_x0000_s2057" alt="사각형입니다." style="position:absolute;left:0;text-align:left;margin-left:481.4pt;margin-top:378.6pt;width:45.35pt;height:14.65pt;z-index:427;mso-position-horizontal-relative:page;mso-position-vertical-relative:page;v-text-anchor:middle" coordsize="4534,1466" o:spt="100" adj="0,,0" path="m,l4534,r,1466l,1466xe" filled="f" stroked="f">
            <v:stroke joinstyle="round"/>
            <v:formulas/>
            <v:path o:connecttype="segments"/>
            <v:textbox inset="2.83pt,2.83pt,2.83pt,2.83pt">
              <w:txbxContent>
                <w:p w14:paraId="11761F13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B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D2CA3A8">
          <v:shape id="_x0000_s2029498810" o:spid="_x0000_s2056" alt="사각형입니다." style="position:absolute;left:0;text-align:left;margin-left:627pt;margin-top:301.15pt;width:45.35pt;height:14.65pt;z-index:426;mso-position-horizontal-relative:page;mso-position-vertical-relative:page;v-text-anchor:middle" coordsize="4534,1466" o:spt="100" adj="0,,0" path="m,l4534,r,1466l,1466xe" filled="f" stroked="f">
            <v:stroke joinstyle="round"/>
            <v:formulas/>
            <v:path o:connecttype="segments"/>
            <v:textbox inset="2.83pt,2.83pt,2.83pt,2.83pt">
              <w:txbxContent>
                <w:p w14:paraId="4C5554F3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sf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48F686D">
          <v:shape id="_x0000_s2029498813" o:spid="_x0000_s2055" alt="사각형입니다." style="position:absolute;left:0;text-align:left;margin-left:617.85pt;margin-top:278.05pt;width:55.4pt;height:14.65pt;z-index:425;mso-position-horizontal-relative:page;mso-position-vertical-relative:page;v-text-anchor:middle" coordsize="5542,1466" o:spt="100" adj="0,,0" path="m,l5542,r,1466l,1466xe" filled="f" stroked="f">
            <v:stroke joinstyle="round"/>
            <v:formulas/>
            <v:path o:connecttype="segments"/>
            <v:textbox inset="2.83pt,2.83pt,2.83pt,2.83pt">
              <w:txbxContent>
                <w:p w14:paraId="678D677F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CA61C4D">
          <v:line id="_x0000_s2029498816" o:spid="_x0000_s2054" alt="선입니다." style="position:absolute;left:0;text-align:left;z-index:431;mso-position-horizontal-relative:page;mso-position-vertical-relative:page" from="435.35pt,377.1pt" to="652.05pt,377.1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3B9895BB">
          <v:shape id="_x0000_s2029498818" o:spid="_x0000_s2053" alt="곡선입니다." style="position:absolute;left:0;text-align:left;margin-left:435.25pt;margin-top:309.8pt;width:190.35pt;height:67.35pt;z-index:433;mso-position-horizontal-relative:page;mso-position-vertical-relative:page" coordsize="19037,6737" path="m,6737c881,5878,2119,2704,5291,1582,8463,460,16746,263,19037,e" filled="f" strokeweight=".84pt">
            <v:stroke joinstyle="miter"/>
            <w10:wrap anchorx="page" anchory="page"/>
          </v:shape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9"/>
        <w:gridCol w:w="528"/>
        <w:gridCol w:w="528"/>
        <w:gridCol w:w="528"/>
      </w:tblGrid>
      <w:tr w:rsidR="006B0B7E" w14:paraId="6BF588E0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31C58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33FEC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8266A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676A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24C0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AB1881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81203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7CE64" w14:textId="77777777" w:rsidR="006B0B7E" w:rsidRDefault="006B0B7E">
            <w:pPr>
              <w:pStyle w:val="a8"/>
            </w:pPr>
          </w:p>
        </w:tc>
      </w:tr>
      <w:tr w:rsidR="006B0B7E" w14:paraId="54F028B7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0DC3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CA73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780CF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555E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D2414" w14:textId="77777777" w:rsidR="006B0B7E" w:rsidRDefault="006B0B7E">
            <w:pPr>
              <w:pStyle w:val="a8"/>
            </w:pPr>
          </w:p>
        </w:tc>
        <w:tc>
          <w:tcPr>
            <w:tcW w:w="1056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  <w:vAlign w:val="center"/>
          </w:tcPr>
          <w:p w14:paraId="1C7E1711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7AE22" w14:textId="77777777" w:rsidR="006B0B7E" w:rsidRDefault="006B0B7E">
            <w:pPr>
              <w:pStyle w:val="a8"/>
            </w:pPr>
          </w:p>
        </w:tc>
      </w:tr>
      <w:tr w:rsidR="006B0B7E" w14:paraId="7BD715B6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6D092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C2D9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BD7DFB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6B948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EFAB7" w14:textId="77777777" w:rsidR="006B0B7E" w:rsidRDefault="006B0B7E">
            <w:pPr>
              <w:pStyle w:val="a8"/>
            </w:pPr>
          </w:p>
        </w:tc>
        <w:tc>
          <w:tcPr>
            <w:tcW w:w="1056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</w:tcPr>
          <w:p w14:paraId="62F5062F" w14:textId="77777777" w:rsidR="006B0B7E" w:rsidRDefault="006B0B7E"/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B32C1" w14:textId="77777777" w:rsidR="006B0B7E" w:rsidRDefault="006B0B7E">
            <w:pPr>
              <w:pStyle w:val="a8"/>
            </w:pPr>
          </w:p>
        </w:tc>
      </w:tr>
      <w:tr w:rsidR="006B0B7E" w14:paraId="6EF59CCC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68F436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D704B" w14:textId="77777777" w:rsidR="006B0B7E" w:rsidRDefault="006B0B7E">
            <w:pPr>
              <w:pStyle w:val="a8"/>
            </w:pPr>
          </w:p>
        </w:tc>
        <w:tc>
          <w:tcPr>
            <w:tcW w:w="1585" w:type="dxa"/>
            <w:gridSpan w:val="3"/>
            <w:vMerge w:val="restart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  <w:vAlign w:val="center"/>
          </w:tcPr>
          <w:p w14:paraId="4F79BB52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141CF9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82A4F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6C1F33" w14:textId="77777777" w:rsidR="006B0B7E" w:rsidRDefault="006B0B7E">
            <w:pPr>
              <w:pStyle w:val="a8"/>
            </w:pPr>
          </w:p>
        </w:tc>
      </w:tr>
      <w:tr w:rsidR="006B0B7E" w14:paraId="70F93937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8D43EE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4973EB2F" w14:textId="77777777" w:rsidR="006B0B7E" w:rsidRDefault="006B0B7E">
            <w:pPr>
              <w:pStyle w:val="a8"/>
            </w:pPr>
          </w:p>
        </w:tc>
        <w:tc>
          <w:tcPr>
            <w:tcW w:w="1584" w:type="dxa"/>
            <w:gridSpan w:val="3"/>
            <w:vMerge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</w:tcPr>
          <w:p w14:paraId="7F124F39" w14:textId="77777777" w:rsidR="006B0B7E" w:rsidRDefault="006B0B7E"/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764626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6E172A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B8DBB" w14:textId="77777777" w:rsidR="006B0B7E" w:rsidRDefault="006B0B7E">
            <w:pPr>
              <w:pStyle w:val="a8"/>
            </w:pPr>
          </w:p>
        </w:tc>
      </w:tr>
      <w:tr w:rsidR="006B0B7E" w14:paraId="42347826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4DD9B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4F864911" w14:textId="77777777" w:rsidR="006B0B7E" w:rsidRDefault="006B0B7E">
            <w:pPr>
              <w:pStyle w:val="a8"/>
            </w:pPr>
          </w:p>
        </w:tc>
        <w:tc>
          <w:tcPr>
            <w:tcW w:w="1584" w:type="dxa"/>
            <w:gridSpan w:val="3"/>
            <w:vMerge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</w:tcPr>
          <w:p w14:paraId="6DADEF22" w14:textId="77777777" w:rsidR="006B0B7E" w:rsidRDefault="006B0B7E"/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BBE303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0C713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20DB3" w14:textId="77777777" w:rsidR="006B0B7E" w:rsidRDefault="006B0B7E">
            <w:pPr>
              <w:pStyle w:val="a8"/>
            </w:pPr>
          </w:p>
        </w:tc>
      </w:tr>
      <w:tr w:rsidR="006B0B7E" w14:paraId="6C99323F" w14:textId="77777777">
        <w:trPr>
          <w:trHeight w:val="56"/>
          <w:jc w:val="center"/>
        </w:trPr>
        <w:tc>
          <w:tcPr>
            <w:tcW w:w="1056" w:type="dxa"/>
            <w:gridSpan w:val="2"/>
            <w:vMerge w:val="restart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  <w:vAlign w:val="center"/>
          </w:tcPr>
          <w:p w14:paraId="71F227D6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1EF3B5E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5847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117720FF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399BBA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7E4D2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21340" w14:textId="77777777" w:rsidR="006B0B7E" w:rsidRDefault="006B0B7E">
            <w:pPr>
              <w:pStyle w:val="a8"/>
            </w:pPr>
          </w:p>
        </w:tc>
      </w:tr>
      <w:tr w:rsidR="006B0B7E" w14:paraId="74F31315" w14:textId="77777777">
        <w:trPr>
          <w:trHeight w:val="56"/>
          <w:jc w:val="center"/>
        </w:trPr>
        <w:tc>
          <w:tcPr>
            <w:tcW w:w="1056" w:type="dxa"/>
            <w:gridSpan w:val="2"/>
            <w:vMerge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</w:tcPr>
          <w:p w14:paraId="4C299D56" w14:textId="77777777" w:rsidR="006B0B7E" w:rsidRDefault="006B0B7E"/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385CF38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B958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0D540B07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37BAD2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06FBBB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40F12" w14:textId="77777777" w:rsidR="006B0B7E" w:rsidRDefault="006B0B7E">
            <w:pPr>
              <w:pStyle w:val="a8"/>
            </w:pPr>
          </w:p>
        </w:tc>
      </w:tr>
    </w:tbl>
    <w:p w14:paraId="2C2FFC0C" w14:textId="77777777" w:rsidR="006B0B7E" w:rsidRDefault="006B0B7E">
      <w:pPr>
        <w:rPr>
          <w:sz w:val="2"/>
        </w:rPr>
      </w:pPr>
    </w:p>
    <w:p w14:paraId="47E53618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3F591979" w14:textId="77777777" w:rsidR="006B0B7E" w:rsidRDefault="0067612F">
      <w:pPr>
        <w:pStyle w:val="a8"/>
        <w:spacing w:afterLines="40" w:after="96"/>
        <w:ind w:left="388" w:right="11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‘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인당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증가율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‘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‘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833203B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50ECA8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685924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308E87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/>
                  </w:rPr>
                  <m:t>z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D8795C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B46743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EA2896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240BFD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oMath>
            </m:oMathPara>
          </w:p>
        </w:tc>
      </w:tr>
      <w:tr w:rsidR="006B0B7E" w14:paraId="77E7A2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043EF2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EF9C1D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44C1FA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D26B9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7541B0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65D6A0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C474658" w14:textId="77777777" w:rsidR="006B0B7E" w:rsidRDefault="006B0B7E">
      <w:pPr>
        <w:rPr>
          <w:sz w:val="2"/>
        </w:rPr>
      </w:pPr>
    </w:p>
    <w:p w14:paraId="25624528" w14:textId="77777777" w:rsidR="006B0B7E" w:rsidRDefault="006B0B7E">
      <w:pPr>
        <w:pStyle w:val="a8"/>
        <w:wordWrap/>
        <w:spacing w:afterLines="40" w:after="96"/>
        <w:ind w:left="258" w:firstLine="88"/>
        <w:jc w:val="center"/>
        <w:rPr>
          <w:rFonts w:ascii="HY신명조" w:eastAsia="HY신명조" w:cs="HY신명조"/>
          <w:b/>
          <w:bCs/>
        </w:rPr>
      </w:pPr>
    </w:p>
    <w:p w14:paraId="4603E94C" w14:textId="77777777" w:rsidR="006B0B7E" w:rsidRDefault="006B0B7E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1F19D351" w14:textId="77777777" w:rsidR="006B0B7E" w:rsidRDefault="0067612F">
      <w:pPr>
        <w:pStyle w:val="a8"/>
        <w:ind w:left="382" w:right="116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한계생산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MP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자본량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CCC8193" w14:textId="77777777" w:rsidR="006B0B7E" w:rsidRDefault="0067612F">
      <w:pPr>
        <w:pStyle w:val="a8"/>
        <w:wordWrap/>
        <w:ind w:left="388" w:hanging="38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MP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16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+0.02</m:t>
          </m:r>
        </m:oMath>
      </m:oMathPara>
    </w:p>
    <w:p w14:paraId="0C93B242" w14:textId="77777777" w:rsidR="006B0B7E" w:rsidRDefault="0067612F">
      <w:pPr>
        <w:pStyle w:val="a8"/>
        <w:ind w:left="388"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최종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생산물인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언제나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실질이자율과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감가상각률은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0.10</w:t>
      </w:r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자본량이</w:t>
      </w:r>
      <w:r>
        <w:rPr>
          <w:rFonts w:ascii="HY신명조" w:eastAsia="HY신명조" w:cs="HY신명조"/>
          <w:spacing w:val="-3"/>
        </w:rPr>
        <w:t xml:space="preserve"> 220</w:t>
      </w:r>
      <w:r>
        <w:rPr>
          <w:rFonts w:ascii="HY신명조" w:eastAsia="HY신명조" w:cs="HY신명조"/>
          <w:spacing w:val="-3"/>
        </w:rPr>
        <w:t>이면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최적자본량에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도달하기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어떻게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하는가</w:t>
      </w:r>
      <w:r>
        <w:rPr>
          <w:rFonts w:ascii="HY신명조" w:eastAsia="HY신명조" w:cs="HY신명조"/>
        </w:rPr>
        <w:t xml:space="preserve">?  </w:t>
      </w:r>
    </w:p>
    <w:p w14:paraId="192A36E4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68B6F6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88830D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18425F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만큼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줄인다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1CF7D6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12CB5F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10E396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만큼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늘린다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09898B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F819C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013CE2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30</w:t>
            </w:r>
            <w:r>
              <w:rPr>
                <w:rFonts w:ascii="HY신명조" w:eastAsia="HY신명조" w:cs="HY신명조"/>
                <w:spacing w:val="-1"/>
              </w:rPr>
              <w:t>만큼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줄인다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4A636B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B6F949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866F2A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30</w:t>
            </w:r>
            <w:r>
              <w:rPr>
                <w:rFonts w:ascii="HY신명조" w:eastAsia="HY신명조" w:cs="HY신명조"/>
                <w:spacing w:val="-1"/>
              </w:rPr>
              <w:t>만큼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늘린다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05111A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25FE38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96A3A7" w14:textId="77777777" w:rsidR="006B0B7E" w:rsidRDefault="0067612F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현재의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수준을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유지한다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7C2FC2DA" w14:textId="77777777" w:rsidR="006B0B7E" w:rsidRDefault="006B0B7E">
      <w:pPr>
        <w:rPr>
          <w:sz w:val="2"/>
        </w:rPr>
      </w:pPr>
    </w:p>
    <w:p w14:paraId="4F531DAE" w14:textId="77777777" w:rsidR="006B0B7E" w:rsidRDefault="006B0B7E">
      <w:pPr>
        <w:pStyle w:val="a8"/>
        <w:ind w:firstLine="388"/>
        <w:rPr>
          <w:rFonts w:ascii="HY신명조" w:eastAsia="HY신명조" w:cs="HY신명조"/>
        </w:rPr>
      </w:pPr>
    </w:p>
    <w:p w14:paraId="42A6790C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77E9D3A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F6261B6" w14:textId="77777777" w:rsidR="006B0B7E" w:rsidRDefault="0067612F">
      <w:pPr>
        <w:pStyle w:val="a8"/>
        <w:ind w:left="420" w:right="116" w:hanging="420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금융위기가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신흥시장국에서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일반적으로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현상으로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거리가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1C4B39F8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59FE25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FB911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F93F4D" w14:textId="77777777" w:rsidR="006B0B7E" w:rsidRDefault="0067612F">
            <w:pPr>
              <w:pStyle w:val="a8"/>
              <w:ind w:left="15" w:hanging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자본유출이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2B24A4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F8E466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5EE284" w14:textId="77777777" w:rsidR="006B0B7E" w:rsidRDefault="0067612F">
            <w:pPr>
              <w:pStyle w:val="a8"/>
              <w:ind w:left="15" w:hanging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주가지수가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176D2E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B5F56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94BEEB" w14:textId="77777777" w:rsidR="006B0B7E" w:rsidRDefault="0067612F">
            <w:pPr>
              <w:pStyle w:val="a8"/>
              <w:ind w:left="15" w:hanging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해당국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26C35E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959C75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A00A99" w14:textId="77777777" w:rsidR="006B0B7E" w:rsidRDefault="0067612F">
            <w:pPr>
              <w:pStyle w:val="a8"/>
              <w:ind w:left="15" w:hanging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현금보유성향이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강해져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통화승수가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45B5C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FE1970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22992E" w14:textId="77777777" w:rsidR="006B0B7E" w:rsidRDefault="0067612F">
            <w:pPr>
              <w:pStyle w:val="a8"/>
              <w:ind w:left="15" w:hanging="1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신용경색과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대출축소로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실물경기가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악화된다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E8CB26" w14:textId="77777777" w:rsidR="006B0B7E" w:rsidRDefault="006B0B7E">
      <w:pPr>
        <w:rPr>
          <w:sz w:val="2"/>
        </w:rPr>
      </w:pPr>
    </w:p>
    <w:p w14:paraId="20C6671E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IS</w:t>
      </w:r>
      <w:r>
        <w:rPr>
          <w:rFonts w:ascii="HY신명조" w:eastAsia="HY신명조" w:cs="HY신명조"/>
        </w:rPr>
        <w:t>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66EBC8B" w14:textId="77777777" w:rsidR="006B0B7E" w:rsidRDefault="0067612F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=20+0.75(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)+</m:t>
          </m:r>
          <m:r>
            <m:rPr>
              <m:sty m:val="p"/>
            </m:rPr>
            <w:rPr>
              <w:rFonts w:ascii="Cambria Math"/>
            </w:rPr>
            <m:t>I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r</m:t>
          </m:r>
          <m:r>
            <m:rPr>
              <m:sty m:val="p"/>
            </m:rPr>
            <w:rPr>
              <w:rFonts w:ascii="Cambria Math"/>
            </w:rPr>
            <m:t>)+</m:t>
          </m:r>
          <m:r>
            <m:rPr>
              <m:sty m:val="p"/>
            </m:rPr>
            <w:rPr>
              <w:rFonts w:ascii="Cambria Math"/>
            </w:rPr>
            <m:t>G</m:t>
          </m:r>
        </m:oMath>
      </m:oMathPara>
    </w:p>
    <w:p w14:paraId="114407C0" w14:textId="77777777" w:rsidR="006B0B7E" w:rsidRDefault="0067612F">
      <w:pPr>
        <w:pStyle w:val="a8"/>
        <w:spacing w:afterLines="40" w:after="96"/>
        <w:ind w:left="34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총생산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조세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투자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실질이자율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정부지출을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나타낸다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정부가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정부지출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확대와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감면의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조합</w:t>
      </w:r>
      <w:r>
        <w:rPr>
          <w:rFonts w:ascii="HY신명조" w:eastAsia="HY신명조" w:cs="HY신명조"/>
          <w:spacing w:val="4"/>
        </w:rPr>
        <w:t>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확장적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재정정책을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실시할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그에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투자감소가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LM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  <w:spacing w:val="2"/>
        </w:rPr>
        <w:t>함</w:t>
      </w:r>
      <w:r>
        <w:rPr>
          <w:rFonts w:ascii="HY신명조" w:eastAsia="HY신명조" w:cs="HY신명조"/>
        </w:rPr>
        <w:t>수이다</w:t>
      </w:r>
      <w:r>
        <w:rPr>
          <w:rFonts w:ascii="HY신명조" w:eastAsia="HY신명조" w:cs="HY신명조"/>
        </w:rPr>
        <w:t>.)</w:t>
      </w:r>
    </w:p>
    <w:p w14:paraId="79EA0FE9" w14:textId="77777777" w:rsidR="006B0B7E" w:rsidRDefault="0067612F">
      <w:pPr>
        <w:pStyle w:val="a8"/>
        <w:spacing w:afterLines="40" w:after="96"/>
        <w:ind w:left="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2F2558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716292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DF3781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61401B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E52965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71DC82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52C663B7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CA51FB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B7E5AB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F2C901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161D2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6A442E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2B7E094E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EC368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F3B03B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BC9834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27FBC0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F1CE23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66F1F517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37C11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F75B54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7ACC2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2B896E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444403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0A5A374A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54509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A3A305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B1B04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C4C692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02B804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0F23E955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07D07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D498F4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FCA5ED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765469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90F56A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9A600B7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BB253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907A4F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B1314B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BCE92E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4A68DE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0762DD2" w14:textId="77777777" w:rsidR="006B0B7E" w:rsidRDefault="006B0B7E">
      <w:pPr>
        <w:rPr>
          <w:sz w:val="2"/>
        </w:rPr>
      </w:pPr>
    </w:p>
    <w:p w14:paraId="40C893C0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9D90B02" w14:textId="77777777" w:rsidR="006B0B7E" w:rsidRDefault="006B0B7E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468838E6" w14:textId="77777777" w:rsidR="006B0B7E" w:rsidRDefault="006B0B7E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72FB9BFB" w14:textId="77777777" w:rsidR="006B0B7E" w:rsidRDefault="0067612F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중앙은행이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준칙에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따라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정책금리를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설정하여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통화정책을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운용한다</w:t>
      </w:r>
      <w:r>
        <w:rPr>
          <w:rFonts w:ascii="HY신명조" w:eastAsia="HY신명조" w:cs="HY신명조"/>
        </w:rPr>
        <w:t xml:space="preserve">. </w:t>
      </w:r>
    </w:p>
    <w:p w14:paraId="399BD083" w14:textId="77777777" w:rsidR="006B0B7E" w:rsidRDefault="0067612F">
      <w:pPr>
        <w:pStyle w:val="a8"/>
        <w:wordWrap/>
        <w:ind w:left="388" w:hanging="38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i</m:t>
          </m:r>
          <m:r>
            <m:rPr>
              <m:sty m:val="p"/>
            </m:rPr>
            <w:rPr>
              <w:rFonts w:ascii="Cambria Math"/>
            </w:rPr>
            <m:t>=0.02+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+0.5(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 xml:space="preserve">)+0.5(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)</m:t>
          </m:r>
        </m:oMath>
      </m:oMathPara>
    </w:p>
    <w:p w14:paraId="299B13D3" w14:textId="77777777" w:rsidR="006B0B7E" w:rsidRDefault="0067612F">
      <w:pPr>
        <w:pStyle w:val="a8"/>
        <w:ind w:left="388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정책금리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인플레이션율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목표인플레이션율</w:t>
      </w:r>
      <w:r>
        <w:rPr>
          <w:rFonts w:ascii="HY신명조" w:eastAsia="HY신명조" w:cs="HY신명조"/>
          <w:spacing w:val="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실제총생산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잠재총생산을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나타내며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총생산갭이다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3D543E26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6B0B7E" w14:paraId="267A974A" w14:textId="77777777">
        <w:trPr>
          <w:trHeight w:val="2082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10FFE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정부지출의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외생적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증가로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총생산이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증가하면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정책금리가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인상된다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  <w:p w14:paraId="4C2F7B75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총생산갭의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인플레이션율이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정책금리도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  <w:p w14:paraId="54A01ED4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소비심리가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악화되어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총생산이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정책금리가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인하된다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1DCB975D" w14:textId="77777777" w:rsidR="006B0B7E" w:rsidRDefault="0067612F">
            <w:pPr>
              <w:pStyle w:val="a8"/>
              <w:ind w:left="340" w:hanging="3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감소시킨다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80AB6D1" w14:textId="77777777" w:rsidR="006B0B7E" w:rsidRDefault="006B0B7E">
      <w:pPr>
        <w:rPr>
          <w:sz w:val="2"/>
        </w:rPr>
      </w:pPr>
    </w:p>
    <w:p w14:paraId="5E144DF6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05CB8A2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FFAEA2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DB55A5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7157C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418062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E6D239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1B8509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6B0B7E" w14:paraId="789E0D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80CD5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537401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9610B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0C523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B9D221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BF1BE7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626DB579" w14:textId="77777777" w:rsidR="006B0B7E" w:rsidRDefault="006B0B7E">
      <w:pPr>
        <w:rPr>
          <w:sz w:val="2"/>
        </w:rPr>
      </w:pPr>
    </w:p>
    <w:p w14:paraId="25D7C03F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60F6E9D5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B756C0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62BDB4E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2D2385F" w14:textId="77777777" w:rsidR="006B0B7E" w:rsidRDefault="0067612F">
      <w:pPr>
        <w:pStyle w:val="a8"/>
        <w:ind w:left="379" w:right="58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인구가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기술진보가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솔로우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>.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과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인당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</w:t>
      </w:r>
      <w:r>
        <w:rPr>
          <w:rFonts w:ascii="HY신명조" w:eastAsia="HY신명조" w:cs="HY신명조"/>
          <w:spacing w:val="2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표시된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생산함수는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같다</w:t>
      </w:r>
      <w:r>
        <w:rPr>
          <w:rFonts w:ascii="HY신명조" w:eastAsia="HY신명조" w:cs="HY신명조"/>
          <w:spacing w:val="2"/>
        </w:rPr>
        <w:t xml:space="preserve">. </w:t>
      </w:r>
    </w:p>
    <w:p w14:paraId="75C9534C" w14:textId="77777777" w:rsidR="006B0B7E" w:rsidRDefault="0067612F">
      <w:pPr>
        <w:pStyle w:val="a8"/>
        <w:wordWrap/>
        <w:ind w:left="346" w:hanging="34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478D930E" w14:textId="77777777" w:rsidR="006B0B7E" w:rsidRDefault="0067612F">
      <w:pPr>
        <w:pStyle w:val="a8"/>
        <w:ind w:left="400" w:hanging="400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1"/>
        </w:rPr>
        <w:t>감가상각률이</w:t>
      </w:r>
      <w:r>
        <w:rPr>
          <w:rFonts w:ascii="HY신명조" w:eastAsia="HY신명조" w:cs="HY신명조"/>
          <w:spacing w:val="1"/>
        </w:rPr>
        <w:t xml:space="preserve"> 0.25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황금률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균제상태</w:t>
      </w:r>
      <w:r>
        <w:rPr>
          <w:rFonts w:ascii="HY신명조" w:eastAsia="HY신명조" w:cs="HY신명조"/>
          <w:spacing w:val="1"/>
        </w:rPr>
        <w:t>(steady state)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인당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자본량은</w:t>
      </w:r>
      <w:r>
        <w:rPr>
          <w:rFonts w:ascii="HY신명조" w:eastAsia="HY신명조" w:cs="HY신명조"/>
          <w:spacing w:val="1"/>
        </w:rPr>
        <w:t>?</w:t>
      </w:r>
    </w:p>
    <w:p w14:paraId="1D4F5116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1078FB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E67A0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E451DB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252D4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47CEA5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CF6A75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33CE2A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6B0B7E" w14:paraId="2D12BF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655E5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E0B54D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981D51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A99E2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25A746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8EDF21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3454754" w14:textId="77777777" w:rsidR="006B0B7E" w:rsidRDefault="006B0B7E">
      <w:pPr>
        <w:rPr>
          <w:sz w:val="2"/>
        </w:rPr>
      </w:pPr>
    </w:p>
    <w:p w14:paraId="53CE3FD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A745BF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CF927C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D77488C" w14:textId="77777777" w:rsidR="006B0B7E" w:rsidRDefault="0067612F">
      <w:pPr>
        <w:pStyle w:val="a8"/>
        <w:ind w:left="392" w:right="116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국과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상대적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구매력평가가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표는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국과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2010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2018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물가지수를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</w:p>
    <w:p w14:paraId="3426DB22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27"/>
        <w:gridCol w:w="1627"/>
        <w:gridCol w:w="1627"/>
      </w:tblGrid>
      <w:tr w:rsidR="006B0B7E" w14:paraId="023BBC87" w14:textId="77777777">
        <w:trPr>
          <w:trHeight w:val="56"/>
        </w:trPr>
        <w:tc>
          <w:tcPr>
            <w:tcW w:w="162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16AA3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4CD6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8A84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6B0B7E" w14:paraId="07E20BF2" w14:textId="77777777">
        <w:trPr>
          <w:trHeight w:val="56"/>
        </w:trPr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C44A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1E08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F9E8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</w:tr>
      <w:tr w:rsidR="006B0B7E" w14:paraId="65774994" w14:textId="77777777">
        <w:trPr>
          <w:trHeight w:val="56"/>
        </w:trPr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1076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2018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5AEA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112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9BA9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121</w:t>
            </w:r>
          </w:p>
        </w:tc>
      </w:tr>
    </w:tbl>
    <w:p w14:paraId="2C4EAB2D" w14:textId="77777777" w:rsidR="006B0B7E" w:rsidRDefault="006B0B7E">
      <w:pPr>
        <w:rPr>
          <w:sz w:val="2"/>
        </w:rPr>
      </w:pPr>
    </w:p>
    <w:p w14:paraId="6109B337" w14:textId="77777777" w:rsidR="006B0B7E" w:rsidRDefault="0067612F">
      <w:pPr>
        <w:pStyle w:val="a8"/>
        <w:ind w:left="388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2010</w:t>
      </w:r>
      <w:r>
        <w:rPr>
          <w:rFonts w:ascii="HY신명조" w:eastAsia="HY신명조" w:cs="HY신명조"/>
          <w:spacing w:val="-2"/>
        </w:rPr>
        <w:t>년에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국과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환율</w:t>
      </w:r>
      <w:r>
        <w:rPr>
          <w:rFonts w:ascii="HY신명조" w:eastAsia="HY신명조" w:cs="HY신명조"/>
          <w:spacing w:val="-2"/>
        </w:rPr>
        <w:t>(B</w:t>
      </w:r>
      <w:r>
        <w:rPr>
          <w:rFonts w:ascii="HY신명조" w:eastAsia="HY신명조" w:cs="HY신명조"/>
          <w:spacing w:val="-2"/>
        </w:rPr>
        <w:t>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단위와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교환되는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이었다면</w:t>
      </w:r>
      <w:r>
        <w:rPr>
          <w:rFonts w:ascii="HY신명조" w:eastAsia="HY신명조" w:cs="HY신명조"/>
        </w:rPr>
        <w:t>, 2018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환율은</w:t>
      </w:r>
      <w:r>
        <w:rPr>
          <w:rFonts w:ascii="HY신명조" w:eastAsia="HY신명조" w:cs="HY신명조"/>
        </w:rPr>
        <w:t xml:space="preserve">?  </w:t>
      </w:r>
    </w:p>
    <w:p w14:paraId="4C2D24F7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22CCBD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EFE55A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3EB4CA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AA9667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58D246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878DA3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5187A0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0.98</w:t>
            </w:r>
          </w:p>
        </w:tc>
      </w:tr>
      <w:tr w:rsidR="006B0B7E" w14:paraId="48E286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9634D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75505A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98746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B62F83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49B937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5339F0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550AB4F" w14:textId="77777777" w:rsidR="006B0B7E" w:rsidRDefault="006B0B7E">
      <w:pPr>
        <w:rPr>
          <w:sz w:val="2"/>
        </w:rPr>
      </w:pPr>
    </w:p>
    <w:p w14:paraId="72C8D89A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E2A8329" w14:textId="77777777" w:rsidR="006B0B7E" w:rsidRDefault="006B0B7E">
      <w:pPr>
        <w:pStyle w:val="a8"/>
        <w:ind w:left="446" w:hanging="446"/>
        <w:rPr>
          <w:rFonts w:ascii="HY신명조" w:eastAsia="HY신명조" w:cs="HY신명조"/>
          <w:b/>
          <w:bCs/>
        </w:rPr>
      </w:pPr>
    </w:p>
    <w:p w14:paraId="5FF66F12" w14:textId="77777777" w:rsidR="006B0B7E" w:rsidRDefault="0067612F">
      <w:pPr>
        <w:pStyle w:val="a8"/>
        <w:ind w:left="417" w:right="116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중앙은행은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손실함수를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운용한다</w:t>
      </w:r>
      <w:r>
        <w:rPr>
          <w:rFonts w:ascii="HY신명조" w:eastAsia="HY신명조" w:cs="HY신명조"/>
        </w:rPr>
        <w:t>.</w:t>
      </w:r>
    </w:p>
    <w:p w14:paraId="0C0FE1B4" w14:textId="77777777" w:rsidR="006B0B7E" w:rsidRDefault="0067612F">
      <w:pPr>
        <w:pStyle w:val="a8"/>
        <w:wordWrap/>
        <w:ind w:left="446" w:hanging="446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0.03)^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</w:p>
    <w:p w14:paraId="585279E6" w14:textId="77777777" w:rsidR="006B0B7E" w:rsidRDefault="0067612F">
      <w:pPr>
        <w:pStyle w:val="a8"/>
        <w:ind w:left="446" w:hanging="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필립스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6F1B5FA4" w14:textId="77777777" w:rsidR="006B0B7E" w:rsidRDefault="0067612F">
      <w:pPr>
        <w:pStyle w:val="a8"/>
        <w:wordWrap/>
        <w:ind w:left="446" w:hanging="44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e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0.05)</m:t>
          </m:r>
        </m:oMath>
      </m:oMathPara>
    </w:p>
    <w:p w14:paraId="083116C9" w14:textId="77777777" w:rsidR="006B0B7E" w:rsidRDefault="0067612F">
      <w:pPr>
        <w:pStyle w:val="a8"/>
        <w:ind w:left="388" w:right="116"/>
        <w:rPr>
          <w:rFonts w:ascii="HY신명조" w:eastAsia="HY신명조" w:cs="HY신명조"/>
          <w:spacing w:val="1"/>
        </w:rPr>
      </w:pP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인플레이션율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기대인플레이션율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실업률을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나타낸다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국의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민간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경제주체가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인플레이션에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기대를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합리적으로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형성</w:t>
      </w:r>
      <w:r>
        <w:rPr>
          <w:rFonts w:ascii="HY신명조" w:eastAsia="HY신명조" w:cs="HY신명조"/>
          <w:spacing w:val="-3"/>
        </w:rPr>
        <w:t>한다고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기대인플레이션율과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실업률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6"/>
        </w:rPr>
        <w:t>민간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경제</w:t>
      </w:r>
      <w:r>
        <w:rPr>
          <w:rFonts w:ascii="HY신명조" w:eastAsia="HY신명조" w:cs="HY신명조"/>
          <w:spacing w:val="-5"/>
        </w:rPr>
        <w:t>주체는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중앙은행의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손실함수를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정확하게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알고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실업률은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항상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양</w:t>
      </w:r>
      <w:r>
        <w:rPr>
          <w:rFonts w:ascii="HY신명조" w:eastAsia="HY신명조" w:cs="HY신명조"/>
          <w:spacing w:val="1"/>
        </w:rPr>
        <w:t>(+)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>.)</w:t>
      </w:r>
    </w:p>
    <w:p w14:paraId="5E43C867" w14:textId="77777777" w:rsidR="006B0B7E" w:rsidRDefault="0067612F">
      <w:pPr>
        <w:pStyle w:val="a8"/>
        <w:ind w:left="446" w:hanging="446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131383F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6BF7C6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0D576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기대인플레이션율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DEB02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19C388" w14:textId="77777777" w:rsidR="006B0B7E" w:rsidRDefault="0067612F">
            <w:pPr>
              <w:pStyle w:val="a8"/>
              <w:wordWrap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6F04AF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1E6AEA83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BA8520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921A22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01476A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1DAF22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D48E7B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49A5BC0B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B377A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026098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0.03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4064A9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627F23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0.06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B43018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107D906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2BDC1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A7665B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0.03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0E583F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5C42A7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75CB5F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1AAC59A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1D890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1EC72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CC104C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99EC4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095FBE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D2070AD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6B8D0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0DDE3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11F4C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E8ADF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65D81C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FF2DD4D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8F9A2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18B27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825358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C43CF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62FF8F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320B055" w14:textId="77777777" w:rsidR="006B0B7E" w:rsidRDefault="006B0B7E">
      <w:pPr>
        <w:rPr>
          <w:sz w:val="2"/>
        </w:rPr>
      </w:pPr>
    </w:p>
    <w:p w14:paraId="78199327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082F3D0D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745D532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</w:t>
      </w:r>
      <w:r>
        <w:rPr>
          <w:rFonts w:ascii="HY신명조" w:eastAsia="HY신명조" w:cs="HY신명조"/>
        </w:rPr>
        <w:t xml:space="preserve"> IS-LM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>.</w:t>
      </w:r>
    </w:p>
    <w:p w14:paraId="6D109EDA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62"/>
        <w:gridCol w:w="2963"/>
      </w:tblGrid>
      <w:tr w:rsidR="006B0B7E" w14:paraId="10D629BA" w14:textId="77777777">
        <w:trPr>
          <w:trHeight w:val="256"/>
        </w:trPr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AFA2C" w14:textId="77777777" w:rsidR="006B0B7E" w:rsidRDefault="0067612F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상품시장</w:t>
            </w:r>
          </w:p>
        </w:tc>
        <w:tc>
          <w:tcPr>
            <w:tcW w:w="2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C2FE5" w14:textId="77777777" w:rsidR="006B0B7E" w:rsidRDefault="0067612F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화폐시장</w:t>
            </w:r>
          </w:p>
        </w:tc>
      </w:tr>
      <w:tr w:rsidR="006B0B7E" w14:paraId="7A718A86" w14:textId="77777777">
        <w:trPr>
          <w:trHeight w:val="256"/>
        </w:trPr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B8DA1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=250+0.75(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6D4510C8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=160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  <w:p w14:paraId="0DA1CAD0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=235</m:t>
                </m:r>
              </m:oMath>
            </m:oMathPara>
          </w:p>
          <w:p w14:paraId="12EE453D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=120</m:t>
                </m:r>
              </m:oMath>
            </m:oMathPara>
          </w:p>
        </w:tc>
        <w:tc>
          <w:tcPr>
            <w:tcW w:w="2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9E2E710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=2,400</m:t>
                </m:r>
              </m:oMath>
            </m:oMathPara>
          </w:p>
          <w:p w14:paraId="70C7299A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=6</m:t>
                </m:r>
              </m:oMath>
            </m:oMathPara>
          </w:p>
          <w:p w14:paraId="2393DC27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200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</w:tc>
      </w:tr>
    </w:tbl>
    <w:p w14:paraId="70DC2605" w14:textId="77777777" w:rsidR="006B0B7E" w:rsidRDefault="006B0B7E">
      <w:pPr>
        <w:rPr>
          <w:sz w:val="2"/>
        </w:rPr>
      </w:pPr>
    </w:p>
    <w:p w14:paraId="48AB8B05" w14:textId="77777777" w:rsidR="006B0B7E" w:rsidRDefault="0067612F">
      <w:pPr>
        <w:pStyle w:val="a8"/>
        <w:spacing w:afterLines="40" w:after="96"/>
        <w:ind w:left="388" w:right="116" w:hanging="38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총생산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조세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투자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정부지출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화폐공급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물가수준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실질화폐수요함수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실질이자율</w:t>
      </w:r>
      <w:r>
        <w:rPr>
          <w:rFonts w:ascii="HY신명조" w:eastAsia="HY신명조" w:cs="HY신명조"/>
          <w:spacing w:val="-4"/>
        </w:rPr>
        <w:t>(%)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나타낸다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균형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실질이자율과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균형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총생산은</w:t>
      </w:r>
      <w:r>
        <w:rPr>
          <w:rFonts w:ascii="HY신명조" w:eastAsia="HY신명조" w:cs="HY신명조"/>
          <w:spacing w:val="2"/>
        </w:rPr>
        <w:t xml:space="preserve">? </w:t>
      </w:r>
    </w:p>
    <w:p w14:paraId="78012CBC" w14:textId="77777777" w:rsidR="006B0B7E" w:rsidRDefault="0067612F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3AC69C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1E140B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F3CBA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균형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실질이자율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D7ACF7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1352AE" w14:textId="77777777" w:rsidR="006B0B7E" w:rsidRDefault="0067612F">
            <w:pPr>
              <w:pStyle w:val="a8"/>
              <w:wordWrap/>
              <w:ind w:left="33" w:firstLine="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57939D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72064815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714673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A8A483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BBFD73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F6DFAD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EF9A7C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1D32A2F0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0840F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B04C5F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7.0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6EA4DD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B78FA4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1,800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0E9337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4D5E181C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A191B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5F68ED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6.5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493153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F62634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1,700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2465B1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62DC31F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CFB7B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C80DF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6.0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CCD42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F4066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1,600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A691A2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1296D012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A3833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ED675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5.5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A23B5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CB3E1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1,500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18D456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2D8C1230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B8FA7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6C617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5.0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E51191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DFA5A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1,400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E266BB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1A297BF" w14:textId="77777777" w:rsidR="006B0B7E" w:rsidRDefault="006B0B7E">
      <w:pPr>
        <w:rPr>
          <w:sz w:val="2"/>
        </w:rPr>
      </w:pPr>
    </w:p>
    <w:p w14:paraId="05A47233" w14:textId="77777777" w:rsidR="006B0B7E" w:rsidRDefault="0067612F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10BDD317" w14:textId="77777777" w:rsidR="006B0B7E" w:rsidRDefault="0067612F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2(</m:t>
          </m:r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N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</m:t>
          </m:r>
        </m:oMath>
      </m:oMathPara>
    </w:p>
    <w:p w14:paraId="5D57D48C" w14:textId="77777777" w:rsidR="006B0B7E" w:rsidRDefault="0067612F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 -</m:t>
          </m:r>
          <m:r>
            <m:rPr>
              <m:sty m:val="p"/>
            </m:rPr>
            <w:rPr>
              <w:rFonts w:ascii="Cambria Math"/>
            </w:rPr>
            <m:t>2(</m:t>
          </m:r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N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</m:t>
          </m:r>
        </m:oMath>
      </m:oMathPara>
    </w:p>
    <w:p w14:paraId="0D81EBBC" w14:textId="77777777" w:rsidR="006B0B7E" w:rsidRDefault="0067612F">
      <w:pPr>
        <w:pStyle w:val="a8"/>
        <w:spacing w:afterLines="40" w:after="96"/>
        <w:ind w:left="446" w:right="58"/>
        <w:rPr>
          <w:rFonts w:ascii="HY신명조" w:eastAsia="HY신명조" w:cs="HY신명조"/>
          <w:spacing w:val="3"/>
        </w:rPr>
      </w:pP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5"/>
        </w:rPr>
        <w:t>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인플레이션율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실업률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총생산을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나타내고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자연실업률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9"/>
        </w:rPr>
        <w:t>잠재총생산을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나타낸다</w:t>
      </w:r>
      <w:r>
        <w:rPr>
          <w:rFonts w:ascii="HY신명조" w:eastAsia="HY신명조" w:cs="HY신명조"/>
          <w:spacing w:val="-9"/>
        </w:rPr>
        <w:t>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실업률이</w:t>
      </w:r>
      <w:r>
        <w:rPr>
          <w:rFonts w:ascii="HY신명조" w:eastAsia="HY신명조" w:cs="HY신명조"/>
          <w:spacing w:val="-3"/>
        </w:rPr>
        <w:t>자연실업률과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인플레이션율을</w:t>
      </w:r>
      <w:r>
        <w:rPr>
          <w:rFonts w:ascii="HY신명조" w:eastAsia="HY신명조" w:cs="HY신명조"/>
          <w:spacing w:val="-3"/>
        </w:rPr>
        <w:t xml:space="preserve"> 1% </w:t>
      </w:r>
      <w:r>
        <w:rPr>
          <w:rFonts w:ascii="HY신명조" w:eastAsia="HY신명조" w:cs="HY신명조"/>
          <w:spacing w:val="-3"/>
        </w:rPr>
        <w:t>포인트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낮추려는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정책이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실업률과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총생산에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효과는</w:t>
      </w:r>
      <w:r>
        <w:rPr>
          <w:rFonts w:ascii="HY신명조" w:eastAsia="HY신명조" w:cs="HY신명조"/>
          <w:spacing w:val="3"/>
        </w:rPr>
        <w:t>?</w:t>
      </w:r>
    </w:p>
    <w:p w14:paraId="4C3D3BDA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0583C3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2DE8A5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42E299" w14:textId="77777777" w:rsidR="006B0B7E" w:rsidRDefault="0067612F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실업률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FBED90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D568F4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총생산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2848F5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24AEEB6E" w14:textId="77777777">
        <w:trPr>
          <w:trHeight w:val="2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F215A6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354CD6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z w:val="6"/>
                <w:szCs w:val="6"/>
                <w:u w:val="single" w:color="00000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D164D1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z w:val="6"/>
                <w:szCs w:val="6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156CCF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z w:val="6"/>
                <w:szCs w:val="6"/>
                <w:u w:val="single" w:color="00000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FC1499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2DB263D7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8A972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D4A15C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0.5%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3F0E21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0DDB4F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0.5% </w:t>
            </w:r>
            <w:r>
              <w:rPr>
                <w:rFonts w:ascii="HY신명조" w:eastAsia="HY신명조" w:cs="HY신명조"/>
                <w:spacing w:val="-1"/>
              </w:rPr>
              <w:t>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A33EF0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0A729258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AD031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5CC7AD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0.5%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64F969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C10883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1% </w:t>
            </w:r>
            <w:r>
              <w:rPr>
                <w:rFonts w:ascii="HY신명조" w:eastAsia="HY신명조" w:cs="HY신명조"/>
                <w:spacing w:val="-1"/>
              </w:rPr>
              <w:t>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705B7C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4359AD95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64FBD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1DE742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1%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3D9063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D915C2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1% </w:t>
            </w:r>
            <w:r>
              <w:rPr>
                <w:rFonts w:ascii="HY신명조" w:eastAsia="HY신명조" w:cs="HY신명조"/>
                <w:spacing w:val="-1"/>
              </w:rPr>
              <w:t>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248D9F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04A77BD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64F60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3F86FE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1%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하락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2AA24D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A1509F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9EA5C6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1DF25ACF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E0938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899F35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하락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AD6807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7CC217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4%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2EB569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5926C9F" w14:textId="77777777" w:rsidR="006B0B7E" w:rsidRDefault="006B0B7E">
      <w:pPr>
        <w:rPr>
          <w:sz w:val="2"/>
        </w:rPr>
      </w:pPr>
    </w:p>
    <w:p w14:paraId="0D5DFD29" w14:textId="77777777" w:rsidR="006B0B7E" w:rsidRDefault="006B0B7E">
      <w:pPr>
        <w:pStyle w:val="a8"/>
        <w:wordWrap/>
        <w:spacing w:afterLines="40" w:after="96"/>
        <w:ind w:left="300" w:hanging="300"/>
        <w:jc w:val="left"/>
        <w:rPr>
          <w:rFonts w:ascii="HY신명조" w:eastAsia="HY신명조" w:cs="HY신명조"/>
        </w:rPr>
      </w:pPr>
    </w:p>
    <w:p w14:paraId="69C5C8DC" w14:textId="77777777" w:rsidR="006B0B7E" w:rsidRDefault="006B0B7E">
      <w:pPr>
        <w:pStyle w:val="a8"/>
        <w:wordWrap/>
        <w:spacing w:afterLines="40" w:after="96"/>
        <w:jc w:val="left"/>
        <w:rPr>
          <w:rFonts w:ascii="HY신명조" w:eastAsia="HY신명조" w:cs="HY신명조"/>
        </w:rPr>
      </w:pPr>
    </w:p>
    <w:p w14:paraId="63B79E40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63EE088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5388EBC" w14:textId="77777777" w:rsidR="006B0B7E" w:rsidRDefault="0067612F">
      <w:pPr>
        <w:pStyle w:val="a8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중앙은행이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소득을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안정화하기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확장적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통화정책을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65C88727" w14:textId="77777777" w:rsidR="006B0B7E" w:rsidRDefault="0067612F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6B0B7E" w14:paraId="0DE24CF5" w14:textId="77777777">
        <w:trPr>
          <w:trHeight w:val="1762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5E099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4"/>
              </w:rPr>
              <w:t>인공지능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시스템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도입을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위하여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기업들이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새로운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컴퓨터를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구입하였다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  <w:p w14:paraId="6BB629F7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금융불안으로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금융기관의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초과지급준비금이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674E782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지정학적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투자심리가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악화되어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DAF079B" w14:textId="77777777" w:rsidR="006B0B7E" w:rsidRDefault="006B0B7E">
      <w:pPr>
        <w:rPr>
          <w:sz w:val="2"/>
        </w:rPr>
      </w:pPr>
    </w:p>
    <w:p w14:paraId="7EC38C69" w14:textId="77777777" w:rsidR="006B0B7E" w:rsidRDefault="0067612F">
      <w:pPr>
        <w:pStyle w:val="a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79CA16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EEA6C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82270C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20B4A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BF3478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4CDC92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B6CC58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6B0B7E" w14:paraId="2283FF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DA61BC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E4556B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ADC7D4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D807A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AB54D5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E2592D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CEC7C8E" w14:textId="77777777" w:rsidR="006B0B7E" w:rsidRDefault="006B0B7E">
      <w:pPr>
        <w:rPr>
          <w:sz w:val="2"/>
        </w:rPr>
      </w:pPr>
    </w:p>
    <w:p w14:paraId="577324E2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75ACF02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1C488EB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BC58FB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5263792" w14:textId="77777777" w:rsidR="006B0B7E" w:rsidRDefault="006B0B7E">
      <w:pPr>
        <w:pStyle w:val="a8"/>
        <w:rPr>
          <w:rFonts w:ascii="HY신명조" w:eastAsia="HY신명조" w:cs="HY신명조"/>
          <w:b/>
          <w:bCs/>
        </w:rPr>
      </w:pPr>
    </w:p>
    <w:p w14:paraId="262E8D58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케인즈의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국민소득결정모형이다</w:t>
      </w:r>
      <w:r>
        <w:rPr>
          <w:rFonts w:ascii="HY신명조" w:eastAsia="HY신명조" w:cs="HY신명조"/>
        </w:rPr>
        <w:t>.</w:t>
      </w:r>
    </w:p>
    <w:p w14:paraId="62F13060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6B0B7E" w14:paraId="5A5D2FC3" w14:textId="77777777">
        <w:trPr>
          <w:trHeight w:val="370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9D9B0AF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=500+0.6(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</w:tc>
        <w:tc>
          <w:tcPr>
            <w:tcW w:w="303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F5C134D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=200</m:t>
                </m:r>
              </m:oMath>
            </m:oMathPara>
          </w:p>
        </w:tc>
      </w:tr>
      <w:tr w:rsidR="006B0B7E" w14:paraId="3F451877" w14:textId="77777777">
        <w:trPr>
          <w:trHeight w:val="370"/>
        </w:trPr>
        <w:tc>
          <w:tcPr>
            <w:tcW w:w="30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3FE2DEC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</w:p>
        </w:tc>
        <w:tc>
          <w:tcPr>
            <w:tcW w:w="303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93487A9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=100</m:t>
                </m:r>
              </m:oMath>
            </m:oMathPara>
          </w:p>
        </w:tc>
      </w:tr>
      <w:tr w:rsidR="006B0B7E" w14:paraId="59855ECC" w14:textId="77777777">
        <w:tc>
          <w:tcPr>
            <w:tcW w:w="30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8C85E4D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=300</m:t>
              </m:r>
            </m:oMath>
          </w:p>
        </w:tc>
        <w:tc>
          <w:tcPr>
            <w:tcW w:w="303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9D69E58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IM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=0.1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6B0B7E" w14:paraId="51264438" w14:textId="77777777">
        <w:trPr>
          <w:trHeight w:val="383"/>
        </w:trPr>
        <w:tc>
          <w:tcPr>
            <w:tcW w:w="6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C92A73A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IM</m:t>
              </m:r>
            </m:oMath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정부지출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 xml:space="preserve">.) </w:t>
            </w:r>
          </w:p>
        </w:tc>
      </w:tr>
    </w:tbl>
    <w:p w14:paraId="441404C4" w14:textId="77777777" w:rsidR="006B0B7E" w:rsidRDefault="006B0B7E">
      <w:pPr>
        <w:rPr>
          <w:sz w:val="2"/>
        </w:rPr>
      </w:pPr>
    </w:p>
    <w:p w14:paraId="4F07A6AC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승수는</w:t>
      </w:r>
      <w:r>
        <w:rPr>
          <w:rFonts w:ascii="HY신명조" w:eastAsia="HY신명조" w:cs="HY신명조"/>
        </w:rPr>
        <w:t>?</w:t>
      </w:r>
    </w:p>
    <w:p w14:paraId="7391FBA8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0973340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7060C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3E9394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B07F51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11054B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04D0EE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D02DA0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</w:tr>
      <w:tr w:rsidR="006B0B7E" w14:paraId="409955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9F055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9BF767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6EF16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2ECA3D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116240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F2EDCA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57581AF" w14:textId="77777777" w:rsidR="006B0B7E" w:rsidRDefault="006B0B7E">
      <w:pPr>
        <w:rPr>
          <w:sz w:val="2"/>
        </w:rPr>
      </w:pPr>
    </w:p>
    <w:p w14:paraId="17FCEBC5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CEDAC32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4F3ECE2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완전한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자본이동과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소규모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개방경제를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가정하는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먼델</w:t>
      </w:r>
      <w:r>
        <w:rPr>
          <w:rFonts w:ascii="HY신명조" w:eastAsia="HY신명조" w:cs="HY신명조"/>
          <w:spacing w:val="2"/>
        </w:rPr>
        <w:t>-</w:t>
      </w:r>
      <w:r>
        <w:rPr>
          <w:rFonts w:ascii="HY신명조" w:eastAsia="HY신명조" w:cs="HY신명조"/>
          <w:spacing w:val="3"/>
        </w:rPr>
        <w:t>플레밍</w:t>
      </w:r>
      <w:r>
        <w:rPr>
          <w:rFonts w:ascii="HY신명조" w:eastAsia="HY신명조" w:cs="HY신명조"/>
          <w:spacing w:val="3"/>
        </w:rPr>
        <w:t>(Mundell-Fleming)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모형을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고려하자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변동환율제도하에서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모든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조건은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가운데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교역상대국의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보호무역조치로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외생적으로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균형과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비교한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소비는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처분가능소득만의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함수이고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함수이다</w:t>
      </w:r>
      <w:r>
        <w:rPr>
          <w:rFonts w:ascii="HY신명조" w:eastAsia="HY신명조" w:cs="HY신명조"/>
        </w:rPr>
        <w:t xml:space="preserve">.) </w:t>
      </w:r>
    </w:p>
    <w:p w14:paraId="3CD35119" w14:textId="77777777" w:rsidR="006B0B7E" w:rsidRDefault="0067612F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16E819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DB125D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5C2AF1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투자는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불변이다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223122F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14BADE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51BF9F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총소득은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불변이다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6511A04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16F5EE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E59F00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순수출은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02F8AD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3EEFD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8373A7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자국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통화가치는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하락한다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B0B7E" w14:paraId="4AB3F7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196E1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A07BA2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오쿤의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법칙이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실업률은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불변이다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752CC63E" w14:textId="77777777" w:rsidR="006B0B7E" w:rsidRDefault="006B0B7E">
      <w:pPr>
        <w:rPr>
          <w:sz w:val="2"/>
        </w:rPr>
      </w:pPr>
    </w:p>
    <w:p w14:paraId="51BE398D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9B2A7F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5E2B574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557ED40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9355604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E319FE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0D079EC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8E2292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7509B06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A580C53" w14:textId="77777777" w:rsidR="006B0B7E" w:rsidRDefault="006B0B7E">
      <w:pPr>
        <w:pStyle w:val="a8"/>
        <w:rPr>
          <w:rFonts w:ascii="HY신명조" w:eastAsia="HY신명조" w:cs="HY신명조"/>
          <w:sz w:val="28"/>
          <w:szCs w:val="28"/>
        </w:rPr>
      </w:pPr>
    </w:p>
    <w:p w14:paraId="0EDD8926" w14:textId="77777777" w:rsidR="006B0B7E" w:rsidRDefault="0067612F">
      <w:pPr>
        <w:pStyle w:val="a8"/>
        <w:ind w:left="415" w:right="116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  <w:spacing w:val="3"/>
        </w:rPr>
        <w:t>한국의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물가상승률은</w:t>
      </w:r>
      <w:r>
        <w:rPr>
          <w:rFonts w:ascii="HY신명조" w:eastAsia="HY신명조" w:cs="HY신명조"/>
          <w:spacing w:val="3"/>
        </w:rPr>
        <w:t xml:space="preserve"> 2%</w:t>
      </w:r>
      <w:r>
        <w:rPr>
          <w:rFonts w:ascii="HY신명조" w:eastAsia="HY신명조" w:cs="HY신명조"/>
          <w:spacing w:val="3"/>
        </w:rPr>
        <w:t>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향후에도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동일할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예상되고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한국의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명목이자율은</w:t>
      </w:r>
      <w:r>
        <w:rPr>
          <w:rFonts w:ascii="HY신명조" w:eastAsia="HY신명조" w:cs="HY신명조"/>
          <w:spacing w:val="-2"/>
        </w:rPr>
        <w:t xml:space="preserve"> 3%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한국과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실질이자율은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동일하다고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하자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또한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현재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미달러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대비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원화의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현물환율은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9"/>
        </w:rPr>
        <w:t>1</w:t>
      </w:r>
      <w:r>
        <w:rPr>
          <w:rFonts w:ascii="HY신명조" w:eastAsia="HY신명조" w:cs="HY신명조"/>
          <w:spacing w:val="9"/>
        </w:rPr>
        <w:t>달러당</w:t>
      </w:r>
      <w:r>
        <w:rPr>
          <w:rFonts w:ascii="HY신명조" w:eastAsia="HY신명조" w:cs="HY신명조"/>
          <w:spacing w:val="4"/>
        </w:rPr>
        <w:t xml:space="preserve"> 1,100</w:t>
      </w:r>
      <w:r>
        <w:rPr>
          <w:rFonts w:ascii="HY신명조" w:eastAsia="HY신명조" w:cs="HY신명조"/>
          <w:spacing w:val="4"/>
        </w:rPr>
        <w:t>원이며</w:t>
      </w:r>
      <w:r>
        <w:rPr>
          <w:rFonts w:ascii="HY신명조" w:eastAsia="HY신명조" w:cs="HY신명조"/>
          <w:spacing w:val="4"/>
        </w:rPr>
        <w:t>, 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선물환율은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달러당</w:t>
      </w:r>
      <w:r>
        <w:rPr>
          <w:rFonts w:ascii="HY신명조" w:eastAsia="HY신명조" w:cs="HY신명조"/>
          <w:spacing w:val="4"/>
        </w:rPr>
        <w:t xml:space="preserve"> 1,111</w:t>
      </w:r>
      <w:r>
        <w:rPr>
          <w:rFonts w:ascii="HY신명조" w:eastAsia="HY신명조" w:cs="HY신명조"/>
          <w:spacing w:val="4"/>
        </w:rPr>
        <w:t>원이라고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하자</w:t>
      </w:r>
      <w:r>
        <w:rPr>
          <w:rFonts w:ascii="HY신명조" w:eastAsia="HY신명조" w:cs="HY신명조"/>
          <w:spacing w:val="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피셔효과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화폐수량설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이자율평가설</w:t>
      </w:r>
      <w:r>
        <w:rPr>
          <w:rFonts w:ascii="HY신명조" w:eastAsia="HY신명조" w:cs="HY신명조"/>
        </w:rPr>
        <w:t>(interest rate parity theory)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3E324BC" w14:textId="77777777" w:rsidR="006B0B7E" w:rsidRDefault="0067612F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07EE20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052767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C54B8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실질이자율은</w:t>
            </w:r>
            <w:r>
              <w:rPr>
                <w:rFonts w:ascii="HY신명조" w:eastAsia="HY신명조" w:cs="HY신명조"/>
              </w:rPr>
              <w:t xml:space="preserve"> 2%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42C51D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E8A2C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17A296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명목이자율은</w:t>
            </w:r>
            <w:r>
              <w:rPr>
                <w:rFonts w:ascii="HY신명조" w:eastAsia="HY신명조" w:cs="HY신명조"/>
              </w:rPr>
              <w:t xml:space="preserve"> 4%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06B39E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16E101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C2AEAA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물가상승률은</w:t>
            </w:r>
            <w:r>
              <w:rPr>
                <w:rFonts w:ascii="HY신명조" w:eastAsia="HY신명조" w:cs="HY신명조"/>
              </w:rPr>
              <w:t xml:space="preserve"> 1%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B0B7E" w14:paraId="6F0D7C9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DA3FE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D2C64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GDP </w:t>
            </w:r>
            <w:r>
              <w:rPr>
                <w:rFonts w:ascii="HY신명조" w:eastAsia="HY신명조" w:cs="HY신명조"/>
              </w:rPr>
              <w:t>증가율이</w:t>
            </w:r>
            <w:r>
              <w:rPr>
                <w:rFonts w:ascii="HY신명조" w:eastAsia="HY신명조" w:cs="HY신명조"/>
              </w:rPr>
              <w:t xml:space="preserve"> 2%</w:t>
            </w:r>
            <w:r>
              <w:rPr>
                <w:rFonts w:ascii="HY신명조" w:eastAsia="HY신명조" w:cs="HY신명조"/>
              </w:rPr>
              <w:t>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통화증가율은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B0B7E" w14:paraId="356BB3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709A4B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DC245C" w14:textId="77777777" w:rsidR="006B0B7E" w:rsidRDefault="0067612F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 xml:space="preserve">GDP </w:t>
            </w:r>
            <w:r>
              <w:rPr>
                <w:rFonts w:ascii="HY신명조" w:eastAsia="HY신명조" w:cs="HY신명조"/>
              </w:rPr>
              <w:t>증가율이</w:t>
            </w:r>
            <w:r>
              <w:rPr>
                <w:rFonts w:ascii="HY신명조" w:eastAsia="HY신명조" w:cs="HY신명조"/>
              </w:rPr>
              <w:t xml:space="preserve"> 5%</w:t>
            </w:r>
            <w:r>
              <w:rPr>
                <w:rFonts w:ascii="HY신명조" w:eastAsia="HY신명조" w:cs="HY신명조"/>
              </w:rPr>
              <w:t>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통화증가율은</w:t>
            </w:r>
            <w:r>
              <w:rPr>
                <w:rFonts w:ascii="HY신명조" w:eastAsia="HY신명조" w:cs="HY신명조"/>
              </w:rPr>
              <w:t xml:space="preserve"> 4%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D85D37" w14:textId="77777777" w:rsidR="006B0B7E" w:rsidRDefault="006B0B7E">
      <w:pPr>
        <w:rPr>
          <w:sz w:val="2"/>
        </w:rPr>
      </w:pPr>
    </w:p>
    <w:p w14:paraId="2A7D0CBB" w14:textId="77777777" w:rsidR="006B0B7E" w:rsidRDefault="006B0B7E">
      <w:pPr>
        <w:pStyle w:val="a8"/>
        <w:ind w:left="346" w:hanging="346"/>
        <w:rPr>
          <w:rFonts w:ascii="HY신명조" w:eastAsia="HY신명조" w:cs="HY신명조"/>
        </w:rPr>
      </w:pPr>
    </w:p>
    <w:p w14:paraId="1A5E1E4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7BB5F8F" w14:textId="77777777" w:rsidR="006B0B7E" w:rsidRDefault="006B0B7E">
      <w:pPr>
        <w:pStyle w:val="a8"/>
        <w:snapToGrid/>
        <w:rPr>
          <w:rFonts w:ascii="HY신명조" w:eastAsia="HY신명조" w:cs="HY신명조"/>
          <w:strike/>
        </w:rPr>
      </w:pPr>
    </w:p>
    <w:p w14:paraId="5A4DB06A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175A69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49844DF6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6B0B7E" w14:paraId="3788E199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AFBA3E" w14:textId="77777777" w:rsidR="006B0B7E" w:rsidRDefault="0067612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194374D7" w14:textId="77777777" w:rsidR="006B0B7E" w:rsidRDefault="006B0B7E">
      <w:pPr>
        <w:rPr>
          <w:sz w:val="2"/>
        </w:rPr>
      </w:pPr>
    </w:p>
    <w:p w14:paraId="4BE60FCE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53F93869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AF60789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B8BE21E" w14:textId="77777777" w:rsidR="006B0B7E" w:rsidRDefault="0067612F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p w14:paraId="706E8072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A4296D0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7A09E13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77DD2A0C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7AA304D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AFCCCDF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F4C6619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0F593D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8347E63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60E15E0D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0E1FA8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38540247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9E8285A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A60ADE8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9FC735F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4E2F866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26048AE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2D11D1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3B54F78F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5A9EF62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351528D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1D8BDCC" w14:textId="77777777" w:rsidR="006B0B7E" w:rsidRDefault="0067612F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  <w:r>
        <w:pict w14:anchorId="67B5062A">
          <v:group id="_x0000_s2050" style="position:absolute;left:0;text-align:left;margin-left:294.1pt;margin-top:487.75pt;width:140.25pt;height:56.25pt;z-index:434;mso-position-horizontal-relative:page;mso-position-vertical-relative:page" coordsize="14025,5625">
            <v:shape id="_x0000_s2088259533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534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E3FA6A" w14:textId="77777777" w:rsidR="006B0B7E" w:rsidRDefault="006761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F5F507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60C5F70B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5A34853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41A5E24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29A3139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705EF646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61ADFD6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009B749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1FC93B3F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5F29D8E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79316DE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70E12B05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93C5FFF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6C3B72CE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3FB0396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6696117B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6299452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42BD233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02BC226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69C3FA8D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1E6FEFC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74D949B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64AE1D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1C5CAC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C01AC9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7478E81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F32AD53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30276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064D450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31F3D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264D687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186B4D5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7D44DA2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6B3332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3BEC101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FF08A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DFC8900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C2088A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727960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4B48F0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DE091C9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B457800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31989BE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5C60DA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A075C8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776316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C527F15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3E21EB8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4C16DB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B9B868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885FDC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766AA38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89CECC6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7345E3E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F10432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DEDAFD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280E38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5A603B2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CE87FF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E82B97E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812F39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A188389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97AECC5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BDA1EC7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9DB90A2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748769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1FB1DC2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9B16235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5117713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A11FC5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F0AEA7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0D225B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8FE67DA" w14:textId="77777777" w:rsidR="006B0B7E" w:rsidRDefault="006B0B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6B0B7E">
      <w:headerReference w:type="even" r:id="rId47"/>
      <w:headerReference w:type="default" r:id="rId48"/>
      <w:footerReference w:type="even" r:id="rId49"/>
      <w:footerReference w:type="default" r:id="rId50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506B4" w14:textId="77777777" w:rsidR="0067612F" w:rsidRDefault="0067612F">
      <w:r>
        <w:separator/>
      </w:r>
    </w:p>
  </w:endnote>
  <w:endnote w:type="continuationSeparator" w:id="0">
    <w:p w14:paraId="7880D242" w14:textId="77777777" w:rsidR="0067612F" w:rsidRDefault="0067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D7273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259CB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9CF34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69756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5F767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74D20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17130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1668A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570AD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F1B0D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F02EF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F1A41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12A4C" w14:textId="77777777" w:rsidR="006B0B7E" w:rsidRDefault="0067612F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3E6A0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D40D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C79D5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E7D9A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8699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81D82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712ED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C1E76" w14:textId="77777777" w:rsidR="0067612F" w:rsidRDefault="0067612F">
      <w:r>
        <w:separator/>
      </w:r>
    </w:p>
  </w:footnote>
  <w:footnote w:type="continuationSeparator" w:id="0">
    <w:p w14:paraId="07662CEB" w14:textId="77777777" w:rsidR="0067612F" w:rsidRDefault="00676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9E6C5" w14:textId="77777777" w:rsidR="006B0B7E" w:rsidRDefault="0067612F">
    <w:pPr>
      <w:pStyle w:val="ab"/>
    </w:pPr>
    <w:r>
      <w:pict w14:anchorId="1C00387E">
        <v:shape id="_x0000_s1047" style="position:absolute;left:0;text-align:left;margin-left:496.05pt;margin-top:-38.95pt;width:84.3pt;height:29.65pt;z-index:25165004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A7C694A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5192307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6D80E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B50C6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6A4E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11E30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0036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FA33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6620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BA4F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3C22A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C8E77" w14:textId="77777777" w:rsidR="006B0B7E" w:rsidRDefault="006B0B7E">
          <w:pPr>
            <w:pStyle w:val="a8"/>
          </w:pPr>
        </w:p>
      </w:tc>
    </w:tr>
    <w:tr w:rsidR="006B0B7E" w14:paraId="212146C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A18C6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5521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A7D57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755A9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E135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85CAE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8268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BB08F" w14:textId="77777777" w:rsidR="006B0B7E" w:rsidRDefault="006B0B7E"/>
      </w:tc>
    </w:tr>
    <w:tr w:rsidR="006B0B7E" w14:paraId="55FD244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4F831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2369C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5CB19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D626A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53860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099BD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6997D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B223C" w14:textId="77777777" w:rsidR="006B0B7E" w:rsidRDefault="006B0B7E">
          <w:pPr>
            <w:pStyle w:val="a8"/>
          </w:pPr>
        </w:p>
      </w:tc>
    </w:tr>
    <w:tr w:rsidR="006B0B7E" w14:paraId="7758F04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4F2F8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A0756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82FC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EC934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9A1C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08A5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7074A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F6EC2" w14:textId="77777777" w:rsidR="006B0B7E" w:rsidRDefault="006B0B7E"/>
      </w:tc>
    </w:tr>
    <w:tr w:rsidR="006B0B7E" w14:paraId="2B3F116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5B71F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EDB15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77EA8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2DE8E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0BA2A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2A928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063D0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1D4D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265C3FB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8A6A04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1E2A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0501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E84FD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09B9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D430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20BB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9061D" w14:textId="77777777" w:rsidR="006B0B7E" w:rsidRDefault="006B0B7E"/>
      </w:tc>
    </w:tr>
    <w:tr w:rsidR="006B0B7E" w14:paraId="3A8F32C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4CCE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36BFE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D8512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6D032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BDBAA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F2E4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29D00F3" w14:textId="77777777" w:rsidR="006B0B7E" w:rsidRDefault="006B0B7E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9D455" w14:textId="77777777" w:rsidR="006B0B7E" w:rsidRDefault="0067612F">
    <w:pPr>
      <w:pStyle w:val="ab"/>
    </w:pPr>
    <w:r>
      <w:pict w14:anchorId="44BF67E1">
        <v:shape id="_x0000_s104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76EE46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5C63588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381C5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62194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321C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2ADAD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D810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C498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CB0D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996F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1D15C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9767D" w14:textId="77777777" w:rsidR="006B0B7E" w:rsidRDefault="006B0B7E">
          <w:pPr>
            <w:pStyle w:val="a8"/>
          </w:pPr>
        </w:p>
      </w:tc>
    </w:tr>
    <w:tr w:rsidR="006B0B7E" w14:paraId="7957753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6FE17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E9F28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CA377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7CF37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559A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D525B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D3C1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7C9D9" w14:textId="77777777" w:rsidR="006B0B7E" w:rsidRDefault="006B0B7E"/>
      </w:tc>
    </w:tr>
    <w:tr w:rsidR="006B0B7E" w14:paraId="5B8B70C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830E5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89556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5DD68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BBE77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6B358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B282F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17E99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28029" w14:textId="77777777" w:rsidR="006B0B7E" w:rsidRDefault="006B0B7E">
          <w:pPr>
            <w:pStyle w:val="a8"/>
          </w:pPr>
        </w:p>
      </w:tc>
    </w:tr>
    <w:tr w:rsidR="006B0B7E" w14:paraId="46EE19D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31C07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6EAD2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B4F8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7EF8E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DBC8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66BC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0740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FEAC3" w14:textId="77777777" w:rsidR="006B0B7E" w:rsidRDefault="006B0B7E"/>
      </w:tc>
    </w:tr>
    <w:tr w:rsidR="006B0B7E" w14:paraId="7ADDDA7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27FF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3C9F2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730FD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F3F36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8EAA3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E37E6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32D60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085E8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5278CF5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1EDA1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6058A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F66FC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EA1F2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796E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6166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5731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BEEE7" w14:textId="77777777" w:rsidR="006B0B7E" w:rsidRDefault="006B0B7E"/>
      </w:tc>
    </w:tr>
    <w:tr w:rsidR="006B0B7E" w14:paraId="5DFF24E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6F1A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1849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283E2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E4C82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DED77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D71A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037CC6C" w14:textId="77777777" w:rsidR="006B0B7E" w:rsidRDefault="006B0B7E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17D60" w14:textId="77777777" w:rsidR="006B0B7E" w:rsidRDefault="0067612F">
    <w:pPr>
      <w:pStyle w:val="ab"/>
    </w:pPr>
    <w:r>
      <w:pict w14:anchorId="7E010797">
        <v:shape id="_x0000_s1037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7C15DF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3F48FB7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3C32A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2DC54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B539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28FD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5DA1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D79A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0E3D1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0B55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9EACE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1A1CC" w14:textId="77777777" w:rsidR="006B0B7E" w:rsidRDefault="006B0B7E">
          <w:pPr>
            <w:pStyle w:val="a8"/>
          </w:pPr>
        </w:p>
      </w:tc>
    </w:tr>
    <w:tr w:rsidR="006B0B7E" w14:paraId="4BCBBBC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38401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C05A9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B82026F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40E3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29FDC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B9E2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E1E58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F0551" w14:textId="77777777" w:rsidR="006B0B7E" w:rsidRDefault="006B0B7E"/>
      </w:tc>
    </w:tr>
    <w:tr w:rsidR="006B0B7E" w14:paraId="4DF4227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ED851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D8946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800D9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54412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14C1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006BC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F3CFB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3251F" w14:textId="77777777" w:rsidR="006B0B7E" w:rsidRDefault="006B0B7E">
          <w:pPr>
            <w:pStyle w:val="a8"/>
          </w:pPr>
        </w:p>
      </w:tc>
    </w:tr>
    <w:tr w:rsidR="006B0B7E" w14:paraId="7CBDA6A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A9049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E19AF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C2E42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7721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0CD93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B457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5920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F99D8" w14:textId="77777777" w:rsidR="006B0B7E" w:rsidRDefault="006B0B7E"/>
      </w:tc>
    </w:tr>
    <w:tr w:rsidR="006B0B7E" w14:paraId="6AB51AA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EE41B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1A378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90D42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E6E94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4CFD2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5A400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15F74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7BB9B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331A3B8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D31DE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EF561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85B03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8549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1D7CF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0E77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C436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1ABD7" w14:textId="77777777" w:rsidR="006B0B7E" w:rsidRDefault="006B0B7E"/>
      </w:tc>
    </w:tr>
    <w:tr w:rsidR="006B0B7E" w14:paraId="32D31D9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69D35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DDF77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6B6CE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E414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5BD6D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E45A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68220DDB" w14:textId="77777777" w:rsidR="006B0B7E" w:rsidRDefault="006B0B7E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0F68D" w14:textId="77777777" w:rsidR="006B0B7E" w:rsidRDefault="0067612F">
    <w:pPr>
      <w:pStyle w:val="ab"/>
    </w:pPr>
    <w:r>
      <w:pict w14:anchorId="088D186E">
        <v:shape id="_x0000_s1038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0608269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673CB2C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F62F3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3FB6A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0E42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D936C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D553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C48E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47DE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01B6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7451D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31A16" w14:textId="77777777" w:rsidR="006B0B7E" w:rsidRDefault="006B0B7E">
          <w:pPr>
            <w:pStyle w:val="a8"/>
          </w:pPr>
        </w:p>
      </w:tc>
    </w:tr>
    <w:tr w:rsidR="006B0B7E" w14:paraId="6C8870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46992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2CCA0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0CDA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E23A1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9DEE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866A1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6293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83791" w14:textId="77777777" w:rsidR="006B0B7E" w:rsidRDefault="006B0B7E"/>
      </w:tc>
    </w:tr>
    <w:tr w:rsidR="006B0B7E" w14:paraId="6BC3F4E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36209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4DABF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8A54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A8BF5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8220C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F23DD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FB8A3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B4005" w14:textId="77777777" w:rsidR="006B0B7E" w:rsidRDefault="006B0B7E">
          <w:pPr>
            <w:pStyle w:val="a8"/>
          </w:pPr>
        </w:p>
      </w:tc>
    </w:tr>
    <w:tr w:rsidR="006B0B7E" w14:paraId="1F08091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824A1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20A2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B856D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AA6F3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3AEE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928F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6225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F3DF0" w14:textId="77777777" w:rsidR="006B0B7E" w:rsidRDefault="006B0B7E"/>
      </w:tc>
    </w:tr>
    <w:tr w:rsidR="006B0B7E" w14:paraId="0B981DA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17639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12B64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A8E7F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95895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819AF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E01FA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E9E85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4583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4FD03DC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65EF1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5242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80B5C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8AE8D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D20C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0408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9202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3B4EA" w14:textId="77777777" w:rsidR="006B0B7E" w:rsidRDefault="006B0B7E"/>
      </w:tc>
    </w:tr>
    <w:tr w:rsidR="006B0B7E" w14:paraId="7669C7F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DE49F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C95B2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BDF9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E43B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9318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DE4A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532A0F46" w14:textId="77777777" w:rsidR="006B0B7E" w:rsidRDefault="006B0B7E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189A6" w14:textId="77777777" w:rsidR="006B0B7E" w:rsidRDefault="0067612F">
    <w:pPr>
      <w:pStyle w:val="ab"/>
    </w:pPr>
    <w:r>
      <w:pict w14:anchorId="27EEEF15">
        <v:shape id="_x0000_s1035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4A4F54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190F42D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A9805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6D540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FE57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40C8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19D9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8729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FF90D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2091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2A480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D8C61" w14:textId="77777777" w:rsidR="006B0B7E" w:rsidRDefault="006B0B7E">
          <w:pPr>
            <w:pStyle w:val="a8"/>
          </w:pPr>
        </w:p>
      </w:tc>
    </w:tr>
    <w:tr w:rsidR="006B0B7E" w14:paraId="0A2AD72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36D8B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E65FB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D6B2B05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E3AA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DF336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83BD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C0C5A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2DED0" w14:textId="77777777" w:rsidR="006B0B7E" w:rsidRDefault="006B0B7E"/>
      </w:tc>
    </w:tr>
    <w:tr w:rsidR="006B0B7E" w14:paraId="66E4EFB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D14A4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D9BC3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D6CEA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84E7D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7C016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1126B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C582E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FB739" w14:textId="77777777" w:rsidR="006B0B7E" w:rsidRDefault="006B0B7E">
          <w:pPr>
            <w:pStyle w:val="a8"/>
          </w:pPr>
        </w:p>
      </w:tc>
    </w:tr>
    <w:tr w:rsidR="006B0B7E" w14:paraId="7D27E2E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DB39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FC62E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2A535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8BB9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0974C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90E7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D76A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DA2B5" w14:textId="77777777" w:rsidR="006B0B7E" w:rsidRDefault="006B0B7E"/>
      </w:tc>
    </w:tr>
    <w:tr w:rsidR="006B0B7E" w14:paraId="3962412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7A58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54910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0C6C1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588B7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AD3F0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1509D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E7A3D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462E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568F84D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A7932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82896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9EFE3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4B8C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24213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DB62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2F66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39247" w14:textId="77777777" w:rsidR="006B0B7E" w:rsidRDefault="006B0B7E"/>
      </w:tc>
    </w:tr>
    <w:tr w:rsidR="006B0B7E" w14:paraId="284D4D8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8C84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9571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FDA4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5174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2BD271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5215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38A48ACA" w14:textId="77777777" w:rsidR="006B0B7E" w:rsidRDefault="006B0B7E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74D5A" w14:textId="77777777" w:rsidR="006B0B7E" w:rsidRDefault="0067612F">
    <w:pPr>
      <w:pStyle w:val="ab"/>
    </w:pPr>
    <w:r>
      <w:pict w14:anchorId="1456B82C">
        <v:shape id="_x0000_s2029498450" o:spid="_x0000_s1036" style="position:absolute;left:0;text-align:left;margin-left:493.8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87A93F3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51F35C2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F4F75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82C92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2BA8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B8113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3854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BCFC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FC65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99DE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C5329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EF900" w14:textId="77777777" w:rsidR="006B0B7E" w:rsidRDefault="006B0B7E">
          <w:pPr>
            <w:pStyle w:val="a8"/>
          </w:pPr>
        </w:p>
      </w:tc>
    </w:tr>
    <w:tr w:rsidR="006B0B7E" w14:paraId="017929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408C3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0CF39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A81E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5FB47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5C41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04C0B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229E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F1A19" w14:textId="77777777" w:rsidR="006B0B7E" w:rsidRDefault="006B0B7E"/>
      </w:tc>
    </w:tr>
    <w:tr w:rsidR="006B0B7E" w14:paraId="221DBDF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3DCE7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E4BC9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E1009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9F954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F0738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4EB59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5A6C6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BD3EC" w14:textId="77777777" w:rsidR="006B0B7E" w:rsidRDefault="006B0B7E">
          <w:pPr>
            <w:pStyle w:val="a8"/>
          </w:pPr>
        </w:p>
      </w:tc>
    </w:tr>
    <w:tr w:rsidR="006B0B7E" w14:paraId="3A7CAB6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E1754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1E6DB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2244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63433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D46C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1B16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FF71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60C8F" w14:textId="77777777" w:rsidR="006B0B7E" w:rsidRDefault="006B0B7E"/>
      </w:tc>
    </w:tr>
    <w:tr w:rsidR="006B0B7E" w14:paraId="64B3830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980DD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17952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8333B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21C3F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29779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9B6BA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3D922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DD14D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2836569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5F6A9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492CD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0A168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CF1F0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A784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416F3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1511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130B4" w14:textId="77777777" w:rsidR="006B0B7E" w:rsidRDefault="006B0B7E"/>
      </w:tc>
    </w:tr>
    <w:tr w:rsidR="006B0B7E" w14:paraId="2207CCD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39EB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0D9CF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C7812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A6FC3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26B43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D04A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0491B1C" w14:textId="77777777" w:rsidR="006B0B7E" w:rsidRDefault="006B0B7E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EEE54" w14:textId="77777777" w:rsidR="006B0B7E" w:rsidRDefault="0067612F">
    <w:pPr>
      <w:pStyle w:val="ab"/>
    </w:pPr>
    <w:r>
      <w:pict w14:anchorId="5DE424A8">
        <v:shape id="_x0000_s2029498453" o:spid="_x0000_s1033" style="position:absolute;left:0;text-align:left;margin-left:114.9pt;margin-top:-49.7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DE6EC7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142C358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9F651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B4730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6B40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58E9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B2D9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0B65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F5808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1087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F9E97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3F85F" w14:textId="77777777" w:rsidR="006B0B7E" w:rsidRDefault="006B0B7E">
          <w:pPr>
            <w:pStyle w:val="a8"/>
          </w:pPr>
        </w:p>
      </w:tc>
    </w:tr>
    <w:tr w:rsidR="006B0B7E" w14:paraId="32C5611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EF7F3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B190A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80C86E5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FFF8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B571A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977F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ABC10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A01D6" w14:textId="77777777" w:rsidR="006B0B7E" w:rsidRDefault="006B0B7E"/>
      </w:tc>
    </w:tr>
    <w:tr w:rsidR="006B0B7E" w14:paraId="31B61BA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A4383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CCD1C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580D0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B9D01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30980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0610C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7D244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A4A6D" w14:textId="77777777" w:rsidR="006B0B7E" w:rsidRDefault="006B0B7E">
          <w:pPr>
            <w:pStyle w:val="a8"/>
          </w:pPr>
        </w:p>
      </w:tc>
    </w:tr>
    <w:tr w:rsidR="006B0B7E" w14:paraId="6594D06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EB5C6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02EF2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5AE5D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F055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BE50B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EB11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B730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8A091" w14:textId="77777777" w:rsidR="006B0B7E" w:rsidRDefault="006B0B7E"/>
      </w:tc>
    </w:tr>
    <w:tr w:rsidR="006B0B7E" w14:paraId="36F9F9F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B4D85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99BD7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C6D9C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5BFBB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93C68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F2298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EFFA2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1983B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3560CFB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7F76A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B6031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62AF7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B269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529A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AE21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0C668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837C8" w14:textId="77777777" w:rsidR="006B0B7E" w:rsidRDefault="006B0B7E"/>
      </w:tc>
    </w:tr>
    <w:tr w:rsidR="006B0B7E" w14:paraId="033A1DE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0E8EE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E114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3ADD2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43699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370E8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34A21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679AC5F7" w14:textId="77777777" w:rsidR="006B0B7E" w:rsidRDefault="006B0B7E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D266B" w14:textId="77777777" w:rsidR="006B0B7E" w:rsidRDefault="0067612F">
    <w:pPr>
      <w:pStyle w:val="ab"/>
    </w:pPr>
    <w:r>
      <w:pict w14:anchorId="145F3579">
        <v:shape id="_x0000_s1034" style="position:absolute;left:0;text-align:left;margin-left:493.8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B558F39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3D434BC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B7DD5E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43AC9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0107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501E5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6857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BB0F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132D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97CD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7FAAF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8E198" w14:textId="77777777" w:rsidR="006B0B7E" w:rsidRDefault="006B0B7E">
          <w:pPr>
            <w:pStyle w:val="a8"/>
          </w:pPr>
        </w:p>
      </w:tc>
    </w:tr>
    <w:tr w:rsidR="006B0B7E" w14:paraId="5742460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ED6AD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E8C55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A586B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EDBE9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747B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74205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CB46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18D31" w14:textId="77777777" w:rsidR="006B0B7E" w:rsidRDefault="006B0B7E"/>
      </w:tc>
    </w:tr>
    <w:tr w:rsidR="006B0B7E" w14:paraId="4AC98A2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4467E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1171C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03DA7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9F726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B5D0C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D7319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5427A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4053C" w14:textId="77777777" w:rsidR="006B0B7E" w:rsidRDefault="006B0B7E">
          <w:pPr>
            <w:pStyle w:val="a8"/>
          </w:pPr>
        </w:p>
      </w:tc>
    </w:tr>
    <w:tr w:rsidR="006B0B7E" w14:paraId="73D1AE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55B86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4F25B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25C42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A2996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A68F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A716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C43F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76D1D" w14:textId="77777777" w:rsidR="006B0B7E" w:rsidRDefault="006B0B7E"/>
      </w:tc>
    </w:tr>
    <w:tr w:rsidR="006B0B7E" w14:paraId="18FCBD7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28490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456C4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1577F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6891E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7168C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8B9BF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AB9C5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564E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7E61739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C9BDA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3C114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2EFA9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1069A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7247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F30B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BBE0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5260D" w14:textId="77777777" w:rsidR="006B0B7E" w:rsidRDefault="006B0B7E"/>
      </w:tc>
    </w:tr>
    <w:tr w:rsidR="006B0B7E" w14:paraId="4FF3A48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9C9B3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C20F1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896C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0DAA0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40EF4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7DA6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50FBF3A9" w14:textId="77777777" w:rsidR="006B0B7E" w:rsidRDefault="006B0B7E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990AB" w14:textId="77777777" w:rsidR="006B0B7E" w:rsidRDefault="0067612F">
    <w:pPr>
      <w:pStyle w:val="ab"/>
    </w:pPr>
    <w:r>
      <w:pict w14:anchorId="239320C6">
        <v:shape id="_x0000_s1031" style="position:absolute;left:0;text-align:left;margin-left:114.9pt;margin-top:-49.7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D552EDA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4581755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FBE92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EC7B3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FDDC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C7E5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71E3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F7C5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33887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C821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7672C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DF374" w14:textId="77777777" w:rsidR="006B0B7E" w:rsidRDefault="006B0B7E">
          <w:pPr>
            <w:pStyle w:val="a8"/>
          </w:pPr>
        </w:p>
      </w:tc>
    </w:tr>
    <w:tr w:rsidR="006B0B7E" w14:paraId="45E5F2B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F8065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D6AD9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0A8DD99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A1D7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8FA68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B26A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670F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98D14" w14:textId="77777777" w:rsidR="006B0B7E" w:rsidRDefault="006B0B7E"/>
      </w:tc>
    </w:tr>
    <w:tr w:rsidR="006B0B7E" w14:paraId="17DE88A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CFDAC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C62E3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A692B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17422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10A34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13C2A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DF7D8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9D21E" w14:textId="77777777" w:rsidR="006B0B7E" w:rsidRDefault="006B0B7E">
          <w:pPr>
            <w:pStyle w:val="a8"/>
          </w:pPr>
        </w:p>
      </w:tc>
    </w:tr>
    <w:tr w:rsidR="006B0B7E" w14:paraId="68890D8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DAB56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2EA52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40ABB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C719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E768A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646F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CC8A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B33A5" w14:textId="77777777" w:rsidR="006B0B7E" w:rsidRDefault="006B0B7E"/>
      </w:tc>
    </w:tr>
    <w:tr w:rsidR="006B0B7E" w14:paraId="1A99A80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87337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90542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B8D9E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4BBAC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05DB9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84A6F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C886C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A7A1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69BA6D5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0FEAD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6E14D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E387E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9F45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095A3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95FBE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AA11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3AC02" w14:textId="77777777" w:rsidR="006B0B7E" w:rsidRDefault="006B0B7E"/>
      </w:tc>
    </w:tr>
    <w:tr w:rsidR="006B0B7E" w14:paraId="79094B4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2822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88F5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0407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60E3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7D216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79E8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749AB3E4" w14:textId="77777777" w:rsidR="006B0B7E" w:rsidRDefault="006B0B7E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B2134" w14:textId="77777777" w:rsidR="006B0B7E" w:rsidRDefault="0067612F">
    <w:pPr>
      <w:pStyle w:val="ab"/>
    </w:pPr>
    <w:r>
      <w:pict w14:anchorId="5E5D2026">
        <v:shape id="_x0000_s1032" style="position:absolute;left:0;text-align:left;margin-left:493.8pt;margin-top:-38.9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3AC5FC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0D163BD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5A1BB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A549B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BC97B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47C40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F955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2033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1A37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8708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0FD1F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B7C8E" w14:textId="77777777" w:rsidR="006B0B7E" w:rsidRDefault="006B0B7E">
          <w:pPr>
            <w:pStyle w:val="a8"/>
          </w:pPr>
        </w:p>
      </w:tc>
    </w:tr>
    <w:tr w:rsidR="006B0B7E" w14:paraId="72D46D8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16771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A1B77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C6DA8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7C688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83D0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A056B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EA57A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EF75D" w14:textId="77777777" w:rsidR="006B0B7E" w:rsidRDefault="006B0B7E"/>
      </w:tc>
    </w:tr>
    <w:tr w:rsidR="006B0B7E" w14:paraId="31D3258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B67A1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36853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6140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AAB75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05E6D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C35AE7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351EA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A83E8" w14:textId="77777777" w:rsidR="006B0B7E" w:rsidRDefault="006B0B7E">
          <w:pPr>
            <w:pStyle w:val="a8"/>
          </w:pPr>
        </w:p>
      </w:tc>
    </w:tr>
    <w:tr w:rsidR="006B0B7E" w14:paraId="35E0B31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3D2D6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C1BF6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95307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32942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28A2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B482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BA56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56B42" w14:textId="77777777" w:rsidR="006B0B7E" w:rsidRDefault="006B0B7E"/>
      </w:tc>
    </w:tr>
    <w:tr w:rsidR="006B0B7E" w14:paraId="1F087AD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2893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5D37F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F9FE7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648FE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B1D93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A806C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D77EB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E2D30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50CA2EA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D028A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734B6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DF60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3F7BA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3999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771BE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381F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D581E" w14:textId="77777777" w:rsidR="006B0B7E" w:rsidRDefault="006B0B7E"/>
      </w:tc>
    </w:tr>
    <w:tr w:rsidR="006B0B7E" w14:paraId="315876A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C4F2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6460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8EB3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33AD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35695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694D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9CC1B17" w14:textId="77777777" w:rsidR="006B0B7E" w:rsidRDefault="006B0B7E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29BF7" w14:textId="77777777" w:rsidR="006B0B7E" w:rsidRDefault="0067612F">
    <w:pPr>
      <w:pStyle w:val="ab"/>
    </w:pPr>
    <w:r>
      <w:pict w14:anchorId="35A731F0">
        <v:shape id="_x0000_s1029" style="position:absolute;left:0;text-align:left;margin-left:114.9pt;margin-top:-49.75pt;width:84.3pt;height:29.65pt;z-index:2516613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07796A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792CF27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602FD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D567C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BC43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249E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A862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A42F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7D6AB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34F4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4A1D2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0BF05" w14:textId="77777777" w:rsidR="006B0B7E" w:rsidRDefault="006B0B7E">
          <w:pPr>
            <w:pStyle w:val="a8"/>
          </w:pPr>
        </w:p>
      </w:tc>
    </w:tr>
    <w:tr w:rsidR="006B0B7E" w14:paraId="59AC2BE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E9C4A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EB3CC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7648F0C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0957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251AB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3CE6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1677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AD5E2" w14:textId="77777777" w:rsidR="006B0B7E" w:rsidRDefault="006B0B7E"/>
      </w:tc>
    </w:tr>
    <w:tr w:rsidR="006B0B7E" w14:paraId="62D6826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CE681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3B570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4439C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27ACF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E2772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C2EDB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E7DE0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FA694" w14:textId="77777777" w:rsidR="006B0B7E" w:rsidRDefault="006B0B7E">
          <w:pPr>
            <w:pStyle w:val="a8"/>
          </w:pPr>
        </w:p>
      </w:tc>
    </w:tr>
    <w:tr w:rsidR="006B0B7E" w14:paraId="744FB37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5DFB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46D10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8C2C6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4F61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22AEB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573A8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2B84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4DAEE" w14:textId="77777777" w:rsidR="006B0B7E" w:rsidRDefault="006B0B7E"/>
      </w:tc>
    </w:tr>
    <w:tr w:rsidR="006B0B7E" w14:paraId="2EB6B63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43E8F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0D07D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B0B66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1268A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057D8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6DFE6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839A5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84688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6C9C9EB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8F130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9816C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6F4E9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E5EF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E1F25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D9A3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13C23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D121C" w14:textId="77777777" w:rsidR="006B0B7E" w:rsidRDefault="006B0B7E"/>
      </w:tc>
    </w:tr>
    <w:tr w:rsidR="006B0B7E" w14:paraId="257A499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133C2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B87B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8198E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466B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75FB5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7DF32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5F67250A" w14:textId="77777777" w:rsidR="006B0B7E" w:rsidRDefault="006B0B7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E5B88" w14:textId="77777777" w:rsidR="006B0B7E" w:rsidRDefault="0067612F">
    <w:pPr>
      <w:pStyle w:val="ab"/>
    </w:pPr>
    <w:r>
      <w:pict w14:anchorId="4F840A3F">
        <v:shape id="_x0000_s2088259476" o:spid="_x0000_s1048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CBF697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3DBE47B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A62F9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3B9E1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EDB4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E49BE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FE4E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D347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22B5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69E3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FD755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49252" w14:textId="77777777" w:rsidR="006B0B7E" w:rsidRDefault="006B0B7E">
          <w:pPr>
            <w:pStyle w:val="a8"/>
          </w:pPr>
        </w:p>
      </w:tc>
    </w:tr>
    <w:tr w:rsidR="006B0B7E" w14:paraId="1DE40F8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19E3B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00F1B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0583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46AC1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039D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8C5A0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26C0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65D3E" w14:textId="77777777" w:rsidR="006B0B7E" w:rsidRDefault="006B0B7E"/>
      </w:tc>
    </w:tr>
    <w:tr w:rsidR="006B0B7E" w14:paraId="495ED49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49F8F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A11E7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DCCC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5732A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FE4AD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4B98F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F6E53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85C05" w14:textId="77777777" w:rsidR="006B0B7E" w:rsidRDefault="006B0B7E">
          <w:pPr>
            <w:pStyle w:val="a8"/>
          </w:pPr>
        </w:p>
      </w:tc>
    </w:tr>
    <w:tr w:rsidR="006B0B7E" w14:paraId="5A1DEF3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E0469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C1765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A6312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77A3D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941B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9DA5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B5BC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BF4DF" w14:textId="77777777" w:rsidR="006B0B7E" w:rsidRDefault="006B0B7E"/>
      </w:tc>
    </w:tr>
    <w:tr w:rsidR="006B0B7E" w14:paraId="07D35B8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F19E0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07ABF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1B918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6A109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CD5DF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5B2AA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3F7C1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47257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1DAF9F2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B47C6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D48D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FB4F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D9023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F81F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9559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4730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E3EE5" w14:textId="77777777" w:rsidR="006B0B7E" w:rsidRDefault="006B0B7E"/>
      </w:tc>
    </w:tr>
    <w:tr w:rsidR="006B0B7E" w14:paraId="469A692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8507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B4984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31071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DABCC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89168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330D8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CC1D697" w14:textId="77777777" w:rsidR="006B0B7E" w:rsidRDefault="006B0B7E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41B94" w14:textId="77777777" w:rsidR="006B0B7E" w:rsidRDefault="0067612F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A339FBF">
        <v:shape id="_x0000_s2029498456" o:spid="_x0000_s1030" style="position:absolute;left:0;text-align:left;margin-left:483.25pt;margin-top:-37.8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C1BC33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6B0B7E" w14:paraId="227605A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2D3E8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84EA2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D978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A3D54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F96F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F0DD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3E7F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70BA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606F7" w14:textId="77777777" w:rsidR="006B0B7E" w:rsidRDefault="006B0B7E">
          <w:pPr>
            <w:pStyle w:val="a8"/>
          </w:pPr>
        </w:p>
      </w:tc>
    </w:tr>
    <w:tr w:rsidR="006B0B7E" w14:paraId="69C3289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39BEE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1BF24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EC570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908D2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41D6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9E731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721AA" w14:textId="77777777" w:rsidR="006B0B7E" w:rsidRDefault="006B0B7E"/>
      </w:tc>
    </w:tr>
    <w:tr w:rsidR="006B0B7E" w14:paraId="2EF7E16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8D44F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5E864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10A6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84B6F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2C880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2B4FC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60343" w14:textId="77777777" w:rsidR="006B0B7E" w:rsidRDefault="006B0B7E"/>
      </w:tc>
    </w:tr>
    <w:tr w:rsidR="006B0B7E" w14:paraId="247E104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F11DE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D6F9A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F4DD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95A31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5C8A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00AD0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B7400" w14:textId="77777777" w:rsidR="006B0B7E" w:rsidRDefault="006B0B7E"/>
      </w:tc>
    </w:tr>
    <w:tr w:rsidR="006B0B7E" w14:paraId="689D4B9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454EF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B0B13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49EDB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F384A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F24C2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1F0F4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5AF9D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ECDE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736082F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ABCA5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3F46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349EA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76895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3D60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773D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48F2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55310" w14:textId="77777777" w:rsidR="006B0B7E" w:rsidRDefault="006B0B7E"/>
      </w:tc>
    </w:tr>
    <w:tr w:rsidR="006B0B7E" w14:paraId="4FF8919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D80E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797F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AD4AA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15A86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EB73E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A4CF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0DF5A46C" w14:textId="77777777" w:rsidR="006B0B7E" w:rsidRDefault="006B0B7E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7A05" w14:textId="77777777" w:rsidR="006B0B7E" w:rsidRDefault="0067612F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984613D">
        <v:shape id="_x0000_s2029498459" o:spid="_x0000_s1027" style="position:absolute;left:0;text-align:left;margin-left:114.85pt;margin-top:-50.45pt;width:84.3pt;height:29.65pt;z-index:25166540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B12876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6B0B7E" w14:paraId="1881643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9EBBC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53D94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805A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E661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F223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0C27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04BCE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9074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85E9E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2C5F8" w14:textId="77777777" w:rsidR="006B0B7E" w:rsidRDefault="006B0B7E">
          <w:pPr>
            <w:pStyle w:val="a8"/>
          </w:pPr>
        </w:p>
      </w:tc>
    </w:tr>
    <w:tr w:rsidR="006B0B7E" w14:paraId="5A41C85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EFA8F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F1299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2493879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838F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E7914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7DF3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A160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A9E26" w14:textId="77777777" w:rsidR="006B0B7E" w:rsidRDefault="006B0B7E"/>
      </w:tc>
    </w:tr>
    <w:tr w:rsidR="006B0B7E" w14:paraId="3CC346A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056DE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14AF5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55759" w14:textId="77777777" w:rsidR="006B0B7E" w:rsidRDefault="006B0B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4A99B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B6298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23F68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7389F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3FC4E" w14:textId="77777777" w:rsidR="006B0B7E" w:rsidRDefault="006B0B7E">
          <w:pPr>
            <w:pStyle w:val="a8"/>
          </w:pPr>
        </w:p>
      </w:tc>
    </w:tr>
    <w:tr w:rsidR="006B0B7E" w14:paraId="1A7573D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A5A7F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E8E35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25974" w14:textId="77777777" w:rsidR="006B0B7E" w:rsidRDefault="006B0B7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E749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B4FDE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3EC6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06BA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ECFC5" w14:textId="77777777" w:rsidR="006B0B7E" w:rsidRDefault="006B0B7E"/>
      </w:tc>
    </w:tr>
    <w:tr w:rsidR="006B0B7E" w14:paraId="363CBF4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9B3E0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66591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36776" w14:textId="77777777" w:rsidR="006B0B7E" w:rsidRDefault="006B0B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4D00B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DF5FD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2AE89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E81C4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5230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6FF1E8D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3899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274E4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B4584" w14:textId="77777777" w:rsidR="006B0B7E" w:rsidRDefault="006B0B7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6A80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7FA0A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03D0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14B5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54698" w14:textId="77777777" w:rsidR="006B0B7E" w:rsidRDefault="006B0B7E"/>
      </w:tc>
    </w:tr>
    <w:tr w:rsidR="006B0B7E" w14:paraId="20B68BD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7E861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EA7E6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00777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F494C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B9F9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26E1F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162017F8" w14:textId="77777777" w:rsidR="006B0B7E" w:rsidRDefault="006B0B7E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63DC" w14:textId="77777777" w:rsidR="006B0B7E" w:rsidRDefault="0067612F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46934EDB">
        <v:shape id="_x0000_s1028" style="position:absolute;left:0;text-align:left;margin-left:483.25pt;margin-top:-37.85pt;width:84.3pt;height:29.65pt;z-index:25166848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DE254D1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6B0B7E" w14:paraId="6061782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AADB5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70133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5D28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A4616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F609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8FC8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BFE6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CE82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2F583" w14:textId="77777777" w:rsidR="006B0B7E" w:rsidRDefault="006B0B7E">
          <w:pPr>
            <w:pStyle w:val="a8"/>
          </w:pPr>
        </w:p>
      </w:tc>
    </w:tr>
    <w:tr w:rsidR="006B0B7E" w14:paraId="73E5AB2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B8102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0E179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6BE31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B3279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C092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8C62F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7D3CF" w14:textId="77777777" w:rsidR="006B0B7E" w:rsidRDefault="006B0B7E"/>
      </w:tc>
    </w:tr>
    <w:tr w:rsidR="006B0B7E" w14:paraId="76CAF0A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2DF70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2AC6C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D71D2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43CD0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DC1E4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428DD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06261" w14:textId="77777777" w:rsidR="006B0B7E" w:rsidRDefault="006B0B7E"/>
      </w:tc>
    </w:tr>
    <w:tr w:rsidR="006B0B7E" w14:paraId="04F3CB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E8F67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05BBA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BCB5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450C7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6B8E0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5658F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5FAD0" w14:textId="77777777" w:rsidR="006B0B7E" w:rsidRDefault="006B0B7E"/>
      </w:tc>
    </w:tr>
    <w:tr w:rsidR="006B0B7E" w14:paraId="7D1876D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53087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35D05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4689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CAE7C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EB824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B28E6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CE801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D502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0CE1CBB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47A1D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D7A30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53A2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41B1F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135E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D96E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2769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CE09E" w14:textId="77777777" w:rsidR="006B0B7E" w:rsidRDefault="006B0B7E"/>
      </w:tc>
    </w:tr>
    <w:tr w:rsidR="006B0B7E" w14:paraId="66DB11A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1F04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C56E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1E6D6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6E21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2BE9D1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B5B48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7D4039FB" w14:textId="77777777" w:rsidR="006B0B7E" w:rsidRDefault="006B0B7E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1BD26" w14:textId="77777777" w:rsidR="006B0B7E" w:rsidRDefault="0067612F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C44FE67">
        <v:shape id="_x0000_s1025" style="position:absolute;left:0;text-align:left;margin-left:114.85pt;margin-top:-50.45pt;width:84.3pt;height:29.65pt;z-index:25166643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0A605A0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6B0B7E" w14:paraId="7C85DD3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231F2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2F444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1CF5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CE38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1632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4752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E36CD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918B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5C778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24034" w14:textId="77777777" w:rsidR="006B0B7E" w:rsidRDefault="006B0B7E">
          <w:pPr>
            <w:pStyle w:val="a8"/>
          </w:pPr>
        </w:p>
      </w:tc>
    </w:tr>
    <w:tr w:rsidR="006B0B7E" w14:paraId="12E0461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5388A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6D5C8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FD436B7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3FB3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A87E4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BEDC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E9F3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022B4" w14:textId="77777777" w:rsidR="006B0B7E" w:rsidRDefault="006B0B7E"/>
      </w:tc>
    </w:tr>
    <w:tr w:rsidR="006B0B7E" w14:paraId="0245A06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E572B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2F2E7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D3913" w14:textId="77777777" w:rsidR="006B0B7E" w:rsidRDefault="006B0B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34760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5ED9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79649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D5AB6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E0368" w14:textId="77777777" w:rsidR="006B0B7E" w:rsidRDefault="006B0B7E">
          <w:pPr>
            <w:pStyle w:val="a8"/>
          </w:pPr>
        </w:p>
      </w:tc>
    </w:tr>
    <w:tr w:rsidR="006B0B7E" w14:paraId="73E4655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726F2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DED1B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DF177" w14:textId="77777777" w:rsidR="006B0B7E" w:rsidRDefault="006B0B7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50EB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33E73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FC13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4CD3A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1E6EA" w14:textId="77777777" w:rsidR="006B0B7E" w:rsidRDefault="006B0B7E"/>
      </w:tc>
    </w:tr>
    <w:tr w:rsidR="006B0B7E" w14:paraId="3C64DCD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1902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318D4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C6ADD" w14:textId="77777777" w:rsidR="006B0B7E" w:rsidRDefault="006B0B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C5EB4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9DEA2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EAC04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9F403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2F9C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77415D6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A3CD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CD82C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E088C" w14:textId="77777777" w:rsidR="006B0B7E" w:rsidRDefault="006B0B7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AA04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481B8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117E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FE61E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BF2E1" w14:textId="77777777" w:rsidR="006B0B7E" w:rsidRDefault="006B0B7E"/>
      </w:tc>
    </w:tr>
    <w:tr w:rsidR="006B0B7E" w14:paraId="6274514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A8428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0E263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CE3A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61EB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50A0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7D92C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35EF62C" w14:textId="77777777" w:rsidR="006B0B7E" w:rsidRDefault="006B0B7E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E133B" w14:textId="77777777" w:rsidR="006B0B7E" w:rsidRDefault="0067612F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DE07CE7">
        <v:shape id="_x0000_s1026" style="position:absolute;left:0;text-align:left;margin-left:483.25pt;margin-top:-37.85pt;width:84.3pt;height:29.65pt;z-index:25166950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8C356B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6B0B7E" w14:paraId="6F19C01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49FFE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A99C9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A649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129DB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8F87D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BB97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7136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1067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253E8" w14:textId="77777777" w:rsidR="006B0B7E" w:rsidRDefault="006B0B7E">
          <w:pPr>
            <w:pStyle w:val="a8"/>
          </w:pPr>
        </w:p>
      </w:tc>
    </w:tr>
    <w:tr w:rsidR="006B0B7E" w14:paraId="7144AF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B7099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B7E9D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52F7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BC22E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5042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E054B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DF961" w14:textId="77777777" w:rsidR="006B0B7E" w:rsidRDefault="006B0B7E"/>
      </w:tc>
    </w:tr>
    <w:tr w:rsidR="006B0B7E" w14:paraId="743882A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AAE62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0D95D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FB70C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E47A3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F10DB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676D4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9719D" w14:textId="77777777" w:rsidR="006B0B7E" w:rsidRDefault="006B0B7E"/>
      </w:tc>
    </w:tr>
    <w:tr w:rsidR="006B0B7E" w14:paraId="3684C6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83839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1C589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4090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A95D2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2A26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D5936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40F89" w14:textId="77777777" w:rsidR="006B0B7E" w:rsidRDefault="006B0B7E"/>
      </w:tc>
    </w:tr>
    <w:tr w:rsidR="006B0B7E" w14:paraId="1173EC2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20DE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B5F41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23DB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7890C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18833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2C327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5729B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A6A1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61442FA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6CC04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D6BFF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51ED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C9B55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FF06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7A30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5E8B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D4531" w14:textId="77777777" w:rsidR="006B0B7E" w:rsidRDefault="006B0B7E"/>
      </w:tc>
    </w:tr>
    <w:tr w:rsidR="006B0B7E" w14:paraId="292C0F0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61FF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654D4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3658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69DA3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E5F7A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AA30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1A49DCE2" w14:textId="77777777" w:rsidR="006B0B7E" w:rsidRDefault="006B0B7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CC080" w14:textId="77777777" w:rsidR="006B0B7E" w:rsidRDefault="0067612F">
    <w:pPr>
      <w:pStyle w:val="ab"/>
    </w:pPr>
    <w:r>
      <w:pict w14:anchorId="1789EFE0">
        <v:shape id="_x0000_s2088259474" o:spid="_x0000_s1045" style="position:absolute;left:0;text-align:left;margin-left:113.8pt;margin-top:-47.5pt;width:84.3pt;height:29.65pt;z-index:25164595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B350A8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4DB386A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1A247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B44FA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1F3B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FF64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87F4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78D2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EDA39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69A5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CE3EF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13539" w14:textId="77777777" w:rsidR="006B0B7E" w:rsidRDefault="006B0B7E">
          <w:pPr>
            <w:pStyle w:val="a8"/>
          </w:pPr>
        </w:p>
      </w:tc>
    </w:tr>
    <w:tr w:rsidR="006B0B7E" w14:paraId="007CF65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272CF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B78D8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797C3DE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20DD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9C40D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3037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980F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46FAB" w14:textId="77777777" w:rsidR="006B0B7E" w:rsidRDefault="006B0B7E"/>
      </w:tc>
    </w:tr>
    <w:tr w:rsidR="006B0B7E" w14:paraId="4B871CA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283BA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44B8A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2D1AF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31DA3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4C1BE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97375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F3CC1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A6526" w14:textId="77777777" w:rsidR="006B0B7E" w:rsidRDefault="006B0B7E">
          <w:pPr>
            <w:pStyle w:val="a8"/>
          </w:pPr>
        </w:p>
      </w:tc>
    </w:tr>
    <w:tr w:rsidR="006B0B7E" w14:paraId="3BEEAE0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2EED7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15C1E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78C3E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BF9D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CACB5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A8268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9A3E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29442" w14:textId="77777777" w:rsidR="006B0B7E" w:rsidRDefault="006B0B7E"/>
      </w:tc>
    </w:tr>
    <w:tr w:rsidR="006B0B7E" w14:paraId="4550F60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6F45F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9B256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B4E35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40D3E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CA9AA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5A3B1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59B56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50A8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56CEE15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ADAA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34BC1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DF418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A136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7830D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B76BE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73BE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0ECF1" w14:textId="77777777" w:rsidR="006B0B7E" w:rsidRDefault="006B0B7E"/>
      </w:tc>
    </w:tr>
    <w:tr w:rsidR="006B0B7E" w14:paraId="265C8C9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6E5B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C7C95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4E8D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E5B49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4E8E2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B1357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47895FF5" w14:textId="77777777" w:rsidR="006B0B7E" w:rsidRDefault="006B0B7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1EEAD" w14:textId="77777777" w:rsidR="006B0B7E" w:rsidRDefault="0067612F">
    <w:pPr>
      <w:pStyle w:val="ab"/>
    </w:pPr>
    <w:r>
      <w:pict w14:anchorId="21C427D0">
        <v:shape id="_x0000_s1046" style="position:absolute;left:0;text-align:left;margin-left:496.05pt;margin-top:-38.95pt;width:84.3pt;height:29.65pt;z-index:2516510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E7A1730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6DDD84E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E515E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459EA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A4CE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46301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6DC3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B861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5201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BE6B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E0F30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953B7" w14:textId="77777777" w:rsidR="006B0B7E" w:rsidRDefault="006B0B7E">
          <w:pPr>
            <w:pStyle w:val="a8"/>
          </w:pPr>
        </w:p>
      </w:tc>
    </w:tr>
    <w:tr w:rsidR="006B0B7E" w14:paraId="6DC1803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12BB9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737E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7FDF1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5F7C6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F05B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B7D26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CFDB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DFFF7" w14:textId="77777777" w:rsidR="006B0B7E" w:rsidRDefault="006B0B7E"/>
      </w:tc>
    </w:tr>
    <w:tr w:rsidR="006B0B7E" w14:paraId="3E141AE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FD35C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C3820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21D4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B38F0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435D7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24D40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A696B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AE730" w14:textId="77777777" w:rsidR="006B0B7E" w:rsidRDefault="006B0B7E">
          <w:pPr>
            <w:pStyle w:val="a8"/>
          </w:pPr>
        </w:p>
      </w:tc>
    </w:tr>
    <w:tr w:rsidR="006B0B7E" w14:paraId="703E51D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9743A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C9A28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2B62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2531B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AE5F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5D0B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499A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68238" w14:textId="77777777" w:rsidR="006B0B7E" w:rsidRDefault="006B0B7E"/>
      </w:tc>
    </w:tr>
    <w:tr w:rsidR="006B0B7E" w14:paraId="3F20658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5B6F7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8D4E9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CA471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D6CEE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88CE7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2345D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FA156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D458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7B02ABA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44CC0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157FD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9508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295FE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11A6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E8ED3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A115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80488" w14:textId="77777777" w:rsidR="006B0B7E" w:rsidRDefault="006B0B7E"/>
      </w:tc>
    </w:tr>
    <w:tr w:rsidR="006B0B7E" w14:paraId="7999181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7FDBC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ECDB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795D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CC2C3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C88B3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1FCB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013D8D10" w14:textId="77777777" w:rsidR="006B0B7E" w:rsidRDefault="006B0B7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9F3D9" w14:textId="77777777" w:rsidR="006B0B7E" w:rsidRDefault="0067612F">
    <w:pPr>
      <w:pStyle w:val="ab"/>
    </w:pPr>
    <w:r>
      <w:pict w14:anchorId="7D381C51">
        <v:shape id="_x0000_s1043" style="position:absolute;left:0;text-align:left;margin-left:113.8pt;margin-top:-47.5pt;width:84.3pt;height:29.65pt;z-index:25164697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522BBE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51F74A9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CB393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1C134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DC79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E2A8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1FB2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D8C2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63404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66FD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E7F80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E21E5" w14:textId="77777777" w:rsidR="006B0B7E" w:rsidRDefault="006B0B7E">
          <w:pPr>
            <w:pStyle w:val="a8"/>
          </w:pPr>
        </w:p>
      </w:tc>
    </w:tr>
    <w:tr w:rsidR="006B0B7E" w14:paraId="0CB8D7C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4B0F6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592C0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4BB13B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B0A5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86047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2783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B539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38241" w14:textId="77777777" w:rsidR="006B0B7E" w:rsidRDefault="006B0B7E"/>
      </w:tc>
    </w:tr>
    <w:tr w:rsidR="006B0B7E" w14:paraId="3E1AFC2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995F3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3A63C4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243E6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3A565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D0189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0C98D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0E589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2A544" w14:textId="77777777" w:rsidR="006B0B7E" w:rsidRDefault="006B0B7E">
          <w:pPr>
            <w:pStyle w:val="a8"/>
          </w:pPr>
        </w:p>
      </w:tc>
    </w:tr>
    <w:tr w:rsidR="006B0B7E" w14:paraId="0FBD135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7D423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1FB22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C3EF1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7532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CFFF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38A0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41C3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A6D39" w14:textId="77777777" w:rsidR="006B0B7E" w:rsidRDefault="006B0B7E"/>
      </w:tc>
    </w:tr>
    <w:tr w:rsidR="006B0B7E" w14:paraId="5934F35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C2FE5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659FA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6BA58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77273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E6D42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261C1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D0EB6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A6803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178B07E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8FA12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E62B9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E3969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D41B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E074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92E4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1B96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198AD" w14:textId="77777777" w:rsidR="006B0B7E" w:rsidRDefault="006B0B7E"/>
      </w:tc>
    </w:tr>
    <w:tr w:rsidR="006B0B7E" w14:paraId="4577776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BB07B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3559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83DF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8E86C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5236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BD3A6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132BDA3F" w14:textId="77777777" w:rsidR="006B0B7E" w:rsidRDefault="006B0B7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294C7" w14:textId="77777777" w:rsidR="006B0B7E" w:rsidRDefault="0067612F">
    <w:pPr>
      <w:pStyle w:val="ab"/>
    </w:pPr>
    <w:r>
      <w:pict w14:anchorId="6CA353BF">
        <v:shape id="_x0000_s1044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6BBE4E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56FF84A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284D0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DF654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FDB6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0743B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7BA4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2DEA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4C63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44CF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9BA01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1B87D" w14:textId="77777777" w:rsidR="006B0B7E" w:rsidRDefault="006B0B7E">
          <w:pPr>
            <w:pStyle w:val="a8"/>
          </w:pPr>
        </w:p>
      </w:tc>
    </w:tr>
    <w:tr w:rsidR="006B0B7E" w14:paraId="6755E14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FD993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AA202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61D1D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7BB13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0A41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2E3AF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5A3AA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48A9A" w14:textId="77777777" w:rsidR="006B0B7E" w:rsidRDefault="006B0B7E"/>
      </w:tc>
    </w:tr>
    <w:tr w:rsidR="006B0B7E" w14:paraId="05BA3E7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F5400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67897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D049D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6A0A6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DE12F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4C2F4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806A5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3D975" w14:textId="77777777" w:rsidR="006B0B7E" w:rsidRDefault="006B0B7E">
          <w:pPr>
            <w:pStyle w:val="a8"/>
          </w:pPr>
        </w:p>
      </w:tc>
    </w:tr>
    <w:tr w:rsidR="006B0B7E" w14:paraId="54407BC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B105B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F4495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6D39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FD19A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8A59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53E8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C0B5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B1991" w14:textId="77777777" w:rsidR="006B0B7E" w:rsidRDefault="006B0B7E"/>
      </w:tc>
    </w:tr>
    <w:tr w:rsidR="006B0B7E" w14:paraId="1446402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A8D83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3C837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48F7F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1A060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26748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0F7EA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3C624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52FC3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4BCCFE7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7083B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39BE6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07F9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B0D02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EE11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D0CC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F6888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A257D" w14:textId="77777777" w:rsidR="006B0B7E" w:rsidRDefault="006B0B7E"/>
      </w:tc>
    </w:tr>
    <w:tr w:rsidR="006B0B7E" w14:paraId="385130A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AA46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0B07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FC5C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2AA9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B68FF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E946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1DC457B4" w14:textId="77777777" w:rsidR="006B0B7E" w:rsidRDefault="006B0B7E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D73A4" w14:textId="77777777" w:rsidR="006B0B7E" w:rsidRDefault="0067612F">
    <w:pPr>
      <w:pStyle w:val="ab"/>
    </w:pPr>
    <w:r>
      <w:pict w14:anchorId="50D0BE32">
        <v:shape id="_x0000_s1041" style="position:absolute;left:0;text-align:left;margin-left:113.8pt;margin-top:-47.5pt;width:84.3pt;height:29.65pt;z-index:2516480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65F8C2E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28D21EC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A28BB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952B8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72CF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3FA0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CE97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64AA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AFE9A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61F2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6FB41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1DAC2" w14:textId="77777777" w:rsidR="006B0B7E" w:rsidRDefault="006B0B7E">
          <w:pPr>
            <w:pStyle w:val="a8"/>
          </w:pPr>
        </w:p>
      </w:tc>
    </w:tr>
    <w:tr w:rsidR="006B0B7E" w14:paraId="4919052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31A53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5A2D1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83FC67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6B20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9136E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B4F1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5B69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A9027" w14:textId="77777777" w:rsidR="006B0B7E" w:rsidRDefault="006B0B7E"/>
      </w:tc>
    </w:tr>
    <w:tr w:rsidR="006B0B7E" w14:paraId="2430CB5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792F7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DF9DA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6FE28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115D4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F42EE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760ED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E5457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66B57" w14:textId="77777777" w:rsidR="006B0B7E" w:rsidRDefault="006B0B7E">
          <w:pPr>
            <w:pStyle w:val="a8"/>
          </w:pPr>
        </w:p>
      </w:tc>
    </w:tr>
    <w:tr w:rsidR="006B0B7E" w14:paraId="31D92EB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671D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A5B1C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633E4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168D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F4CEE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71DF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5DFA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1EFCC" w14:textId="77777777" w:rsidR="006B0B7E" w:rsidRDefault="006B0B7E"/>
      </w:tc>
    </w:tr>
    <w:tr w:rsidR="006B0B7E" w14:paraId="1777346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0FE03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D9E65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2525A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DE903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0F947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7D377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83853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5958D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7B1161F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29974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5D3E6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F19CF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E12C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28049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021E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142E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17E26" w14:textId="77777777" w:rsidR="006B0B7E" w:rsidRDefault="006B0B7E"/>
      </w:tc>
    </w:tr>
    <w:tr w:rsidR="006B0B7E" w14:paraId="75670C2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89C6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C5A49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8080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68BFD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4B05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3EB30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0D4B0546" w14:textId="77777777" w:rsidR="006B0B7E" w:rsidRDefault="006B0B7E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EE580" w14:textId="77777777" w:rsidR="006B0B7E" w:rsidRDefault="0067612F">
    <w:pPr>
      <w:pStyle w:val="ab"/>
    </w:pPr>
    <w:r>
      <w:pict w14:anchorId="731D6F15">
        <v:shape id="_x0000_s2029496981" o:spid="_x0000_s1042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96DD59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7212858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758AA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11A4C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A935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3B0F2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C8182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404C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9553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6D48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5208E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EC0AC" w14:textId="77777777" w:rsidR="006B0B7E" w:rsidRDefault="006B0B7E">
          <w:pPr>
            <w:pStyle w:val="a8"/>
          </w:pPr>
        </w:p>
      </w:tc>
    </w:tr>
    <w:tr w:rsidR="006B0B7E" w14:paraId="0FE14A6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AC18D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008C8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D89DF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EDFBD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A4A8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AC47C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0AAE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9424C" w14:textId="77777777" w:rsidR="006B0B7E" w:rsidRDefault="006B0B7E"/>
      </w:tc>
    </w:tr>
    <w:tr w:rsidR="006B0B7E" w14:paraId="2B6CC41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047BB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CA382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96C2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6B0F1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EDDCC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FC98E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41C62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1C69A" w14:textId="77777777" w:rsidR="006B0B7E" w:rsidRDefault="006B0B7E">
          <w:pPr>
            <w:pStyle w:val="a8"/>
          </w:pPr>
        </w:p>
      </w:tc>
    </w:tr>
    <w:tr w:rsidR="006B0B7E" w14:paraId="4AD797A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C2890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CCD3E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A8E7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7C431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E73A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79E1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7C83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7EDB8" w14:textId="77777777" w:rsidR="006B0B7E" w:rsidRDefault="006B0B7E"/>
      </w:tc>
    </w:tr>
    <w:tr w:rsidR="006B0B7E" w14:paraId="478F353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23D35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2FC09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BC0AF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BC421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FF591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C6B67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1434E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FEEF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44C4566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9AE16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86ECB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F0B5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28E74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FB21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ED2F3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F848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BF721" w14:textId="77777777" w:rsidR="006B0B7E" w:rsidRDefault="006B0B7E"/>
      </w:tc>
    </w:tr>
    <w:tr w:rsidR="006B0B7E" w14:paraId="0662B65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34583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9B7F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31AC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6356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5BA1C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5A6F0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13FADEA3" w14:textId="77777777" w:rsidR="006B0B7E" w:rsidRDefault="006B0B7E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E0CA2" w14:textId="77777777" w:rsidR="006B0B7E" w:rsidRDefault="0067612F">
    <w:pPr>
      <w:pStyle w:val="ab"/>
    </w:pPr>
    <w:r>
      <w:pict w14:anchorId="4B3B808C">
        <v:shape id="_x0000_s2029496984" o:spid="_x0000_s1039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F7BFBF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2BB67E5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77B31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DE690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2DB0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9AF0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B7ED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D26B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40271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E847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C93C8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E5597" w14:textId="77777777" w:rsidR="006B0B7E" w:rsidRDefault="006B0B7E">
          <w:pPr>
            <w:pStyle w:val="a8"/>
          </w:pPr>
        </w:p>
      </w:tc>
    </w:tr>
    <w:tr w:rsidR="006B0B7E" w14:paraId="49B2381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89197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60F1F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7CED3C2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E757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E4F9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F63F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BB38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435D7" w14:textId="77777777" w:rsidR="006B0B7E" w:rsidRDefault="006B0B7E"/>
      </w:tc>
    </w:tr>
    <w:tr w:rsidR="006B0B7E" w14:paraId="0DF692A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FCDE2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A4206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3C1BD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C362B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6E68A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70A96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DD6CA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5C2FF" w14:textId="77777777" w:rsidR="006B0B7E" w:rsidRDefault="006B0B7E">
          <w:pPr>
            <w:pStyle w:val="a8"/>
          </w:pPr>
        </w:p>
      </w:tc>
    </w:tr>
    <w:tr w:rsidR="006B0B7E" w14:paraId="6E138C5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48DE5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46EBE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96615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E259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51CB3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AC8C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48A2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3CAB0" w14:textId="77777777" w:rsidR="006B0B7E" w:rsidRDefault="006B0B7E"/>
      </w:tc>
    </w:tr>
    <w:tr w:rsidR="006B0B7E" w14:paraId="0832C31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BCD9A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B91A5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F34CA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91F06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7E366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B9F10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20EF0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A3FD2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B0B7E" w14:paraId="7F7C428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2221E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3A28E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FEA45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B13E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6B57F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D8E4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8C63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7EB56" w14:textId="77777777" w:rsidR="006B0B7E" w:rsidRDefault="006B0B7E"/>
      </w:tc>
    </w:tr>
    <w:tr w:rsidR="006B0B7E" w14:paraId="3618BE9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10C0F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C74C5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8C7E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A9AD0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FC3A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1BCE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6E546438" w14:textId="77777777" w:rsidR="006B0B7E" w:rsidRDefault="006B0B7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052A8"/>
    <w:multiLevelType w:val="multilevel"/>
    <w:tmpl w:val="56A6A2F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7D4DFE"/>
    <w:multiLevelType w:val="multilevel"/>
    <w:tmpl w:val="B4E664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500C05"/>
    <w:multiLevelType w:val="multilevel"/>
    <w:tmpl w:val="B052BE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3306486">
    <w:abstractNumId w:val="2"/>
  </w:num>
  <w:num w:numId="2" w16cid:durableId="172064454">
    <w:abstractNumId w:val="1"/>
  </w:num>
  <w:num w:numId="3" w16cid:durableId="157970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63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B7E"/>
    <w:rsid w:val="0067612F"/>
    <w:rsid w:val="006B0B7E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3"/>
    <o:shapelayout v:ext="edit">
      <o:idmap v:ext="edit" data="2"/>
    </o:shapelayout>
  </w:shapeDefaults>
  <w:decimalSymbol w:val="."/>
  <w:listSeparator w:val=","/>
  <w14:docId w14:val="6EADDC2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footer" Target="footer20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9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8" Type="http://schemas.openxmlformats.org/officeDocument/2006/relationships/header" Target="header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4201</Words>
  <Characters>23949</Characters>
  <Application>Microsoft Office Word</Application>
  <DocSecurity>4</DocSecurity>
  <Lines>199</Lines>
  <Paragraphs>56</Paragraphs>
  <ScaleCrop>false</ScaleCrop>
  <Company/>
  <LinksUpToDate>false</LinksUpToDate>
  <CharactersWithSpaces>28094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