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645D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0CFD05E0" w14:textId="77777777" w:rsidR="009F3043" w:rsidRDefault="009F3043">
      <w:pPr>
        <w:sectPr w:rsidR="009F304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1D71DCB" w14:textId="77777777" w:rsidR="009F3043" w:rsidRDefault="009F3043">
      <w:pPr>
        <w:sectPr w:rsidR="009F304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9ED029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2BA47F73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1. </w:t>
      </w:r>
      <w:r>
        <w:rPr>
          <w:rFonts w:ascii="HY신명조" w:eastAsia="HY신명조" w:cs="HY신명조"/>
          <w:color w:val="0C0C0C"/>
        </w:rPr>
        <w:t xml:space="preserve">동기부여 이론과 성격에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60BA2E59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46EDA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108C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0AFBE9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동기는 개인의 욕구(need)에 의해 발생되며, 그 강도는 욕구의 결핍 정도에 의해 직접적인 영향을 받는다.</w:t>
            </w:r>
          </w:p>
        </w:tc>
      </w:tr>
      <w:tr w:rsidR="009F3043" w14:paraId="5FFE1A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D0D82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009919" w14:textId="77777777" w:rsidR="009F3043" w:rsidRDefault="00EB4210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11"/>
                <w:w w:val="100"/>
              </w:rPr>
              <w:t>맥클리랜드(McClelland)에 의하면, 성취욕구(need for achievement)는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개인이 다른 사람들에게 영향력을 행사하여 그들을 통제하고 싶은 욕구를 말한다.</w:t>
            </w:r>
          </w:p>
        </w:tc>
      </w:tr>
      <w:tr w:rsidR="009F3043" w14:paraId="5D535C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4C09E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24B57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강화이론(reinforcement theory)에 의하면, 긍정적 강화</w:t>
            </w:r>
            <w:r>
              <w:rPr>
                <w:rFonts w:ascii="HY신명조" w:eastAsia="HY신명조" w:cs="HY신명조"/>
                <w:spacing w:val="-5"/>
              </w:rPr>
              <w:t xml:space="preserve">(positive </w:t>
            </w:r>
            <w:r>
              <w:rPr>
                <w:rFonts w:ascii="HY신명조" w:eastAsia="HY신명조" w:cs="HY신명조"/>
                <w:spacing w:val="-6"/>
              </w:rPr>
              <w:t>reinforcement)와 부정적 강화(negative reinforcement)는</w:t>
            </w:r>
            <w:r>
              <w:rPr>
                <w:rFonts w:ascii="HY신명조" w:eastAsia="HY신명조" w:cs="HY신명조"/>
                <w:spacing w:val="-1"/>
              </w:rPr>
              <w:t xml:space="preserve"> 행위자의</w:t>
            </w:r>
            <w:r>
              <w:rPr>
                <w:rFonts w:ascii="HY신명조" w:eastAsia="HY신명조" w:cs="HY신명조"/>
              </w:rPr>
              <w:t xml:space="preserve"> 바람직한 행동의 빈도를 증가시킨다.</w:t>
            </w:r>
          </w:p>
        </w:tc>
      </w:tr>
      <w:tr w:rsidR="009F3043" w14:paraId="7692DC4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7DBC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817B8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공정성이론(equity theory)에 의하면, 개인이 불공정성을 느끼는 </w:t>
            </w:r>
            <w:r>
              <w:rPr>
                <w:rFonts w:ascii="HY신명조" w:eastAsia="HY신명조" w:cs="HY신명조"/>
              </w:rPr>
              <w:t xml:space="preserve">경우 준거인물을 변경하여 불균형상태를 줄일 수 있다. </w:t>
            </w:r>
          </w:p>
        </w:tc>
      </w:tr>
      <w:tr w:rsidR="009F3043" w14:paraId="2745E1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19D2A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B44849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알더퍼(Alderfer)의 ERG이론은 매슬로우(Maslow)의 다섯 </w:t>
            </w:r>
            <w:r>
              <w:rPr>
                <w:rFonts w:ascii="HY신명조" w:eastAsia="HY신명조" w:cs="HY신명조"/>
              </w:rPr>
              <w:t>가지 욕구를 모두 포함하고 있다.</w:t>
            </w:r>
          </w:p>
        </w:tc>
      </w:tr>
    </w:tbl>
    <w:p w14:paraId="3EF161CE" w14:textId="77777777" w:rsidR="009F3043" w:rsidRDefault="009F3043">
      <w:pPr>
        <w:rPr>
          <w:sz w:val="2"/>
        </w:rPr>
      </w:pPr>
    </w:p>
    <w:p w14:paraId="4D41EF61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75894A61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2EF76BE4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64F2DF05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  <w:spacing w:val="4"/>
        </w:rPr>
        <w:t>2.</w:t>
      </w:r>
      <w:r>
        <w:rPr>
          <w:rFonts w:ascii="HY신명조" w:eastAsia="HY신명조" w:cs="HY신명조"/>
          <w:b/>
          <w:bCs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 xml:space="preserve">리더십에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5462B0CF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C25D1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5E7E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ED95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리더십은 리더가 부하들로 하여금 변화를 통해 조직목표를 </w:t>
            </w:r>
            <w:r>
              <w:rPr>
                <w:rFonts w:ascii="HY신명조" w:eastAsia="HY신명조" w:cs="HY신명조"/>
              </w:rPr>
              <w:t>달성하도록 영향력을 행사하는 과정이다.</w:t>
            </w:r>
          </w:p>
        </w:tc>
      </w:tr>
      <w:tr w:rsidR="009F3043" w14:paraId="0F1C07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01A3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598A5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리더는 외집단(out-group)보다 내집단(in-group)의 부하들과 질 높은 교환관계를 가지며 그들에게 더 많은 보상을 한다.</w:t>
            </w:r>
          </w:p>
        </w:tc>
      </w:tr>
      <w:tr w:rsidR="009F3043" w14:paraId="0D7D88D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A4D9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FA94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피들러(Fiedler)의 리더십 상황모형에서 낮은 LPC(least </w:t>
            </w:r>
            <w:r>
              <w:rPr>
                <w:rFonts w:ascii="HY신명조" w:eastAsia="HY신명조" w:cs="HY신명조"/>
                <w:spacing w:val="3"/>
              </w:rPr>
              <w:t xml:space="preserve">preferred co-worker) 점수는 과업지향적 리더십 스타일을 </w:t>
            </w:r>
            <w:r>
              <w:rPr>
                <w:rFonts w:ascii="HY신명조" w:eastAsia="HY신명조" w:cs="HY신명조"/>
              </w:rPr>
              <w:t>의미한다.</w:t>
            </w:r>
          </w:p>
        </w:tc>
      </w:tr>
      <w:tr w:rsidR="009F3043" w14:paraId="6717E5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F88D7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78F0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위인이론(great man theory)은 리더십 특성이론(trait theory)보다 리더십 행동이론(behavioral theory)과 관련성이 더 크다.</w:t>
            </w:r>
          </w:p>
        </w:tc>
      </w:tr>
      <w:tr w:rsidR="009F3043" w14:paraId="205091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D9A6E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4A31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변혁적 리더(transformational leader)는 이상화된 영향력, 영감에</w:t>
            </w:r>
            <w:r>
              <w:rPr>
                <w:rFonts w:ascii="HY신명조" w:eastAsia="HY신명조" w:cs="HY신명조"/>
                <w:spacing w:val="-2"/>
              </w:rPr>
              <w:t xml:space="preserve"> 의한 동기 유발, 지적 자극, 개인화된 배려의 특성을 보인다. </w:t>
            </w:r>
          </w:p>
        </w:tc>
      </w:tr>
    </w:tbl>
    <w:p w14:paraId="4DD888D1" w14:textId="77777777" w:rsidR="009F3043" w:rsidRDefault="009F3043">
      <w:pPr>
        <w:rPr>
          <w:sz w:val="2"/>
        </w:rPr>
      </w:pPr>
    </w:p>
    <w:p w14:paraId="07059A83" w14:textId="77777777" w:rsidR="009F3043" w:rsidRDefault="009F3043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</w:p>
    <w:p w14:paraId="7D054C3B" w14:textId="77777777" w:rsidR="009F3043" w:rsidRDefault="009F3043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</w:p>
    <w:p w14:paraId="4F4A7FEC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  <w:color w:val="FF0000"/>
          <w:u w:val="single" w:color="000000"/>
        </w:rPr>
      </w:pPr>
      <w:r>
        <w:rPr>
          <w:rFonts w:ascii="HY신명조" w:eastAsia="HY신명조" w:cs="HY신명조"/>
          <w:b/>
          <w:bCs/>
          <w:color w:val="0C0C0C"/>
        </w:rPr>
        <w:t xml:space="preserve"> </w:t>
      </w:r>
    </w:p>
    <w:p w14:paraId="781A70C0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3. </w:t>
      </w:r>
      <w:r>
        <w:rPr>
          <w:rFonts w:ascii="HY신명조" w:eastAsia="HY신명조" w:cs="HY신명조"/>
          <w:color w:val="0C0C0C"/>
        </w:rPr>
        <w:t xml:space="preserve">다음 설명 중 적절한 항목만을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선택한 것은?</w:t>
      </w:r>
    </w:p>
    <w:p w14:paraId="296464CC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32AF3EB7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7BA11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DF543C" w14:textId="77777777" w:rsidR="009F3043" w:rsidRDefault="00EB4210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집단 간 갈등은 목표의 차이, 지각의 차이, 제한된 자원 등으로</w:t>
            </w:r>
            <w:r>
              <w:rPr>
                <w:rFonts w:ascii="HY신명조" w:eastAsia="HY신명조" w:cs="HY신명조"/>
                <w:spacing w:val="-3"/>
              </w:rPr>
              <w:t>부터 비롯된다.</w:t>
            </w:r>
          </w:p>
        </w:tc>
      </w:tr>
      <w:tr w:rsidR="009F3043" w14:paraId="05796F85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05BFCF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9C2D0F" w14:textId="77777777" w:rsidR="009F3043" w:rsidRDefault="00EB4210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-3"/>
                <w:w w:val="100"/>
              </w:rPr>
            </w:pPr>
            <w:r>
              <w:rPr>
                <w:rFonts w:ascii="HY신명조" w:eastAsia="HY신명조" w:cs="HY신명조"/>
                <w:w w:val="100"/>
              </w:rPr>
              <w:t xml:space="preserve">기능팀(functional team)은 다양한 부서에 소속되어 있고 상호 </w:t>
            </w:r>
            <w:r>
              <w:rPr>
                <w:rFonts w:ascii="HY신명조" w:eastAsia="HY신명조" w:cs="HY신명조"/>
                <w:spacing w:val="-8"/>
                <w:w w:val="100"/>
              </w:rPr>
              <w:t xml:space="preserve">보완적인 능력을 지닌 구성원들이 모여 특정한 업무를 수행하는 </w:t>
            </w:r>
            <w:r>
              <w:rPr>
                <w:rFonts w:ascii="HY신명조" w:eastAsia="HY신명조" w:cs="HY신명조"/>
                <w:spacing w:val="-3"/>
                <w:w w:val="100"/>
              </w:rPr>
              <w:t>팀을 말한다.</w:t>
            </w:r>
          </w:p>
        </w:tc>
      </w:tr>
      <w:tr w:rsidR="009F3043" w14:paraId="03CCAF8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EB7F758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989D06" w14:textId="77777777" w:rsidR="009F3043" w:rsidRDefault="00EB4210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상동적 태도(stereotyping)는 타인에 대한 평가가 그가 속한 </w:t>
            </w:r>
            <w:r>
              <w:rPr>
                <w:rFonts w:ascii="HY신명조" w:eastAsia="HY신명조" w:cs="HY신명조"/>
                <w:spacing w:val="-5"/>
              </w:rPr>
              <w:t>사회적 집단에 대한 지각에 기초하여 이루어지는 것을 말한다.</w:t>
            </w:r>
          </w:p>
        </w:tc>
      </w:tr>
      <w:tr w:rsidR="009F3043" w14:paraId="6FFD8BC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774275" w14:textId="77777777" w:rsidR="009F3043" w:rsidRDefault="00EB4210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3D6FFA" w14:textId="77777777" w:rsidR="009F3043" w:rsidRDefault="00EB4210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구성원의 만족감이 직무수행상의 성취감이나 책임감</w:t>
            </w:r>
            <w:r>
              <w:rPr>
                <w:rFonts w:ascii="HY신명조" w:eastAsia="HY신명조" w:cs="HY신명조"/>
                <w:spacing w:val="-3"/>
              </w:rPr>
              <w:t xml:space="preserve"> 등 직무 자체에 존재하는 요인을 통해 나타날 때, 이 요인을 외재적 강화요인이라고 한다.</w:t>
            </w:r>
          </w:p>
        </w:tc>
      </w:tr>
    </w:tbl>
    <w:p w14:paraId="6CE76552" w14:textId="77777777" w:rsidR="009F3043" w:rsidRDefault="009F3043">
      <w:pPr>
        <w:rPr>
          <w:sz w:val="2"/>
        </w:rPr>
      </w:pPr>
    </w:p>
    <w:p w14:paraId="0426DE86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56737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3652A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CD5B8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FEF67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00A0E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E6112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F344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9F3043" w14:paraId="19CFEB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33FA9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DE7C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1654F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83B0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D3F47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1686C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87A0AB2" w14:textId="77777777" w:rsidR="009F3043" w:rsidRDefault="009F3043">
      <w:pPr>
        <w:rPr>
          <w:sz w:val="2"/>
        </w:rPr>
      </w:pPr>
    </w:p>
    <w:p w14:paraId="5CF943DA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61ACDF5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4. </w:t>
      </w:r>
      <w:r>
        <w:rPr>
          <w:rFonts w:ascii="HY신명조" w:eastAsia="HY신명조" w:cs="HY신명조"/>
          <w:color w:val="0C0C0C"/>
        </w:rPr>
        <w:t xml:space="preserve">조직구조와 조직변화에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0009140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C4095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D1282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D58B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조직이 변화하는 외부상황에 적절하고 신속하게 대처하기 </w:t>
            </w:r>
            <w:r>
              <w:rPr>
                <w:rFonts w:ascii="HY신명조" w:eastAsia="HY신명조" w:cs="HY신명조"/>
              </w:rPr>
              <w:t>위해서는 집권화(centralization)가 필요하다.</w:t>
            </w:r>
          </w:p>
        </w:tc>
      </w:tr>
      <w:tr w:rsidR="009F3043" w14:paraId="113C798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BC53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9DC12" w14:textId="77777777" w:rsidR="009F3043" w:rsidRDefault="00EB4210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조직변화(organizational change)는 궁극적으로 조직성과 개선, 능률 극대화, 구성원의 만족도 향상 등을 위한 계획적 변화를 말한다.</w:t>
            </w:r>
          </w:p>
        </w:tc>
      </w:tr>
      <w:tr w:rsidR="009F3043" w14:paraId="5FD310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0E10F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DE265" w14:textId="77777777" w:rsidR="009F3043" w:rsidRDefault="00EB4210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기계적 구조는 저원가전략(cost-minimization strategy)을 추구하는 조직에 적합하다.</w:t>
            </w:r>
          </w:p>
        </w:tc>
      </w:tr>
      <w:tr w:rsidR="009F3043" w14:paraId="0925DC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2E3B6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AA8E66" w14:textId="77777777" w:rsidR="009F3043" w:rsidRDefault="00EB4210">
            <w:pPr>
              <w:pStyle w:val="ac"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조직이 경쟁력을 강화하고 경영성과를 높이기 위해서는 조직구조의 조정과 재설계, 새 공유가치와 조직문화의 개발, 직무개선 등의 노력이 필요하다.</w:t>
            </w:r>
          </w:p>
        </w:tc>
      </w:tr>
      <w:tr w:rsidR="009F3043" w14:paraId="27EAAF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71E3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CEC86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부문별 구조(divisional structure)는 기능별 구조(functional structure)보다 고객과 시장의 요구에 더 빨리 대응할 수 있다.</w:t>
            </w:r>
          </w:p>
        </w:tc>
      </w:tr>
    </w:tbl>
    <w:p w14:paraId="714EF4B6" w14:textId="77777777" w:rsidR="009F3043" w:rsidRDefault="009F3043">
      <w:pPr>
        <w:rPr>
          <w:sz w:val="2"/>
        </w:rPr>
      </w:pPr>
    </w:p>
    <w:p w14:paraId="7D0EE020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3EB92F20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6151B012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15DC8D64" w14:textId="77777777" w:rsidR="009F3043" w:rsidRDefault="009F3043">
      <w:pPr>
        <w:pStyle w:val="a8"/>
        <w:snapToGrid/>
        <w:ind w:left="246" w:hanging="246"/>
        <w:rPr>
          <w:rFonts w:ascii="HY신명조" w:eastAsia="HY신명조" w:cs="HY신명조"/>
          <w:b/>
          <w:bCs/>
          <w:color w:val="0C0C0C"/>
        </w:rPr>
      </w:pPr>
    </w:p>
    <w:p w14:paraId="4928E98E" w14:textId="77777777" w:rsidR="009F3043" w:rsidRDefault="00EB4210">
      <w:pPr>
        <w:pStyle w:val="a8"/>
        <w:snapToGrid/>
        <w:ind w:left="279" w:hanging="279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5. </w:t>
      </w:r>
      <w:r>
        <w:rPr>
          <w:rFonts w:ascii="HY신명조" w:eastAsia="HY신명조" w:cs="HY신명조"/>
          <w:color w:val="0C0C0C"/>
        </w:rPr>
        <w:t xml:space="preserve">인적자원의 모집, 개발 및 평등고용기회에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194B737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36DAA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458F8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FD9A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내부모집(internal recruiting)은 외부모집(external recruiting)에</w:t>
            </w:r>
            <w:r>
              <w:rPr>
                <w:rFonts w:ascii="HY신명조" w:eastAsia="HY신명조" w:cs="HY신명조"/>
              </w:rPr>
              <w:t xml:space="preserve"> 비해 종업원들에게 희망과 동기를 더 많이 부여한다.</w:t>
            </w:r>
          </w:p>
        </w:tc>
      </w:tr>
      <w:tr w:rsidR="009F3043" w14:paraId="35D4E2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356C4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6721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평등고용기회(equal employment opportunity)는 조직에서 불법적</w:t>
            </w:r>
            <w:r>
              <w:rPr>
                <w:rFonts w:ascii="HY신명조" w:eastAsia="HY신명조" w:cs="HY신명조"/>
              </w:rPr>
              <w:t xml:space="preserve"> 차별에 의해 영향을 받지 않는 고용을 의미한다.</w:t>
            </w:r>
          </w:p>
        </w:tc>
      </w:tr>
      <w:tr w:rsidR="009F3043" w14:paraId="4177E5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DF29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0916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선발기준(selection criterion)은 한 개인이 조직에서 담당할 </w:t>
            </w:r>
            <w:r>
              <w:rPr>
                <w:rFonts w:ascii="HY신명조" w:eastAsia="HY신명조" w:cs="HY신명조"/>
              </w:rPr>
              <w:t>직무를 성공적으로 수행하기 위해 갖춰야 하는 특성을 말한다.</w:t>
            </w:r>
          </w:p>
        </w:tc>
      </w:tr>
      <w:tr w:rsidR="009F3043" w14:paraId="30A061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DF75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274C2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친족주의(nepotism)는 기존 종업원의 친척이 동일한 고용주를 위해 일하는 것을 금지하는 관행이다.</w:t>
            </w:r>
          </w:p>
        </w:tc>
      </w:tr>
      <w:tr w:rsidR="009F3043" w14:paraId="7F39A1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C1ECF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B99D8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종업원이 일반적으로 직장에서 연령, 인종, 종교, 장애에 의해 차별을 받는 것은 불법적 관행에 속한다.</w:t>
            </w:r>
          </w:p>
        </w:tc>
      </w:tr>
    </w:tbl>
    <w:p w14:paraId="60E62DAC" w14:textId="77777777" w:rsidR="009F3043" w:rsidRDefault="009F3043">
      <w:pPr>
        <w:rPr>
          <w:sz w:val="2"/>
        </w:rPr>
      </w:pPr>
    </w:p>
    <w:p w14:paraId="79730768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4CF01E83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2CF59A3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7AE9815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00D3D9C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</w:rPr>
        <w:t xml:space="preserve">직무분석과 교육훈련에 관한 설명으로 </w:t>
      </w:r>
      <w:r>
        <w:rPr>
          <w:rFonts w:ascii="HY신명조" w:eastAsia="HY신명조" w:cs="HY신명조"/>
          <w:color w:val="0C0C0C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77017DA8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6F7BB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3E9D2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EC1A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개인-직무 적합(person-job fit)은 사람의 특성이 직무의 특성에</w:t>
            </w:r>
            <w:r>
              <w:rPr>
                <w:rFonts w:ascii="HY신명조" w:eastAsia="HY신명조" w:cs="HY신명조"/>
              </w:rPr>
              <w:t xml:space="preserve"> 부합한지를 판단하는 개념이다.</w:t>
            </w:r>
          </w:p>
        </w:tc>
      </w:tr>
      <w:tr w:rsidR="009F3043" w14:paraId="3156D1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EC477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E8F93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교육훈련의 전이(transfer of training)란 교육훈련에서 배운 </w:t>
            </w:r>
            <w:r>
              <w:rPr>
                <w:rFonts w:ascii="HY신명조" w:eastAsia="HY신명조" w:cs="HY신명조"/>
              </w:rPr>
              <w:t>지식과 정보를 직무에 실제로 활용하는 것을 말한다.</w:t>
            </w:r>
          </w:p>
        </w:tc>
      </w:tr>
      <w:tr w:rsidR="009F3043" w14:paraId="6F44A8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A065A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67982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직무순환(job rotation)은 종업원이 다양한 직무를 수행할 수 있는 능력을 개발하게 한다.</w:t>
            </w:r>
          </w:p>
        </w:tc>
      </w:tr>
      <w:tr w:rsidR="009F3043" w14:paraId="04917B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F931D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9006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비공식적 교육훈련(informal training)은 종업원 간의 상호작용 및 피드백을 통해서 일어나는 교육훈련을 말한다.</w:t>
            </w:r>
          </w:p>
        </w:tc>
      </w:tr>
      <w:tr w:rsidR="009F3043" w14:paraId="134412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2C39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72C1D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직무설계 시 고려하는 과업중요성은 직무를 성공적으로 달성하는 데 있어서 여러 가지 활동을 요구하는 정도를 말한다.</w:t>
            </w:r>
          </w:p>
        </w:tc>
      </w:tr>
    </w:tbl>
    <w:p w14:paraId="3580DAEA" w14:textId="77777777" w:rsidR="009F3043" w:rsidRDefault="009F3043">
      <w:pPr>
        <w:rPr>
          <w:sz w:val="2"/>
        </w:rPr>
      </w:pPr>
    </w:p>
    <w:p w14:paraId="2B5B2324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625FF7A4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16AC2712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563A4DE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AB8D5DB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 xml:space="preserve">이직 및 유지 관리에 관한 설명으로 </w:t>
      </w:r>
      <w:r>
        <w:rPr>
          <w:rFonts w:ascii="HY신명조" w:eastAsia="HY신명조" w:cs="HY신명조"/>
          <w:color w:val="0C0C0C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5FF0FA0A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F9B67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B5366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53FB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자발적 이직(voluntary turnover)의 일반적인 원인에는 직무</w:t>
            </w:r>
            <w:r>
              <w:rPr>
                <w:rFonts w:ascii="HY신명조" w:eastAsia="HY신명조" w:cs="HY신명조"/>
              </w:rPr>
              <w:t>불만족, 낮은 임금 및 복리후생 수준, 부진한 성과 등이 있다.</w:t>
            </w:r>
          </w:p>
        </w:tc>
      </w:tr>
      <w:tr w:rsidR="009F3043" w14:paraId="529238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EE5A9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54F5B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퇴직자 인터뷰(exit interview)는 종업원에 대한 유지평가 노력의 일환으로 폭넓게</w:t>
            </w:r>
            <w:r>
              <w:rPr>
                <w:rFonts w:ascii="HY신명조" w:eastAsia="HY신명조" w:cs="HY신명조"/>
              </w:rPr>
              <w:t xml:space="preserve"> 사용되는 방법이다.</w:t>
            </w:r>
          </w:p>
        </w:tc>
      </w:tr>
      <w:tr w:rsidR="009F3043" w14:paraId="5FB542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892D9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A7B41A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개인이 조직에서 성과를 내는 데 영향을 미치는 주요 요인에는 </w:t>
            </w:r>
            <w:r>
              <w:rPr>
                <w:rFonts w:ascii="HY신명조" w:eastAsia="HY신명조" w:cs="HY신명조"/>
              </w:rPr>
              <w:t>개인적 능력, 투입된 노력, 조직의 지원 등이 있다.</w:t>
            </w:r>
          </w:p>
        </w:tc>
      </w:tr>
      <w:tr w:rsidR="009F3043" w14:paraId="6FF1D1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2043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99D3C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많은 고용주가 종업원의 무단결근(absenteeism)을 줄이기 위해 출근 보상, 유급근로시간면제 프로그램, 징계 등을 사용한다.</w:t>
            </w:r>
          </w:p>
        </w:tc>
      </w:tr>
      <w:tr w:rsidR="009F3043" w14:paraId="19C38C5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DB9C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D3ABE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무단결근은 종업원이 일정대로 출근하지 않거나 정해진 때에 직장에 있지 않는 것을 말한다.</w:t>
            </w:r>
          </w:p>
        </w:tc>
      </w:tr>
    </w:tbl>
    <w:p w14:paraId="7DEC1FF3" w14:textId="77777777" w:rsidR="009F3043" w:rsidRDefault="009F3043">
      <w:pPr>
        <w:rPr>
          <w:sz w:val="2"/>
        </w:rPr>
      </w:pPr>
    </w:p>
    <w:p w14:paraId="6692A383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297CAB5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4484DBB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4DADFD1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BC92971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1F47D00F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1059A9B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F08E6E6" w14:textId="77777777" w:rsidR="009F3043" w:rsidRDefault="009F3043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438F0768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color w:val="0C0C0C"/>
        </w:rPr>
        <w:t>성과평가 및 보상</w:t>
      </w:r>
      <w:r>
        <w:rPr>
          <w:rFonts w:ascii="HY신명조" w:eastAsia="HY신명조" w:cs="HY신명조"/>
        </w:rPr>
        <w:t xml:space="preserve">에 관한 설명으로 </w:t>
      </w:r>
      <w:r>
        <w:rPr>
          <w:rFonts w:ascii="HY신명조" w:eastAsia="HY신명조" w:cs="HY신명조"/>
          <w:color w:val="0C0C0C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611BF260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1C7E2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2E45A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336BD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기본급(base pay)은 종업원이 조직에서 시급이나 급여의 형태로</w:t>
            </w:r>
            <w:r>
              <w:rPr>
                <w:rFonts w:ascii="HY신명조" w:eastAsia="HY신명조" w:cs="HY신명조"/>
              </w:rPr>
              <w:t xml:space="preserve"> 받는 보상을</w:t>
            </w:r>
            <w:r>
              <w:rPr>
                <w:rFonts w:ascii="HY신명조" w:eastAsia="HY신명조" w:cs="HY신명조"/>
                <w:spacing w:val="-3"/>
              </w:rPr>
              <w:t xml:space="preserve"> 말한다.</w:t>
            </w:r>
          </w:p>
        </w:tc>
      </w:tr>
      <w:tr w:rsidR="009F3043" w14:paraId="456CF4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5591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6BE3C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기업들이 강제할당(forced distribution)을 적용하는 이유는 </w:t>
            </w:r>
            <w:r>
              <w:rPr>
                <w:rFonts w:ascii="HY신명조" w:eastAsia="HY신명조" w:cs="HY신명조"/>
              </w:rPr>
              <w:t>평가자 인플레이션에 대처하기 위해서이다.</w:t>
            </w:r>
          </w:p>
        </w:tc>
      </w:tr>
      <w:tr w:rsidR="009F3043" w14:paraId="6F4C2F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EF206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BA5B4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직무평가(job evaluation)는 조직 내 여러 가지 직무의 절대적 가치를 결정하는 공식적이며 체계적인 과정을 말한다.</w:t>
            </w:r>
          </w:p>
        </w:tc>
      </w:tr>
      <w:tr w:rsidR="009F3043" w14:paraId="5871CF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F94E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8FA9C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조직이 개인 인센티브 제도를 사용하기 위해서는 각 개인의 성과를 확인하고 측정할 수 있어야 한다. </w:t>
            </w:r>
          </w:p>
        </w:tc>
      </w:tr>
      <w:tr w:rsidR="009F3043" w14:paraId="457953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21EF2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1AB67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가장 널리 사용되는 종업원에 대한 평가방법은 직속상사가 </w:t>
            </w:r>
            <w:r>
              <w:rPr>
                <w:rFonts w:ascii="HY신명조" w:eastAsia="HY신명조" w:cs="HY신명조"/>
              </w:rPr>
              <w:t>종업원의 성과를 평가하는 것이다.</w:t>
            </w:r>
          </w:p>
        </w:tc>
      </w:tr>
    </w:tbl>
    <w:p w14:paraId="5A7CA1DC" w14:textId="77777777" w:rsidR="009F3043" w:rsidRDefault="009F3043">
      <w:pPr>
        <w:rPr>
          <w:sz w:val="2"/>
        </w:rPr>
      </w:pPr>
    </w:p>
    <w:p w14:paraId="7A5A514E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5EE1C1D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4AB96B4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654C46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CFE8B5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C33603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9FFFEB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CDC9F28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 xml:space="preserve">서비스의 특징으로 가장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6D29D19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0D4B1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17A3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1A30F2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무형성(intangibility)</w:t>
            </w:r>
          </w:p>
        </w:tc>
      </w:tr>
      <w:tr w:rsidR="009F3043" w14:paraId="6E2011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9BB9D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3472AC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생산과 소비의 비분리성(inseparability)</w:t>
            </w:r>
          </w:p>
        </w:tc>
      </w:tr>
      <w:tr w:rsidR="009F3043" w14:paraId="3BAF3B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5E16A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71FE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4"/>
              </w:rPr>
              <w:t>변동성(variability)</w:t>
            </w:r>
          </w:p>
        </w:tc>
      </w:tr>
      <w:tr w:rsidR="009F3043" w14:paraId="00BB0A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99F11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C3204D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소멸성(perishability) </w:t>
            </w:r>
          </w:p>
        </w:tc>
      </w:tr>
      <w:tr w:rsidR="009F3043" w14:paraId="6E492B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7F896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C5DA02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동질성(homogeneity)</w:t>
            </w:r>
          </w:p>
        </w:tc>
      </w:tr>
    </w:tbl>
    <w:p w14:paraId="080B02A8" w14:textId="77777777" w:rsidR="009F3043" w:rsidRDefault="009F3043">
      <w:pPr>
        <w:rPr>
          <w:sz w:val="2"/>
        </w:rPr>
      </w:pPr>
    </w:p>
    <w:p w14:paraId="2971AF0A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954DB77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7742CFD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EEEA7B2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4A443F0" w14:textId="77777777" w:rsidR="009F3043" w:rsidRDefault="00EB4210">
      <w:pPr>
        <w:pStyle w:val="a8"/>
        <w:ind w:left="42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</w:rPr>
        <w:t xml:space="preserve">다음은 제품 A에 관한 자료이다. 비용지향적 가격결정(cost-plus </w:t>
      </w:r>
      <w:r>
        <w:rPr>
          <w:rFonts w:ascii="HY신명조" w:eastAsia="HY신명조" w:cs="HY신명조"/>
          <w:spacing w:val="-2"/>
        </w:rPr>
        <w:t xml:space="preserve">pricing 또는 markup pricing)을 따르고 영업이익률 40%를 기대하는 </w:t>
      </w:r>
      <w:r>
        <w:rPr>
          <w:rFonts w:ascii="HY신명조" w:eastAsia="HY신명조" w:cs="HY신명조"/>
        </w:rPr>
        <w:t>경우에 제품 A의 단위당 가격에 가장 가까운 것은? (단, 제시된 자료 이외에 다른 비용은 없다고 가정한다.)</w:t>
      </w:r>
    </w:p>
    <w:p w14:paraId="2CCF13B9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3651"/>
      </w:tblGrid>
      <w:tr w:rsidR="009F3043" w14:paraId="617A94C9" w14:textId="77777777">
        <w:trPr>
          <w:trHeight w:val="398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1F34694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단위당 변동비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38B70D00" w14:textId="77777777" w:rsidR="009F3043" w:rsidRDefault="00EB4210">
            <w:pPr>
              <w:pStyle w:val="a8"/>
              <w:wordWrap/>
              <w:spacing w:after="20"/>
              <w:ind w:left="244" w:right="1224" w:hanging="24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20,000원</w:t>
            </w:r>
          </w:p>
        </w:tc>
      </w:tr>
      <w:tr w:rsidR="009F3043" w14:paraId="713F3712" w14:textId="77777777">
        <w:trPr>
          <w:trHeight w:val="398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36AAD06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총고정비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520A53D7" w14:textId="77777777" w:rsidR="009F3043" w:rsidRDefault="00EB4210">
            <w:pPr>
              <w:pStyle w:val="a8"/>
              <w:wordWrap/>
              <w:spacing w:after="20"/>
              <w:ind w:left="244" w:right="1224" w:hanging="24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100,000,000원</w:t>
            </w:r>
          </w:p>
        </w:tc>
      </w:tr>
      <w:tr w:rsidR="009F3043" w14:paraId="65EB7320" w14:textId="77777777">
        <w:trPr>
          <w:trHeight w:val="398"/>
        </w:trPr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213090D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기대판매량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5F3095B0" w14:textId="77777777" w:rsidR="009F3043" w:rsidRDefault="00EB4210">
            <w:pPr>
              <w:pStyle w:val="a8"/>
              <w:wordWrap/>
              <w:spacing w:after="20"/>
              <w:ind w:left="244" w:right="1224" w:hanging="24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10,000개 </w:t>
            </w:r>
          </w:p>
        </w:tc>
      </w:tr>
    </w:tbl>
    <w:p w14:paraId="14AC8BF0" w14:textId="77777777" w:rsidR="009F3043" w:rsidRDefault="009F3043">
      <w:pPr>
        <w:rPr>
          <w:sz w:val="2"/>
        </w:rPr>
      </w:pPr>
    </w:p>
    <w:p w14:paraId="3A812C96" w14:textId="77777777" w:rsidR="009F3043" w:rsidRDefault="00EB4210">
      <w:pPr>
        <w:pStyle w:val="a8"/>
        <w:ind w:left="284" w:hanging="2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0C766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84B64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0E716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E13D4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B87E0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890BD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57FDF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40,000원</w:t>
            </w:r>
          </w:p>
        </w:tc>
      </w:tr>
      <w:tr w:rsidR="009F3043" w14:paraId="7080DC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E6A73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6C33A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C5A6B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558640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0C14C1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4D8E0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A859312" w14:textId="77777777" w:rsidR="009F3043" w:rsidRDefault="009F3043">
      <w:pPr>
        <w:rPr>
          <w:sz w:val="2"/>
        </w:rPr>
      </w:pPr>
    </w:p>
    <w:p w14:paraId="1167D8B5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7F14FF3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F94FFF5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22C3C4F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6128887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00C7730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945459A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18C04A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39A6C9B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 xml:space="preserve">척도(scale)에 관한 설명으로 가장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645412A" w14:textId="77777777" w:rsidR="009F3043" w:rsidRDefault="00EB4210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FD8D3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E1AD5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3CE9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척도는 포함하는 정보의 양에 따라 분류된다.</w:t>
            </w:r>
          </w:p>
        </w:tc>
      </w:tr>
      <w:tr w:rsidR="009F3043" w14:paraId="7D417C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1C5E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52CAF9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어의차이척도(semantic differential scale)는 척도의 양 극단에 </w:t>
            </w:r>
            <w:r>
              <w:rPr>
                <w:rFonts w:ascii="HY신명조" w:eastAsia="HY신명조" w:cs="HY신명조"/>
              </w:rPr>
              <w:t xml:space="preserve">속성의 정도를 나타내는 반의어를 제시한다. </w:t>
            </w:r>
          </w:p>
        </w:tc>
      </w:tr>
      <w:tr w:rsidR="009F3043" w14:paraId="0C9AFF6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62CBC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10508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비율척도(ratio scale)를 통해 변수들의 상대적 크기를 비교할 수 있고 절대적 크기도 측정할 수 있다.</w:t>
            </w:r>
          </w:p>
        </w:tc>
      </w:tr>
      <w:tr w:rsidR="009F3043" w14:paraId="13B673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445FF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2363C0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간격척도(interval scale)로 측정된 변수 간의 가감(+, -) 연산이 </w:t>
            </w:r>
            <w:r>
              <w:rPr>
                <w:rFonts w:ascii="HY신명조" w:eastAsia="HY신명조" w:cs="HY신명조"/>
                <w:spacing w:val="-3"/>
              </w:rPr>
              <w:t>가능하며, 리커트척도(Likert scale)가 간격척도의 예이다.</w:t>
            </w:r>
          </w:p>
        </w:tc>
      </w:tr>
      <w:tr w:rsidR="009F3043" w14:paraId="02BDE5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74ED4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0DBD1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서열척도(ordinal scale)를 통해 측정 대상들의 절대적 위치를</w:t>
            </w:r>
            <w:r>
              <w:rPr>
                <w:rFonts w:ascii="HY신명조" w:eastAsia="HY신명조" w:cs="HY신명조"/>
                <w:spacing w:val="4"/>
              </w:rPr>
              <w:t xml:space="preserve"> 알 수 있다.</w:t>
            </w:r>
          </w:p>
        </w:tc>
      </w:tr>
    </w:tbl>
    <w:p w14:paraId="4A1099B2" w14:textId="77777777" w:rsidR="009F3043" w:rsidRDefault="009F3043">
      <w:pPr>
        <w:rPr>
          <w:sz w:val="2"/>
        </w:rPr>
      </w:pPr>
    </w:p>
    <w:p w14:paraId="79E52C83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7E98F2E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626BFA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792A796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033D106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EE6C17A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599272F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F8102F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35B0C0E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6EA3E8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36D2818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</w:rPr>
        <w:t>소비자 정보처리과정의 순서로 가장 적절한 것은?</w:t>
      </w:r>
    </w:p>
    <w:p w14:paraId="2DA7E7E7" w14:textId="77777777" w:rsidR="009F3043" w:rsidRDefault="00EB4210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8D7D5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7851D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E7DB61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노출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감지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주의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기억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이해</w:t>
            </w:r>
          </w:p>
        </w:tc>
      </w:tr>
      <w:tr w:rsidR="009F3043" w14:paraId="05F089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35EB9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ADBD7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노출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감지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주의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이해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기억</w:t>
            </w:r>
          </w:p>
        </w:tc>
      </w:tr>
      <w:tr w:rsidR="009F3043" w14:paraId="68C560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77E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0C1D1B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노출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주의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감지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이해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기억</w:t>
            </w:r>
          </w:p>
        </w:tc>
      </w:tr>
      <w:tr w:rsidR="009F3043" w14:paraId="3C726F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1BF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6DF5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노출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주의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감지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기억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이해</w:t>
            </w:r>
          </w:p>
        </w:tc>
      </w:tr>
      <w:tr w:rsidR="009F3043" w14:paraId="21A1EA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30823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FF9FCB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노출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주의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이해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감지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기억</w:t>
            </w:r>
          </w:p>
        </w:tc>
      </w:tr>
    </w:tbl>
    <w:p w14:paraId="5BA4088A" w14:textId="77777777" w:rsidR="009F3043" w:rsidRDefault="009F3043">
      <w:pPr>
        <w:rPr>
          <w:sz w:val="2"/>
        </w:rPr>
      </w:pPr>
    </w:p>
    <w:p w14:paraId="3EE882E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F3B46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85CF2B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0D836E9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 xml:space="preserve">자료분석에 관한 설명으로 가장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1BF8014" w14:textId="77777777" w:rsidR="009F3043" w:rsidRDefault="00EB4210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6CEC8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16DA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7CF0B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신뢰성(reliability)은 측정결과가 얼마나 일관되는지를 나타낸다.</w:t>
            </w:r>
          </w:p>
        </w:tc>
      </w:tr>
      <w:tr w:rsidR="009F3043" w14:paraId="093F4D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FE8C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14DB8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첫 번째 측정이 그 다음의 측정에 영향을 미치는 것을 측정도구의 편향(instrumental bias)이라고 한다.</w:t>
            </w:r>
          </w:p>
        </w:tc>
      </w:tr>
      <w:tr w:rsidR="009F3043" w14:paraId="5BE9CD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83A66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3BDEC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외적 타당성(external validity)은 실험의 결과를 실험실 외의 </w:t>
            </w:r>
            <w:r>
              <w:rPr>
                <w:rFonts w:ascii="HY신명조" w:eastAsia="HY신명조" w:cs="HY신명조"/>
                <w:spacing w:val="4"/>
              </w:rPr>
              <w:t xml:space="preserve">상황에 어느 정도까지 적용할 수 있는지를 나타낸다. </w:t>
            </w:r>
          </w:p>
        </w:tc>
      </w:tr>
      <w:tr w:rsidR="009F3043" w14:paraId="212073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D794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72688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유의수준은 1종 오류(type I error)의 허용정도를 의미한다. </w:t>
            </w:r>
          </w:p>
        </w:tc>
      </w:tr>
      <w:tr w:rsidR="009F3043" w14:paraId="455180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0E50D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FBD6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양측검정(two-sided test)에서는 귀무가설을 기각할 수 있는</w:t>
            </w:r>
            <w:r>
              <w:rPr>
                <w:rFonts w:ascii="HY신명조" w:eastAsia="HY신명조" w:cs="HY신명조"/>
                <w:spacing w:val="-3"/>
              </w:rPr>
              <w:t xml:space="preserve"> 영역이 </w:t>
            </w:r>
            <w:r>
              <w:rPr>
                <w:rFonts w:ascii="HY신명조" w:eastAsia="HY신명조" w:cs="HY신명조"/>
              </w:rPr>
              <w:t>좌우 양쪽에 위치한다.</w:t>
            </w:r>
          </w:p>
        </w:tc>
      </w:tr>
    </w:tbl>
    <w:p w14:paraId="62B0A47B" w14:textId="77777777" w:rsidR="009F3043" w:rsidRDefault="009F3043">
      <w:pPr>
        <w:rPr>
          <w:sz w:val="2"/>
        </w:rPr>
      </w:pPr>
    </w:p>
    <w:p w14:paraId="2DA2EF1B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EBBB247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1B334F8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303EC81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894E59C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33955DB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99F97A4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A892354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  <w:spacing w:val="-3"/>
        </w:rPr>
        <w:t>소비자가 문제를 인식했을 때 이를 해결할 수 있는 수단을 찾기 위해</w:t>
      </w:r>
      <w:r>
        <w:rPr>
          <w:rFonts w:ascii="HY신명조" w:eastAsia="HY신명조" w:cs="HY신명조"/>
        </w:rPr>
        <w:t xml:space="preserve"> 기억 속에 저장되어 있는 정보에서 회상하는 과정으로 가장 적절한 것은?</w:t>
      </w:r>
    </w:p>
    <w:p w14:paraId="0A1D2290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06B0B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C3A80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12952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강화된 주의(heightened attention)</w:t>
            </w:r>
          </w:p>
        </w:tc>
      </w:tr>
      <w:tr w:rsidR="009F3043" w14:paraId="09BCC6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A1356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897E3D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내적 탐색(internal search)</w:t>
            </w:r>
          </w:p>
        </w:tc>
      </w:tr>
      <w:tr w:rsidR="009F3043" w14:paraId="6EEE75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E41C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ED997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의도적 노출(intentional exposure)</w:t>
            </w:r>
          </w:p>
        </w:tc>
      </w:tr>
      <w:tr w:rsidR="009F3043" w14:paraId="1B8064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58FE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0F000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관여(involvement)</w:t>
            </w:r>
          </w:p>
        </w:tc>
      </w:tr>
      <w:tr w:rsidR="009F3043" w14:paraId="3AD95C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D8F6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92F54C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프레이밍(framing)</w:t>
            </w:r>
          </w:p>
        </w:tc>
      </w:tr>
    </w:tbl>
    <w:p w14:paraId="3FAFE03D" w14:textId="77777777" w:rsidR="009F3043" w:rsidRDefault="009F3043">
      <w:pPr>
        <w:rPr>
          <w:sz w:val="2"/>
        </w:rPr>
      </w:pPr>
    </w:p>
    <w:p w14:paraId="593A48D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C0A5C2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47DB5B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5B0B86D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79FCEA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C7476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00A8AB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F776729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 xml:space="preserve">브랜드에 관한 설명으로 가장 적절하지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2BD9F4F" w14:textId="77777777" w:rsidR="009F3043" w:rsidRDefault="00EB4210">
      <w:pPr>
        <w:pStyle w:val="a8"/>
        <w:ind w:left="392" w:hanging="39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72001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566A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FDD0E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브랜드 자산(brand equity)은 브랜드가 창출하는 유형 및 무형의</w:t>
            </w:r>
            <w:r>
              <w:rPr>
                <w:rFonts w:ascii="HY신명조" w:eastAsia="HY신명조" w:cs="HY신명조"/>
                <w:spacing w:val="-3"/>
              </w:rPr>
              <w:t xml:space="preserve"> 부가가치를 의미한다.</w:t>
            </w:r>
          </w:p>
        </w:tc>
      </w:tr>
      <w:tr w:rsidR="009F3043" w14:paraId="0A618C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46A6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038065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수직적 라인 확장(vertical line extension)은 기존의 제품보다 신제품의</w:t>
            </w:r>
            <w:r>
              <w:rPr>
                <w:rFonts w:ascii="HY신명조" w:eastAsia="HY신명조" w:cs="HY신명조"/>
              </w:rPr>
              <w:t xml:space="preserve"> 가격이 낮거나 높은 경우를 의미한다.</w:t>
            </w:r>
          </w:p>
        </w:tc>
      </w:tr>
      <w:tr w:rsidR="009F3043" w14:paraId="53BE7E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49244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00A4C9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카테고리 확장(category extension)은 기존 브랜드와 동일한 </w:t>
            </w:r>
            <w:r>
              <w:rPr>
                <w:rFonts w:ascii="HY신명조" w:eastAsia="HY신명조" w:cs="HY신명조"/>
                <w:spacing w:val="4"/>
              </w:rPr>
              <w:t>제품범주 내에서 출시된 신제품에 기존 브랜드를 사용하는 것을 의미한다.</w:t>
            </w:r>
          </w:p>
        </w:tc>
      </w:tr>
      <w:tr w:rsidR="009F3043" w14:paraId="407114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00FEA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3752D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소비자는 자신의 자아개념(self concept)과 일치하는 브랜드 </w:t>
            </w:r>
            <w:r>
              <w:rPr>
                <w:rFonts w:ascii="HY신명조" w:eastAsia="HY신명조" w:cs="HY신명조"/>
                <w:spacing w:val="-3"/>
              </w:rPr>
              <w:t>개성을 지닌 브랜드를 선호하는 경향이 있다.</w:t>
            </w:r>
          </w:p>
        </w:tc>
      </w:tr>
      <w:tr w:rsidR="009F3043" w14:paraId="6473EB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E9CB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F38D5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공동 브랜딩(co-branding)을 하면 하나의 제품에 여러 브랜드가 </w:t>
            </w:r>
            <w:r>
              <w:rPr>
                <w:rFonts w:ascii="HY신명조" w:eastAsia="HY신명조" w:cs="HY신명조"/>
              </w:rPr>
              <w:t>함께 레이블링(labeling) 될 수 있다.</w:t>
            </w:r>
          </w:p>
        </w:tc>
      </w:tr>
    </w:tbl>
    <w:p w14:paraId="4E28945F" w14:textId="77777777" w:rsidR="009F3043" w:rsidRDefault="009F3043">
      <w:pPr>
        <w:rPr>
          <w:sz w:val="2"/>
        </w:rPr>
      </w:pPr>
    </w:p>
    <w:p w14:paraId="05D0D602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7AEC7DE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73671E1" w14:textId="77777777" w:rsidR="009F3043" w:rsidRDefault="009F3043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EBBA39A" w14:textId="77777777" w:rsidR="009F3043" w:rsidRDefault="00EB4210">
      <w:pPr>
        <w:pStyle w:val="a8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다음 빈칸 A에 들어갈 소비자 구매행동의 유형으로 가장 적절한 것은?</w:t>
      </w:r>
    </w:p>
    <w:p w14:paraId="4F7FFCC6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8"/>
        <w:gridCol w:w="2402"/>
        <w:gridCol w:w="2119"/>
      </w:tblGrid>
      <w:tr w:rsidR="009F3043" w14:paraId="18E0D6A0" w14:textId="77777777">
        <w:trPr>
          <w:trHeight w:val="313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109BF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FF21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고관여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6AF5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저관여</w:t>
            </w:r>
          </w:p>
        </w:tc>
      </w:tr>
      <w:tr w:rsidR="009F3043" w14:paraId="242B69B4" w14:textId="77777777">
        <w:trPr>
          <w:trHeight w:val="313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678F1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최초구매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A6D9A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복잡한 의사결정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B5B53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</w:tr>
      <w:tr w:rsidR="009F3043" w14:paraId="53FA63C1" w14:textId="77777777">
        <w:trPr>
          <w:trHeight w:val="313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2DD4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반복구매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EEFAA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브랜드 충성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D198F" w14:textId="77777777" w:rsidR="009F3043" w:rsidRDefault="00EB4210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관성적 구매</w:t>
            </w:r>
          </w:p>
        </w:tc>
      </w:tr>
    </w:tbl>
    <w:p w14:paraId="47D1D707" w14:textId="77777777" w:rsidR="009F3043" w:rsidRDefault="009F3043">
      <w:pPr>
        <w:rPr>
          <w:sz w:val="2"/>
        </w:rPr>
      </w:pPr>
    </w:p>
    <w:p w14:paraId="5833014E" w14:textId="77777777" w:rsidR="009F3043" w:rsidRDefault="00EB4210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0BA82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5FE6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D92EE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 후 부조화(post-purchase dissonance)</w:t>
            </w:r>
          </w:p>
        </w:tc>
      </w:tr>
      <w:tr w:rsidR="009F3043" w14:paraId="0EC30A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6065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DF1D4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개성 추구(personality seeking)</w:t>
            </w:r>
          </w:p>
        </w:tc>
      </w:tr>
      <w:tr w:rsidR="009F3043" w14:paraId="4EB265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CDB8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E6D43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수동적 구매(passive purchase)</w:t>
            </w:r>
          </w:p>
        </w:tc>
      </w:tr>
      <w:tr w:rsidR="009F3043" w14:paraId="06FB5C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148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B16EFA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다양성 추구(variety seeking)</w:t>
            </w:r>
          </w:p>
        </w:tc>
      </w:tr>
      <w:tr w:rsidR="009F3043" w14:paraId="37EC70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1CCD2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F7FE88" w14:textId="77777777" w:rsidR="009F3043" w:rsidRDefault="00EB4210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보완적 구매(compensatory purchase)</w:t>
            </w:r>
          </w:p>
        </w:tc>
      </w:tr>
    </w:tbl>
    <w:p w14:paraId="04A33C88" w14:textId="77777777" w:rsidR="009F3043" w:rsidRDefault="009F3043">
      <w:pPr>
        <w:rPr>
          <w:sz w:val="2"/>
        </w:rPr>
      </w:pPr>
    </w:p>
    <w:p w14:paraId="0555E2D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AEBCC6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30DB97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091554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281B4C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501E9CC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 xml:space="preserve">재고모형에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573225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E6281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8EE0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0192C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실제수요가 예측수요를 초과할 가능성에 대비하여 안전재고를 보유할 경우 재주문점은 증가한다.</w:t>
            </w:r>
          </w:p>
        </w:tc>
      </w:tr>
      <w:tr w:rsidR="009F3043" w14:paraId="574886B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0667E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CC93A2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정기주문모형(fixed-order interval model)에서는 정해진 목표재고수준에 따라 주문시점에 재고수준과 목표재고수준의 차이만큼 주문한다.</w:t>
            </w:r>
          </w:p>
        </w:tc>
      </w:tr>
      <w:tr w:rsidR="009F3043" w14:paraId="2C9D17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504A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06346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  <w:spacing w:val="-2"/>
              </w:rPr>
              <w:t>정기주문모형에서는 배달시기와 배달경로의 표준화가 용이하며</w:t>
            </w:r>
            <w:r>
              <w:rPr>
                <w:rFonts w:ascii="HY신명조" w:eastAsia="HY신명조" w:cs="HY신명조"/>
              </w:rPr>
              <w:t xml:space="preserve"> 같은 공급자에게 여러 품목을 동시에 주문할 수 있는 장점이 있다.</w:t>
            </w:r>
          </w:p>
        </w:tc>
      </w:tr>
      <w:tr w:rsidR="009F3043" w14:paraId="6E81CE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985D6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44116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고정주문량모형(fixed-order quantity model)에서는 고정된 </w:t>
            </w:r>
            <w:r>
              <w:rPr>
                <w:rFonts w:ascii="HY신명조" w:eastAsia="HY신명조" w:cs="HY신명조"/>
              </w:rPr>
              <w:t>로트(lot) 크기로 주문하므로 수량할인이 가능하다.</w:t>
            </w:r>
          </w:p>
        </w:tc>
      </w:tr>
      <w:tr w:rsidR="009F3043" w14:paraId="6E76DBF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E8227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7DD590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고정주문량모형은 주기조사시스템(periodic review system)</w:t>
            </w:r>
            <w:r>
              <w:rPr>
                <w:rFonts w:ascii="HY신명조" w:eastAsia="HY신명조" w:cs="HY신명조"/>
              </w:rPr>
              <w:t xml:space="preserve">이라고도 불리며 안전재고를 활용하여 수요변화에 대처한다. </w:t>
            </w:r>
          </w:p>
        </w:tc>
      </w:tr>
    </w:tbl>
    <w:p w14:paraId="60E166B9" w14:textId="77777777" w:rsidR="009F3043" w:rsidRDefault="009F3043">
      <w:pPr>
        <w:rPr>
          <w:sz w:val="2"/>
        </w:rPr>
      </w:pPr>
    </w:p>
    <w:p w14:paraId="422EB8E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57731E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8C26488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-3"/>
        </w:rPr>
        <w:t xml:space="preserve">수요예측에 관한 다음 설명 중 적절한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선택한 것은?</w:t>
      </w:r>
    </w:p>
    <w:p w14:paraId="74976150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2440137B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E7D24D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FAF970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지수평활법(exponential smoothing method)에서 최근 수요패턴의 변화를 빠르게 반영하기 위해서는 평활상수의 값을 줄여야 한다.</w:t>
            </w:r>
          </w:p>
        </w:tc>
      </w:tr>
      <w:tr w:rsidR="009F3043" w14:paraId="23FB3E4A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382EB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645AC7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추적지표(tracking signal)의 값이 지속적으로 음의 값을</w:t>
            </w:r>
            <w:r>
              <w:rPr>
                <w:rFonts w:ascii="HY신명조" w:eastAsia="HY신명조" w:cs="HY신명조"/>
              </w:rPr>
              <w:t xml:space="preserve"> 보이는 경우 예측을 실제보다 작게 하는 경향이 있다고 볼 수 있다. </w:t>
            </w:r>
          </w:p>
        </w:tc>
      </w:tr>
      <w:tr w:rsidR="009F3043" w14:paraId="1FF57C1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89166FC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D28C409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이동평균법(moving average method)에서 이동평균 기간을 </w:t>
            </w:r>
            <w:r>
              <w:rPr>
                <w:rFonts w:ascii="HY신명조" w:eastAsia="HY신명조" w:cs="HY신명조"/>
                <w:spacing w:val="-12"/>
              </w:rPr>
              <w:t>길게 할수록 우연요소에 의한 수요예측치의 변동이 줄어들게</w:t>
            </w:r>
            <w:r>
              <w:rPr>
                <w:rFonts w:ascii="HY신명조" w:eastAsia="HY신명조" w:cs="HY신명조"/>
                <w:spacing w:val="-9"/>
              </w:rPr>
              <w:t xml:space="preserve"> 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F3043" w14:paraId="045841D1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A64AB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18CDF1E" w14:textId="77777777" w:rsidR="009F3043" w:rsidRDefault="00EB4210">
            <w:pPr>
              <w:pStyle w:val="a8"/>
              <w:spacing w:afterLines="40" w:after="96"/>
              <w:ind w:right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지수평활법에서는 오래된 자료보다 최근 자료에 더 큰 </w:t>
            </w:r>
            <w:r>
              <w:rPr>
                <w:rFonts w:ascii="HY신명조" w:eastAsia="HY신명조" w:cs="HY신명조"/>
              </w:rPr>
              <w:t>비중을 두고 수요를 예측한다.</w:t>
            </w:r>
          </w:p>
        </w:tc>
      </w:tr>
    </w:tbl>
    <w:p w14:paraId="48E1A014" w14:textId="77777777" w:rsidR="009F3043" w:rsidRDefault="009F3043">
      <w:pPr>
        <w:rPr>
          <w:sz w:val="2"/>
        </w:rPr>
      </w:pPr>
    </w:p>
    <w:p w14:paraId="12C6FF1A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728D2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5482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D2953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7416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5B821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5B969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6A872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9F3043" w14:paraId="3E573C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D4923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BA50C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7955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8746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793A6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83287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3A9DA8F" w14:textId="77777777" w:rsidR="009F3043" w:rsidRDefault="009F3043">
      <w:pPr>
        <w:rPr>
          <w:sz w:val="2"/>
        </w:rPr>
      </w:pPr>
    </w:p>
    <w:p w14:paraId="1632785E" w14:textId="77777777" w:rsidR="009F3043" w:rsidRDefault="009F3043">
      <w:pPr>
        <w:pStyle w:val="a8"/>
        <w:spacing w:after="20"/>
        <w:ind w:left="380" w:right="100" w:hanging="380"/>
        <w:rPr>
          <w:rFonts w:ascii="HY신명조" w:eastAsia="HY신명조" w:cs="HY신명조"/>
          <w:b/>
          <w:bCs/>
        </w:rPr>
      </w:pPr>
    </w:p>
    <w:p w14:paraId="29406E83" w14:textId="77777777" w:rsidR="009F3043" w:rsidRDefault="00EB4210">
      <w:pPr>
        <w:pStyle w:val="a8"/>
        <w:spacing w:after="20"/>
        <w:ind w:left="380" w:right="10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</w:rPr>
        <w:t xml:space="preserve">생산방식과 설비배치에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7DC728E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D3C15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378B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DA069A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수요의 변동성이 낮고 완제품에 대한 재고비용이 크지 않을 경우 계획생산 방식이 주문생산 방식에 비해 유리하다.</w:t>
            </w:r>
          </w:p>
        </w:tc>
      </w:tr>
      <w:tr w:rsidR="009F3043" w14:paraId="78E0BE6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CCA0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FAB6F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  <w:spacing w:val="2"/>
              </w:rPr>
              <w:t>제품별 배치(product layout)는 전용설비가 사용되므로 범용</w:t>
            </w:r>
            <w:r>
              <w:rPr>
                <w:rFonts w:ascii="HY신명조" w:eastAsia="HY신명조" w:cs="HY신명조"/>
                <w:spacing w:val="4"/>
              </w:rPr>
              <w:t>설비가 사용되는 공정별 배치(process layout)에 비해 설비</w:t>
            </w:r>
            <w:r>
              <w:rPr>
                <w:rFonts w:ascii="HY신명조" w:eastAsia="HY신명조" w:cs="HY신명조"/>
              </w:rPr>
              <w:t>투자 규모가 크다.</w:t>
            </w:r>
          </w:p>
        </w:tc>
      </w:tr>
      <w:tr w:rsidR="009F3043" w14:paraId="03CB9C7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F46F3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BAB69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제품 생산과정이 빠르고 수요를 초과한 생산량에 대한 폐기 비용이 클 경우 계획생산 방식이 주문생산 방식에 비해 유리하다.</w:t>
            </w:r>
          </w:p>
        </w:tc>
      </w:tr>
      <w:tr w:rsidR="009F3043" w14:paraId="53C632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F038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6707C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처리 대상 제품 또는 서비스에 따라 요구사항이 다를 경우 </w:t>
            </w:r>
            <w:r>
              <w:rPr>
                <w:rFonts w:ascii="HY신명조" w:eastAsia="HY신명조" w:cs="HY신명조"/>
              </w:rPr>
              <w:t>제품별 배치보다 공정별 배치가 적합하다.</w:t>
            </w:r>
          </w:p>
        </w:tc>
      </w:tr>
      <w:tr w:rsidR="009F3043" w14:paraId="2D2F026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815A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841BE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셀룰러 배치(cellular layout)의 경우 그룹 테크놀로지(group technology)를 활용하여 제품별 배치의 이점과 공정별 배치의 이점을 동시에 얻을 수 있다. </w:t>
            </w:r>
          </w:p>
        </w:tc>
      </w:tr>
    </w:tbl>
    <w:p w14:paraId="7F7CC82A" w14:textId="77777777" w:rsidR="009F3043" w:rsidRDefault="009F3043">
      <w:pPr>
        <w:rPr>
          <w:sz w:val="2"/>
        </w:rPr>
      </w:pPr>
    </w:p>
    <w:p w14:paraId="7117F8C7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b/>
          <w:bCs/>
        </w:rPr>
      </w:pPr>
    </w:p>
    <w:p w14:paraId="3FAFDE82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b/>
          <w:bCs/>
        </w:rPr>
      </w:pPr>
    </w:p>
    <w:p w14:paraId="58F7F093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b/>
          <w:bCs/>
        </w:rPr>
      </w:pPr>
    </w:p>
    <w:p w14:paraId="3AD51EF4" w14:textId="77777777" w:rsidR="009F3043" w:rsidRDefault="00EB4210">
      <w:pPr>
        <w:pStyle w:val="a8"/>
        <w:spacing w:after="20"/>
        <w:ind w:left="383" w:right="100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 xml:space="preserve">다음 그림과 같이 버퍼(buffer)가 존재하지 않는 4개의 작업장으로 </w:t>
      </w:r>
      <w:r>
        <w:rPr>
          <w:rFonts w:ascii="HY신명조" w:eastAsia="HY신명조" w:cs="HY신명조"/>
          <w:spacing w:val="-1"/>
        </w:rPr>
        <w:t xml:space="preserve">구성된 생산 프로세스에 관한 설명으로 가장 적절하지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것은? </w:t>
      </w:r>
      <w:r>
        <w:rPr>
          <w:rFonts w:ascii="HY신명조" w:eastAsia="HY신명조" w:cs="HY신명조"/>
          <w:spacing w:val="4"/>
        </w:rPr>
        <w:t>(단, 각 작업장에 기재된 시간은 각 작업장에서 투입된 재공품</w:t>
      </w:r>
      <w:r>
        <w:rPr>
          <w:rFonts w:ascii="HY신명조" w:eastAsia="HY신명조" w:cs="HY신명조"/>
        </w:rPr>
        <w:t xml:space="preserve"> 1단위를 처리하는 데 걸리는 시간이다.)</w:t>
      </w:r>
    </w:p>
    <w:p w14:paraId="1D115188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</w:rPr>
      </w:pPr>
    </w:p>
    <w:p w14:paraId="3C718E8C" w14:textId="77777777" w:rsidR="009F3043" w:rsidRDefault="00EB4210">
      <w:pPr>
        <w:pStyle w:val="a8"/>
        <w:spacing w:after="20"/>
        <w:ind w:left="388" w:right="100" w:hanging="388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 </w:t>
      </w:r>
      <w:r w:rsidR="00057A78">
        <w:pict w14:anchorId="0E211C07">
          <v:group id="_x0000_s2163" style="width:295.15pt;height:36.55pt;mso-position-horizontal-relative:char;mso-position-vertical-relative:line" coordsize="29516,3655">
            <v:shape id="_x0000_s2088259477" o:spid="_x0000_s2170" style="position:absolute;width:5520;height:3655;v-text-anchor:middle" coordsize="5520,3655" o:spt="100" adj="0,,0" path="m,l5520,r,3655l,3655xe" strokeweight=".33pt">
              <v:stroke joinstyle="miter"/>
              <v:formulas/>
              <v:path o:connecttype="segments"/>
              <v:textbox inset="2.83pt,2.83pt,2.83pt,2.83pt">
                <w:txbxContent>
                  <w:p w14:paraId="64509E36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 A</w:t>
                    </w:r>
                  </w:p>
                  <w:p w14:paraId="03D26FD0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(5초)</w:t>
                    </w:r>
                  </w:p>
                </w:txbxContent>
              </v:textbox>
            </v:shape>
            <v:shape id="_x0000_s2088259478" o:spid="_x0000_s2169" style="position:absolute;left:7879;top:55;width:5520;height:3600;v-text-anchor:middle" coordsize="5520,3600" o:spt="100" adj="0,,0" path="m,l5520,r,3600l,3600xe" strokeweight=".33pt">
              <v:stroke joinstyle="miter"/>
              <v:formulas/>
              <v:path o:connecttype="segments"/>
              <v:textbox inset="2.83pt,2.83pt,2.83pt,2.83pt">
                <w:txbxContent>
                  <w:p w14:paraId="293C0734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 B</w:t>
                    </w:r>
                  </w:p>
                  <w:p w14:paraId="7EED2AC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(10초)</w:t>
                    </w:r>
                  </w:p>
                </w:txbxContent>
              </v:textbox>
            </v:shape>
            <v:shape id="_x0000_s2088259479" o:spid="_x0000_s2168" style="position:absolute;left:15956;top:55;width:5520;height:3600;v-text-anchor:middle" coordsize="5520,3600" o:spt="100" adj="0,,0" path="m,l5520,r,3600l,3600xe" strokeweight=".33pt">
              <v:stroke joinstyle="miter"/>
              <v:formulas/>
              <v:path o:connecttype="segments"/>
              <v:textbox inset="2.83pt,2.83pt,2.83pt,2.83pt">
                <w:txbxContent>
                  <w:p w14:paraId="6FA9C8E9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 C</w:t>
                    </w:r>
                  </w:p>
                  <w:p w14:paraId="5F8D94F1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(7초)</w:t>
                    </w:r>
                  </w:p>
                </w:txbxContent>
              </v:textbox>
            </v:shape>
            <v:shape id="_x0000_s2088259480" o:spid="_x0000_s2167" style="position:absolute;left:23996;top:45;width:5520;height:3599;v-text-anchor:middle" coordsize="5520,3599" o:spt="100" adj="0,,0" path="m,l5520,r,3599l,3599xe" strokeweight=".33pt">
              <v:stroke joinstyle="miter"/>
              <v:formulas/>
              <v:path o:connecttype="segments"/>
              <v:textbox inset="2.83pt,2.83pt,2.83pt,2.83pt">
                <w:txbxContent>
                  <w:p w14:paraId="3E048310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작업장 D</w:t>
                    </w:r>
                  </w:p>
                  <w:p w14:paraId="4E24D16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(3초)</w:t>
                    </w:r>
                  </w:p>
                </w:txbxContent>
              </v:textbox>
            </v:shape>
            <v:line id="_x0000_s2088259481" o:spid="_x0000_s2166" style="position:absolute" from="7889,1865" to="5520,1855" strokeweight=".33pt">
              <v:stroke endarrow="block" endarrowwidth="narrow" endarrowlength="short" joinstyle="miter"/>
            </v:line>
            <v:line id="_x0000_s2088259482" o:spid="_x0000_s2165" style="position:absolute" from="15966,1865" to="13399,1855" strokeweight=".33pt">
              <v:stroke endarrow="block" endarrowwidth="narrow" endarrowlength="short" joinstyle="miter"/>
            </v:line>
            <v:line id="_x0000_s2088259483" o:spid="_x0000_s2164" style="position:absolute" from="24006,1855" to="21486,1865" strokeweight=".33pt">
              <v:stroke endarrow="block" endarrowwidth="narrow" endarrowlength="short" joinstyle="miter"/>
            </v:line>
            <w10:anchorlock/>
          </v:group>
        </w:pict>
      </w:r>
    </w:p>
    <w:p w14:paraId="6B7656EA" w14:textId="77777777" w:rsidR="009F3043" w:rsidRDefault="009F3043">
      <w:pPr>
        <w:pStyle w:val="a8"/>
        <w:spacing w:after="20"/>
        <w:ind w:left="388" w:right="100" w:hanging="388"/>
        <w:rPr>
          <w:rFonts w:ascii="HY신명조" w:eastAsia="HY신명조" w:cs="HY신명조"/>
          <w:color w:val="0C0C0C"/>
        </w:rPr>
      </w:pPr>
    </w:p>
    <w:p w14:paraId="35F148D8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F7E2A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4476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5334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 생산 프로세스의 흐름시간(flow time)은 25초이다. </w:t>
            </w:r>
          </w:p>
        </w:tc>
      </w:tr>
      <w:tr w:rsidR="009F3043" w14:paraId="62B65D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5D1D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EF69B1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병목(bottleneck)이 발생하는 작업장은 작업장 B이다.</w:t>
            </w:r>
          </w:p>
        </w:tc>
      </w:tr>
      <w:tr w:rsidR="009F3043" w14:paraId="6A8AF9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26CA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B0326B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 C에서는 작업공전(starving)이 발생한다.</w:t>
            </w:r>
          </w:p>
        </w:tc>
      </w:tr>
      <w:tr w:rsidR="009F3043" w14:paraId="355336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88156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AA5A3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생산 프로세스의 시간당 생산량은 720단위이다.</w:t>
            </w:r>
          </w:p>
        </w:tc>
      </w:tr>
      <w:tr w:rsidR="009F3043" w14:paraId="32824E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F0D3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8AD7B6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작업장 D의 이용률(utilization rate)은 30%이다. </w:t>
            </w:r>
          </w:p>
        </w:tc>
      </w:tr>
    </w:tbl>
    <w:p w14:paraId="4BF999B2" w14:textId="77777777" w:rsidR="009F3043" w:rsidRDefault="009F3043">
      <w:pPr>
        <w:rPr>
          <w:sz w:val="2"/>
        </w:rPr>
      </w:pPr>
    </w:p>
    <w:p w14:paraId="418A325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DBAAE1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DB58AD0" w14:textId="77777777" w:rsidR="009F3043" w:rsidRDefault="009F3043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89B1B1D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 xml:space="preserve">생산계획에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16C014C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9F3043" w14:paraId="3D2FF246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AB1A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F175D" w14:textId="77777777" w:rsidR="009F3043" w:rsidRDefault="00EB4210">
            <w:pPr>
              <w:pStyle w:val="a8"/>
              <w:spacing w:afterLines="40" w:after="96"/>
              <w:rPr>
                <w:spacing w:val="-3"/>
              </w:rPr>
            </w:pPr>
            <w:r>
              <w:rPr>
                <w:rFonts w:ascii="HY신명조" w:eastAsia="HY신명조" w:cs="HY신명조"/>
              </w:rPr>
              <w:t>재고수준의 변동은 일반적으로 수요추종 전략(chase strategy)</w:t>
            </w:r>
            <w:r>
              <w:rPr>
                <w:rFonts w:ascii="HY신명조" w:eastAsia="HY신명조" w:cs="HY신명조"/>
                <w:spacing w:val="-3"/>
              </w:rPr>
              <w:t>보다 평준화 전략(level strategy)을 활용할 경우 크게 나타난다.</w:t>
            </w:r>
          </w:p>
        </w:tc>
      </w:tr>
      <w:tr w:rsidR="009F3043" w14:paraId="2C486A8B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E36B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3577F9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주생산계획(MPS)은 통상적으로 향후 수개월을 목표 대상기간으로 하여 주 단위로 수립된다.</w:t>
            </w:r>
          </w:p>
        </w:tc>
      </w:tr>
      <w:tr w:rsidR="009F3043" w14:paraId="373C845B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2C1D3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6A25E4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자재소요계획(MRP)의 입력자료에는 주생산계획, 자재명세서(BOM), 재고기록철(inventory record)이 있다.</w:t>
            </w:r>
          </w:p>
        </w:tc>
      </w:tr>
      <w:tr w:rsidR="009F3043" w14:paraId="2CA787AF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E597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AA41B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총괄생산계획을 통해 개별 제품별로 월별 생산수준, 인력수준, 재고수준을 결정한다.</w:t>
            </w:r>
          </w:p>
        </w:tc>
      </w:tr>
      <w:tr w:rsidR="009F3043" w14:paraId="520F9438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D10A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3B1FA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자재소요계획은 생산능력, 마케팅, 재무적 요소 등에 관한 조정 </w:t>
            </w:r>
            <w:r>
              <w:rPr>
                <w:rFonts w:ascii="HY신명조" w:eastAsia="HY신명조" w:cs="HY신명조"/>
              </w:rPr>
              <w:t xml:space="preserve">기능을 포함한 MRP II 및 ERP로 확장되었다. </w:t>
            </w:r>
          </w:p>
        </w:tc>
      </w:tr>
    </w:tbl>
    <w:p w14:paraId="3AB5FE5D" w14:textId="77777777" w:rsidR="009F3043" w:rsidRDefault="009F3043">
      <w:pPr>
        <w:rPr>
          <w:sz w:val="2"/>
        </w:rPr>
      </w:pPr>
    </w:p>
    <w:p w14:paraId="72EBFD5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262DE5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5F90455" w14:textId="77777777" w:rsidR="009F3043" w:rsidRDefault="00EB4210">
      <w:pPr>
        <w:pStyle w:val="a8"/>
        <w:ind w:left="380" w:right="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>주민센터 A의 업무 프로세스는 리틀의 법칙(Little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s law)을 따른다. 이 주민센터의 시간당 처리 민원인 수가 10명이고, 민원인 한 명이 민원 해결을 위해 평균 30분을 주민센터에 머문다고 할 경우 어느 특정 시간에 주민센터 A 내에 머물고 있는 평균 민원인 수는? (단, </w:t>
      </w:r>
      <w:r>
        <w:rPr>
          <w:rFonts w:ascii="HY신명조" w:eastAsia="HY신명조" w:cs="HY신명조"/>
          <w:spacing w:val="-3"/>
        </w:rPr>
        <w:t>각 민원인은 주민센터에 도착한 순서대로 서비스를 받고 민원이 해결</w:t>
      </w:r>
      <w:r>
        <w:rPr>
          <w:rFonts w:ascii="HY신명조" w:eastAsia="HY신명조" w:cs="HY신명조"/>
        </w:rPr>
        <w:t>되는 즉시 주민센터를 떠나는 것으로 가정한다.)</w:t>
      </w:r>
    </w:p>
    <w:p w14:paraId="3D27D7FE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D1389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5FE1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0C75D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D17E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B8A1C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E11AF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96BA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10명</w:t>
            </w:r>
          </w:p>
        </w:tc>
      </w:tr>
      <w:tr w:rsidR="009F3043" w14:paraId="7B9768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10D03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D12AA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1F726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33C26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78BB9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87ECE1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A846A86" w14:textId="77777777" w:rsidR="009F3043" w:rsidRDefault="009F3043">
      <w:pPr>
        <w:rPr>
          <w:sz w:val="2"/>
        </w:rPr>
      </w:pPr>
    </w:p>
    <w:p w14:paraId="44F7915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88F776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2E5224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B60F8E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2397A1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20E1C8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2691BC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55C0FC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7D69871" w14:textId="77777777" w:rsidR="009F3043" w:rsidRDefault="00EB4210">
      <w:pPr>
        <w:pStyle w:val="a8"/>
        <w:spacing w:after="20"/>
        <w:ind w:left="390" w:right="10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</w:rPr>
        <w:t xml:space="preserve">슈메너(Schmenner)의 서비스 프로세스 매트릭스에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EA2FBA6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D1C71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9CC58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539F8C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전문서비스(professional service)는 노동집약도와 고객화 정도가</w:t>
            </w:r>
            <w:r>
              <w:rPr>
                <w:rFonts w:ascii="HY신명조" w:eastAsia="HY신명조" w:cs="HY신명조"/>
              </w:rPr>
              <w:t xml:space="preserve"> 모두 높은 서비스를 의미한다.</w:t>
            </w:r>
          </w:p>
        </w:tc>
      </w:tr>
      <w:tr w:rsidR="009F3043" w14:paraId="0941B39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8E10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CECB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대량서비스(mass service)에는 소매업, 학교, 소매금융 등이 </w:t>
            </w:r>
            <w:r>
              <w:rPr>
                <w:rFonts w:ascii="HY신명조" w:eastAsia="HY신명조" w:cs="HY신명조"/>
              </w:rPr>
              <w:t>속한다.</w:t>
            </w:r>
          </w:p>
        </w:tc>
      </w:tr>
      <w:tr w:rsidR="009F3043" w14:paraId="4D9012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92BD6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82E2B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 공장(service factory)에는 항공사, 운수회사, 호텔 등이 속한다.</w:t>
            </w:r>
          </w:p>
        </w:tc>
      </w:tr>
      <w:tr w:rsidR="009F3043" w14:paraId="61D769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1300E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68420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서비스 숍(service shop)은 노동집약도는 높으나 고객화 정도는</w:t>
            </w:r>
            <w:r>
              <w:rPr>
                <w:rFonts w:ascii="HY신명조" w:eastAsia="HY신명조" w:cs="HY신명조"/>
              </w:rPr>
              <w:t xml:space="preserve"> 낮은 특징이 있다.</w:t>
            </w:r>
          </w:p>
        </w:tc>
      </w:tr>
      <w:tr w:rsidR="009F3043" w14:paraId="0EC5F1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030E2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42D3D9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전문서비스는 높은 수준의 인건비와 고객화 정도 때문에 비효율</w:t>
            </w:r>
            <w:r>
              <w:rPr>
                <w:rFonts w:ascii="HY신명조" w:eastAsia="HY신명조" w:cs="HY신명조"/>
              </w:rPr>
              <w:t>적인 경향이 있다.</w:t>
            </w:r>
          </w:p>
        </w:tc>
      </w:tr>
    </w:tbl>
    <w:p w14:paraId="5AE06B2B" w14:textId="77777777" w:rsidR="009F3043" w:rsidRDefault="009F3043">
      <w:pPr>
        <w:rPr>
          <w:sz w:val="2"/>
        </w:rPr>
      </w:pPr>
    </w:p>
    <w:p w14:paraId="6E7C33A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DD752A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889E226" w14:textId="77777777" w:rsidR="009F3043" w:rsidRDefault="009F3043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1CB5A8B8" w14:textId="77777777" w:rsidR="009F3043" w:rsidRDefault="009F3043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00165751" w14:textId="77777777" w:rsidR="009F3043" w:rsidRDefault="00EB4210">
      <w:pPr>
        <w:pStyle w:val="a8"/>
        <w:spacing w:after="20"/>
        <w:ind w:left="346" w:right="100" w:hanging="3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  <w:spacing w:val="-5"/>
        </w:rPr>
        <w:t xml:space="preserve">린 생산(lean production)에 관한 설명으로 가장 적절하지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것은?</w:t>
      </w:r>
    </w:p>
    <w:p w14:paraId="742061F0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6CC03A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5A382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8793F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작업장의 재고를 정교하게 통제하기 위해 풀 방식(pull system)에 의한 자재흐름이 적용된다.</w:t>
            </w:r>
          </w:p>
        </w:tc>
      </w:tr>
      <w:tr w:rsidR="009F3043" w14:paraId="7545CB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7BDA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84B5F8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생산 프로세스의 작업부하를 일정하게 하고 과잉생산을 방지하기 위해 가능한 작은 로트(lot) 단위로 생산한다.</w:t>
            </w:r>
          </w:p>
        </w:tc>
      </w:tr>
      <w:tr w:rsidR="009F3043" w14:paraId="3FBB4D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52B8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2C84F" w14:textId="77777777" w:rsidR="009F3043" w:rsidRDefault="00EB4210">
            <w:pPr>
              <w:pStyle w:val="a8"/>
              <w:spacing w:afterLines="40" w:after="96"/>
            </w:pPr>
            <w:r>
              <w:rPr>
                <w:rFonts w:ascii="HY신명조" w:eastAsia="HY신명조" w:cs="HY신명조"/>
              </w:rPr>
              <w:t>수요변동에 효과적으로 대응하기 위해 급변하는 환경을 가정하여 설계되었다.</w:t>
            </w:r>
          </w:p>
        </w:tc>
      </w:tr>
      <w:tr w:rsidR="009F3043" w14:paraId="785518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42B1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5518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린 생산 시스템의 성공적인 정착을 위해서는 가동준비시간(setup time)의 최소화가 필요하다.</w:t>
            </w:r>
          </w:p>
        </w:tc>
      </w:tr>
      <w:tr w:rsidR="009F3043" w14:paraId="71B2B686" w14:textId="77777777">
        <w:trPr>
          <w:trHeight w:val="82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89C361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1953DB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린 생산을 도입할 경우 전통적인 생산시스템에 비해 공급자 수는 감소하는 대신 공급자와의 유대는 강화되는 경향이 있다. </w:t>
            </w:r>
          </w:p>
        </w:tc>
      </w:tr>
    </w:tbl>
    <w:p w14:paraId="701114D5" w14:textId="77777777" w:rsidR="009F3043" w:rsidRDefault="009F3043">
      <w:pPr>
        <w:rPr>
          <w:sz w:val="2"/>
        </w:rPr>
      </w:pPr>
    </w:p>
    <w:p w14:paraId="5A592DC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A3E3BF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8FDC5C" w14:textId="77777777" w:rsidR="009F3043" w:rsidRDefault="00EB4210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-3"/>
        </w:rPr>
        <w:t xml:space="preserve">K씨는 현재시점(t=0)에서 30년 만기 및 연 10%의 이자율로 20억원을 </w:t>
      </w:r>
      <w:r>
        <w:rPr>
          <w:rFonts w:ascii="HY신명조" w:eastAsia="HY신명조" w:cs="HY신명조"/>
        </w:rPr>
        <w:t>차입하려고 한다. 조사 결과 다음과 같은 두 가지 차입방안이 가능</w:t>
      </w:r>
      <w:r>
        <w:rPr>
          <w:rFonts w:ascii="HY신명조" w:eastAsia="HY신명조" w:cs="HY신명조"/>
          <w:spacing w:val="1"/>
        </w:rPr>
        <w:t>하며 만기 및 이자율은 동일하다. 1안과 2안을 비교할 때, K씨가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2차년도 말(t=2)에 지급하게 될 이자금액의 차이에 가장 가까운 것은?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  <w:spacing w:val="4"/>
        </w:rPr>
        <w:t xml:space="preserve">단, PVIF(10%, 30)=0.0573, PVIFA(10%, 30)=9.4269이며, 모든 </w:t>
      </w:r>
      <w:r>
        <w:rPr>
          <w:rFonts w:ascii="HY신명조" w:eastAsia="HY신명조" w:cs="HY신명조"/>
        </w:rPr>
        <w:t>금액은 반올림하여 원단위로 표시한다.)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48"/>
      </w:tblGrid>
      <w:tr w:rsidR="009F3043" w14:paraId="620C99A0" w14:textId="77777777">
        <w:trPr>
          <w:trHeight w:val="1763"/>
          <w:jc w:val="right"/>
        </w:trPr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A05768A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1안: 만기일시상환 방식</w:t>
            </w:r>
          </w:p>
          <w:p w14:paraId="5EA139B0" w14:textId="77777777" w:rsidR="009F3043" w:rsidRDefault="00EB4210">
            <w:pPr>
              <w:pStyle w:val="a8"/>
              <w:snapToGrid/>
              <w:ind w:left="222" w:hanging="22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- 1차년도부터 매년도 말 연 1회 대출원금에 대한 이자를 상환하며, 대출원금은 만기일에 전액 상환한다.</w:t>
            </w:r>
          </w:p>
          <w:p w14:paraId="6A2EFF8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2안: 원</w:t>
            </w:r>
            <w:r>
              <w:rPr>
                <w:rFonts w:ascii="HY신명조" w:eastAsia="HY신명조" w:cs="HY신명조"/>
                <w:spacing w:val="-2"/>
              </w:rPr>
              <w:t>리금 균등분할상환 방식</w:t>
            </w:r>
          </w:p>
          <w:p w14:paraId="280EFCFF" w14:textId="77777777" w:rsidR="009F3043" w:rsidRDefault="00EB4210">
            <w:pPr>
              <w:pStyle w:val="a8"/>
              <w:snapToGrid/>
              <w:ind w:left="216" w:hanging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- 1차년도부터 매년도 말 연 1회 동일한 금액을 상환한다. </w:t>
            </w:r>
          </w:p>
        </w:tc>
      </w:tr>
    </w:tbl>
    <w:p w14:paraId="186E8AE9" w14:textId="77777777" w:rsidR="009F3043" w:rsidRDefault="009F3043">
      <w:pPr>
        <w:rPr>
          <w:sz w:val="2"/>
        </w:rPr>
      </w:pPr>
    </w:p>
    <w:p w14:paraId="63D3C2D1" w14:textId="77777777" w:rsidR="009F3043" w:rsidRDefault="009F3043">
      <w:pPr>
        <w:pStyle w:val="a8"/>
        <w:wordWrap/>
        <w:snapToGrid/>
        <w:ind w:left="268" w:hanging="268"/>
        <w:jc w:val="right"/>
        <w:rPr>
          <w:rFonts w:ascii="HY신명조" w:eastAsia="HY신명조" w:cs="HY신명조"/>
        </w:rPr>
      </w:pPr>
    </w:p>
    <w:p w14:paraId="4DE5B247" w14:textId="77777777" w:rsidR="009F3043" w:rsidRDefault="00EB4210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936"/>
        <w:gridCol w:w="246"/>
        <w:gridCol w:w="1879"/>
        <w:gridCol w:w="246"/>
        <w:gridCol w:w="1708"/>
      </w:tblGrid>
      <w:tr w:rsidR="009F3043" w14:paraId="5C7A2096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52C4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07B80" w14:textId="77777777" w:rsidR="009F3043" w:rsidRDefault="00EB4210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0원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EEA4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EFE69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1,215,882원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2E0B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33C38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1,824,249원</w:t>
            </w:r>
          </w:p>
        </w:tc>
      </w:tr>
      <w:tr w:rsidR="009F3043" w14:paraId="3F73500D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0F81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9EC15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2,159,222원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2D325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B1366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2,487,256원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40BB2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B164C2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5D2D9F0" w14:textId="77777777" w:rsidR="009F3043" w:rsidRDefault="009F3043">
      <w:pPr>
        <w:rPr>
          <w:sz w:val="2"/>
        </w:rPr>
      </w:pPr>
    </w:p>
    <w:p w14:paraId="44FFB68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1098FC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6DD135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A3ADE5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70C09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3994CE7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주가배수모형에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B28110F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78FE7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34FC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96621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다른 조건이 일정하다면 요구수익률(또는 자기자본비용)이 낮을수록 PER(주가수익비율)은 높게 나타난다.</w:t>
            </w:r>
          </w:p>
        </w:tc>
      </w:tr>
      <w:tr w:rsidR="009F3043" w14:paraId="0FA990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134C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734EFA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성장이 없는 기업의 PER은 요구수익률(또는 자기자본비용)의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역수이다. </w:t>
            </w:r>
          </w:p>
        </w:tc>
      </w:tr>
      <w:tr w:rsidR="009F3043" w14:paraId="2E5869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E591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4C90B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다른 조건이 일정하다면 보수적인 회계처리를 하는 기업의 PER은 낮게 나타난다.</w:t>
            </w:r>
          </w:p>
        </w:tc>
      </w:tr>
      <w:tr w:rsidR="009F3043" w14:paraId="761241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EE70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82EEDB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PBR(주가장부가비율)은 ROE(자기자본이익률)와 PER의 곱으로 표현할 수 있다. </w:t>
            </w:r>
          </w:p>
        </w:tc>
      </w:tr>
      <w:tr w:rsidR="009F3043" w14:paraId="2496D9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69403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28722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PER, PBR 또는 PSR(주가매출액비율)을 사용하여 주식가치를 상대평가 할 수 있다.</w:t>
            </w:r>
          </w:p>
        </w:tc>
      </w:tr>
    </w:tbl>
    <w:p w14:paraId="4A20F029" w14:textId="77777777" w:rsidR="009F3043" w:rsidRDefault="009F3043">
      <w:pPr>
        <w:rPr>
          <w:sz w:val="2"/>
        </w:rPr>
      </w:pPr>
    </w:p>
    <w:p w14:paraId="6CAA377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92004D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C666FC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0DA8CD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B5AF23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B0C2D50" w14:textId="77777777" w:rsidR="009F3043" w:rsidRDefault="00EB4210">
      <w:pPr>
        <w:pStyle w:val="a8"/>
        <w:snapToGrid/>
        <w:spacing w:after="20"/>
        <w:ind w:left="395" w:hanging="395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color w:val="0C0C0C"/>
        </w:rPr>
        <w:t>25개 종목의 주식에 동일한 비중으로 투자하여 구성된 포트폴리오 A의 베타가 1.12이다. 이 포트폴리오에서 베타가 0.8인 주식 X를 전량 매도함과 동시에 그 금액만큼 베타가 2.3인 주식 Y를 매입한다면 구성종목 변경 후 포트폴리오 A의 베타에 가장 가까운 것은?</w:t>
      </w:r>
    </w:p>
    <w:p w14:paraId="6D33020B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335CE5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251BC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68F4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4A6C2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E516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55F44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489F3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1.22</w:t>
            </w:r>
          </w:p>
        </w:tc>
      </w:tr>
      <w:tr w:rsidR="009F3043" w14:paraId="472CFA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87343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A8D95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66877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2872E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8C368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D4281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394A2BB" w14:textId="77777777" w:rsidR="009F3043" w:rsidRDefault="009F3043">
      <w:pPr>
        <w:rPr>
          <w:sz w:val="2"/>
        </w:rPr>
      </w:pPr>
    </w:p>
    <w:p w14:paraId="1833998E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0E96AA37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450CBA5A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1455D548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BE3E2AE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07BF78B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</w:rPr>
        <w:t xml:space="preserve">연 1회 매년 말에 지급되는 A기업의 배당금은 앞으로 계속 5%의 </w:t>
      </w:r>
      <w:r>
        <w:rPr>
          <w:rFonts w:ascii="HY신명조" w:eastAsia="HY신명조" w:cs="HY신명조"/>
          <w:spacing w:val="-1"/>
        </w:rPr>
        <w:t>성장률을 보일 것으로 예상된다. 현재(t=0) A기업 주식의 주당 내재</w:t>
      </w:r>
      <w:r>
        <w:rPr>
          <w:rFonts w:ascii="HY신명조" w:eastAsia="HY신명조" w:cs="HY신명조"/>
        </w:rPr>
        <w:t>가치는 50,000원이고 베타는 1.5이다. 무위험이자율은 3%이며 시장</w:t>
      </w:r>
      <w:r>
        <w:rPr>
          <w:rFonts w:ascii="HY신명조" w:eastAsia="HY신명조" w:cs="HY신명조"/>
          <w:spacing w:val="-1"/>
        </w:rPr>
        <w:t xml:space="preserve">포트폴리오의 기대수익률은 10%이다. 전년도 말(t=0)에 지급된 주당 </w:t>
      </w:r>
      <w:r>
        <w:rPr>
          <w:rFonts w:ascii="HY신명조" w:eastAsia="HY신명조" w:cs="HY신명조"/>
          <w:spacing w:val="-4"/>
        </w:rPr>
        <w:t>배당금(D</w:t>
      </w:r>
      <w:r>
        <w:rPr>
          <w:rFonts w:ascii="HY신명조" w:eastAsia="HY신명조" w:cs="HY신명조"/>
          <w:spacing w:val="-4"/>
          <w:vertAlign w:val="subscript"/>
        </w:rPr>
        <w:t>0</w:t>
      </w:r>
      <w:r>
        <w:rPr>
          <w:rFonts w:ascii="HY신명조" w:eastAsia="HY신명조" w:cs="HY신명조"/>
          <w:spacing w:val="-4"/>
        </w:rPr>
        <w:t>)에 가장 가까운 것은? (단, CAPM이 성립한다고 가정한다.)</w:t>
      </w:r>
    </w:p>
    <w:p w14:paraId="1ED44A2B" w14:textId="77777777" w:rsidR="009F3043" w:rsidRDefault="00EB4210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879"/>
        <w:gridCol w:w="246"/>
        <w:gridCol w:w="1822"/>
        <w:gridCol w:w="302"/>
        <w:gridCol w:w="1651"/>
      </w:tblGrid>
      <w:tr w:rsidR="009F3043" w14:paraId="65655B73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E0FB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DACE1" w14:textId="77777777" w:rsidR="009F3043" w:rsidRDefault="00EB4210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4,048원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E25E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1EE68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4,250원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A3E88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CF165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4,658원</w:t>
            </w:r>
          </w:p>
        </w:tc>
      </w:tr>
      <w:tr w:rsidR="009F3043" w14:paraId="23DB8460" w14:textId="77777777">
        <w:trPr>
          <w:trHeight w:val="36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2279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68DE6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6,190원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E7EB4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FAA8B" w14:textId="77777777" w:rsidR="009F3043" w:rsidRDefault="00EB4210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6,500원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E4062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8B7AF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7721B83" w14:textId="77777777" w:rsidR="009F3043" w:rsidRDefault="009F3043">
      <w:pPr>
        <w:rPr>
          <w:sz w:val="2"/>
        </w:rPr>
      </w:pPr>
    </w:p>
    <w:p w14:paraId="2F9632C1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025D880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36EF7DCB" w14:textId="77777777" w:rsidR="009F3043" w:rsidRDefault="00EB4210">
      <w:pPr>
        <w:pStyle w:val="a8"/>
        <w:ind w:left="417" w:right="158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1"/>
        </w:rPr>
        <w:t>다음 조건을 만족하는 경우에 관한 설명으로 적절한 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1CB99FAD" w14:textId="77777777" w:rsidR="009F3043" w:rsidRDefault="00EB4210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9F3043" w14:paraId="49F19B5C" w14:textId="77777777">
        <w:trPr>
          <w:trHeight w:val="231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82F7BE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 조 건 &gt;</w:t>
            </w:r>
          </w:p>
          <w:p w14:paraId="70B10E67" w14:textId="77777777" w:rsidR="009F3043" w:rsidRDefault="00EB4210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CAPM이 성립하며, 포트폴리오 A와 포트폴리오 B는 최적포트</w:t>
            </w:r>
            <w:r>
              <w:rPr>
                <w:rFonts w:ascii="HY신명조" w:eastAsia="HY신명조" w:cs="HY신명조"/>
              </w:rPr>
              <w:t>폴리오이다.</w:t>
            </w:r>
          </w:p>
          <w:p w14:paraId="53827C2E" w14:textId="77777777" w:rsidR="009F3043" w:rsidRDefault="00EB4210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무위험이자율은 4%이며, 시장포트폴리오의 기대수익률 및 수익률</w:t>
            </w:r>
            <w:r>
              <w:rPr>
                <w:rFonts w:ascii="HY신명조" w:eastAsia="HY신명조" w:cs="HY신명조"/>
                <w:spacing w:val="-4"/>
              </w:rPr>
              <w:t xml:space="preserve"> 표준편차는 각각 15% 및 10%이다. </w:t>
            </w:r>
          </w:p>
          <w:p w14:paraId="4FE2C6CE" w14:textId="77777777" w:rsidR="009F3043" w:rsidRDefault="00EB4210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포트폴리오 A의 베타는 0.6이고, 포트폴리오 B의 베타는 0.4이다.</w:t>
            </w:r>
          </w:p>
        </w:tc>
      </w:tr>
    </w:tbl>
    <w:p w14:paraId="54E2000C" w14:textId="77777777" w:rsidR="009F3043" w:rsidRDefault="009F3043">
      <w:pPr>
        <w:rPr>
          <w:sz w:val="2"/>
        </w:rPr>
      </w:pPr>
    </w:p>
    <w:p w14:paraId="7D28AE36" w14:textId="77777777" w:rsidR="009F3043" w:rsidRDefault="00EB4210">
      <w:pPr>
        <w:pStyle w:val="a8"/>
        <w:ind w:right="1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9F3043" w14:paraId="4AC1B82A" w14:textId="77777777">
        <w:trPr>
          <w:trHeight w:val="80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B0565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33EDF44B" w14:textId="77777777" w:rsidR="009F3043" w:rsidRDefault="00EB4210">
            <w:pPr>
              <w:pStyle w:val="a8"/>
              <w:rPr>
                <w:rFonts w:ascii="HY신명조" w:eastAsia="HY신명조" w:cs="HY신명조"/>
                <w:color w:val="FF0000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포트폴리오 A와 포트폴리오 B의 사전적(ex-ante) 수익률은 항상 같은 방향으로 움직인다.</w:t>
            </w:r>
          </w:p>
        </w:tc>
      </w:tr>
      <w:tr w:rsidR="009F3043" w14:paraId="60A0DB1F" w14:textId="77777777">
        <w:trPr>
          <w:trHeight w:val="48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04C2F1B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45BF8D6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포트폴리오 B의 샤프비율은 1.5이다. 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F3043" w14:paraId="5B04E75E" w14:textId="77777777">
        <w:trPr>
          <w:trHeight w:val="80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1603164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0F7A1F06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포트폴리오 A의 수익률 표준편차는 포트폴리오 B의 수익률</w:t>
            </w:r>
            <w:r>
              <w:rPr>
                <w:rFonts w:ascii="HY신명조" w:eastAsia="HY신명조" w:cs="HY신명조"/>
              </w:rPr>
              <w:t xml:space="preserve"> 표준편차보다 1.5배 크다.</w:t>
            </w:r>
          </w:p>
        </w:tc>
      </w:tr>
      <w:tr w:rsidR="009F3043" w14:paraId="7FC197E0" w14:textId="77777777">
        <w:trPr>
          <w:trHeight w:val="48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2CF835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663AFB25" w14:textId="77777777" w:rsidR="009F3043" w:rsidRDefault="00EB4210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시장포트폴리오에 대한 포트폴리오 A의 투자비중은 60%이다.</w:t>
            </w:r>
          </w:p>
        </w:tc>
      </w:tr>
    </w:tbl>
    <w:p w14:paraId="40EC599F" w14:textId="77777777" w:rsidR="009F3043" w:rsidRDefault="009F3043">
      <w:pPr>
        <w:rPr>
          <w:sz w:val="2"/>
        </w:rPr>
      </w:pPr>
    </w:p>
    <w:p w14:paraId="4636FC4F" w14:textId="77777777" w:rsidR="009F3043" w:rsidRDefault="00EB4210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5A6576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A2A7B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C8AF9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C4793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2B96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08182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53C4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  <w:tr w:rsidR="009F3043" w14:paraId="5B3306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6AA5B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21982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96FC2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1617C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59D34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C8E7D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F8E874A" w14:textId="77777777" w:rsidR="009F3043" w:rsidRDefault="009F3043">
      <w:pPr>
        <w:rPr>
          <w:sz w:val="2"/>
        </w:rPr>
      </w:pPr>
    </w:p>
    <w:p w14:paraId="29E913B3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6DA5907E" w14:textId="77777777" w:rsidR="009F3043" w:rsidRDefault="009F3043">
      <w:pPr>
        <w:pStyle w:val="a8"/>
        <w:snapToGrid/>
        <w:rPr>
          <w:rFonts w:ascii="HY신명조" w:eastAsia="HY신명조" w:cs="HY신명조"/>
        </w:rPr>
      </w:pPr>
    </w:p>
    <w:p w14:paraId="03A52325" w14:textId="77777777" w:rsidR="009F3043" w:rsidRDefault="00EB4210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  <w:spacing w:val="1"/>
        </w:rPr>
        <w:t>A기업은 신제품 K의 생산 및 출시를 계획하고 있으며, 자본예산</w:t>
      </w:r>
      <w:r>
        <w:rPr>
          <w:rFonts w:ascii="HY신명조" w:eastAsia="HY신명조" w:cs="HY신명조"/>
        </w:rPr>
        <w:t xml:space="preserve">기법을 사용하기 위해 증분현금흐름에 대한 분석을 진행하고 있다. 자본예산분석에 포함시켜야 할 증분현금흐름으로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7141EF2C" w14:textId="77777777" w:rsidR="009F3043" w:rsidRDefault="00EB4210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9F3043" w14:paraId="20736EF1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8155B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0E73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신제품 K 생산을 위해 필요한 공장 내 공간을 외부에 임대했을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경우의 기대수익(이 공간은 현재 사용하지 않고 있으며 신제품</w:t>
            </w:r>
            <w:r>
              <w:rPr>
                <w:rFonts w:ascii="HY신명조" w:eastAsia="HY신명조" w:cs="HY신명조"/>
              </w:rPr>
              <w:t xml:space="preserve"> K 생산에 사용되지 않는다면 외부에 임대할 수 있음)  </w:t>
            </w:r>
          </w:p>
        </w:tc>
      </w:tr>
      <w:tr w:rsidR="009F3043" w14:paraId="14DE6E4C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3E95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CBADFD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 K의 출시로 인해 고객들이 A기업의 기존 제품을 구매</w:t>
            </w:r>
            <w:r>
              <w:rPr>
                <w:rFonts w:ascii="HY신명조" w:eastAsia="HY신명조" w:cs="HY신명조"/>
                <w:spacing w:val="1"/>
              </w:rPr>
              <w:t xml:space="preserve">하지 않고 신제품 K의 구매로 이동함으로써 발생하는 기존 </w:t>
            </w:r>
            <w:r>
              <w:rPr>
                <w:rFonts w:ascii="HY신명조" w:eastAsia="HY신명조" w:cs="HY신명조"/>
              </w:rPr>
              <w:t>제품의 매출 감소분</w:t>
            </w:r>
          </w:p>
        </w:tc>
      </w:tr>
      <w:tr w:rsidR="009F3043" w14:paraId="5E6A0DA2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A139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EEB6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신제품 K를 생산하기 위해 사용될 신규 기계장치의 설치와 </w:t>
            </w:r>
            <w:r>
              <w:rPr>
                <w:rFonts w:ascii="HY신명조" w:eastAsia="HY신명조" w:cs="HY신명조"/>
              </w:rPr>
              <w:t>관련된 운송 및 설치비용</w:t>
            </w:r>
          </w:p>
        </w:tc>
      </w:tr>
      <w:tr w:rsidR="009F3043" w14:paraId="6E6AF73B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9EEA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608C4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신제품 K의 수요분석을 위해 작년에 지출된 시장조사비용(이 시장조사의 긍정적인 결과에 따라 신제품 K를 출시하기 위한 프로젝트가 착수됨)  </w:t>
            </w:r>
          </w:p>
        </w:tc>
      </w:tr>
      <w:tr w:rsidR="009F3043" w14:paraId="3FCFA7AC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9B7CD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10CE8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 K의 출시로 인해 A기업의 다른 제품에 대한 수요가  증가해서 발생하는 기존 제품의 매출 증가분</w:t>
            </w:r>
          </w:p>
        </w:tc>
      </w:tr>
    </w:tbl>
    <w:p w14:paraId="1C6045C8" w14:textId="77777777" w:rsidR="009F3043" w:rsidRDefault="009F3043">
      <w:pPr>
        <w:rPr>
          <w:sz w:val="2"/>
        </w:rPr>
      </w:pPr>
    </w:p>
    <w:p w14:paraId="3461CA65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투자안 X의 현금흐름(CF)과 현금흐름이 발생할 확률은 다음 표와 같다. 무위험이자율이 10%이고 투자자 K씨의 효용함수가 </w:t>
      </w:r>
      <m:oMath>
        <m:r>
          <m:rPr>
            <m:sty m:val="p"/>
          </m:rPr>
          <w:rPr>
            <w:rFonts w:ascii="Cambria Math"/>
          </w:rPr>
          <m:t>U(W)=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일 때, 투자안 X의 위험조정할인율(risk adjusted discount rate)에 가장 가까운 것은? </w:t>
      </w:r>
    </w:p>
    <w:p w14:paraId="269E5C22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44"/>
        <w:gridCol w:w="1167"/>
        <w:gridCol w:w="1168"/>
        <w:gridCol w:w="1167"/>
        <w:gridCol w:w="1168"/>
      </w:tblGrid>
      <w:tr w:rsidR="009F3043" w14:paraId="608D47EB" w14:textId="77777777">
        <w:trPr>
          <w:trHeight w:val="313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415D38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0기</w:t>
            </w:r>
          </w:p>
        </w:tc>
        <w:tc>
          <w:tcPr>
            <w:tcW w:w="2335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A1F127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1기</w:t>
            </w:r>
          </w:p>
        </w:tc>
        <w:tc>
          <w:tcPr>
            <w:tcW w:w="2335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D4DC5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2기</w:t>
            </w:r>
          </w:p>
        </w:tc>
      </w:tr>
      <w:tr w:rsidR="009F3043" w14:paraId="79A8086B" w14:textId="77777777">
        <w:trPr>
          <w:trHeight w:val="313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0CFBE8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CF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28BE96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CF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244907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확률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123E6D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CF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1ADDE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확률</w:t>
            </w:r>
          </w:p>
        </w:tc>
      </w:tr>
      <w:tr w:rsidR="009F3043" w14:paraId="5E92665C" w14:textId="77777777">
        <w:trPr>
          <w:trHeight w:val="313"/>
        </w:trPr>
        <w:tc>
          <w:tcPr>
            <w:tcW w:w="14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57EADB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(-)600만원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9A24F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3486DE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60%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26C824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900만원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8F095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70%</w:t>
            </w:r>
          </w:p>
        </w:tc>
      </w:tr>
      <w:tr w:rsidR="009F3043" w14:paraId="1F63C6C4" w14:textId="77777777">
        <w:trPr>
          <w:trHeight w:val="313"/>
        </w:trPr>
        <w:tc>
          <w:tcPr>
            <w:tcW w:w="14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</w:tcPr>
          <w:p w14:paraId="316DB648" w14:textId="77777777" w:rsidR="009F3043" w:rsidRDefault="009F3043"/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F6C058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3DE828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40%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00077F" w14:textId="77777777" w:rsidR="009F3043" w:rsidRDefault="00EB4210">
            <w:pPr>
              <w:pStyle w:val="td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400만원</w:t>
            </w:r>
          </w:p>
        </w:tc>
        <w:tc>
          <w:tcPr>
            <w:tcW w:w="1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C591E" w14:textId="77777777" w:rsidR="009F3043" w:rsidRDefault="00EB4210">
            <w:pPr>
              <w:pStyle w:val="xl65"/>
              <w:snapToGrid w:val="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30%</w:t>
            </w:r>
          </w:p>
        </w:tc>
      </w:tr>
    </w:tbl>
    <w:p w14:paraId="51CD1236" w14:textId="77777777" w:rsidR="009F3043" w:rsidRDefault="009F3043">
      <w:pPr>
        <w:rPr>
          <w:sz w:val="2"/>
        </w:rPr>
      </w:pPr>
    </w:p>
    <w:p w14:paraId="4340869F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BF5EE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955E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17E7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CBB1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2863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31D62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AFDC3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</w:tr>
      <w:tr w:rsidR="009F3043" w14:paraId="239EA2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84AC6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967EC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481FA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3B4B55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C5CAEE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6D823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7BD0B00" w14:textId="77777777" w:rsidR="009F3043" w:rsidRDefault="009F3043">
      <w:pPr>
        <w:rPr>
          <w:sz w:val="2"/>
        </w:rPr>
      </w:pPr>
    </w:p>
    <w:p w14:paraId="4A5BACC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A004DD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8B650F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54D389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E802A4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5E1EB0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7038A6B" w14:textId="77777777" w:rsidR="009F3043" w:rsidRDefault="00EB4210">
      <w:pPr>
        <w:pStyle w:val="a8"/>
        <w:snapToGrid/>
        <w:ind w:left="425" w:hanging="42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 xml:space="preserve">레버리지분석은 매출액의 변화가 영업이익(EBIT) 및 주당순이익(EPS)에 미치는 영향을 파악하기 위해 사용된다. 부채를 사용하지 </w:t>
      </w:r>
      <w:r>
        <w:rPr>
          <w:rFonts w:ascii="HY신명조" w:eastAsia="HY신명조" w:cs="HY신명조"/>
          <w:spacing w:val="-2"/>
        </w:rPr>
        <w:t xml:space="preserve">않는 A기업의 매출액이 250억원에서 275억원으로 증가할 때 EPS는 </w:t>
      </w:r>
      <w:r>
        <w:rPr>
          <w:rFonts w:ascii="HY신명조" w:eastAsia="HY신명조" w:cs="HY신명조"/>
          <w:spacing w:val="-3"/>
        </w:rPr>
        <w:t xml:space="preserve">100원에서 150원으로 증가한다면, 이 기업의 영업레버리지도(DOL)에 </w:t>
      </w:r>
      <w:r>
        <w:rPr>
          <w:rFonts w:ascii="HY신명조" w:eastAsia="HY신명조" w:cs="HY신명조"/>
        </w:rPr>
        <w:t xml:space="preserve">가장 가까운 것은? </w:t>
      </w:r>
    </w:p>
    <w:p w14:paraId="3DE22142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55D8B0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22BA85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A361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AE068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FE8F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86CCC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2A2B3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5.5</w:t>
            </w:r>
          </w:p>
        </w:tc>
      </w:tr>
      <w:tr w:rsidR="009F3043" w14:paraId="393145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4DD51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B6D28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74D67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15943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A27F3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B4920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23651DE" w14:textId="77777777" w:rsidR="009F3043" w:rsidRDefault="009F3043">
      <w:pPr>
        <w:rPr>
          <w:sz w:val="2"/>
        </w:rPr>
      </w:pPr>
    </w:p>
    <w:p w14:paraId="68EF78AE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5F58C8B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81D8875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008FA26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3715135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D452A14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16C3A93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00FF63E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자본구조이론에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4F665E06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8197D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1DA2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BF3ED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지분의 분산 정도가 크거나 소유경영자의 지분율이 낮을수록 자기자본의 대리인 비용은 증가할 수 있다.</w:t>
            </w:r>
          </w:p>
        </w:tc>
      </w:tr>
      <w:tr w:rsidR="009F3043" w14:paraId="5EC248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E021A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782F7B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Miller(1977)에 의하면 채권시장이 균형일 때 부채기업과 무부채</w:t>
            </w:r>
            <w:r>
              <w:rPr>
                <w:rFonts w:ascii="HY신명조" w:eastAsia="HY신명조" w:cs="HY신명조"/>
                <w:spacing w:val="-2"/>
              </w:rPr>
              <w:t>기업의 가치는 동일하다.</w:t>
            </w:r>
          </w:p>
        </w:tc>
      </w:tr>
      <w:tr w:rsidR="009F3043" w14:paraId="75E7D1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60F654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D6DCF7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자본조달순위이론은 최적자본구조의 존재 여부에 대하여 설명하지 못한다.</w:t>
            </w:r>
          </w:p>
        </w:tc>
      </w:tr>
      <w:tr w:rsidR="009F3043" w14:paraId="121D70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D6A0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872EA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6"/>
              </w:rPr>
              <w:t>부채비율이 높을 때 위험선호 유인, 과소투자 유인, 재산도피 유인</w:t>
            </w:r>
            <w:r>
              <w:rPr>
                <w:rFonts w:ascii="HY신명조" w:eastAsia="HY신명조" w:cs="HY신명조"/>
                <w:spacing w:val="-2"/>
              </w:rPr>
              <w:t xml:space="preserve"> 등이 발생할 수 있다.</w:t>
            </w:r>
          </w:p>
        </w:tc>
      </w:tr>
      <w:tr w:rsidR="009F3043" w14:paraId="673ABB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82CA2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23CFE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MM에 의하면 법인세가 존재하는 경우 부채비율(B/S)의 증가에 따라 가중평균자본비용은 부채비용</w:t>
            </w:r>
            <w:r>
              <w:rPr>
                <w:rFonts w:ascii="HY신명조" w:eastAsia="HY신명조" w:cs="HY신명조"/>
                <w:spacing w:val="-3"/>
              </w:rPr>
              <w:t>×</w:t>
            </w:r>
            <w:r>
              <w:rPr>
                <w:rFonts w:ascii="HY신명조" w:eastAsia="HY신명조" w:cs="HY신명조"/>
                <w:spacing w:val="-3"/>
              </w:rPr>
              <w:t>(1-법인세율)로 수렴한다.</w:t>
            </w:r>
          </w:p>
        </w:tc>
      </w:tr>
    </w:tbl>
    <w:p w14:paraId="533DFEA3" w14:textId="77777777" w:rsidR="009F3043" w:rsidRDefault="009F3043">
      <w:pPr>
        <w:rPr>
          <w:sz w:val="2"/>
        </w:rPr>
      </w:pPr>
    </w:p>
    <w:p w14:paraId="0C5E8E8E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28FA12C" w14:textId="77777777" w:rsidR="009F3043" w:rsidRDefault="00EB4210">
      <w:pPr>
        <w:pStyle w:val="a8"/>
        <w:snapToGrid/>
        <w:ind w:left="379" w:hanging="379"/>
        <w:rPr>
          <w:rFonts w:ascii="HY신명조" w:eastAsia="HY신명조" w:cs="HY신명조"/>
          <w:color w:val="D5C9A2"/>
        </w:rPr>
      </w:pPr>
      <w:r>
        <w:rPr>
          <w:rFonts w:ascii="HY신명조" w:eastAsia="HY신명조" w:cs="HY신명조"/>
          <w:color w:val="D5C9A2"/>
        </w:rPr>
        <w:t xml:space="preserve">  </w:t>
      </w:r>
    </w:p>
    <w:p w14:paraId="7B26E8AD" w14:textId="77777777" w:rsidR="009F3043" w:rsidRDefault="009F3043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B930E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196EC8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5FC0D18" w14:textId="77777777" w:rsidR="009F3043" w:rsidRDefault="00EB4210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무부채기업인 U기업의 연간 기대영업이익은 2억원이며, 부채비율</w:t>
      </w:r>
      <w:r>
        <w:rPr>
          <w:rFonts w:ascii="HY신명조" w:eastAsia="HY신명조" w:cs="HY신명조"/>
          <w:spacing w:val="-3"/>
        </w:rPr>
        <w:t>(B/S)이 100%인 L기업의 연간 기대영업이익은 5억원이다. 두 기업의</w:t>
      </w:r>
      <w:r>
        <w:rPr>
          <w:rFonts w:ascii="HY신명조" w:eastAsia="HY신명조" w:cs="HY신명조"/>
        </w:rPr>
        <w:t xml:space="preserve"> 주식수익률에 대한 자료는 다음과 같다.</w:t>
      </w:r>
    </w:p>
    <w:p w14:paraId="418F31B4" w14:textId="77777777" w:rsidR="009F3043" w:rsidRDefault="00EB4210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7"/>
        <w:gridCol w:w="2074"/>
        <w:gridCol w:w="2074"/>
      </w:tblGrid>
      <w:tr w:rsidR="009F3043" w14:paraId="01A263B5" w14:textId="77777777">
        <w:trPr>
          <w:trHeight w:val="56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29405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53E3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주식수익률의 표준편차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F7E06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시장수익률과의 상관계수</w:t>
            </w:r>
          </w:p>
        </w:tc>
      </w:tr>
      <w:tr w:rsidR="009F3043" w14:paraId="3B0638FE" w14:textId="77777777">
        <w:trPr>
          <w:trHeight w:val="56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7BAB8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U기업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305E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5504C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</w:tr>
      <w:tr w:rsidR="009F3043" w14:paraId="77FD22D8" w14:textId="77777777">
        <w:trPr>
          <w:trHeight w:val="56"/>
        </w:trPr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549C1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L기업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B5704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60F7E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</w:tr>
    </w:tbl>
    <w:p w14:paraId="452EC303" w14:textId="77777777" w:rsidR="009F3043" w:rsidRDefault="009F3043">
      <w:pPr>
        <w:rPr>
          <w:sz w:val="2"/>
        </w:rPr>
      </w:pPr>
    </w:p>
    <w:p w14:paraId="2DFC1E63" w14:textId="77777777" w:rsidR="009F3043" w:rsidRDefault="00EB4210">
      <w:pPr>
        <w:pStyle w:val="a8"/>
        <w:snapToGrid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시장포트폴리오의 기대수익률과 표준편차는 모두 20%이고, 무위험이자율은 5%이다. 법인세율이 40%인 경우 다음 중 가장 적절하지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것은? (단, CAPM과 법인세가 있는 MM이론이 성립한다고 </w:t>
      </w:r>
      <w:r>
        <w:rPr>
          <w:rFonts w:ascii="HY신명조" w:eastAsia="HY신명조" w:cs="HY신명조"/>
        </w:rPr>
        <w:t>가정한다.)</w:t>
      </w:r>
    </w:p>
    <w:p w14:paraId="3C267CB4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7E424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ADCD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6B03F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L기업의 베타는 1.50이다.</w:t>
            </w:r>
          </w:p>
        </w:tc>
      </w:tr>
      <w:tr w:rsidR="009F3043" w14:paraId="512D95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0A94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4A5F0F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U기업의 자기자본비용은 11.00%이다.</w:t>
            </w:r>
          </w:p>
        </w:tc>
      </w:tr>
      <w:tr w:rsidR="009F3043" w14:paraId="31A137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1C0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214B4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L기업의 가중평균자본비용은 12.25%이다.</w:t>
            </w:r>
          </w:p>
        </w:tc>
      </w:tr>
      <w:tr w:rsidR="009F3043" w14:paraId="76C507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7CD5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1D9AB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U기업의 가치는 10.91억원이다.</w:t>
            </w:r>
          </w:p>
        </w:tc>
      </w:tr>
      <w:tr w:rsidR="009F3043" w14:paraId="1FD9C17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C2078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77253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L기업의 가치가 U기업의 가치보다 8.76억원 더 크다.</w:t>
            </w:r>
          </w:p>
        </w:tc>
      </w:tr>
    </w:tbl>
    <w:p w14:paraId="7FE051AA" w14:textId="77777777" w:rsidR="009F3043" w:rsidRDefault="009F3043">
      <w:pPr>
        <w:rPr>
          <w:sz w:val="2"/>
        </w:rPr>
      </w:pPr>
    </w:p>
    <w:p w14:paraId="5BA9D99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E0E942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55C15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4E7943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32D680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FFDC0C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4D91DA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548D6D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EC27A0B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5D0E41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9CC30D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97B393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74EF64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B49FE71" w14:textId="77777777" w:rsidR="009F3043" w:rsidRDefault="00EB4210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완전자본시장을 가정할 때, 다음 설명 중 적절한 항목만을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선택한 것은? (단, 자사주는 시가로 매입한다고 가정한다.)</w:t>
      </w:r>
    </w:p>
    <w:p w14:paraId="70B3254A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95"/>
      </w:tblGrid>
      <w:tr w:rsidR="009F3043" w14:paraId="3D5F328D" w14:textId="77777777">
        <w:trPr>
          <w:trHeight w:val="313"/>
        </w:trPr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3AA8BD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8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60C33F4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주식배당 및 주식분할 후 자기자본 가치는 하락한다.</w:t>
            </w:r>
          </w:p>
        </w:tc>
      </w:tr>
      <w:tr w:rsidR="009F3043" w14:paraId="5DBA0210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2328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47C4A350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현금배당 및 자사주 매입 후 PER(주가수익비율)은 하락한다. </w:t>
            </w:r>
          </w:p>
        </w:tc>
      </w:tr>
      <w:tr w:rsidR="009F3043" w14:paraId="45F77913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EDFD06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1C10A786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주식배당 및 주식분할 후 EPS(주당순이익)는 변하지 않는다.</w:t>
            </w:r>
          </w:p>
        </w:tc>
      </w:tr>
      <w:tr w:rsidR="009F3043" w14:paraId="547E7B66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ECACF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FB52CA5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자사주 매입 및 주식병합 후 EPS는 상승한다.</w:t>
            </w:r>
          </w:p>
        </w:tc>
      </w:tr>
      <w:tr w:rsidR="009F3043" w14:paraId="3DBD135B" w14:textId="77777777">
        <w:trPr>
          <w:trHeight w:val="313"/>
        </w:trPr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50E08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02" w:type="dxa"/>
            </w:tcMar>
            <w:vAlign w:val="center"/>
          </w:tcPr>
          <w:p w14:paraId="20C196A6" w14:textId="77777777" w:rsidR="009F3043" w:rsidRDefault="00EB4210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현금배당 및 자사주 매입 후 주주의 부는 상승한다.</w:t>
            </w:r>
          </w:p>
        </w:tc>
      </w:tr>
    </w:tbl>
    <w:p w14:paraId="199C549D" w14:textId="77777777" w:rsidR="009F3043" w:rsidRDefault="009F3043">
      <w:pPr>
        <w:rPr>
          <w:sz w:val="2"/>
        </w:rPr>
      </w:pPr>
    </w:p>
    <w:p w14:paraId="1D66DA9D" w14:textId="77777777" w:rsidR="009F3043" w:rsidRDefault="00EB4210">
      <w:pPr>
        <w:pStyle w:val="a8"/>
        <w:spacing w:after="20"/>
        <w:ind w:left="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70F85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D68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8F5BB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7C83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80807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8A133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D054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9F3043" w14:paraId="5EED7B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AE93F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2EF3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F6525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832AE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D08F7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DB7B4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7ACF0CF" w14:textId="77777777" w:rsidR="009F3043" w:rsidRDefault="009F3043">
      <w:pPr>
        <w:rPr>
          <w:sz w:val="2"/>
        </w:rPr>
      </w:pPr>
    </w:p>
    <w:p w14:paraId="209F11D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17B1F86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3B750BAE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44DEE4D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0CBBBC85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93BE4CE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29C565F0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4E47D62" w14:textId="77777777" w:rsidR="009F3043" w:rsidRDefault="00EB4210">
      <w:pPr>
        <w:pStyle w:val="a8"/>
        <w:snapToGrid/>
        <w:ind w:left="44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0C0C0C"/>
        </w:rPr>
        <w:t xml:space="preserve">36. </w:t>
      </w:r>
      <w:r>
        <w:rPr>
          <w:rFonts w:ascii="HY신명조" w:eastAsia="HY신명조" w:cs="HY신명조"/>
        </w:rPr>
        <w:t>현재시점(t=0)에서 1년 만기 현물이자율(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)은 6%, 2년 만기 현물</w:t>
      </w:r>
      <w:r>
        <w:rPr>
          <w:rFonts w:ascii="HY신명조" w:eastAsia="HY신명조" w:cs="HY신명조"/>
          <w:spacing w:val="-1"/>
        </w:rPr>
        <w:t>이자율(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)은 8%이다. 다음 설명 중 적절한 항목만을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</w:t>
      </w:r>
      <w:r>
        <w:rPr>
          <w:rFonts w:ascii="HY신명조" w:eastAsia="HY신명조" w:cs="HY신명조"/>
        </w:rPr>
        <w:t xml:space="preserve"> 것은? (단, 차익거래는 없다고 가정하며, % 기준으로 소수점 아래 셋째 자리에서 반올림하여 계산한다.)  </w:t>
      </w:r>
    </w:p>
    <w:p w14:paraId="1CAAE03C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709F1E88" w14:textId="77777777">
        <w:trPr>
          <w:trHeight w:val="43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692A2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82D12A" w14:textId="77777777" w:rsidR="009F3043" w:rsidRDefault="00EB4210">
            <w:pPr>
              <w:pStyle w:val="a8"/>
              <w:ind w:right="1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 후 1년간의 선도이자율(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)은 10.04%이다. </w:t>
            </w:r>
          </w:p>
        </w:tc>
      </w:tr>
      <w:tr w:rsidR="009F3043" w14:paraId="77CC6982" w14:textId="77777777">
        <w:trPr>
          <w:trHeight w:val="107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63455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268C14D" w14:textId="77777777" w:rsidR="009F3043" w:rsidRDefault="00EB4210">
            <w:pPr>
              <w:pStyle w:val="a8"/>
              <w:ind w:right="1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기대가설(expectation hypothesis)에 의하면 1년 후 단기</w:t>
            </w:r>
            <w:r>
              <w:rPr>
                <w:rFonts w:ascii="HY신명조" w:eastAsia="HY신명조" w:cs="HY신명조"/>
              </w:rPr>
              <w:t>이자율(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)은 현재시점 1년 만기 현물이자율보다 상승할 것으로 기대된다. </w:t>
            </w:r>
          </w:p>
        </w:tc>
      </w:tr>
      <w:tr w:rsidR="009F3043" w14:paraId="5B8BB08C" w14:textId="77777777">
        <w:trPr>
          <w:trHeight w:val="107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F88574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4249C45" w14:textId="77777777" w:rsidR="009F3043" w:rsidRDefault="00EB4210">
            <w:pPr>
              <w:pStyle w:val="a8"/>
              <w:ind w:right="16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유동성선호가설(liquidity preference hypothesis)에 의하면 </w:t>
            </w:r>
            <w:r>
              <w:rPr>
                <w:rFonts w:ascii="HY신명조" w:eastAsia="HY신명조" w:cs="HY신명조"/>
                <w:spacing w:val="-2"/>
              </w:rPr>
              <w:t>유동성프리미엄(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2"/>
              </w:rPr>
              <w:t>)이 3%일 경우 1년 후 단기이자율(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2"/>
              </w:rPr>
              <w:t>)은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현재시점 1년 만기 현물이자율보다 하락할 것으로 기대된다.</w:t>
            </w:r>
          </w:p>
        </w:tc>
      </w:tr>
    </w:tbl>
    <w:p w14:paraId="1900CE84" w14:textId="77777777" w:rsidR="009F3043" w:rsidRDefault="009F3043">
      <w:pPr>
        <w:rPr>
          <w:sz w:val="2"/>
        </w:rPr>
      </w:pPr>
    </w:p>
    <w:p w14:paraId="4EFF67C2" w14:textId="77777777" w:rsidR="009F3043" w:rsidRDefault="00EB4210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288826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3C5418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2F5A9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71F2C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3BF77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5020A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BE9E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9F3043" w14:paraId="136141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F9A90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9446E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2F9B2" w14:textId="77777777" w:rsidR="009F3043" w:rsidRDefault="00EB4210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1CAF2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3A957" w14:textId="77777777" w:rsidR="009F3043" w:rsidRDefault="009F304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45017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529C93B" w14:textId="77777777" w:rsidR="009F3043" w:rsidRDefault="009F3043">
      <w:pPr>
        <w:rPr>
          <w:sz w:val="2"/>
        </w:rPr>
      </w:pPr>
    </w:p>
    <w:p w14:paraId="7F19AA81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6AF2169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57A16713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65FC2B00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160A9CCF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302E63B4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7EB3B432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4F14F120" w14:textId="77777777" w:rsidR="009F3043" w:rsidRDefault="009F3043">
      <w:pPr>
        <w:pStyle w:val="a8"/>
        <w:ind w:left="380" w:hanging="380"/>
        <w:rPr>
          <w:rFonts w:ascii="HY신명조" w:eastAsia="HY신명조" w:cs="HY신명조"/>
        </w:rPr>
      </w:pPr>
    </w:p>
    <w:p w14:paraId="71734857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6EAB2B23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37A2CF88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7C006AF2" w14:textId="77777777" w:rsidR="009F3043" w:rsidRDefault="00EB4210">
      <w:pPr>
        <w:pStyle w:val="a8"/>
        <w:snapToGrid/>
        <w:ind w:left="346" w:hanging="300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37. </w:t>
      </w:r>
      <w:r>
        <w:rPr>
          <w:rFonts w:ascii="HY신명조" w:eastAsia="HY신명조" w:cs="HY신명조"/>
          <w:color w:val="0C0C0C"/>
        </w:rPr>
        <w:t xml:space="preserve">채권의 투자전략에 </w:t>
      </w:r>
      <w:r>
        <w:rPr>
          <w:rFonts w:ascii="HY신명조" w:eastAsia="HY신명조" w:cs="HY신명조"/>
        </w:rPr>
        <w:t xml:space="preserve">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713BE40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115178A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766C4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591A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목표시기 면역전략에 의하면 채권의 듀레이션이 목표투자기간보다 짧은 경우에는 이자율 변동에 따른 투자자의 가격위험이 재투자위험보다 크다.</w:t>
            </w:r>
          </w:p>
        </w:tc>
      </w:tr>
      <w:tr w:rsidR="009F3043" w14:paraId="089976D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8F69D9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DCA458" w14:textId="77777777" w:rsidR="009F3043" w:rsidRDefault="00EB4210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>순자산가치 면역전략에 의하면 자산과 부채의 듀레이션을 조정</w:t>
            </w:r>
            <w:r>
              <w:rPr>
                <w:rFonts w:ascii="HY신명조" w:eastAsia="HY신명조" w:cs="HY신명조"/>
                <w:spacing w:val="-3"/>
              </w:rPr>
              <w:t>하여</w:t>
            </w:r>
            <w:r>
              <w:rPr>
                <w:rFonts w:ascii="HY신명조" w:eastAsia="HY신명조" w:cs="HY신명조"/>
                <w:color w:val="C75252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자산가치 변동액과 부채가치 변동액의 차이가 영(0)이 되면</w:t>
            </w:r>
            <w:r>
              <w:rPr>
                <w:rFonts w:ascii="HY신명조" w:eastAsia="HY신명조" w:cs="HY신명조"/>
              </w:rPr>
              <w:t xml:space="preserve"> 순자산가치는 이자율 변동과 관련 없이 일정하게 된다. </w:t>
            </w:r>
          </w:p>
        </w:tc>
      </w:tr>
      <w:tr w:rsidR="009F3043" w14:paraId="1A833B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1232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5D474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채권의 채무불이행위험이나 수의상환위험은 면역전략을 통해서</w:t>
            </w:r>
            <w:r>
              <w:rPr>
                <w:rFonts w:ascii="HY신명조" w:eastAsia="HY신명조" w:cs="HY신명조"/>
              </w:rPr>
              <w:t xml:space="preserve"> 제거되지 않는다.</w:t>
            </w:r>
          </w:p>
        </w:tc>
      </w:tr>
      <w:tr w:rsidR="009F3043" w14:paraId="1FB8462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8F3C0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EA2CD" w14:textId="77777777" w:rsidR="009F3043" w:rsidRDefault="00EB4210">
            <w:pPr>
              <w:pStyle w:val="a8"/>
              <w:rPr>
                <w:rFonts w:ascii="HY신명조" w:eastAsia="HY신명조" w:cs="HY신명조"/>
                <w:color w:val="C75252"/>
              </w:rPr>
            </w:pPr>
            <w:r>
              <w:rPr>
                <w:rFonts w:ascii="HY신명조" w:eastAsia="HY신명조" w:cs="HY신명조"/>
                <w:spacing w:val="-7"/>
              </w:rPr>
              <w:t>듀레이션만을 이용하는 면역전략은 채권가격과 이자율 간의 비선형</w:t>
            </w:r>
            <w:r>
              <w:rPr>
                <w:rFonts w:ascii="HY신명조" w:eastAsia="HY신명조" w:cs="HY신명조"/>
              </w:rPr>
              <w:t>관계를 반영하지 못한다.</w:t>
            </w:r>
          </w:p>
        </w:tc>
      </w:tr>
      <w:tr w:rsidR="009F3043" w14:paraId="009A61F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8EC8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81D5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현재의 수익률곡선이 우상향의 </w:t>
            </w:r>
            <w:r>
              <w:rPr>
                <w:rFonts w:ascii="HY신명조" w:eastAsia="HY신명조" w:cs="HY신명조"/>
                <w:spacing w:val="-1"/>
              </w:rPr>
              <w:t xml:space="preserve">모양을 가지며 투자기간 동안 </w:t>
            </w:r>
            <w:r>
              <w:rPr>
                <w:rFonts w:ascii="HY신명조" w:eastAsia="HY신명조" w:cs="HY신명조"/>
                <w:spacing w:val="2"/>
              </w:rPr>
              <w:t xml:space="preserve">그 형태가 변화하지 않을 것으로 </w:t>
            </w:r>
            <w:r>
              <w:rPr>
                <w:rFonts w:ascii="HY신명조" w:eastAsia="HY신명조" w:cs="HY신명조"/>
                <w:spacing w:val="3"/>
              </w:rPr>
              <w:t xml:space="preserve">예측되는 경우, 투자자는 </w:t>
            </w:r>
            <w:r>
              <w:rPr>
                <w:rFonts w:ascii="HY신명조" w:eastAsia="HY신명조" w:cs="HY신명조"/>
              </w:rPr>
              <w:t>수익률곡선타기전략을 사용하여 자본이득을 얻을 수 있다.</w:t>
            </w:r>
          </w:p>
        </w:tc>
      </w:tr>
    </w:tbl>
    <w:p w14:paraId="3DACB532" w14:textId="77777777" w:rsidR="009F3043" w:rsidRDefault="009F3043">
      <w:pPr>
        <w:rPr>
          <w:sz w:val="2"/>
        </w:rPr>
      </w:pPr>
    </w:p>
    <w:p w14:paraId="25B00AB0" w14:textId="77777777" w:rsidR="009F3043" w:rsidRDefault="009F3043">
      <w:pPr>
        <w:pStyle w:val="a8"/>
        <w:ind w:left="380" w:hanging="380"/>
        <w:rPr>
          <w:rFonts w:ascii="HY신명조" w:eastAsia="HY신명조" w:cs="HY신명조"/>
          <w:b/>
          <w:bCs/>
          <w:color w:val="0C0C0C"/>
        </w:rPr>
      </w:pPr>
    </w:p>
    <w:p w14:paraId="6D96CC4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</w:t>
      </w:r>
    </w:p>
    <w:p w14:paraId="4D272DBC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31267D3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24260463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618311D2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C4F868B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11E979DC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44F4AE09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79C56330" w14:textId="77777777" w:rsidR="009F3043" w:rsidRDefault="00EB4210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 xml:space="preserve">배당을 하지 않는 A기업의 현재 주식가격은 10,000원이다. A기업의 주식을 기초자산으로 하는 만기 1년, 행사가격 10,000원인 유럽형 옵션이 현재 시장에서 거래되고 있다. 1년 후 A기업의 주식가격이 </w:t>
      </w:r>
      <w:r>
        <w:rPr>
          <w:rFonts w:ascii="HY신명조" w:eastAsia="HY신명조" w:cs="HY신명조"/>
          <w:spacing w:val="2"/>
        </w:rPr>
        <w:t xml:space="preserve">12,000원이 될 확률은 40%, 8,000원이 될 확률은 60%이다. 현재 </w:t>
      </w:r>
      <w:r>
        <w:rPr>
          <w:rFonts w:ascii="HY신명조" w:eastAsia="HY신명조" w:cs="HY신명조"/>
        </w:rPr>
        <w:t>무위험이자율이 10%이며, 이 옵션의 가격결정은 1기간 이항모형을 이용한 무위험 헤지포트폴리오를 구성하여 구한다. 다음 중 가장 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 (단, 소수점 아래 둘째자리에서 반올림하여 계산한다.)</w:t>
      </w:r>
    </w:p>
    <w:p w14:paraId="247B1310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BED56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71293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B048FF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풋옵션의 균형가격은 654.6원이다. </w:t>
            </w:r>
          </w:p>
        </w:tc>
      </w:tr>
      <w:tr w:rsidR="009F3043" w14:paraId="6B2156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147E8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469725" w14:textId="77777777" w:rsidR="009F3043" w:rsidRDefault="00EB4210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콜옵션의 균형가격은 1,363.6원이다. </w:t>
            </w:r>
          </w:p>
        </w:tc>
      </w:tr>
      <w:tr w:rsidR="009F3043" w14:paraId="7A151D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07554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09A88" w14:textId="77777777" w:rsidR="009F3043" w:rsidRDefault="00EB4210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주식 1개 매입 시 콜옵션 2개 매도로 헤지한다.</w:t>
            </w:r>
          </w:p>
        </w:tc>
      </w:tr>
      <w:tr w:rsidR="009F3043" w14:paraId="47B0AA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1436F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8DE5A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풋옵션의 델타는 (-)0.5이다.</w:t>
            </w:r>
          </w:p>
        </w:tc>
      </w:tr>
      <w:tr w:rsidR="009F3043" w14:paraId="7F0205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8D11D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2144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콜옵션의 델타는 0.5이다.</w:t>
            </w:r>
          </w:p>
        </w:tc>
      </w:tr>
    </w:tbl>
    <w:p w14:paraId="0B8D4719" w14:textId="77777777" w:rsidR="009F3043" w:rsidRDefault="009F3043">
      <w:pPr>
        <w:rPr>
          <w:sz w:val="2"/>
        </w:rPr>
      </w:pPr>
    </w:p>
    <w:p w14:paraId="45ED42F4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</w:t>
      </w:r>
    </w:p>
    <w:p w14:paraId="3A2E5F4F" w14:textId="77777777" w:rsidR="009F3043" w:rsidRDefault="009F3043">
      <w:pPr>
        <w:pStyle w:val="a8"/>
        <w:snapToGrid/>
        <w:rPr>
          <w:rFonts w:ascii="HY신명조" w:eastAsia="HY신명조" w:cs="HY신명조"/>
          <w:color w:val="0C0C0C"/>
        </w:rPr>
      </w:pPr>
    </w:p>
    <w:p w14:paraId="200B3D48" w14:textId="77777777" w:rsidR="009F3043" w:rsidRDefault="00EB4210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</w:t>
      </w:r>
    </w:p>
    <w:p w14:paraId="6A3AB5FD" w14:textId="77777777" w:rsidR="009F3043" w:rsidRDefault="00EB4210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</w:rPr>
        <w:t xml:space="preserve">선물에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964AC02" w14:textId="77777777" w:rsidR="009F3043" w:rsidRDefault="00EB4210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174DFD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7C7A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34655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선물가격과 현물가격의 차이를 베이시스(basis)라고 하는데 </w:t>
            </w:r>
            <w:r>
              <w:rPr>
                <w:rFonts w:ascii="HY신명조" w:eastAsia="HY신명조" w:cs="HY신명조"/>
              </w:rPr>
              <w:t xml:space="preserve">만기일이 가까워지면 베이시스는 점점 작아지고 만기일에는 </w:t>
            </w:r>
            <w:r>
              <w:rPr>
                <w:rFonts w:ascii="HY신명조" w:eastAsia="HY신명조" w:cs="HY신명조"/>
                <w:spacing w:val="-1"/>
              </w:rPr>
              <w:t>선물가격과 현물가격이 같게 된다.</w:t>
            </w:r>
          </w:p>
        </w:tc>
      </w:tr>
      <w:tr w:rsidR="009F3043" w14:paraId="08B94F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06C4C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8CDB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현물-선물 등가식(spot-future parity)이 성립하는 경우 효율적인</w:t>
            </w:r>
            <w:r>
              <w:rPr>
                <w:rFonts w:ascii="HY신명조" w:eastAsia="HY신명조" w:cs="HY신명조"/>
              </w:rPr>
              <w:t xml:space="preserve"> 시장에서는 차익거래의 기회가 존재하지 않는다.</w:t>
            </w:r>
          </w:p>
        </w:tc>
      </w:tr>
      <w:tr w:rsidR="009F3043" w14:paraId="2B72196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3C44F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D7F1B" w14:textId="77777777" w:rsidR="009F3043" w:rsidRDefault="00EB4210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t xml:space="preserve">선물가격은 보유비용(cost of carry)만큼 현물가격과 차이가 </w:t>
            </w:r>
            <w:r>
              <w:rPr>
                <w:spacing w:val="2"/>
              </w:rPr>
              <w:t>발생하는데 이때의 보유비용에는 현물구입자금에 대한 기회</w:t>
            </w:r>
            <w:r>
              <w:t xml:space="preserve">비용인 이자비용뿐만 아니라 현물의 보관비용도 포함된다. </w:t>
            </w:r>
          </w:p>
        </w:tc>
      </w:tr>
      <w:tr w:rsidR="009F3043" w14:paraId="11C144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467D0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68CB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선물의 가격이 미래의 기대현물가격보다 높게 형성되었다가 </w:t>
            </w:r>
            <w:r>
              <w:rPr>
                <w:rFonts w:ascii="HY신명조" w:eastAsia="HY신명조" w:cs="HY신명조"/>
                <w:spacing w:val="2"/>
              </w:rPr>
              <w:t xml:space="preserve">만기일에 접근하면서 기대현물가격에 일치해간다는 가설은 </w:t>
            </w:r>
            <w:r>
              <w:rPr>
                <w:rFonts w:ascii="HY신명조" w:eastAsia="HY신명조" w:cs="HY신명조"/>
              </w:rPr>
              <w:t xml:space="preserve">정상적 백워데이션(normal backwardation) 가설이다. </w:t>
            </w:r>
          </w:p>
        </w:tc>
      </w:tr>
      <w:tr w:rsidR="009F3043" w14:paraId="0962E3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49AE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669BA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명목이자율이 국내보다 높은 외화의 경우 균형상태에서 원/외화</w:t>
            </w:r>
            <w:r>
              <w:rPr>
                <w:rFonts w:ascii="HY신명조" w:eastAsia="HY신명조" w:cs="HY신명조"/>
              </w:rPr>
              <w:t xml:space="preserve"> 선물환율이 현물환율보다 낮다. </w:t>
            </w:r>
          </w:p>
        </w:tc>
      </w:tr>
    </w:tbl>
    <w:p w14:paraId="31AD6BCD" w14:textId="77777777" w:rsidR="009F3043" w:rsidRDefault="009F3043">
      <w:pPr>
        <w:rPr>
          <w:sz w:val="2"/>
        </w:rPr>
      </w:pPr>
    </w:p>
    <w:p w14:paraId="650D578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BE4083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61C4A4D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65B2C6A" w14:textId="77777777" w:rsidR="009F3043" w:rsidRDefault="00EB4210">
      <w:pPr>
        <w:pStyle w:val="a8"/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A기업은 신주를 발행해서 주식교환방식으로 B기업을 합병할 예정이다. 다음은 두 기업의 합병 전 자료이다. </w:t>
      </w:r>
    </w:p>
    <w:p w14:paraId="72C39A13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5"/>
        <w:gridCol w:w="1958"/>
        <w:gridCol w:w="1958"/>
      </w:tblGrid>
      <w:tr w:rsidR="009F3043" w14:paraId="07A29112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AB44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1E413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A기업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78B29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B기업</w:t>
            </w:r>
          </w:p>
        </w:tc>
      </w:tr>
      <w:tr w:rsidR="009F3043" w14:paraId="202CBD63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4059B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주당순이익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7C946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2,500원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16497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2,000원</w:t>
            </w:r>
          </w:p>
        </w:tc>
      </w:tr>
      <w:tr w:rsidR="009F3043" w14:paraId="50361585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A5235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주가수익비율(PER)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0B3E3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1F663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9F3043" w14:paraId="777A1CE2" w14:textId="77777777">
        <w:trPr>
          <w:trHeight w:val="31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47C3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총발행주식수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D145A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10,000주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2B581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10,000주</w:t>
            </w:r>
          </w:p>
        </w:tc>
      </w:tr>
    </w:tbl>
    <w:p w14:paraId="22B2F03B" w14:textId="77777777" w:rsidR="009F3043" w:rsidRDefault="009F3043">
      <w:pPr>
        <w:rPr>
          <w:sz w:val="2"/>
        </w:rPr>
      </w:pPr>
    </w:p>
    <w:p w14:paraId="45B6D117" w14:textId="77777777" w:rsidR="009F3043" w:rsidRDefault="00EB4210">
      <w:pPr>
        <w:pStyle w:val="a8"/>
        <w:snapToGrid/>
        <w:ind w:left="246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합병 후 합병기업의 당기순이익은 합병 전 두 기업의 당기순이익의 </w:t>
      </w:r>
      <w:r>
        <w:rPr>
          <w:rFonts w:ascii="HY신명조" w:eastAsia="HY신명조" w:cs="HY신명조"/>
          <w:spacing w:val="-4"/>
        </w:rPr>
        <w:t>합과 같으며, 합병 후 PER은 20으로 예상된다. 주가 기준으로 주식교환</w:t>
      </w:r>
      <w:r>
        <w:rPr>
          <w:rFonts w:ascii="HY신명조" w:eastAsia="HY신명조" w:cs="HY신명조"/>
          <w:spacing w:val="-5"/>
        </w:rPr>
        <w:t>비율이 결정된다면</w:t>
      </w:r>
      <w:r>
        <w:rPr>
          <w:rFonts w:ascii="HY신명조" w:eastAsia="HY신명조" w:cs="HY신명조"/>
          <w:spacing w:val="-3"/>
        </w:rPr>
        <w:t xml:space="preserve"> B기업 주주가 수용할 수 있는 최소 주식</w:t>
      </w:r>
      <w:r>
        <w:rPr>
          <w:rFonts w:ascii="HY신명조" w:eastAsia="HY신명조" w:cs="HY신명조"/>
          <w:spacing w:val="-1"/>
        </w:rPr>
        <w:t>교환비율에</w:t>
      </w:r>
      <w:r>
        <w:rPr>
          <w:rFonts w:ascii="HY신명조" w:eastAsia="HY신명조" w:cs="HY신명조"/>
        </w:rPr>
        <w:t xml:space="preserve"> 가장 가까운 것은?</w:t>
      </w:r>
    </w:p>
    <w:tbl>
      <w:tblPr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53B5A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0280A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CC273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0CA62C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FAB24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57706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3C6B9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0.40</w:t>
            </w:r>
          </w:p>
        </w:tc>
      </w:tr>
      <w:tr w:rsidR="009F3043" w14:paraId="4A3B11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5B41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AB797B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0386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19826" w14:textId="77777777" w:rsidR="009F3043" w:rsidRDefault="00EB4210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6A8AB" w14:textId="77777777" w:rsidR="009F3043" w:rsidRDefault="009F3043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1912B" w14:textId="77777777" w:rsidR="009F3043" w:rsidRDefault="009F3043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7262CE7" w14:textId="77777777" w:rsidR="009F3043" w:rsidRDefault="009F3043">
      <w:pPr>
        <w:rPr>
          <w:sz w:val="2"/>
        </w:rPr>
      </w:pPr>
    </w:p>
    <w:p w14:paraId="6E956E6F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75BA9454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11D94C09" w14:textId="77777777" w:rsidR="009F3043" w:rsidRDefault="009F3043">
      <w:pPr>
        <w:pStyle w:val="a8"/>
        <w:spacing w:after="20"/>
        <w:ind w:left="15"/>
        <w:rPr>
          <w:rFonts w:ascii="HY신명조" w:eastAsia="HY신명조" w:cs="HY신명조"/>
        </w:rPr>
      </w:pPr>
    </w:p>
    <w:p w14:paraId="5846AFF0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2AD86CA5" w14:textId="77777777" w:rsidR="009F3043" w:rsidRDefault="009F3043">
      <w:pPr>
        <w:sectPr w:rsidR="009F3043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BCCC358" w14:textId="77777777" w:rsidR="009F3043" w:rsidRDefault="009F3043">
      <w:pPr>
        <w:sectPr w:rsidR="009F3043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96ED2CD" w14:textId="77777777" w:rsidR="009F3043" w:rsidRDefault="009F3043">
      <w:pPr>
        <w:sectPr w:rsidR="009F3043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B99AF0D" w14:textId="77777777" w:rsidR="009F3043" w:rsidRDefault="009F3043">
      <w:pPr>
        <w:sectPr w:rsidR="009F3043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1DD88D9" w14:textId="77777777" w:rsidR="009F3043" w:rsidRDefault="009F3043">
      <w:pPr>
        <w:sectPr w:rsidR="009F3043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AD7C1E0" w14:textId="77777777" w:rsidR="009F3043" w:rsidRDefault="009F3043">
      <w:pPr>
        <w:sectPr w:rsidR="009F3043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2358E70" w14:textId="77777777" w:rsidR="009F3043" w:rsidRDefault="009F3043">
      <w:pPr>
        <w:sectPr w:rsidR="009F3043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BA60CEB" w14:textId="77777777" w:rsidR="009F3043" w:rsidRDefault="009F3043">
      <w:pPr>
        <w:sectPr w:rsidR="009F3043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0C4A6FFD" w14:textId="77777777" w:rsidR="009F3043" w:rsidRDefault="009F3043">
      <w:pPr>
        <w:sectPr w:rsidR="009F3043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EB6F482" w14:textId="77777777" w:rsidR="009F3043" w:rsidRDefault="009F3043">
      <w:pPr>
        <w:pStyle w:val="a8"/>
        <w:snapToGrid/>
        <w:rPr>
          <w:rFonts w:ascii="HY신명조" w:eastAsia="HY신명조" w:cs="HY신명조"/>
          <w:b/>
          <w:bCs/>
        </w:rPr>
      </w:pPr>
    </w:p>
    <w:p w14:paraId="6BCEF085" w14:textId="77777777" w:rsidR="009F3043" w:rsidRDefault="00EB4210">
      <w:pPr>
        <w:pStyle w:val="a8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  <w:i/>
          <w:iCs/>
          <w:spacing w:val="-1"/>
        </w:rPr>
        <w:t>X</w:t>
      </w:r>
      <w:r>
        <w:rPr>
          <w:rFonts w:ascii="HY신명조" w:eastAsia="HY신명조" w:cs="HY신명조"/>
          <w:spacing w:val="-1"/>
        </w:rPr>
        <w:t>재 시장은 완전경쟁시장이고 수요자는 A, B, C만 존재한다. 아래는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 xml:space="preserve">재 수요표이다.  </w:t>
      </w:r>
    </w:p>
    <w:p w14:paraId="7CEE2196" w14:textId="77777777" w:rsidR="009F3043" w:rsidRDefault="00EB4210">
      <w:pPr>
        <w:pStyle w:val="a8"/>
        <w:wordWrap/>
        <w:ind w:left="258" w:hanging="25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2"/>
        <w:gridCol w:w="1509"/>
        <w:gridCol w:w="1509"/>
        <w:gridCol w:w="1509"/>
      </w:tblGrid>
      <w:tr w:rsidR="009F3043" w14:paraId="034AE981" w14:textId="77777777">
        <w:trPr>
          <w:trHeight w:val="369"/>
          <w:jc w:val="center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B80AF" w14:textId="77777777" w:rsidR="009F3043" w:rsidRDefault="00EB4210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4A9E4" w14:textId="77777777" w:rsidR="009F3043" w:rsidRDefault="00EB4210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67462" w14:textId="77777777" w:rsidR="009F3043" w:rsidRDefault="00EB4210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BA44C" w14:textId="77777777" w:rsidR="009F3043" w:rsidRDefault="00EB4210">
            <w:pPr>
              <w:pStyle w:val="a8"/>
              <w:wordWrap/>
              <w:jc w:val="center"/>
            </w:pPr>
            <w:r>
              <w:t>C</w:t>
            </w:r>
          </w:p>
        </w:tc>
      </w:tr>
      <w:tr w:rsidR="009F3043" w14:paraId="5F8E7BA2" w14:textId="77777777">
        <w:trPr>
          <w:trHeight w:val="369"/>
          <w:jc w:val="center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CB0EF" w14:textId="77777777" w:rsidR="009F3043" w:rsidRDefault="00EB4210">
            <w:pPr>
              <w:pStyle w:val="a8"/>
              <w:wordWrap/>
              <w:jc w:val="center"/>
            </w:pPr>
            <w:r>
              <w:t>2,000원/개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CAE12" w14:textId="77777777" w:rsidR="009F3043" w:rsidRDefault="00EB4210">
            <w:pPr>
              <w:pStyle w:val="a8"/>
              <w:wordWrap/>
              <w:jc w:val="center"/>
            </w:pPr>
            <w:r>
              <w:t>3개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ED304" w14:textId="77777777" w:rsidR="009F3043" w:rsidRDefault="00EB4210">
            <w:pPr>
              <w:pStyle w:val="a8"/>
              <w:wordWrap/>
              <w:jc w:val="center"/>
            </w:pPr>
            <w:r>
              <w:t>5개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1F846" w14:textId="77777777" w:rsidR="009F3043" w:rsidRDefault="00EB4210">
            <w:pPr>
              <w:pStyle w:val="a8"/>
              <w:wordWrap/>
              <w:jc w:val="center"/>
            </w:pPr>
            <w:r>
              <w:t>3개</w:t>
            </w:r>
          </w:p>
        </w:tc>
      </w:tr>
      <w:tr w:rsidR="009F3043" w14:paraId="13D194C0" w14:textId="77777777">
        <w:trPr>
          <w:trHeight w:val="369"/>
          <w:jc w:val="center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9DD79" w14:textId="77777777" w:rsidR="009F3043" w:rsidRDefault="00EB4210">
            <w:pPr>
              <w:pStyle w:val="a8"/>
              <w:wordWrap/>
              <w:jc w:val="center"/>
            </w:pPr>
            <w:r>
              <w:t>4,000원/개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2732C" w14:textId="77777777" w:rsidR="009F3043" w:rsidRDefault="00EB4210">
            <w:pPr>
              <w:pStyle w:val="a8"/>
              <w:wordWrap/>
              <w:jc w:val="center"/>
            </w:pPr>
            <w:r>
              <w:t>2개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967E1" w14:textId="77777777" w:rsidR="009F3043" w:rsidRDefault="00EB4210">
            <w:pPr>
              <w:pStyle w:val="a8"/>
              <w:wordWrap/>
              <w:jc w:val="center"/>
            </w:pPr>
            <w:r>
              <w:t>3개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2F72F" w14:textId="77777777" w:rsidR="009F3043" w:rsidRDefault="00EB4210">
            <w:pPr>
              <w:pStyle w:val="a8"/>
              <w:wordWrap/>
              <w:jc w:val="center"/>
            </w:pPr>
            <w:r>
              <w:t>1개</w:t>
            </w:r>
          </w:p>
        </w:tc>
      </w:tr>
    </w:tbl>
    <w:p w14:paraId="6A4458F2" w14:textId="77777777" w:rsidR="009F3043" w:rsidRDefault="009F3043">
      <w:pPr>
        <w:rPr>
          <w:sz w:val="2"/>
        </w:rPr>
      </w:pPr>
    </w:p>
    <w:p w14:paraId="5B153BE4" w14:textId="77777777" w:rsidR="009F3043" w:rsidRDefault="00EB4210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 xml:space="preserve">시장공급함수가 </w:t>
      </w:r>
      <m:oMath>
        <m:r>
          <m:rPr>
            <m:sty m:val="p"/>
          </m:rPr>
          <w:rPr>
            <w:rFonts w:ascii="Cambria Math"/>
          </w:rPr>
          <m:t xml:space="preserve">Q=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P</m:t>
        </m:r>
      </m:oMath>
      <w:r>
        <w:rPr>
          <w:rFonts w:ascii="HY신명조" w:eastAsia="HY신명조" w:cs="HY신명조"/>
          <w:spacing w:val="-6"/>
        </w:rPr>
        <w:t xml:space="preserve"> (</w:t>
      </w:r>
      <w:r>
        <w:rPr>
          <w:rFonts w:ascii="HY신명조" w:eastAsia="HY신명조" w:cs="HY신명조"/>
          <w:i/>
          <w:iCs/>
          <w:spacing w:val="-6"/>
        </w:rPr>
        <w:t>P</w:t>
      </w:r>
      <w:r>
        <w:rPr>
          <w:rFonts w:ascii="HY신명조" w:eastAsia="HY신명조" w:cs="HY신명조"/>
          <w:spacing w:val="-6"/>
        </w:rPr>
        <w:t xml:space="preserve">는 가격, </w:t>
      </w:r>
      <w:r>
        <w:rPr>
          <w:rFonts w:ascii="HY신명조" w:eastAsia="HY신명조" w:cs="HY신명조"/>
          <w:i/>
          <w:iCs/>
          <w:spacing w:val="-6"/>
        </w:rPr>
        <w:t>Q</w:t>
      </w:r>
      <w:r>
        <w:rPr>
          <w:rFonts w:ascii="HY신명조" w:eastAsia="HY신명조" w:cs="HY신명조"/>
          <w:spacing w:val="-6"/>
        </w:rPr>
        <w:t>는 공급량)일 때 다음 설명</w:t>
      </w:r>
      <w:r>
        <w:rPr>
          <w:rFonts w:ascii="HY신명조" w:eastAsia="HY신명조" w:cs="HY신명조"/>
          <w:spacing w:val="-5"/>
        </w:rPr>
        <w:t xml:space="preserve"> 중</w:t>
      </w:r>
      <w:r>
        <w:rPr>
          <w:rFonts w:ascii="HY신명조" w:eastAsia="HY신명조" w:cs="HY신명조"/>
        </w:rPr>
        <w:t xml:space="preserve">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58A77CF5" w14:textId="77777777" w:rsidR="009F3043" w:rsidRDefault="00EB4210">
      <w:pPr>
        <w:pStyle w:val="a8"/>
        <w:wordWrap/>
        <w:ind w:left="100" w:hanging="1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5653"/>
      </w:tblGrid>
      <w:tr w:rsidR="009F3043" w14:paraId="56B7EF15" w14:textId="77777777">
        <w:trPr>
          <w:trHeight w:val="788"/>
          <w:jc w:val="center"/>
        </w:trPr>
        <w:tc>
          <w:tcPr>
            <w:tcW w:w="47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C71A8C2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63E79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P=2,000</m:t>
              </m:r>
            </m:oMath>
            <w:r>
              <w:rPr>
                <w:rFonts w:ascii="HY신명조" w:eastAsia="HY신명조" w:cs="HY신명조"/>
                <w:spacing w:val="-5"/>
              </w:rPr>
              <w:t>인 경우 1개의 초과수요가 발생하며, 가격은 상승할</w:t>
            </w:r>
            <w:r>
              <w:rPr>
                <w:rFonts w:ascii="HY신명조" w:eastAsia="HY신명조" w:cs="HY신명조"/>
              </w:rPr>
              <w:t xml:space="preserve"> 것이다.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9F3043" w14:paraId="5C0C5719" w14:textId="77777777">
        <w:trPr>
          <w:trHeight w:val="788"/>
          <w:jc w:val="center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95BDC0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1606B7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P=4,000</m:t>
              </m:r>
            </m:oMath>
            <w:r>
              <w:rPr>
                <w:rFonts w:ascii="HY신명조" w:eastAsia="HY신명조" w:cs="HY신명조"/>
                <w:spacing w:val="-5"/>
              </w:rPr>
              <w:t>인 경우 2개의 초과공급이 발생하며, 가격은 하락할</w:t>
            </w:r>
            <w:r>
              <w:rPr>
                <w:rFonts w:ascii="HY신명조" w:eastAsia="HY신명조" w:cs="HY신명조"/>
              </w:rPr>
              <w:t xml:space="preserve"> 것이다. </w:t>
            </w:r>
          </w:p>
        </w:tc>
      </w:tr>
      <w:tr w:rsidR="009F3043" w14:paraId="0E9F6220" w14:textId="77777777">
        <w:trPr>
          <w:trHeight w:val="763"/>
          <w:jc w:val="center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07631E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6519E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 xml:space="preserve">재가 거래되는 시장에서 공급의 법칙은 성립하나 수요의 법칙은 성립하지 않는다.   </w:t>
            </w:r>
          </w:p>
        </w:tc>
      </w:tr>
      <w:tr w:rsidR="009F3043" w14:paraId="0C8A4805" w14:textId="77777777">
        <w:trPr>
          <w:trHeight w:val="443"/>
          <w:jc w:val="center"/>
        </w:trPr>
        <w:tc>
          <w:tcPr>
            <w:tcW w:w="4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38429BD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041EF68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>재 가격에 대한 공급탄력성은 1이다.</w:t>
            </w:r>
          </w:p>
        </w:tc>
      </w:tr>
    </w:tbl>
    <w:p w14:paraId="2FF99620" w14:textId="77777777" w:rsidR="009F3043" w:rsidRDefault="009F3043">
      <w:pPr>
        <w:rPr>
          <w:sz w:val="2"/>
        </w:rPr>
      </w:pPr>
    </w:p>
    <w:p w14:paraId="150106D8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3615C6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04F4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F3E12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가, 나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D3779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5C4E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가, 다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F57E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C73D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</w:tr>
      <w:tr w:rsidR="009F3043" w14:paraId="08741E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1735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39A11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나, 다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A4B9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2389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1F22B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41206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9CAFE3D" w14:textId="77777777" w:rsidR="009F3043" w:rsidRDefault="009F3043">
      <w:pPr>
        <w:rPr>
          <w:sz w:val="2"/>
        </w:rPr>
      </w:pPr>
    </w:p>
    <w:p w14:paraId="2B885DF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98A9CC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5AD97BF" w14:textId="77777777" w:rsidR="009F3043" w:rsidRDefault="009F3043">
      <w:pPr>
        <w:pStyle w:val="a8"/>
        <w:ind w:left="258" w:hanging="258"/>
        <w:rPr>
          <w:rFonts w:ascii="HY신명조" w:eastAsia="HY신명조" w:cs="HY신명조"/>
        </w:rPr>
      </w:pPr>
    </w:p>
    <w:p w14:paraId="2FA3543A" w14:textId="77777777" w:rsidR="009F3043" w:rsidRDefault="00EB4210">
      <w:pPr>
        <w:pStyle w:val="a8"/>
        <w:ind w:left="264" w:hanging="26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 xml:space="preserve">. 완전경쟁시장에서 거래되는 어느 재화의 수요와 공급 함수는 다음과 같다. </w:t>
      </w:r>
    </w:p>
    <w:p w14:paraId="27E306BE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수요: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10P</m:t>
        </m:r>
      </m:oMath>
    </w:p>
    <w:p w14:paraId="4B86806A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공급: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=20P</m:t>
        </m:r>
      </m:oMath>
    </w:p>
    <w:p w14:paraId="01F930BD" w14:textId="77777777" w:rsidR="009F3043" w:rsidRDefault="00EB4210">
      <w:pPr>
        <w:pStyle w:val="a8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8"/>
        </w:rPr>
        <w:t>정부가 이 재화의 최저가격을 20으로 정한다면 생산자잉여와 자중손실</w:t>
      </w:r>
      <w:r>
        <w:rPr>
          <w:rFonts w:ascii="HY신명조" w:eastAsia="HY신명조" w:cs="HY신명조"/>
          <w:spacing w:val="-10"/>
        </w:rPr>
        <w:t>(deadweight loss)은?</w:t>
      </w:r>
      <w:r>
        <w:rPr>
          <w:rFonts w:ascii="HY신명조" w:eastAsia="HY신명조" w:cs="HY신명조"/>
          <w:spacing w:val="-2"/>
        </w:rPr>
        <w:t xml:space="preserve">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>는 가격이다.)</w:t>
      </w:r>
    </w:p>
    <w:p w14:paraId="4FCF680C" w14:textId="77777777" w:rsidR="009F3043" w:rsidRDefault="00EB4210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65"/>
        <w:gridCol w:w="2809"/>
      </w:tblGrid>
      <w:tr w:rsidR="009F3043" w14:paraId="3F6EA9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786B3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5778EB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생산자잉여   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C67477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자중손실   </w:t>
            </w:r>
          </w:p>
        </w:tc>
      </w:tr>
      <w:tr w:rsidR="009F3043" w14:paraId="216B91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31EC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9F6717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42D829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</w:tr>
      <w:tr w:rsidR="009F3043" w14:paraId="616745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A4D0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9B8CC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750 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326E0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</w:tr>
      <w:tr w:rsidR="009F3043" w14:paraId="35E4E9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3D01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2D8AC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9F21EA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</w:p>
        </w:tc>
      </w:tr>
      <w:tr w:rsidR="009F3043" w14:paraId="770DE1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5DF0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AA72E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1,750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4C3EB1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</w:tr>
      <w:tr w:rsidR="009F3043" w14:paraId="153C23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EEC1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53F72" w14:textId="77777777" w:rsidR="009F3043" w:rsidRDefault="00EB4210">
            <w:pPr>
              <w:pStyle w:val="a8"/>
              <w:wordWrap/>
              <w:spacing w:afterLines="40" w:after="96"/>
              <w:ind w:left="246" w:right="1364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2,750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FDE9E" w14:textId="77777777" w:rsidR="009F3043" w:rsidRDefault="00EB4210">
            <w:pPr>
              <w:pStyle w:val="a8"/>
              <w:wordWrap/>
              <w:spacing w:afterLines="40" w:after="96"/>
              <w:ind w:left="246" w:right="1373" w:hanging="246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1,500</w:t>
            </w:r>
          </w:p>
        </w:tc>
      </w:tr>
    </w:tbl>
    <w:p w14:paraId="3F3BDEDE" w14:textId="77777777" w:rsidR="009F3043" w:rsidRDefault="009F3043">
      <w:pPr>
        <w:rPr>
          <w:sz w:val="2"/>
        </w:rPr>
      </w:pPr>
    </w:p>
    <w:p w14:paraId="76E1D053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5001ECA6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74E076BD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62383A14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2218F034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31C3B3B0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3BD134A4" w14:textId="77777777" w:rsidR="009F3043" w:rsidRDefault="009F3043">
      <w:pPr>
        <w:pStyle w:val="a8"/>
        <w:spacing w:afterLines="40" w:after="96"/>
        <w:ind w:left="275" w:hanging="275"/>
        <w:rPr>
          <w:rFonts w:ascii="HY신명조" w:eastAsia="HY신명조" w:cs="HY신명조"/>
        </w:rPr>
      </w:pPr>
    </w:p>
    <w:p w14:paraId="63DD38EA" w14:textId="77777777" w:rsidR="009F3043" w:rsidRDefault="009F3043">
      <w:pPr>
        <w:pStyle w:val="a8"/>
        <w:spacing w:afterLines="40" w:after="96"/>
        <w:ind w:left="291" w:hanging="291"/>
        <w:rPr>
          <w:rFonts w:ascii="HY신명조" w:eastAsia="HY신명조" w:cs="HY신명조"/>
          <w:b/>
          <w:bCs/>
        </w:rPr>
      </w:pPr>
    </w:p>
    <w:p w14:paraId="38DD51D5" w14:textId="77777777" w:rsidR="009F3043" w:rsidRDefault="009F3043">
      <w:pPr>
        <w:pStyle w:val="a8"/>
        <w:spacing w:afterLines="40" w:after="96"/>
        <w:ind w:left="291" w:hanging="291"/>
        <w:rPr>
          <w:rFonts w:ascii="HY신명조" w:eastAsia="HY신명조" w:cs="HY신명조"/>
          <w:b/>
          <w:bCs/>
        </w:rPr>
      </w:pPr>
    </w:p>
    <w:p w14:paraId="1D9936A4" w14:textId="77777777" w:rsidR="009F3043" w:rsidRDefault="00EB4210">
      <w:pPr>
        <w:pStyle w:val="a8"/>
        <w:spacing w:afterLines="40" w:after="96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 xml:space="preserve">재와 </w:t>
      </w:r>
      <w:r>
        <w:rPr>
          <w:rFonts w:ascii="HY신명조" w:eastAsia="HY신명조" w:cs="HY신명조"/>
          <w:i/>
          <w:iCs/>
        </w:rPr>
        <w:t>Y</w:t>
      </w:r>
      <w:r>
        <w:rPr>
          <w:rFonts w:ascii="HY신명조" w:eastAsia="HY신명조" w:cs="HY신명조"/>
        </w:rPr>
        <w:t xml:space="preserve">재만을 소비하는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 xml:space="preserve">의 효용함수는 </w:t>
      </w:r>
      <m:oMath>
        <m:r>
          <m:rPr>
            <m:sty m:val="p"/>
          </m:rPr>
          <w:rPr>
            <w:rFonts w:ascii="Cambria Math"/>
          </w:rPr>
          <m:t>U(X,Y)=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+Y</m:t>
        </m:r>
      </m:oMath>
      <w:r>
        <w:rPr>
          <w:rFonts w:ascii="HY신명조" w:eastAsia="HY신명조" w:cs="HY신명조"/>
        </w:rPr>
        <w:t xml:space="preserve">이고, </w:t>
      </w:r>
      <w:r>
        <w:rPr>
          <w:rFonts w:ascii="HY신명조" w:eastAsia="HY신명조" w:cs="HY신명조"/>
          <w:spacing w:val="3"/>
        </w:rPr>
        <w:t xml:space="preserve">예산제약선은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X+P_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Y=M</m:t>
        </m:r>
      </m:oMath>
      <w:r>
        <w:rPr>
          <w:rFonts w:ascii="HY신명조" w:eastAsia="HY신명조" w:cs="HY신명조"/>
          <w:spacing w:val="3"/>
        </w:rPr>
        <w:t xml:space="preserve">이다. </w:t>
      </w:r>
      <w:r>
        <w:rPr>
          <w:rFonts w:ascii="HY신명조" w:eastAsia="HY신명조" w:cs="HY신명조"/>
          <w:i/>
          <w:iCs/>
          <w:spacing w:val="3"/>
        </w:rPr>
        <w:t>A</w:t>
      </w:r>
      <w:r>
        <w:rPr>
          <w:rFonts w:ascii="HY신명조" w:eastAsia="HY신명조" w:cs="HY신명조"/>
          <w:spacing w:val="3"/>
        </w:rPr>
        <w:t>는 예산제약하에서 효용을 극</w:t>
      </w:r>
      <w:r>
        <w:rPr>
          <w:rFonts w:ascii="HY신명조" w:eastAsia="HY신명조" w:cs="HY신명조"/>
        </w:rPr>
        <w:t xml:space="preserve">대화한다.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M</m:t>
        </m:r>
      </m:oMath>
      <w:r>
        <w:rPr>
          <w:rFonts w:ascii="HY신명조" w:eastAsia="HY신명조" w:cs="HY신명조"/>
        </w:rPr>
        <w:t xml:space="preserve">은 각각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 xml:space="preserve">재 가격, </w:t>
      </w:r>
      <w:r>
        <w:rPr>
          <w:rFonts w:ascii="HY신명조" w:eastAsia="HY신명조" w:cs="HY신명조"/>
          <w:i/>
          <w:iCs/>
        </w:rPr>
        <w:t>Y</w:t>
      </w:r>
      <w:r>
        <w:rPr>
          <w:rFonts w:ascii="HY신명조" w:eastAsia="HY신명조" w:cs="HY신명조"/>
        </w:rPr>
        <w:t xml:space="preserve">재 가격 및 소득이다.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</m:t>
        </m:r>
      </m:oMath>
      <w:r>
        <w:rPr>
          <w:rFonts w:ascii="HY신명조" w:eastAsia="HY신명조" w:cs="HY신명조"/>
        </w:rPr>
        <w:t xml:space="preserve">일 때 다음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>)</w:t>
      </w:r>
    </w:p>
    <w:p w14:paraId="19D1F863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9F3043" w14:paraId="17AC7931" w14:textId="77777777">
        <w:trPr>
          <w:trHeight w:val="46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732BA6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2572A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M=20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 </m:t>
              </m:r>
            </m:oMath>
            <w:r>
              <w:rPr>
                <w:rFonts w:ascii="HY신명조" w:eastAsia="HY신명조" w:cs="HY신명조"/>
              </w:rPr>
              <w:t xml:space="preserve">일 때,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 xml:space="preserve">는 </w:t>
            </w: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 xml:space="preserve">재만 소비한다. </w:t>
            </w:r>
          </w:p>
        </w:tc>
      </w:tr>
      <w:tr w:rsidR="009F3043" w14:paraId="6E9D6E76" w14:textId="77777777">
        <w:trPr>
          <w:trHeight w:val="78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B1FE54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D76B8D4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≥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30</m:t>
              </m:r>
            </m:oMath>
            <w:r>
              <w:rPr>
                <w:rFonts w:ascii="HY신명조" w:eastAsia="HY신명조" w:cs="HY신명조"/>
                <w:spacing w:val="-2"/>
              </w:rPr>
              <w:t xml:space="preserve">일 때, </w:t>
            </w:r>
            <w:r>
              <w:rPr>
                <w:rFonts w:ascii="HY신명조" w:eastAsia="HY신명조" w:cs="HY신명조"/>
                <w:i/>
                <w:iCs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의 소득소비곡선은 수직이다. (단, 가로축은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X</w:t>
            </w:r>
            <w:r>
              <w:rPr>
                <w:rFonts w:ascii="HY신명조" w:eastAsia="HY신명조" w:cs="HY신명조"/>
              </w:rPr>
              <w:t xml:space="preserve">재의 소비량, 세로축은 </w:t>
            </w:r>
            <w:r>
              <w:rPr>
                <w:rFonts w:ascii="HY신명조" w:eastAsia="HY신명조" w:cs="HY신명조"/>
                <w:i/>
                <w:iCs/>
              </w:rPr>
              <w:t>Y</w:t>
            </w:r>
            <w:r>
              <w:rPr>
                <w:rFonts w:ascii="HY신명조" w:eastAsia="HY신명조" w:cs="HY신명조"/>
              </w:rPr>
              <w:t>재의 소비량을 나타낸다.)</w:t>
            </w:r>
          </w:p>
        </w:tc>
      </w:tr>
      <w:tr w:rsidR="009F3043" w14:paraId="4D3F4EE9" w14:textId="77777777">
        <w:trPr>
          <w:trHeight w:val="46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A38FB7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5CD3A3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20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일 때,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 xml:space="preserve">의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Y</w:t>
            </w:r>
            <w:r>
              <w:rPr>
                <w:rFonts w:ascii="HY신명조" w:eastAsia="HY신명조" w:cs="HY신명조"/>
                <w:spacing w:val="-1"/>
              </w:rPr>
              <w:t xml:space="preserve">재 엥겔곡선은 우상향하는 직선이다. </w:t>
            </w:r>
          </w:p>
        </w:tc>
      </w:tr>
    </w:tbl>
    <w:p w14:paraId="10C30EF3" w14:textId="77777777" w:rsidR="009F3043" w:rsidRDefault="009F3043">
      <w:pPr>
        <w:rPr>
          <w:sz w:val="2"/>
        </w:rPr>
      </w:pPr>
    </w:p>
    <w:p w14:paraId="26212CA3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A6327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A311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960C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3431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24A3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55C69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FA53E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9F3043" w14:paraId="512936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7A2C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C531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가, 다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D101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F480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B102E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942C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351110AE" w14:textId="77777777" w:rsidR="009F3043" w:rsidRDefault="009F3043">
      <w:pPr>
        <w:rPr>
          <w:sz w:val="2"/>
        </w:rPr>
      </w:pPr>
    </w:p>
    <w:p w14:paraId="6AB9A7F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6EB1B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4A559C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6730BE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169B7AA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5BC155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B8B231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3CEE31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2EA647C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51DCA4F" w14:textId="77777777" w:rsidR="009F3043" w:rsidRDefault="00EB4210">
      <w:pPr>
        <w:pStyle w:val="a8"/>
        <w:ind w:left="311" w:hanging="3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 xml:space="preserve">. 투자자 A와 B의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</w:rPr>
        <w:t xml:space="preserve">원에 대한 폰노이만-모겐스턴(von Neumann- </w:t>
      </w:r>
      <w:r>
        <w:rPr>
          <w:rFonts w:ascii="HY신명조" w:eastAsia="HY신명조" w:cs="HY신명조"/>
          <w:spacing w:val="5"/>
        </w:rPr>
        <w:t xml:space="preserve">Morgenstern) 효용함수는 각각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(w)=w^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5"/>
        </w:rPr>
        <w:t xml:space="preserve">,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(w)=2w</m:t>
        </m:r>
      </m:oMath>
      <w:r>
        <w:rPr>
          <w:rFonts w:ascii="HY신명조" w:eastAsia="HY신명조" w:cs="HY신명조"/>
          <w:spacing w:val="7"/>
        </w:rPr>
        <w:t xml:space="preserve">이다. </w:t>
      </w:r>
      <w:r>
        <w:rPr>
          <w:rFonts w:ascii="HY신명조" w:eastAsia="HY신명조" w:cs="HY신명조"/>
          <w:spacing w:val="5"/>
        </w:rPr>
        <w:t>현</w:t>
      </w:r>
      <w:r>
        <w:rPr>
          <w:rFonts w:ascii="HY신명조" w:eastAsia="HY신명조" w:cs="HY신명조"/>
        </w:rPr>
        <w:t>재 두 사람은 각각 100만 원의 투자자금으로 자</w:t>
      </w:r>
      <w:r>
        <w:rPr>
          <w:rFonts w:ascii="HY신명조" w:eastAsia="HY신명조" w:cs="HY신명조"/>
          <w:spacing w:val="-2"/>
        </w:rPr>
        <w:t>금조달에 어려움을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겪고 있는 어떤 기업에 대한 투자를 고려하고 </w:t>
      </w:r>
      <w:r>
        <w:rPr>
          <w:rFonts w:ascii="HY신명조" w:eastAsia="HY신명조" w:cs="HY신명조"/>
          <w:spacing w:val="7"/>
        </w:rPr>
        <w:t>있다. 이 기업이 자</w:t>
      </w:r>
      <w:r>
        <w:rPr>
          <w:rFonts w:ascii="HY신명조" w:eastAsia="HY신명조" w:cs="HY신명조"/>
          <w:spacing w:val="3"/>
        </w:rPr>
        <w:t xml:space="preserve">금난을 극복하지 못하고 부도가 나면 투자한 </w:t>
      </w:r>
      <w:r>
        <w:rPr>
          <w:rFonts w:ascii="HY신명조" w:eastAsia="HY신명조" w:cs="HY신명조"/>
          <w:spacing w:val="2"/>
        </w:rPr>
        <w:t>금</w:t>
      </w:r>
      <w:r>
        <w:rPr>
          <w:rFonts w:ascii="HY신명조" w:eastAsia="HY신명조" w:cs="HY신명조"/>
          <w:spacing w:val="-1"/>
        </w:rPr>
        <w:t>액을 전혀 돌려받지 못하나 자금난을 극복하고 새로운 기술개발에</w:t>
      </w:r>
      <w:r>
        <w:rPr>
          <w:rFonts w:ascii="HY신명조" w:eastAsia="HY신명조" w:cs="HY신명조"/>
        </w:rPr>
        <w:t xml:space="preserve"> 성공하게 되면 </w:t>
      </w:r>
      <w:r>
        <w:rPr>
          <w:rFonts w:ascii="HY신명조" w:eastAsia="HY신명조" w:cs="HY신명조"/>
          <w:spacing w:val="4"/>
        </w:rPr>
        <w:t xml:space="preserve">이 기업의 주가는 1주당 10,000원으로 상승할 것으로 예상된다. </w:t>
      </w:r>
      <w:r>
        <w:rPr>
          <w:rFonts w:ascii="HY신명조" w:eastAsia="HY신명조" w:cs="HY신명조"/>
          <w:spacing w:val="6"/>
        </w:rPr>
        <w:t>기</w:t>
      </w:r>
      <w:r>
        <w:rPr>
          <w:rFonts w:ascii="HY신명조" w:eastAsia="HY신명조" w:cs="HY신명조"/>
          <w:spacing w:val="2"/>
        </w:rPr>
        <w:t xml:space="preserve">업이 부도날 확률이 0.5인 경우 다음 설명 중 옳은 것을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고</w:t>
      </w:r>
      <w:r>
        <w:rPr>
          <w:rFonts w:ascii="HY신명조" w:eastAsia="HY신명조" w:cs="HY신명조"/>
        </w:rPr>
        <w:t>르면? (단, 투자자는 투자금액 전액을 이 기업의 주식에만 투</w:t>
      </w:r>
      <w:r>
        <w:rPr>
          <w:rFonts w:ascii="HY신명조" w:eastAsia="HY신명조" w:cs="HY신명조"/>
          <w:spacing w:val="-1"/>
        </w:rPr>
        <w:t>자할</w:t>
      </w:r>
      <w:r>
        <w:rPr>
          <w:rFonts w:ascii="HY신명조" w:eastAsia="HY신명조" w:cs="HY신명조"/>
        </w:rPr>
        <w:t xml:space="preserve"> 것을 고려하고 있으며, 주식거래 관련 거래비용은 없다.) </w:t>
      </w:r>
    </w:p>
    <w:p w14:paraId="62E6E355" w14:textId="77777777" w:rsidR="009F3043" w:rsidRDefault="00EB4210">
      <w:pPr>
        <w:pStyle w:val="a8"/>
        <w:ind w:left="311" w:hanging="3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5653"/>
      </w:tblGrid>
      <w:tr w:rsidR="009F3043" w14:paraId="6D1D088D" w14:textId="77777777">
        <w:trPr>
          <w:trHeight w:val="443"/>
        </w:trPr>
        <w:tc>
          <w:tcPr>
            <w:tcW w:w="47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AC1B4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9F661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투자기회에 대한 확실성등가는 A가 B보다 크다.</w:t>
            </w:r>
          </w:p>
        </w:tc>
      </w:tr>
      <w:tr w:rsidR="009F3043" w14:paraId="4817F649" w14:textId="77777777">
        <w:trPr>
          <w:trHeight w:val="443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DDF4E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708CFC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 시 A의 기대소득은 확실성등가보다 크다.</w:t>
            </w:r>
          </w:p>
        </w:tc>
      </w:tr>
      <w:tr w:rsidR="009F3043" w14:paraId="6119F5EB" w14:textId="77777777">
        <w:trPr>
          <w:trHeight w:val="443"/>
        </w:trPr>
        <w:tc>
          <w:tcPr>
            <w:tcW w:w="47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A50250F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FAAA8C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 시 B의 위험프리미엄은 확실성등가와 같다. </w:t>
            </w:r>
          </w:p>
        </w:tc>
      </w:tr>
      <w:tr w:rsidR="009F3043" w14:paraId="3029624B" w14:textId="77777777">
        <w:trPr>
          <w:trHeight w:val="763"/>
        </w:trPr>
        <w:tc>
          <w:tcPr>
            <w:tcW w:w="4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FC1C7A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1DD4192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주가가 현재 5,000원인 경우, A는 이 기업의 주식에 투자하지 않을 것이다.</w:t>
            </w:r>
          </w:p>
        </w:tc>
      </w:tr>
    </w:tbl>
    <w:p w14:paraId="3EACB26F" w14:textId="77777777" w:rsidR="009F3043" w:rsidRDefault="009F3043">
      <w:pPr>
        <w:rPr>
          <w:sz w:val="2"/>
        </w:rPr>
      </w:pPr>
    </w:p>
    <w:p w14:paraId="02462857" w14:textId="77777777" w:rsidR="009F3043" w:rsidRDefault="00EB4210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0678B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6472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584A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FF74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F3AF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6B2B0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1B4F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9F3043" w14:paraId="4DCDBC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AC97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F57C2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나, 라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6879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D7F9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44009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968FE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8BDC29E" w14:textId="77777777" w:rsidR="009F3043" w:rsidRDefault="009F3043">
      <w:pPr>
        <w:rPr>
          <w:sz w:val="2"/>
        </w:rPr>
      </w:pPr>
    </w:p>
    <w:p w14:paraId="52E00FC6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78C9F9BD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777ECD8E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56A0B134" w14:textId="77777777" w:rsidR="009F3043" w:rsidRDefault="009F3043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</w:p>
    <w:p w14:paraId="6DBAF207" w14:textId="77777777" w:rsidR="009F3043" w:rsidRDefault="00EB4210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어느 기업의 생산함수는 </w:t>
      </w:r>
      <m:oMath>
        <m:r>
          <m:rPr>
            <m:sty m:val="p"/>
          </m:rPr>
          <w:rPr>
            <w:rFonts w:ascii="Cambria Math"/>
          </w:rPr>
          <m:t>Q=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L+2K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이다. </w:t>
      </w:r>
      <w:r>
        <w:rPr>
          <w:rFonts w:ascii="HY신명조" w:eastAsia="HY신명조" w:cs="HY신명조"/>
          <w:i/>
          <w:iCs/>
        </w:rPr>
        <w:t>Q</w:t>
      </w:r>
      <w:r>
        <w:rPr>
          <w:rFonts w:ascii="HY신명조" w:eastAsia="HY신명조" w:cs="HY신명조"/>
        </w:rPr>
        <w:t xml:space="preserve">는 생산량, </w:t>
      </w:r>
      <w:r>
        <w:rPr>
          <w:rFonts w:ascii="HY신명조" w:eastAsia="HY신명조" w:cs="HY신명조"/>
          <w:i/>
          <w:iCs/>
        </w:rPr>
        <w:t>L</w:t>
      </w:r>
      <w:r>
        <w:rPr>
          <w:rFonts w:ascii="HY신명조" w:eastAsia="HY신명조" w:cs="HY신명조"/>
        </w:rPr>
        <w:t>은 노동</w:t>
      </w:r>
      <w:r>
        <w:rPr>
          <w:rFonts w:ascii="HY신명조" w:eastAsia="HY신명조" w:cs="HY신명조"/>
          <w:spacing w:val="-2"/>
        </w:rPr>
        <w:t xml:space="preserve">투입량, </w:t>
      </w:r>
      <w:r>
        <w:rPr>
          <w:rFonts w:ascii="HY신명조" w:eastAsia="HY신명조" w:cs="HY신명조"/>
          <w:i/>
          <w:iCs/>
          <w:spacing w:val="-2"/>
        </w:rPr>
        <w:t>K</w:t>
      </w:r>
      <w:r>
        <w:rPr>
          <w:rFonts w:ascii="HY신명조" w:eastAsia="HY신명조" w:cs="HY신명조"/>
          <w:spacing w:val="-2"/>
        </w:rPr>
        <w:t xml:space="preserve">는 자본투입량이다. 노동과 자본의 단위당 가격이 각각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이다.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7E3E417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12616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B20F6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060CCF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 규모에 대한 수익체감을 나타낸다.</w:t>
            </w:r>
          </w:p>
        </w:tc>
      </w:tr>
      <w:tr w:rsidR="009F3043" w14:paraId="1869FB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3EBF2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3842D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생산요소간 대체탄력성이 1이다.</w:t>
            </w:r>
          </w:p>
        </w:tc>
      </w:tr>
      <w:tr w:rsidR="009F3043" w14:paraId="567303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EBE6A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FBFF0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한계기술대체율은 일정하다.</w:t>
            </w:r>
          </w:p>
        </w:tc>
      </w:tr>
      <w:tr w:rsidR="009F3043" w14:paraId="6C2CD692" w14:textId="77777777">
        <w:trPr>
          <w:trHeight w:val="4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53CDA4" w14:textId="77777777" w:rsidR="009F3043" w:rsidRDefault="009F304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4B04C66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CFFC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w=1,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r=3</m:t>
              </m:r>
            </m:oMath>
            <w:r>
              <w:rPr>
                <w:rFonts w:ascii="HY신명조" w:eastAsia="HY신명조" w:cs="HY신명조"/>
              </w:rPr>
              <w:t xml:space="preserve">인 경우, 총비용함수는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TC(Q)=Q^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9F3043" w14:paraId="16C560A3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308D1D" w14:textId="77777777" w:rsidR="009F3043" w:rsidRDefault="009F304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54A23E9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4720E2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w=2,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r=1</m:t>
              </m:r>
            </m:oMath>
            <w:r>
              <w:rPr>
                <w:rFonts w:ascii="HY신명조" w:eastAsia="HY신명조" w:cs="HY신명조"/>
              </w:rPr>
              <w:t xml:space="preserve">인 경우, 총비용함수는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TC(Q)=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Q^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이다. </w:t>
            </w:r>
          </w:p>
        </w:tc>
      </w:tr>
    </w:tbl>
    <w:p w14:paraId="2D18FB4C" w14:textId="77777777" w:rsidR="009F3043" w:rsidRDefault="009F3043">
      <w:pPr>
        <w:rPr>
          <w:sz w:val="2"/>
        </w:rPr>
      </w:pPr>
    </w:p>
    <w:p w14:paraId="326D614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939FCB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A0F87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A6883A3" w14:textId="77777777" w:rsidR="009F3043" w:rsidRDefault="00EB4210">
      <w:pPr>
        <w:pStyle w:val="a8"/>
        <w:spacing w:afterLines="40" w:after="96"/>
        <w:ind w:left="292" w:hanging="2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완전경쟁인 </w:t>
      </w:r>
      <w:r>
        <w:rPr>
          <w:rFonts w:ascii="HY신명조" w:eastAsia="HY신명조" w:cs="HY신명조"/>
          <w:i/>
          <w:iCs/>
          <w:spacing w:val="5"/>
        </w:rPr>
        <w:t>X</w:t>
      </w:r>
      <w:r>
        <w:rPr>
          <w:rFonts w:ascii="HY신명조" w:eastAsia="HY신명조" w:cs="HY신명조"/>
          <w:spacing w:val="5"/>
        </w:rPr>
        <w:t>재 시장에 참여하고 있는 모든 기업의 장기총비용</w:t>
      </w:r>
      <w:r>
        <w:rPr>
          <w:rFonts w:ascii="HY신명조" w:eastAsia="HY신명조" w:cs="HY신명조"/>
        </w:rPr>
        <w:t xml:space="preserve">함수는 </w:t>
      </w:r>
      <m:oMath>
        <m:r>
          <m:rPr>
            <m:sty m:val="p"/>
          </m:rPr>
          <w:rPr>
            <w:rFonts w:ascii="Cambria Math"/>
          </w:rPr>
          <m:t>LTC=q_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10q_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+35q_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로 동일하다.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 xml:space="preserve">재의 시장수요가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10P+M</m:t>
        </m:r>
      </m:oMath>
      <w:r>
        <w:rPr>
          <w:rFonts w:ascii="HY신명조" w:eastAsia="HY신명조" w:cs="HY신명조"/>
          <w:spacing w:val="-6"/>
        </w:rPr>
        <w:t>인 경우, 다음 (가), (나)에 대한 답으로 옳은 것은?</w:t>
      </w:r>
      <w:r>
        <w:rPr>
          <w:rFonts w:ascii="HY신명조" w:eastAsia="HY신명조" w:cs="HY신명조"/>
        </w:rPr>
        <w:t xml:space="preserve"> (단, </w:t>
      </w:r>
      <m:oMath>
        <m:r>
          <m:rPr>
            <m:sty m:val="p"/>
          </m:rPr>
          <w:rPr>
            <w:rFonts w:ascii="Cambria Math"/>
          </w:rPr>
          <m:t>LTC</m:t>
        </m:r>
      </m:oMath>
      <w:r>
        <w:rPr>
          <w:rFonts w:ascii="HY신명조" w:eastAsia="HY신명조" w:cs="HY신명조"/>
        </w:rPr>
        <w:t xml:space="preserve">는 개별기업의 장기총비용,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개별기업의 생산량이다.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시장수요량,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가격,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은 상수이다.)</w:t>
      </w:r>
    </w:p>
    <w:p w14:paraId="068EC39C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5596"/>
      </w:tblGrid>
      <w:tr w:rsidR="009F3043" w14:paraId="35C1EA4C" w14:textId="77777777">
        <w:trPr>
          <w:trHeight w:val="443"/>
          <w:jc w:val="center"/>
        </w:trPr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DF2DE6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4B387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M=100</m:t>
              </m:r>
            </m:oMath>
            <w:r>
              <w:rPr>
                <w:rFonts w:ascii="HY신명조" w:eastAsia="HY신명조" w:cs="HY신명조"/>
              </w:rPr>
              <w:t xml:space="preserve">인 경우, 장기균형에서 기업의 수는?  </w:t>
            </w:r>
          </w:p>
        </w:tc>
      </w:tr>
      <w:tr w:rsidR="009F3043" w14:paraId="31DB212A" w14:textId="77777777">
        <w:trPr>
          <w:trHeight w:val="763"/>
          <w:jc w:val="center"/>
        </w:trPr>
        <w:tc>
          <w:tcPr>
            <w:tcW w:w="5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4640DF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338DFF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M=200</m:t>
              </m:r>
            </m:oMath>
            <w:r>
              <w:rPr>
                <w:rFonts w:ascii="HY신명조" w:eastAsia="HY신명조" w:cs="HY신명조"/>
              </w:rPr>
              <w:t>으로 증가하는 경우, 새로운 장기균형에서의 시장가격은?</w:t>
            </w:r>
          </w:p>
        </w:tc>
      </w:tr>
    </w:tbl>
    <w:p w14:paraId="3E942492" w14:textId="77777777" w:rsidR="009F3043" w:rsidRDefault="009F3043">
      <w:pPr>
        <w:rPr>
          <w:sz w:val="2"/>
        </w:rPr>
      </w:pPr>
    </w:p>
    <w:p w14:paraId="544BD1FD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2BD0AD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C3AA14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0B2E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(가)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D436E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(나)   </w:t>
            </w:r>
          </w:p>
        </w:tc>
      </w:tr>
      <w:tr w:rsidR="009F3043" w14:paraId="3481D1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0657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2A448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80개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B554C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       </w:t>
            </w:r>
          </w:p>
        </w:tc>
      </w:tr>
      <w:tr w:rsidR="009F3043" w14:paraId="7EF66C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49D1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1BD97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80개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71AC9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        </w:t>
            </w:r>
          </w:p>
        </w:tc>
      </w:tr>
      <w:tr w:rsidR="009F3043" w14:paraId="130834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9FEB7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18D8DE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60개 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44B60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         </w:t>
            </w:r>
          </w:p>
        </w:tc>
      </w:tr>
      <w:tr w:rsidR="009F3043" w14:paraId="7D811A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821F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CB96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40개 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1A41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15         </w:t>
            </w:r>
          </w:p>
        </w:tc>
      </w:tr>
      <w:tr w:rsidR="009F3043" w14:paraId="491F05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C4B8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4B593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40개        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AB13B0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          </w:t>
            </w:r>
          </w:p>
        </w:tc>
      </w:tr>
    </w:tbl>
    <w:p w14:paraId="46343243" w14:textId="77777777" w:rsidR="009F3043" w:rsidRDefault="009F3043">
      <w:pPr>
        <w:rPr>
          <w:sz w:val="2"/>
        </w:rPr>
      </w:pPr>
    </w:p>
    <w:p w14:paraId="5B791F43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0B12EE5" w14:textId="77777777" w:rsidR="009F3043" w:rsidRDefault="009F3043">
      <w:pPr>
        <w:pStyle w:val="a8"/>
        <w:spacing w:afterLines="40" w:after="96"/>
        <w:ind w:left="309" w:hanging="309"/>
        <w:rPr>
          <w:rFonts w:ascii="HY신명조" w:eastAsia="HY신명조" w:cs="HY신명조"/>
          <w:b/>
          <w:bCs/>
        </w:rPr>
      </w:pPr>
    </w:p>
    <w:p w14:paraId="3860F410" w14:textId="77777777" w:rsidR="009F3043" w:rsidRDefault="00EB4210">
      <w:pPr>
        <w:pStyle w:val="a8"/>
        <w:spacing w:afterLines="40" w:after="96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시장구조에 대한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7A7FE0BA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9F3043" w14:paraId="1A8ECDD4" w14:textId="77777777">
        <w:trPr>
          <w:trHeight w:val="763"/>
          <w:jc w:val="center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6DD346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F2F745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완전경쟁기업의 경우, 생산요소의 공급이 비탄력적일수록 단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</w:rPr>
              <w:t>공급곡선의 기울기가 가파르다.</w:t>
            </w:r>
          </w:p>
        </w:tc>
      </w:tr>
      <w:tr w:rsidR="009F3043" w14:paraId="2B8284E7" w14:textId="77777777">
        <w:trPr>
          <w:trHeight w:val="763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7AF589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F2A797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수요의 가격탄력성이 1일 때 독점기업의 한계수입은 0이다. (단, 수요곡선은 우하향한다.)</w:t>
            </w:r>
          </w:p>
        </w:tc>
      </w:tr>
      <w:tr w:rsidR="009F3043" w14:paraId="76BC2B99" w14:textId="77777777">
        <w:trPr>
          <w:trHeight w:val="763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9314E0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38A967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독점기업이 직면하는 수요가 가격탄력적일수록 독점가격은 완전경쟁가격에 가깝다.</w:t>
            </w:r>
          </w:p>
        </w:tc>
      </w:tr>
      <w:tr w:rsidR="009F3043" w14:paraId="24884D9F" w14:textId="77777777">
        <w:trPr>
          <w:trHeight w:val="763"/>
          <w:jc w:val="center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BE185E4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5DA58AB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독점적 경쟁시장에 참여하는 기업의 장기균형 생산량은 평</w:t>
            </w:r>
            <w:r>
              <w:rPr>
                <w:rFonts w:ascii="HY신명조" w:eastAsia="HY신명조" w:cs="HY신명조"/>
              </w:rPr>
              <w:t>균총비용이 최소화되는 생산량 수준에서 결정된다.</w:t>
            </w:r>
          </w:p>
        </w:tc>
      </w:tr>
    </w:tbl>
    <w:p w14:paraId="1C169AC4" w14:textId="77777777" w:rsidR="009F3043" w:rsidRDefault="009F3043">
      <w:pPr>
        <w:rPr>
          <w:sz w:val="2"/>
        </w:rPr>
      </w:pPr>
    </w:p>
    <w:p w14:paraId="2A3C080D" w14:textId="77777777" w:rsidR="009F3043" w:rsidRDefault="00EB4210">
      <w:pPr>
        <w:pStyle w:val="a8"/>
        <w:ind w:left="296" w:hanging="2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3D0FA7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DB31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B4C9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D55C20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BFE5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9D4E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8A430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9F3043" w14:paraId="455CC1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EEAC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0DF0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9057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415C7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441D2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DD68E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1267FEA6" w14:textId="77777777" w:rsidR="009F3043" w:rsidRDefault="009F3043">
      <w:pPr>
        <w:rPr>
          <w:sz w:val="2"/>
        </w:rPr>
      </w:pPr>
    </w:p>
    <w:p w14:paraId="3AA0ECBD" w14:textId="77777777" w:rsidR="009F3043" w:rsidRDefault="009F3043">
      <w:pPr>
        <w:pStyle w:val="a8"/>
        <w:ind w:left="298" w:hanging="298"/>
        <w:rPr>
          <w:rFonts w:ascii="HY신명조" w:eastAsia="HY신명조" w:cs="HY신명조"/>
          <w:b/>
          <w:bCs/>
        </w:rPr>
      </w:pPr>
    </w:p>
    <w:p w14:paraId="4AA6DE9C" w14:textId="77777777" w:rsidR="009F3043" w:rsidRDefault="009F3043">
      <w:pPr>
        <w:pStyle w:val="a8"/>
        <w:ind w:left="298" w:hanging="298"/>
        <w:rPr>
          <w:rFonts w:ascii="HY신명조" w:eastAsia="HY신명조" w:cs="HY신명조"/>
          <w:b/>
          <w:bCs/>
        </w:rPr>
      </w:pPr>
    </w:p>
    <w:p w14:paraId="7EB6D93D" w14:textId="77777777" w:rsidR="009F3043" w:rsidRDefault="00EB4210">
      <w:pPr>
        <w:pStyle w:val="a8"/>
        <w:ind w:left="298" w:hanging="2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다음 세 가지 경우의 가격탄력성(절댓값 기준) </w:t>
      </w:r>
      <w:r>
        <w:rPr>
          <w:rFonts w:ascii="HY신명조" w:eastAsia="HY신명조" w:cs="HY신명조"/>
          <w:i/>
          <w:iCs/>
          <w:spacing w:val="4"/>
        </w:rPr>
        <w:t xml:space="preserve">A, B, C </w:t>
      </w:r>
      <w:r>
        <w:rPr>
          <w:rFonts w:ascii="HY신명조" w:eastAsia="HY신명조" w:cs="HY신명조"/>
          <w:spacing w:val="4"/>
        </w:rPr>
        <w:t>크기를 올바</w:t>
      </w:r>
      <w:r>
        <w:rPr>
          <w:rFonts w:ascii="HY신명조" w:eastAsia="HY신명조" w:cs="HY신명조"/>
        </w:rPr>
        <w:t xml:space="preserve">르게 비교한 것은?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 가격을 나타낸다.)</w:t>
      </w:r>
    </w:p>
    <w:p w14:paraId="47B8FFCE" w14:textId="77777777" w:rsidR="009F3043" w:rsidRDefault="00EB4210">
      <w:pPr>
        <w:pStyle w:val="a8"/>
        <w:ind w:left="298" w:hanging="29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5370"/>
      </w:tblGrid>
      <w:tr w:rsidR="009F3043" w14:paraId="2D2B1DBF" w14:textId="77777777">
        <w:trPr>
          <w:trHeight w:val="1083"/>
        </w:trPr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3A6B6A" w14:textId="77777777" w:rsidR="009F3043" w:rsidRDefault="00EB4210">
            <w:pPr>
              <w:pStyle w:val="a8"/>
              <w:ind w:left="756" w:hanging="75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경우 1:</w:t>
            </w:r>
          </w:p>
        </w:tc>
        <w:tc>
          <w:tcPr>
            <w:tcW w:w="537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37725D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한계비용이 10으로 일정한 독점기업이 이윤극대화를 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가격을 20으로 책정하였다. 이윤극대화 가격에서 시장수</w:t>
            </w:r>
            <w:r>
              <w:rPr>
                <w:rFonts w:ascii="HY신명조" w:eastAsia="HY신명조" w:cs="HY신명조"/>
              </w:rPr>
              <w:t>요의 가격탄력성(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9F3043" w14:paraId="422EC284" w14:textId="77777777">
        <w:trPr>
          <w:trHeight w:val="798"/>
        </w:trPr>
        <w:tc>
          <w:tcPr>
            <w:tcW w:w="75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A20F88F" w14:textId="77777777" w:rsidR="009F3043" w:rsidRDefault="00EB4210">
            <w:pPr>
              <w:pStyle w:val="a8"/>
              <w:ind w:left="756" w:hanging="75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경우 2: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EC6D6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0"/>
              </w:rPr>
              <w:t xml:space="preserve">시장수요가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=50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2P</m:t>
              </m:r>
            </m:oMath>
            <w:r>
              <w:rPr>
                <w:rFonts w:ascii="HY신명조" w:eastAsia="HY신명조" w:cs="HY신명조"/>
                <w:spacing w:val="10"/>
              </w:rPr>
              <w:t xml:space="preserve">인 시장에서 </w:t>
            </w:r>
            <m:oMath>
              <m:r>
                <m:rPr>
                  <m:sty m:val="p"/>
                </m:rPr>
                <w:rPr>
                  <w:rFonts w:ascii="Cambria Math"/>
                </w:rPr>
                <m:t>P=10</m:t>
              </m:r>
            </m:oMath>
            <w:r>
              <w:rPr>
                <w:rFonts w:ascii="HY신명조" w:eastAsia="HY신명조" w:cs="HY신명조"/>
                <w:spacing w:val="10"/>
              </w:rPr>
              <w:t>이다. 이</w:t>
            </w:r>
            <w:r>
              <w:rPr>
                <w:rFonts w:ascii="HY신명조" w:eastAsia="HY신명조" w:cs="HY신명조"/>
              </w:rPr>
              <w:t xml:space="preserve"> 가격에서 시장수요의 가격탄력성(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9F3043" w14:paraId="1D71E5C6" w14:textId="77777777">
        <w:trPr>
          <w:trHeight w:val="763"/>
        </w:trPr>
        <w:tc>
          <w:tcPr>
            <w:tcW w:w="7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6E92C94" w14:textId="77777777" w:rsidR="009F3043" w:rsidRDefault="00EB4210">
            <w:pPr>
              <w:pStyle w:val="a8"/>
              <w:ind w:left="756" w:hanging="75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경우 3: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A5FEF74" w14:textId="77777777" w:rsidR="009F3043" w:rsidRDefault="00EB4210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소비자 갑의 X재에 대한 지출액은 X재 가격에 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일정하다. X재에 대한 소비자 갑의 수요의 가격탄력성(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-5"/>
              </w:rPr>
              <w:t>)</w:t>
            </w:r>
          </w:p>
        </w:tc>
      </w:tr>
    </w:tbl>
    <w:p w14:paraId="35888BFC" w14:textId="77777777" w:rsidR="009F3043" w:rsidRDefault="009F3043">
      <w:pPr>
        <w:rPr>
          <w:sz w:val="2"/>
        </w:rPr>
      </w:pPr>
    </w:p>
    <w:p w14:paraId="526F1F15" w14:textId="77777777" w:rsidR="009F3043" w:rsidRDefault="00EB4210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40DA68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84EF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AD1A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</w:p>
        </w:tc>
      </w:tr>
      <w:tr w:rsidR="009F3043" w14:paraId="721743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F499C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D594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</w:p>
        </w:tc>
      </w:tr>
      <w:tr w:rsidR="009F3043" w14:paraId="7FA3BA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45FC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5A776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</w:p>
        </w:tc>
      </w:tr>
      <w:tr w:rsidR="009F3043" w14:paraId="5988AB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28782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95527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&gt;A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</w:p>
        </w:tc>
      </w:tr>
      <w:tr w:rsidR="009F3043" w14:paraId="2ABEC1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F7BD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EDF7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</w:p>
        </w:tc>
      </w:tr>
    </w:tbl>
    <w:p w14:paraId="7302CE1F" w14:textId="77777777" w:rsidR="009F3043" w:rsidRDefault="009F3043">
      <w:pPr>
        <w:rPr>
          <w:sz w:val="2"/>
        </w:rPr>
      </w:pPr>
    </w:p>
    <w:p w14:paraId="4DAA66A2" w14:textId="77777777" w:rsidR="009F3043" w:rsidRDefault="009F3043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</w:p>
    <w:p w14:paraId="1D3039EF" w14:textId="77777777" w:rsidR="009F3043" w:rsidRDefault="00EB4210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소비자 선택은 주어진 소득으로 효용을 극대화하는 문제로 접근(효용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극대화 접근방법)하거나, 주어진 효용을 달성하기 위해 지출을 극소화</w:t>
      </w:r>
      <w:r>
        <w:rPr>
          <w:rFonts w:ascii="HY신명조" w:eastAsia="HY신명조" w:cs="HY신명조"/>
        </w:rPr>
        <w:t xml:space="preserve">하는 문제로 접근(지출 극소화 접근방법)할 수 있다.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5E2B3A92" w14:textId="77777777" w:rsidR="009F3043" w:rsidRDefault="00EB4210">
      <w:pPr>
        <w:pStyle w:val="a8"/>
        <w:spacing w:afterLines="40" w:after="96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9F3043" w14:paraId="0051D58E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72EE72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326B7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효용 극대화 접근방법으로 도출된 수요함수는 가격과 효용의</w:t>
            </w:r>
            <w:r>
              <w:rPr>
                <w:rFonts w:ascii="HY신명조" w:eastAsia="HY신명조" w:cs="HY신명조"/>
              </w:rPr>
              <w:t xml:space="preserve"> 함수이다.</w:t>
            </w:r>
          </w:p>
        </w:tc>
      </w:tr>
      <w:tr w:rsidR="009F3043" w14:paraId="63DD0695" w14:textId="77777777">
        <w:trPr>
          <w:trHeight w:val="831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E7A5ED5" w14:textId="77777777" w:rsidR="009F3043" w:rsidRDefault="009F304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z w:val="4"/>
                <w:szCs w:val="4"/>
              </w:rPr>
            </w:pPr>
          </w:p>
          <w:p w14:paraId="1794FEB4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9FC01C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소득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으로 효용을 극대화하는 경우 극대화된 효용이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</m:oMath>
            <w:r>
              <w:rPr>
                <w:rFonts w:ascii="HY신명조" w:eastAsia="HY신명조" w:cs="HY신명조"/>
                <w:spacing w:val="-7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하면,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의 효용을 달성하기 위해 극소화된 지출은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  <w:spacing w:val="-1"/>
              </w:rPr>
              <w:t>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043" w14:paraId="2784525F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152736C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22C249" w14:textId="77777777" w:rsidR="009F3043" w:rsidRDefault="00EB4210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지출 극소화 접근방법으로 도출된 수요곡선은 우상향할 수 없다.</w:t>
            </w:r>
          </w:p>
        </w:tc>
      </w:tr>
    </w:tbl>
    <w:p w14:paraId="1A58D6EA" w14:textId="77777777" w:rsidR="009F3043" w:rsidRDefault="009F3043">
      <w:pPr>
        <w:rPr>
          <w:sz w:val="2"/>
        </w:rPr>
      </w:pPr>
    </w:p>
    <w:p w14:paraId="5D397EA9" w14:textId="77777777" w:rsidR="009F3043" w:rsidRDefault="00EB4210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5950E0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D075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E73CF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DADAF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CE91E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7F5DF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03AE9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9F3043" w14:paraId="652594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F30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92B42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D37C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28F7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B763FB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38F84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DB30273" w14:textId="77777777" w:rsidR="009F3043" w:rsidRDefault="009F3043">
      <w:pPr>
        <w:rPr>
          <w:sz w:val="2"/>
        </w:rPr>
      </w:pPr>
    </w:p>
    <w:p w14:paraId="0771F024" w14:textId="77777777" w:rsidR="009F3043" w:rsidRDefault="009F3043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</w:p>
    <w:p w14:paraId="39163A05" w14:textId="77777777" w:rsidR="009F3043" w:rsidRDefault="009F3043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</w:p>
    <w:p w14:paraId="24BC9A59" w14:textId="77777777" w:rsidR="009F3043" w:rsidRDefault="009F3043">
      <w:pPr>
        <w:pStyle w:val="a8"/>
        <w:spacing w:afterLines="40" w:after="96"/>
        <w:ind w:left="398" w:hanging="398"/>
        <w:rPr>
          <w:rFonts w:ascii="HY신명조" w:eastAsia="HY신명조" w:cs="HY신명조"/>
          <w:b/>
          <w:bCs/>
        </w:rPr>
      </w:pPr>
    </w:p>
    <w:p w14:paraId="727A1B93" w14:textId="77777777" w:rsidR="009F3043" w:rsidRDefault="00EB4210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시장수요의 역함수가 </w:t>
      </w:r>
      <m:oMath>
        <m:r>
          <m:rPr>
            <m:sty m:val="p"/>
          </m:rPr>
          <w:rPr>
            <w:rFonts w:ascii="Cambria Math"/>
          </w:rPr>
          <m:t>P=30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 xml:space="preserve">인 복점시장에서 두 기업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 xml:space="preserve">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동시에 자신의 생산량을 결정하는 꾸르노(Cournot) 경쟁을 한다. 두</w:t>
      </w:r>
      <w:r>
        <w:rPr>
          <w:rFonts w:ascii="HY신명조" w:eastAsia="HY신명조" w:cs="HY신명조"/>
        </w:rPr>
        <w:t xml:space="preserve"> 기업의 비용함수가 각각 다음과 같을 때, 내쉬균형(Nash equilibrium)에서 기업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 xml:space="preserve">의 생산량은?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 시장가격,</w:t>
      </w:r>
      <m:oMath>
        <m:r>
          <m:rPr>
            <m:sty m:val="p"/>
          </m:rPr>
          <w:rPr>
            <w:rFonts w:ascii="Cambria Math"/>
          </w:rPr>
          <m:t>Q=q_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기업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 생산량이다.)</w:t>
      </w:r>
    </w:p>
    <w:p w14:paraId="5180CF09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1550745C" w14:textId="77777777">
        <w:trPr>
          <w:trHeight w:val="442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937731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의 총생산비용(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):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9F3043" w14:paraId="12DF8861" w14:textId="77777777">
        <w:trPr>
          <w:trHeight w:val="405"/>
          <w:jc w:val="center"/>
        </w:trPr>
        <w:tc>
          <w:tcPr>
            <w:tcW w:w="6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CB3EE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>의 총생산비용(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):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=5q_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247FBFB1" w14:textId="77777777" w:rsidR="009F3043" w:rsidRDefault="009F3043">
      <w:pPr>
        <w:rPr>
          <w:sz w:val="2"/>
        </w:rPr>
      </w:pPr>
    </w:p>
    <w:p w14:paraId="53E9A398" w14:textId="77777777" w:rsidR="009F3043" w:rsidRDefault="00EB4210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48DEAB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5E43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0342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E45F1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DECBE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005B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855B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9F3043" w14:paraId="7E6D1CBD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2F54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798FA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48AE8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1C93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0074A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454FB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3AF46CBB" w14:textId="77777777" w:rsidR="009F3043" w:rsidRDefault="009F3043">
      <w:pPr>
        <w:rPr>
          <w:sz w:val="2"/>
        </w:rPr>
      </w:pPr>
    </w:p>
    <w:p w14:paraId="4DFC1554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5ACB17B9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C59F6BD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다음의 보수행렬로 나타낼 수 있는 전략형 게임에서 순수전략 내쉬</w:t>
      </w:r>
      <w:r>
        <w:rPr>
          <w:rFonts w:ascii="HY신명조" w:eastAsia="HY신명조" w:cs="HY신명조"/>
          <w:spacing w:val="1"/>
        </w:rPr>
        <w:t xml:space="preserve">균형(Nash equilibrium)이 1개만 존재하는 경우의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1"/>
        </w:rPr>
        <w:t xml:space="preserve">값으로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 xml:space="preserve">옳지 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>않은</w:t>
      </w:r>
      <w:r>
        <w:rPr>
          <w:rFonts w:ascii="HY신명조" w:eastAsia="HY신명조" w:cs="HY신명조"/>
          <w:spacing w:val="5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5"/>
        </w:rPr>
        <w:t xml:space="preserve">와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5"/>
        </w:rPr>
        <w:t xml:space="preserve">는 경기자 1의 전략이고,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5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5"/>
        </w:rPr>
        <w:t xml:space="preserve">와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5"/>
        </w:rPr>
        <w:t>은 경</w:t>
      </w:r>
      <w:r>
        <w:rPr>
          <w:rFonts w:ascii="HY신명조" w:eastAsia="HY신명조" w:cs="HY신명조"/>
        </w:rPr>
        <w:t>기자 2의 전략이다. 괄호안의 첫 번째 숫자는 경기자 1의 보수를, 두 번째 숫자는 경기자 2의 보수를 나타낸다.)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36"/>
        <w:gridCol w:w="507"/>
        <w:gridCol w:w="1565"/>
        <w:gridCol w:w="1565"/>
        <w:gridCol w:w="1565"/>
      </w:tblGrid>
      <w:tr w:rsidR="009F3043" w14:paraId="23A8197D" w14:textId="77777777">
        <w:trPr>
          <w:trHeight w:val="369"/>
        </w:trPr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B8507" w14:textId="77777777" w:rsidR="009F3043" w:rsidRDefault="009F3043">
            <w:pPr>
              <w:pStyle w:val="a8"/>
              <w:wordWrap/>
              <w:jc w:val="center"/>
            </w:pPr>
          </w:p>
          <w:p w14:paraId="6C0B4B9C" w14:textId="77777777" w:rsidR="009F3043" w:rsidRDefault="009F3043">
            <w:pPr>
              <w:pStyle w:val="a8"/>
              <w:wordWrap/>
              <w:jc w:val="center"/>
            </w:pPr>
          </w:p>
          <w:p w14:paraId="0860995C" w14:textId="77777777" w:rsidR="009F3043" w:rsidRDefault="009F3043">
            <w:pPr>
              <w:pStyle w:val="a8"/>
              <w:wordWrap/>
              <w:jc w:val="center"/>
              <w:rPr>
                <w:sz w:val="4"/>
                <w:szCs w:val="4"/>
              </w:rPr>
            </w:pPr>
          </w:p>
          <w:p w14:paraId="7CE8114B" w14:textId="77777777" w:rsidR="009F3043" w:rsidRDefault="00EB4210">
            <w:pPr>
              <w:pStyle w:val="a8"/>
              <w:wordWrap/>
              <w:jc w:val="center"/>
            </w:pPr>
            <w:r>
              <w:t>경기자 1</w:t>
            </w:r>
          </w:p>
        </w:tc>
        <w:tc>
          <w:tcPr>
            <w:tcW w:w="520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C7742" w14:textId="77777777" w:rsidR="009F3043" w:rsidRDefault="00EB4210">
            <w:pPr>
              <w:pStyle w:val="a8"/>
              <w:wordWrap/>
              <w:jc w:val="center"/>
            </w:pPr>
            <w:r>
              <w:t xml:space="preserve">      경기자 2</w:t>
            </w:r>
          </w:p>
        </w:tc>
      </w:tr>
      <w:tr w:rsidR="009F3043" w14:paraId="1827A757" w14:textId="77777777">
        <w:trPr>
          <w:trHeight w:val="369"/>
        </w:trPr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E6834A" w14:textId="77777777" w:rsidR="009F3043" w:rsidRDefault="009F3043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76E2B" w14:textId="77777777" w:rsidR="009F3043" w:rsidRDefault="009F3043">
            <w:pPr>
              <w:pStyle w:val="a8"/>
              <w:wordWrap/>
              <w:jc w:val="center"/>
            </w:pPr>
          </w:p>
        </w:tc>
        <w:tc>
          <w:tcPr>
            <w:tcW w:w="15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F5A61FC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5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96DBC6A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15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1E20D5E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  <w:tr w:rsidR="009F3043" w14:paraId="14A8958F" w14:textId="77777777">
        <w:trPr>
          <w:trHeight w:val="369"/>
        </w:trPr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B866D" w14:textId="77777777" w:rsidR="009F3043" w:rsidRDefault="009F3043"/>
        </w:tc>
        <w:tc>
          <w:tcPr>
            <w:tcW w:w="5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70EAED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</m:oMath>
            </m:oMathPara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14C15" w14:textId="77777777" w:rsidR="009F3043" w:rsidRDefault="00EB4210">
            <w:pPr>
              <w:pStyle w:val="a8"/>
              <w:wordWrap/>
              <w:jc w:val="center"/>
            </w:pPr>
            <w:r>
              <w:t>(1, 2)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08E22" w14:textId="77777777" w:rsidR="009F3043" w:rsidRDefault="00EB4210">
            <w:pPr>
              <w:pStyle w:val="a8"/>
              <w:wordWrap/>
              <w:jc w:val="center"/>
            </w:pPr>
            <w:r>
              <w:t xml:space="preserve">(5, 3)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97349" w14:textId="77777777" w:rsidR="009F3043" w:rsidRDefault="00EB4210">
            <w:pPr>
              <w:pStyle w:val="a8"/>
              <w:wordWrap/>
              <w:jc w:val="center"/>
            </w:pPr>
            <w:r>
              <w:t xml:space="preserve">(3,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t>)</w:t>
            </w:r>
          </w:p>
        </w:tc>
      </w:tr>
      <w:tr w:rsidR="009F3043" w14:paraId="67BA02E1" w14:textId="77777777">
        <w:trPr>
          <w:trHeight w:val="369"/>
        </w:trPr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7E40DB" w14:textId="77777777" w:rsidR="009F3043" w:rsidRDefault="009F3043"/>
        </w:tc>
        <w:tc>
          <w:tcPr>
            <w:tcW w:w="50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8AC3FC" w14:textId="77777777" w:rsidR="009F3043" w:rsidRDefault="00EB4210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</m:oMath>
            </m:oMathPara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D7DC0" w14:textId="77777777" w:rsidR="009F3043" w:rsidRDefault="00EB4210">
            <w:pPr>
              <w:pStyle w:val="a8"/>
              <w:wordWrap/>
              <w:jc w:val="center"/>
            </w:pPr>
            <w:r>
              <w:t>(4, 1)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E1B79" w14:textId="77777777" w:rsidR="009F3043" w:rsidRDefault="00EB4210">
            <w:pPr>
              <w:pStyle w:val="a8"/>
              <w:wordWrap/>
              <w:jc w:val="center"/>
            </w:pPr>
            <w:r>
              <w:t>(2, 4)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0B9F0" w14:textId="77777777" w:rsidR="009F3043" w:rsidRDefault="00EB4210">
            <w:pPr>
              <w:pStyle w:val="a8"/>
              <w:wordWrap/>
              <w:jc w:val="center"/>
            </w:pPr>
            <w:r>
              <w:t>(3, 3)</w:t>
            </w:r>
          </w:p>
        </w:tc>
      </w:tr>
    </w:tbl>
    <w:p w14:paraId="660D51A5" w14:textId="77777777" w:rsidR="009F3043" w:rsidRDefault="009F3043">
      <w:pPr>
        <w:rPr>
          <w:sz w:val="2"/>
        </w:rPr>
      </w:pPr>
    </w:p>
    <w:p w14:paraId="280213F7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2C4A938" w14:textId="77777777" w:rsidR="009F3043" w:rsidRDefault="00EB4210">
      <w:pPr>
        <w:pStyle w:val="a8"/>
        <w:ind w:left="382" w:hanging="38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2FDA2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CB5E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BB37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1A862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5C00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55D5C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B537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9F3043" w14:paraId="44D2B2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C31A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A7617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12BB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60F4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3DDF1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662A2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6225F76C" w14:textId="77777777" w:rsidR="009F3043" w:rsidRDefault="009F3043">
      <w:pPr>
        <w:rPr>
          <w:sz w:val="2"/>
        </w:rPr>
      </w:pPr>
    </w:p>
    <w:p w14:paraId="6591CA37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250793F9" w14:textId="77777777" w:rsidR="009F3043" w:rsidRDefault="00EB4210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 그림은 각각 소비자 1, 2, 3이 두 예산선 하에서 선택한 점들을</w:t>
      </w:r>
      <w:r>
        <w:rPr>
          <w:rFonts w:ascii="HY신명조" w:eastAsia="HY신명조" w:cs="HY신명조"/>
        </w:rPr>
        <w:t xml:space="preserve"> 나타낸다. 현시선호의 약공리를 만족하는 소비자를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  <w:r>
        <w:rPr>
          <w:rFonts w:ascii="HY신명조" w:eastAsia="HY신명조" w:cs="HY신명조"/>
          <w:spacing w:val="1"/>
        </w:rPr>
        <w:t xml:space="preserve">(단, 점 </w:t>
      </w:r>
      <w:r>
        <w:rPr>
          <w:rFonts w:ascii="HY신명조" w:eastAsia="HY신명조" w:cs="HY신명조"/>
          <w:i/>
          <w:iCs/>
          <w:spacing w:val="1"/>
        </w:rPr>
        <w:t>A</w:t>
      </w:r>
      <w:r>
        <w:rPr>
          <w:rFonts w:ascii="HY신명조" w:eastAsia="HY신명조" w:cs="HY신명조"/>
          <w:spacing w:val="1"/>
        </w:rPr>
        <w:t xml:space="preserve">와 점 </w:t>
      </w:r>
      <w:r>
        <w:rPr>
          <w:rFonts w:ascii="HY신명조" w:eastAsia="HY신명조" w:cs="HY신명조"/>
          <w:i/>
          <w:iCs/>
          <w:spacing w:val="1"/>
        </w:rPr>
        <w:t>B</w:t>
      </w:r>
      <w:r>
        <w:rPr>
          <w:rFonts w:ascii="HY신명조" w:eastAsia="HY신명조" w:cs="HY신명조"/>
          <w:spacing w:val="1"/>
        </w:rPr>
        <w:t xml:space="preserve">는 각각 예산선이 </w:t>
      </w:r>
      <m:oMath>
        <m:r>
          <m:rPr>
            <m:sty m:val="p"/>
          </m:rPr>
          <w:rPr>
            <w:rFonts w:ascii="Cambria Math"/>
          </w:rPr>
          <m:t>BC_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 xml:space="preserve">와 </w:t>
      </w:r>
      <m:oMath>
        <m:r>
          <m:rPr>
            <m:sty m:val="p"/>
          </m:rPr>
          <w:rPr>
            <w:rFonts w:ascii="Cambria Math"/>
          </w:rPr>
          <m:t>BC_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일 때의 선택을 나</w:t>
      </w:r>
      <w:r>
        <w:rPr>
          <w:rFonts w:ascii="HY신명조" w:eastAsia="HY신명조" w:cs="HY신명조"/>
        </w:rPr>
        <w:t>타낸다.)</w:t>
      </w:r>
    </w:p>
    <w:p w14:paraId="2EC471D4" w14:textId="77777777" w:rsidR="009F3043" w:rsidRDefault="00057A78">
      <w:pPr>
        <w:pStyle w:val="a8"/>
        <w:wordWrap/>
        <w:jc w:val="center"/>
        <w:rPr>
          <w:rFonts w:ascii="HY신명조" w:eastAsia="HY신명조" w:cs="HY신명조"/>
        </w:rPr>
      </w:pPr>
      <w:r>
        <w:pict w14:anchorId="6AB82523">
          <v:group id="_x0000_s2120" style="width:216.35pt;height:459.3pt;mso-position-horizontal-relative:char;mso-position-vertical-relative:line" coordsize="21634,45932">
            <v:shape id="_x0000_s2088259484" o:spid="_x0000_s2162" style="position:absolute;left:333;top:44367;width:1516;height:1565;v-text-anchor:middle" coordsize="1516,1565" o:spt="100" adj="0,,0" path="m,l151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926CA7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485" o:spid="_x0000_s2161" style="position:absolute;left:28;top:15495;width:2309;height:2289;v-text-anchor:middle" coordsize="2309,2289" o:spt="100" adj="0,,0" path="m,l2309,r,2289l,2289xe" filled="f" stroked="f">
              <v:stroke joinstyle="round"/>
              <v:formulas/>
              <v:path o:connecttype="segments"/>
              <v:textbox inset="2.83pt,2.83pt,2.83pt,2.83pt">
                <w:txbxContent>
                  <w:p w14:paraId="3F2CBA1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X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line id="_x0000_s2088259486" o:spid="_x0000_s2160" style="position:absolute" from="1008,17202" to="1008,29154" strokeweight=".33pt">
              <v:stroke joinstyle="miter"/>
            </v:line>
            <v:line id="_x0000_s2088259487" o:spid="_x0000_s2159" style="position:absolute" from="1008,23084" to="16837,29139" strokeweight=".33pt">
              <v:stroke joinstyle="miter"/>
            </v:line>
            <v:line id="_x0000_s2088259488" o:spid="_x0000_s2158" style="position:absolute" from="1070,18534" to="9286,29167" strokeweight=".33pt">
              <v:stroke joinstyle="miter"/>
            </v:line>
            <v:shape id="_x0000_s2088259489" o:spid="_x0000_s2157" style="position:absolute;left:18639;top:28330;width:2546;height:1565;v-text-anchor:middle" coordsize="2546,1565" o:spt="100" adj="0,,0" path="m,l254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3C33B0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Y재</w:t>
                    </w:r>
                  </w:p>
                </w:txbxContent>
              </v:textbox>
            </v:shape>
            <v:shape id="_x0000_s2088259490" o:spid="_x0000_s2156" style="position:absolute;left:15554;top:27335;width:2567;height:1742;v-text-anchor:middle" coordsize="2567,1742" o:spt="100" adj="0,,0" path="m,l2567,r,1742l,1742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F9B8EB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91" o:spid="_x0000_s2155" style="position:absolute;left:5885;top:23068;width:1516;height:1565;v-text-anchor:middle" coordsize="1516,1565" o:spt="100" adj="0,,0" path="m,l151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5979B6A3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492" o:spid="_x0000_s2154" style="position:absolute;left:11229;top:25888;width:1516;height:1566;v-text-anchor:middle" coordsize="1516,1566" o:spt="100" adj="0,,0" path="m,l1516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F73A6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493" o:spid="_x0000_s2153" style="position:absolute;left:5890;top:18200;width:5796;height:2184;v-text-anchor:middle" coordsize="5796,2184" o:spt="100" adj="0,,0" path="m,l5796,r,2184l,2184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74F930" w14:textId="77777777" w:rsidR="009F3043" w:rsidRDefault="00EB421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소비자 2</w:t>
                    </w:r>
                  </w:p>
                </w:txbxContent>
              </v:textbox>
            </v:shape>
            <v:shape id="_x0000_s2088259494" o:spid="_x0000_s2152" style="position:absolute;left:110;top:29073;width:1515;height:1565;v-text-anchor:middle" coordsize="1515,1565" o:spt="100" adj="0,,0" path="m,l1515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68F891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line id="_x0000_s2088259495" o:spid="_x0000_s2151" style="position:absolute" from="966,29140" to="18449,29141" strokeweight=".33pt">
              <v:stroke joinstyle="miter"/>
            </v:line>
            <v:shape id="_x0000_s2088259496" o:spid="_x0000_s2150" style="position:absolute;left:1581;top:17865;width:2909;height:2184;v-text-anchor:middle" coordsize="2909,2184" o:spt="100" adj="0,,0" path="m,l2909,r,2184l,2184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6CB01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97" o:spid="_x0000_s2149" style="position:absolute;left:252;top:31099;width:2309;height:1746;v-text-anchor:middle" coordsize="2309,1746" o:spt="100" adj="0,,0" path="m,l2309,r,1746l,174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9A94FC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X</w:t>
                    </w:r>
                    <w:r>
                      <w:rPr>
                        <w:rFonts w:ascii="HY신명조" w:eastAsia="HY신명조" w:cs="HY신명조"/>
                      </w:rPr>
                      <w:t>재</w:t>
                    </w:r>
                  </w:p>
                </w:txbxContent>
              </v:textbox>
            </v:shape>
            <v:line id="_x0000_s2088259498" o:spid="_x0000_s2148" style="position:absolute" from="1231,32495" to="1231,44447" strokeweight=".33pt">
              <v:stroke joinstyle="miter"/>
            </v:line>
            <v:line id="_x0000_s2088259499" o:spid="_x0000_s2147" style="position:absolute" from="1232,38377" to="17479,44366" strokeweight=".33pt">
              <v:stroke joinstyle="miter"/>
            </v:line>
            <v:line id="_x0000_s2088259500" o:spid="_x0000_s2146" style="position:absolute" from="1294,33827" to="9510,44460" strokeweight=".33pt">
              <v:stroke joinstyle="miter"/>
            </v:line>
            <v:shape id="_x0000_s2088259501" o:spid="_x0000_s2145" style="position:absolute;left:18863;top:43624;width:2546;height:1565;v-text-anchor:middle" coordsize="2546,1565" o:spt="100" adj="0,,0" path="m,l2546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C0661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Y재</w:t>
                    </w:r>
                  </w:p>
                </w:txbxContent>
              </v:textbox>
            </v:shape>
            <v:shape id="_x0000_s2088259502" o:spid="_x0000_s2144" style="position:absolute;left:15778;top:42460;width:2567;height:1744;v-text-anchor:middle" coordsize="2567,1744" o:spt="100" adj="0,,0" path="m,l2567,r,1744l,1744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A0F3E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3" o:spid="_x0000_s2143" style="position:absolute;left:5569;top:40972;width:1517;height:1565;v-text-anchor:middle" coordsize="1517,1565" o:spt="100" adj="0,,0" path="m,l1517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4E92F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04" o:spid="_x0000_s2142" style="position:absolute;left:2918;top:39145;width:1516;height:1566;v-text-anchor:middle" coordsize="1516,1566" o:spt="100" adj="0,,0" path="m,l1516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43EC6F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05" o:spid="_x0000_s2141" style="position:absolute;left:6057;top:33493;width:5797;height:2185;v-text-anchor:middle" coordsize="5797,2185" o:spt="100" adj="0,,0" path="m,l5797,r,2185l,2185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398188" w14:textId="77777777" w:rsidR="009F3043" w:rsidRDefault="00EB421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>소비자 3</w:t>
                    </w:r>
                  </w:p>
                </w:txbxContent>
              </v:textbox>
            </v:shape>
            <v:line id="_x0000_s2088259506" o:spid="_x0000_s2140" style="position:absolute" from="1190,44434" to="18673,44434" strokeweight=".33pt">
              <v:stroke joinstyle="miter"/>
            </v:line>
            <v:shape id="_x0000_s2088259507" o:spid="_x0000_s2139" style="position:absolute;left:1805;top:33158;width:2909;height:2185;v-text-anchor:middle" coordsize="2909,2185" o:spt="100" adj="0,,0" path="m,l2909,r,2185l,2185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B23F04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8" o:spid="_x0000_s2138" style="position:absolute;left:5228;top:3023;width:5945;height:2184;v-text-anchor:middle" coordsize="5945,2184" o:spt="100" adj="0,,0" path="m,l5945,r,2184l,218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6487E5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</w:rPr>
                      <w:t xml:space="preserve"> 소비자 1</w:t>
                    </w:r>
                  </w:p>
                </w:txbxContent>
              </v:textbox>
            </v:shape>
            <v:line id="_x0000_s2088259509" o:spid="_x0000_s2137" style="position:absolute" from="986,2913" to="9411,13548" strokeweight=".33pt">
              <v:stroke joinstyle="miter"/>
            </v:line>
            <v:shape id="_x0000_s2088259510" o:spid="_x0000_s2136" style="position:absolute;left:39;width:2367;height:1566;v-text-anchor:middle" coordsize="2367,1566" o:spt="100" adj="0,,0" path="m,l2367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43A69A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X재</w:t>
                    </w:r>
                  </w:p>
                </w:txbxContent>
              </v:textbox>
            </v:shape>
            <v:line id="_x0000_s2088259511" o:spid="_x0000_s2135" style="position:absolute" from="921,1580" to="921,13535" strokeweight=".33pt">
              <v:stroke joinstyle="miter"/>
            </v:line>
            <v:line id="_x0000_s2088259512" o:spid="_x0000_s2134" style="position:absolute" from="921,7424" to="17903,13549" strokeweight=".33pt">
              <v:stroke joinstyle="miter"/>
            </v:line>
            <v:shape id="_x0000_s2088259513" o:spid="_x0000_s2133" style="position:absolute;left:19022;top:12711;width:2611;height:1566;v-text-anchor:middle" coordsize="2611,1566" o:spt="100" adj="0,,0" path="m,l261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5BF2C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Y재</w:t>
                    </w:r>
                  </w:p>
                </w:txbxContent>
              </v:textbox>
            </v:shape>
            <v:shape id="_x0000_s2088259514" o:spid="_x0000_s2132" style="position:absolute;left:15841;top:11548;width:2632;height:1741;v-text-anchor:middle" coordsize="2632,1741" o:spt="100" adj="0,,0" path="m,l2632,r,1741l,174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BACBAA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5" o:spid="_x0000_s2131" style="position:absolute;left:4761;top:6123;width:1555;height:1565;v-text-anchor:middle" coordsize="1555,1565" o:spt="100" adj="0,,0" path="m,l1555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2F71AA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16" o:spid="_x0000_s2130" style="position:absolute;left:11052;top:9907;width:1554;height:1565;v-text-anchor:middle" coordsize="1554,1565" o:spt="100" adj="0,,0" path="m,l1554,r,1565l,1565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23C369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17" o:spid="_x0000_s2129" style="position:absolute;top:13455;width:1555;height:1564;v-text-anchor:middle" coordsize="1555,1564" o:spt="100" adj="0,,0" path="m,l1555,r,1564l,1564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708BBC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line id="_x0000_s2088259518" o:spid="_x0000_s2128" style="position:absolute" from="822,13574" to="18753,13575" strokeweight=".33pt">
              <v:stroke joinstyle="miter"/>
            </v:line>
            <v:shape id="_x0000_s2088259519" o:spid="_x0000_s2127" style="position:absolute;left:1502;top:2245;width:2983;height:2183;v-text-anchor:middle" coordsize="2983,2183" o:spt="100" adj="0,,0" path="m,l2983,r,2183l,2183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2802F5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20" o:spid="_x0000_s2126" style="position:absolute;left:3672;top:644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4A567B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1" o:spid="_x0000_s2125" style="position:absolute;left:9849;top:992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0968D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2" o:spid="_x0000_s2124" style="position:absolute;left:5145;top:23952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B66E44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3" o:spid="_x0000_s2123" style="position:absolute;left:10129;top:2596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5B099B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4" o:spid="_x0000_s2122" style="position:absolute;left:3264;top:3851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F1FEC1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25" o:spid="_x0000_s2121" style="position:absolute;left:6133;top:4024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ABAD11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w10:anchorlock/>
          </v:group>
        </w:pict>
      </w:r>
    </w:p>
    <w:p w14:paraId="414F9899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259E0378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F9F8F8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7DCE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32AC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C83A9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3B7F3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498AF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D215EA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3</w:t>
            </w:r>
          </w:p>
        </w:tc>
      </w:tr>
      <w:tr w:rsidR="009F3043" w14:paraId="76F0652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1AF2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9D3E6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  <w:spacing w:val="-18"/>
              </w:rPr>
            </w:pPr>
            <w:r>
              <w:rPr>
                <w:rFonts w:ascii="HY신명조" w:eastAsia="HY신명조" w:cs="HY신명조"/>
                <w:spacing w:val="-18"/>
              </w:rPr>
              <w:t>소비자 1, 소비자 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2D8E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8C2AF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  <w:spacing w:val="-18"/>
              </w:rPr>
            </w:pPr>
            <w:r>
              <w:rPr>
                <w:rFonts w:ascii="HY신명조" w:eastAsia="HY신명조" w:cs="HY신명조"/>
                <w:spacing w:val="-18"/>
              </w:rPr>
              <w:t>소비자 2, 소비자 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16B18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66868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7F6651E0" w14:textId="77777777" w:rsidR="009F3043" w:rsidRDefault="009F3043">
      <w:pPr>
        <w:rPr>
          <w:sz w:val="2"/>
        </w:rPr>
      </w:pPr>
    </w:p>
    <w:p w14:paraId="135FF92F" w14:textId="77777777" w:rsidR="009F3043" w:rsidRDefault="00EB4210">
      <w:pPr>
        <w:pStyle w:val="a8"/>
        <w:spacing w:afterLines="40" w:after="96"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어느 완전경쟁시장에서 수요함수는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=60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이며, 공급함수는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20+P</m:t>
        </m:r>
      </m:oMath>
      <w:r>
        <w:rPr>
          <w:rFonts w:ascii="HY신명조" w:eastAsia="HY신명조" w:cs="HY신명조"/>
        </w:rPr>
        <w:t xml:space="preserve">이다. 이때 정부가 시장 생산자들에게 단위당 10의 생산보조금을 지급한다. 다음 설명 중 옳은 것은?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각각 수요량, 공급량과 가격을 나타낸다.)  </w:t>
      </w:r>
    </w:p>
    <w:p w14:paraId="63E74ED2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33B06F2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7CAD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BCAFC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생산보조금 지급으로 균형가격은 단위당 10만큼 하락한다.</w:t>
            </w:r>
          </w:p>
        </w:tc>
      </w:tr>
      <w:tr w:rsidR="009F3043" w14:paraId="6D0BD93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55A2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F5C7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생산보조금 지급으로 거래량은 10단위 증가한다.</w:t>
            </w:r>
          </w:p>
        </w:tc>
      </w:tr>
      <w:tr w:rsidR="009F3043" w14:paraId="6D3D3F6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99CB0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0FC674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정부의 보조금 지급으로 사회후생은 증가한다.</w:t>
            </w:r>
          </w:p>
        </w:tc>
      </w:tr>
      <w:tr w:rsidR="009F3043" w14:paraId="3C97094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66EF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AFEA0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정부의 총보조금 지급액은 250이다. </w:t>
            </w:r>
          </w:p>
        </w:tc>
      </w:tr>
      <w:tr w:rsidR="009F3043" w14:paraId="2C84D835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AE73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960D3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생산자잉여는 정부의 총보조금 지급액만큼 증가한다.</w:t>
            </w:r>
          </w:p>
        </w:tc>
      </w:tr>
    </w:tbl>
    <w:p w14:paraId="7F674710" w14:textId="77777777" w:rsidR="009F3043" w:rsidRDefault="009F3043">
      <w:pPr>
        <w:rPr>
          <w:sz w:val="2"/>
        </w:rPr>
      </w:pPr>
    </w:p>
    <w:p w14:paraId="381E1A8A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75ECDEFF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1B33C5B0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2C33BDE4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58089C35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5D5D88ED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685AC69C" w14:textId="77777777" w:rsidR="009F3043" w:rsidRDefault="009F3043">
      <w:pPr>
        <w:pStyle w:val="a8"/>
        <w:wordWrap/>
        <w:jc w:val="center"/>
        <w:rPr>
          <w:rFonts w:ascii="HY신명조" w:eastAsia="HY신명조" w:cs="HY신명조"/>
        </w:rPr>
      </w:pPr>
    </w:p>
    <w:p w14:paraId="7D8238B1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사람들이 어떤 재화를 일단 소유하게 되면 그 재화에 더 큰 가치를 부여하게 되는 현상과 가장 밀접한 개념은?  </w:t>
      </w:r>
    </w:p>
    <w:p w14:paraId="07C5DF55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0406A22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156B4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0C9B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부존효과(endowment effect)</w:t>
            </w:r>
          </w:p>
        </w:tc>
      </w:tr>
      <w:tr w:rsidR="009F3043" w14:paraId="72A45A5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6BE7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463D25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심적회계방식(mental accounting)</w:t>
            </w:r>
          </w:p>
        </w:tc>
      </w:tr>
      <w:tr w:rsidR="009F3043" w14:paraId="5A5206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B2B7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2EC540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확실성효과(certainty effect)</w:t>
            </w:r>
          </w:p>
        </w:tc>
      </w:tr>
      <w:tr w:rsidR="009F3043" w14:paraId="345C19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CAD6A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9BFB3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쌍곡선형 할인(hyperbolic discounting)</w:t>
            </w:r>
          </w:p>
        </w:tc>
      </w:tr>
      <w:tr w:rsidR="009F3043" w14:paraId="7119B5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4F388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7ADF8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닻내림효과(anchoring effect)</w:t>
            </w:r>
          </w:p>
        </w:tc>
      </w:tr>
    </w:tbl>
    <w:p w14:paraId="024CF2EA" w14:textId="77777777" w:rsidR="009F3043" w:rsidRDefault="009F3043">
      <w:pPr>
        <w:rPr>
          <w:sz w:val="2"/>
        </w:rPr>
      </w:pPr>
    </w:p>
    <w:p w14:paraId="5D0FA770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C9768E1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179F4D84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556D8942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66378DAE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7C432AD8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7CF8A1E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FF27F3C" w14:textId="77777777" w:rsidR="009F3043" w:rsidRDefault="00EB4210">
      <w:pPr>
        <w:pStyle w:val="a8"/>
        <w:ind w:left="403" w:hanging="4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공유자원(commons)과 관련한 다음 설명 중 옳은 것을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고르면?</w:t>
      </w:r>
    </w:p>
    <w:p w14:paraId="0507EE94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763"/>
      </w:tblGrid>
      <w:tr w:rsidR="009F3043" w14:paraId="507F0823" w14:textId="77777777">
        <w:trPr>
          <w:trHeight w:val="443"/>
          <w:jc w:val="center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C5845B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177157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소비의 비경합성(non-rivalry)이 존재한다.</w:t>
            </w:r>
          </w:p>
        </w:tc>
      </w:tr>
      <w:tr w:rsidR="009F3043" w14:paraId="5998E582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3468105E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748A97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대가를 지불하지 않는 사람이라도 소비에서 배제할 수 없다.</w:t>
            </w:r>
          </w:p>
        </w:tc>
      </w:tr>
      <w:tr w:rsidR="009F3043" w14:paraId="52FA9D2E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59A9926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59635682" w14:textId="77777777" w:rsidR="009F3043" w:rsidRDefault="00EB4210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사회적 최적 수준보다 과도하게 사용되는 문제가 발생한다.</w:t>
            </w:r>
          </w:p>
        </w:tc>
      </w:tr>
      <w:tr w:rsidR="009F3043" w14:paraId="7838AE4D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36CD36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30F6697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막히지 않는 유료 도로는 공유자원의 예이다.  </w:t>
            </w:r>
          </w:p>
        </w:tc>
      </w:tr>
    </w:tbl>
    <w:p w14:paraId="3183C964" w14:textId="77777777" w:rsidR="009F3043" w:rsidRDefault="009F3043">
      <w:pPr>
        <w:rPr>
          <w:sz w:val="2"/>
        </w:rPr>
      </w:pPr>
    </w:p>
    <w:p w14:paraId="27D1E044" w14:textId="77777777" w:rsidR="009F3043" w:rsidRDefault="00EB4210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9735B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5498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318134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6693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FBEE5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B3573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E69F2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9F3043" w14:paraId="29F1D2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4CC9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99AE5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7F51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27282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FC86E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910AF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D276847" w14:textId="77777777" w:rsidR="009F3043" w:rsidRDefault="009F3043">
      <w:pPr>
        <w:rPr>
          <w:sz w:val="2"/>
        </w:rPr>
      </w:pPr>
    </w:p>
    <w:p w14:paraId="2BD84BB4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3DCFF0D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70315436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F788831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E0D7AEB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26316F47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5186AB78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366CE8AC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0B26CC4E" w14:textId="77777777" w:rsidR="009F3043" w:rsidRDefault="009F3043">
      <w:pPr>
        <w:pStyle w:val="a8"/>
        <w:rPr>
          <w:rFonts w:ascii="HY신명조" w:eastAsia="HY신명조" w:cs="HY신명조"/>
        </w:rPr>
      </w:pPr>
    </w:p>
    <w:p w14:paraId="6A787A31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어느 사회에 두 명의 구성원(1과 2)만 있으며, 이 사회에 존재하는 두 재화(X재 100단위와 Y재 80단위)를 이들에게 분배하려고 한다. 구성원 1의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이고, 구성원 2의 효용함수는 </w:t>
      </w:r>
      <m:oMath>
        <m:r>
          <m:rPr>
            <m:sty m:val="p"/>
          </m:rPr>
          <w:rPr>
            <w:rFonts w:ascii="Cambria Math"/>
          </w:rPr>
          <m:t>U _{ 2 } =min LEFT {  x _{ 2 } ,` &amp; 2y _{ 2 } ` RIGHT  }</m:t>
        </m:r>
      </m:oMath>
      <w:r>
        <w:rPr>
          <w:rFonts w:ascii="HY신명조" w:eastAsia="HY신명조" w:cs="HY신명조"/>
          <w:spacing w:val="-4"/>
        </w:rPr>
        <w:t>이다. 사회후생함수(</w:t>
      </w:r>
      <m:oMath>
        <m:r>
          <m:rPr>
            <m:sty m:val="p"/>
          </m:rPr>
          <w:rPr>
            <w:rFonts w:ascii="Cambria Math"/>
          </w:rPr>
          <m:t>SW</m:t>
        </m:r>
      </m:oMath>
      <w:r>
        <w:rPr>
          <w:rFonts w:ascii="HY신명조" w:eastAsia="HY신명조" w:cs="HY신명조"/>
          <w:spacing w:val="-4"/>
        </w:rPr>
        <w:t xml:space="preserve">)가 </w:t>
      </w:r>
      <m:oMath>
        <m:r>
          <m:rPr>
            <m:sty m:val="p"/>
          </m:rPr>
          <w:rPr>
            <w:rFonts w:ascii="Cambria Math"/>
          </w:rPr>
          <m:t>SW=min LEFT {  U _{ 1 } , &amp; U _{ 2 } RIGHT  }</m:t>
        </m:r>
      </m:oMath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</w:rPr>
        <w:t xml:space="preserve"> 때 다음 중 사회적으로 가장 바람직한 분배 상태는? (단,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구성원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X재와 Y재 소비량을 나타내며,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=100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=80</m:t>
        </m:r>
      </m:oMath>
      <w:r>
        <w:rPr>
          <w:rFonts w:ascii="HY신명조" w:eastAsia="HY신명조" w:cs="HY신명조"/>
        </w:rPr>
        <w:t xml:space="preserve">이다.)  </w:t>
      </w:r>
    </w:p>
    <w:p w14:paraId="2AF489EF" w14:textId="77777777" w:rsidR="009F3043" w:rsidRDefault="00EB4210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79023ED6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C716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76BB7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 _{ 1 } =15,` &amp; y _{ 1 } =40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F3043" w14:paraId="3E22EC69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31859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DEB06C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 _{ 1 } =20,` &amp; y _{ 1 } =40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043" w14:paraId="60BAFEB4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4556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DE3C4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 _{ 1 } =30,` &amp; y _{ 1 } =50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F3043" w14:paraId="71C8F0FF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CA1ED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E5467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 _{ 1 } =50,` &amp; y _{ 1 } =40</m:t>
                </m:r>
              </m:oMath>
            </m:oMathPara>
          </w:p>
        </w:tc>
      </w:tr>
      <w:tr w:rsidR="009F3043" w14:paraId="422187E1" w14:textId="77777777">
        <w:trPr>
          <w:trHeight w:val="40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25C6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3089C1" w14:textId="77777777" w:rsidR="009F3043" w:rsidRDefault="00EB4210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 _{ 1 } =60,` &amp; y _{ 1 } =30</m:t>
                </m:r>
              </m:oMath>
            </m:oMathPara>
          </w:p>
        </w:tc>
      </w:tr>
    </w:tbl>
    <w:p w14:paraId="1B66A99E" w14:textId="77777777" w:rsidR="009F3043" w:rsidRDefault="009F3043">
      <w:pPr>
        <w:rPr>
          <w:sz w:val="2"/>
        </w:rPr>
      </w:pPr>
    </w:p>
    <w:p w14:paraId="4C85D4EF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546BA0D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55C6DC6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5EC11BC" w14:textId="77777777" w:rsidR="009F3043" w:rsidRDefault="009F3043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C7113BE" w14:textId="77777777" w:rsidR="009F3043" w:rsidRDefault="00EB4210">
      <w:pPr>
        <w:pStyle w:val="a8"/>
        <w:snapToGrid/>
        <w:ind w:left="390" w:hanging="39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2국가 2재화 리카도(Ricardo) 모형을 가정하자. 아래의 표는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  <w:i/>
          <w:iCs/>
        </w:rPr>
        <w:t xml:space="preserve"> </w:t>
      </w:r>
      <w:r>
        <w:rPr>
          <w:rFonts w:ascii="HY신명조" w:eastAsia="HY신명조" w:cs="HY신명조"/>
          <w:i/>
          <w:iCs/>
          <w:spacing w:val="-3"/>
        </w:rPr>
        <w:t>B</w:t>
      </w:r>
      <w:r>
        <w:rPr>
          <w:rFonts w:ascii="HY신명조" w:eastAsia="HY신명조" w:cs="HY신명조"/>
          <w:spacing w:val="-3"/>
        </w:rPr>
        <w:t xml:space="preserve">국이 각각 1시간의 노동으로 생산할 수 있는 X재 및 Y재의 양이다. </w:t>
      </w:r>
    </w:p>
    <w:p w14:paraId="290F2D93" w14:textId="77777777" w:rsidR="009F3043" w:rsidRDefault="00EB4210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18"/>
        <w:gridCol w:w="2088"/>
        <w:gridCol w:w="2088"/>
      </w:tblGrid>
      <w:tr w:rsidR="009F3043" w14:paraId="69207E9B" w14:textId="77777777">
        <w:trPr>
          <w:trHeight w:val="369"/>
          <w:jc w:val="center"/>
        </w:trPr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43A2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84E5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1A3A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9F3043" w14:paraId="620EB9C5" w14:textId="77777777">
        <w:trPr>
          <w:trHeight w:val="369"/>
          <w:jc w:val="center"/>
        </w:trPr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5F606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C055E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6개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6C20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1개</w:t>
            </w:r>
          </w:p>
        </w:tc>
      </w:tr>
      <w:tr w:rsidR="009F3043" w14:paraId="47A413EB" w14:textId="77777777">
        <w:trPr>
          <w:trHeight w:val="369"/>
          <w:jc w:val="center"/>
        </w:trPr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9A6FC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80B6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4개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96F6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2개</w:t>
            </w:r>
          </w:p>
        </w:tc>
      </w:tr>
    </w:tbl>
    <w:p w14:paraId="7C9CF31D" w14:textId="77777777" w:rsidR="009F3043" w:rsidRDefault="009F3043">
      <w:pPr>
        <w:rPr>
          <w:sz w:val="2"/>
        </w:rPr>
      </w:pPr>
    </w:p>
    <w:p w14:paraId="2C278A16" w14:textId="77777777" w:rsidR="009F3043" w:rsidRDefault="00EB4210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 xml:space="preserve">국 임금은 시간당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 xml:space="preserve">국 통화 6단위이고,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 xml:space="preserve">국 임금은 시간당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 xml:space="preserve">국 통화 1단위이다.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 xml:space="preserve">국 통화 1단위당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 xml:space="preserve">국 통화 2단위가 교환될 경우, 다음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p w14:paraId="03E92CDC" w14:textId="77777777" w:rsidR="009F3043" w:rsidRDefault="00EB4210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9F3043" w14:paraId="371841C4" w14:textId="77777777">
        <w:trPr>
          <w:trHeight w:val="369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AB69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EC4B7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교역 이전,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 xml:space="preserve">국에서 X재의 개당 가격은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 통화 1단위다.</w:t>
            </w:r>
          </w:p>
        </w:tc>
      </w:tr>
      <w:tr w:rsidR="009F3043" w14:paraId="1072E472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9FC9C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BCAE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교역 이전,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 xml:space="preserve">국에서 Y재의 개당 가격은 </w:t>
            </w:r>
            <w:r>
              <w:rPr>
                <w:rFonts w:ascii="HY신명조" w:eastAsia="HY신명조" w:cs="HY신명조"/>
                <w:i/>
                <w:iCs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국 통화로 환산하면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 통화 1단위다.</w:t>
            </w:r>
          </w:p>
        </w:tc>
      </w:tr>
      <w:tr w:rsidR="009F3043" w14:paraId="0F7C5489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2A09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6822A" w14:textId="77777777" w:rsidR="009F3043" w:rsidRDefault="00EB4210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교역 이전,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 xml:space="preserve">국 통화로 환산한 Y재의 개당 가격은 </w:t>
            </w:r>
            <w:r>
              <w:rPr>
                <w:rFonts w:ascii="HY신명조" w:eastAsia="HY신명조" w:cs="HY신명조"/>
                <w:i/>
                <w:iCs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국에서 더 낮다.</w:t>
            </w:r>
          </w:p>
        </w:tc>
      </w:tr>
      <w:tr w:rsidR="009F3043" w14:paraId="0A797280" w14:textId="77777777">
        <w:trPr>
          <w:trHeight w:val="36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3C5F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F59EC" w14:textId="77777777" w:rsidR="009F3043" w:rsidRDefault="00EB4210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 xml:space="preserve">국은 X재를 수출하고,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 xml:space="preserve">국은 Y재를 수출할 것이다. </w:t>
            </w:r>
            <w:r>
              <w:rPr>
                <w:spacing w:val="-1"/>
              </w:rPr>
              <w:t xml:space="preserve"> </w:t>
            </w:r>
          </w:p>
        </w:tc>
      </w:tr>
    </w:tbl>
    <w:p w14:paraId="702A6214" w14:textId="77777777" w:rsidR="009F3043" w:rsidRDefault="009F3043">
      <w:pPr>
        <w:rPr>
          <w:sz w:val="2"/>
        </w:rPr>
      </w:pPr>
    </w:p>
    <w:p w14:paraId="25018158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6CB0B2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BCBF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D532C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 xml:space="preserve">가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C838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5F4D0D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BD89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511622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9F3043" w14:paraId="68402C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82AE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338FD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 xml:space="preserve">나, 다, 라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DFD8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74FA8A" w14:textId="77777777" w:rsidR="009F3043" w:rsidRDefault="00EB4210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C64B1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F84A4" w14:textId="77777777" w:rsidR="009F3043" w:rsidRDefault="009F3043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01015277" w14:textId="77777777" w:rsidR="009F3043" w:rsidRDefault="009F3043">
      <w:pPr>
        <w:rPr>
          <w:sz w:val="2"/>
        </w:rPr>
      </w:pPr>
    </w:p>
    <w:p w14:paraId="2AC53FC0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C2B7C25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B46832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B223A0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B18BD44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219F4F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소국인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>국은 X재 생산에 사용되는 유일한 원자재인 Y재를 수입</w:t>
      </w:r>
      <w:r>
        <w:rPr>
          <w:rFonts w:ascii="HY신명조" w:eastAsia="HY신명조" w:cs="HY신명조"/>
          <w:spacing w:val="-1"/>
        </w:rPr>
        <w:t xml:space="preserve">한다. </w:t>
      </w:r>
      <w:r>
        <w:rPr>
          <w:rFonts w:ascii="HY신명조" w:eastAsia="HY신명조" w:cs="HY신명조"/>
          <w:i/>
          <w:iCs/>
          <w:spacing w:val="-1"/>
        </w:rPr>
        <w:t>A</w:t>
      </w:r>
      <w:r>
        <w:rPr>
          <w:rFonts w:ascii="HY신명조" w:eastAsia="HY신명조" w:cs="HY신명조"/>
          <w:spacing w:val="-1"/>
        </w:rPr>
        <w:t>국은 수입되는 X재에 명목관세 10%를 부과하지만, Y재에는</w:t>
      </w:r>
      <w:r>
        <w:rPr>
          <w:rFonts w:ascii="HY신명조" w:eastAsia="HY신명조" w:cs="HY신명조"/>
        </w:rPr>
        <w:t xml:space="preserve"> 관세를 부과하지 않는다. X재와 Y재의 세계 시장 가격은 각각 100, </w:t>
      </w:r>
      <w:r>
        <w:rPr>
          <w:rFonts w:ascii="HY신명조" w:eastAsia="HY신명조" w:cs="HY신명조"/>
          <w:spacing w:val="-1"/>
        </w:rPr>
        <w:t>80이다. X재에 대한 실효보호관세율(effective rate of protection)은?</w:t>
      </w:r>
    </w:p>
    <w:p w14:paraId="77E99015" w14:textId="77777777" w:rsidR="009F3043" w:rsidRDefault="00EB4210">
      <w:pPr>
        <w:pStyle w:val="a8"/>
        <w:snapToGrid/>
        <w:ind w:left="398" w:hanging="39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1878DC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9758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EBEA4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48A6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F19D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F2752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442F0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20.0%</w:t>
            </w:r>
          </w:p>
        </w:tc>
      </w:tr>
      <w:tr w:rsidR="009F3043" w14:paraId="002507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99F5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2AD1D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8099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436A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16DDF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0EF9C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2792B720" w14:textId="77777777" w:rsidR="009F3043" w:rsidRDefault="009F3043">
      <w:pPr>
        <w:rPr>
          <w:sz w:val="2"/>
        </w:rPr>
      </w:pPr>
    </w:p>
    <w:p w14:paraId="428820EA" w14:textId="77777777" w:rsidR="009F3043" w:rsidRDefault="00EB4210">
      <w:pPr>
        <w:pStyle w:val="a8"/>
        <w:wordWrap/>
        <w:snapToGrid/>
        <w:ind w:left="397" w:hanging="397"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</w:t>
      </w:r>
    </w:p>
    <w:p w14:paraId="7B639482" w14:textId="77777777" w:rsidR="009F3043" w:rsidRDefault="00EB4210">
      <w:pPr>
        <w:pStyle w:val="a8"/>
        <w:snapToGrid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아래 그림은 대국이 X재에 수입관세를 부과할 때 나타나는 경제적 </w:t>
      </w:r>
      <w:r>
        <w:rPr>
          <w:rFonts w:ascii="HY신명조" w:eastAsia="HY신명조" w:cs="HY신명조"/>
          <w:spacing w:val="2"/>
        </w:rPr>
        <w:t xml:space="preserve">효과를 보여준다. </w:t>
      </w:r>
      <w:r>
        <w:rPr>
          <w:rFonts w:ascii="HY신명조" w:eastAsia="HY신명조" w:cs="HY신명조"/>
          <w:i/>
          <w:iCs/>
          <w:spacing w:val="2"/>
        </w:rPr>
        <w:t>S</w:t>
      </w:r>
      <w:r>
        <w:rPr>
          <w:rFonts w:ascii="HY신명조" w:eastAsia="HY신명조" w:cs="HY신명조"/>
          <w:spacing w:val="2"/>
        </w:rPr>
        <w:t xml:space="preserve">는 X재에 대한 대국의 공급곡선을, </w:t>
      </w:r>
      <w:r>
        <w:rPr>
          <w:rFonts w:ascii="HY신명조" w:eastAsia="HY신명조" w:cs="HY신명조"/>
          <w:i/>
          <w:iCs/>
          <w:spacing w:val="2"/>
        </w:rPr>
        <w:t>D</w:t>
      </w:r>
      <w:r>
        <w:rPr>
          <w:rFonts w:ascii="HY신명조" w:eastAsia="HY신명조" w:cs="HY신명조"/>
          <w:spacing w:val="2"/>
        </w:rPr>
        <w:t>는 수요</w:t>
      </w:r>
      <w:r>
        <w:rPr>
          <w:rFonts w:ascii="HY신명조" w:eastAsia="HY신명조" w:cs="HY신명조"/>
        </w:rPr>
        <w:t>곡</w:t>
      </w:r>
      <w:r>
        <w:rPr>
          <w:rFonts w:ascii="HY신명조" w:eastAsia="HY신명조" w:cs="HY신명조"/>
          <w:spacing w:val="-2"/>
        </w:rPr>
        <w:t xml:space="preserve">선을 나타낸다. 수입관세 부과는 X재의 세계 시장 가격을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로 하락시키고 X재의 국내 가격을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로 상승시킨다. 수입관세 부과의 경제적 효과에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64547D2" w14:textId="77777777" w:rsidR="009F3043" w:rsidRDefault="009F3043">
      <w:pPr>
        <w:pStyle w:val="a8"/>
        <w:wordWrap/>
        <w:snapToGrid/>
        <w:ind w:left="397" w:hanging="397"/>
        <w:jc w:val="center"/>
        <w:rPr>
          <w:rFonts w:ascii="HY신명조" w:eastAsia="HY신명조" w:cs="HY신명조"/>
        </w:rPr>
      </w:pPr>
    </w:p>
    <w:p w14:paraId="1AE1223A" w14:textId="77777777" w:rsidR="009F3043" w:rsidRDefault="00057A78">
      <w:pPr>
        <w:pStyle w:val="a8"/>
        <w:wordWrap/>
        <w:snapToGrid/>
        <w:ind w:left="397" w:hanging="397"/>
        <w:jc w:val="center"/>
        <w:rPr>
          <w:rFonts w:ascii="HY신명조" w:eastAsia="HY신명조" w:cs="HY신명조"/>
        </w:rPr>
      </w:pPr>
      <w:r>
        <w:pict w14:anchorId="35759BB0">
          <v:group id="_x0000_s2098" style="position:absolute;left:0;text-align:left;margin-left:18.5pt;margin-top:-12pt;width:291.4pt;height:195.65pt;z-index:430" coordsize="29139,19564">
            <v:line id="_x0000_s2088259526" o:spid="_x0000_s2119" style="position:absolute" from="17455,1592" to="3256,14305" strokeweight=".33pt">
              <v:stroke joinstyle="miter"/>
            </v:line>
            <v:line id="_x0000_s2088259527" o:spid="_x0000_s2118" style="position:absolute" from="12410,2002" to="26415,14797" strokeweight=".33pt">
              <v:stroke joinstyle="miter"/>
            </v:line>
            <v:shape id="_x0000_s2088259528" o:spid="_x0000_s2117" style="position:absolute;left:16812;top:103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F1A949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</m:t>
                      </m:r>
                    </m:oMath>
                  </w:p>
                </w:txbxContent>
              </v:textbox>
            </v:shape>
            <v:shape id="_x0000_s2088259529" o:spid="_x0000_s2116" style="position:absolute;top:11871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A2CC18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0" o:spid="_x0000_s2115" style="position:absolute;left:25729;top:14019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B1595B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</m:oMath>
                  </w:p>
                </w:txbxContent>
              </v:textbox>
            </v:shape>
            <v:shape id="_x0000_s2088259531" o:spid="_x0000_s2114" style="position:absolute;left:13570;top:10494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C2BAE1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</m:oMath>
                  </w:p>
                </w:txbxContent>
              </v:textbox>
            </v:shape>
            <v:shape id="_x0000_s2088259532" o:spid="_x0000_s2113" style="position:absolute;left:7300;top:17648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B4BDDE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3" o:spid="_x0000_s2112" style="position:absolute;left:11478;top:17605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753031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4" o:spid="_x0000_s2111" style="position:absolute;left:19888;top:17648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B7C548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5" o:spid="_x0000_s2110" style="position:absolute;left:15475;top:17605;width:1980;height:1916;v-text-anchor:middle" coordsize="1980,1916" o:spt="100" adj="0,,0" path="m,l1980,r,1916l,191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48B13A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6" o:spid="_x0000_s2109" style="position:absolute;left:798;top:17213;width:1980;height:1800;v-text-anchor:middle" coordsize="1980,1800" o:spt="100" adj="0,,0" path="m,l198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E694DF" w14:textId="77777777" w:rsidR="009F3043" w:rsidRDefault="00EB4210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537" o:spid="_x0000_s2108" style="position:absolute;left:26679;top:17045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DA1A74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Q</m:t>
                      </m:r>
                    </m:oMath>
                  </w:p>
                </w:txbxContent>
              </v:textbox>
            </v:shape>
            <v:shape id="_x0000_s2088259538" o:spid="_x0000_s2107" style="position:absolute;left:26830;top:17339;width:466;height:533" coordsize="466,533" path="m466,266l,,,533,466,266e" fillcolor="black" strokeweight="0">
              <v:stroke joinstyle="miter"/>
            </v:shape>
            <v:shape id="_x0000_s2088259539" o:spid="_x0000_s2106" style="position:absolute;left:1956;top:1014;width:533;height:466" coordsize="533,466" path="m266,l,466r533,l266,e" fillcolor="black" strokeweight="0">
              <v:stroke joinstyle="miter"/>
            </v:shape>
            <v:shape id="_x0000_s2088259540" o:spid="_x0000_s2105" style="position:absolute;left:6054;top:6599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557669" w14:textId="77777777" w:rsidR="009F3043" w:rsidRDefault="00EB4210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</m:oMath>
                  </w:p>
                </w:txbxContent>
              </v:textbox>
            </v:shape>
            <v:shape id="_x0000_s2088259541" o:spid="_x0000_s2104" style="position:absolute;left:13458;top:7048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4B5F095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542" o:spid="_x0000_s2103" style="position:absolute;left:10192;top:7556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E78DD2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543" o:spid="_x0000_s2102" style="position:absolute;left:16801;top:7556;width:2460;height:1800;v-text-anchor:middle" coordsize="2460,1800" o:spt="100" adj="0,,0" path="m,l2460,r,1800l,18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69E340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44" o:spid="_x0000_s2101" style="position:absolute;left:560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0DC827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45" o:spid="_x0000_s2100" style="position:absolute;top:8676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A52222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46" o:spid="_x0000_s2099" style="position:absolute;top:4720;width:2460;height:2104;v-text-anchor:middle" coordsize="2460,2104" o:spt="100" adj="0,,0" path="m,l2460,r,2104l,2104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948D7E" w14:textId="77777777" w:rsidR="009F3043" w:rsidRDefault="00EB4210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1"/>
        <w:gridCol w:w="845"/>
        <w:gridCol w:w="788"/>
        <w:gridCol w:w="845"/>
        <w:gridCol w:w="1241"/>
      </w:tblGrid>
      <w:tr w:rsidR="009F3043" w14:paraId="5321BAF8" w14:textId="77777777">
        <w:trPr>
          <w:trHeight w:val="879"/>
          <w:jc w:val="center"/>
        </w:trPr>
        <w:tc>
          <w:tcPr>
            <w:tcW w:w="1241" w:type="dxa"/>
            <w:tcBorders>
              <w:top w:val="none" w:sz="0" w:space="0" w:color="000000"/>
              <w:left w:val="single" w:sz="2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9EAC3DE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4E68E959" w14:textId="77777777" w:rsidR="009F3043" w:rsidRDefault="009F3043">
            <w:pPr>
              <w:pStyle w:val="a8"/>
            </w:pPr>
          </w:p>
        </w:tc>
        <w:tc>
          <w:tcPr>
            <w:tcW w:w="78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29CCE309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42E92BB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9BFEE31" w14:textId="77777777" w:rsidR="009F3043" w:rsidRDefault="009F3043">
            <w:pPr>
              <w:pStyle w:val="a8"/>
            </w:pPr>
          </w:p>
        </w:tc>
      </w:tr>
      <w:tr w:rsidR="009F3043" w14:paraId="3DD59205" w14:textId="77777777">
        <w:trPr>
          <w:trHeight w:val="765"/>
          <w:jc w:val="center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0EAEF5" w14:textId="77777777" w:rsidR="009F3043" w:rsidRDefault="009F3043">
            <w:pPr>
              <w:pStyle w:val="a8"/>
              <w:wordWrap/>
              <w:jc w:val="center"/>
              <w:rPr>
                <w:shd w:val="thinDiagCross" w:color="E5E5E5" w:fill="E5E5E5"/>
              </w:rPr>
            </w:pPr>
          </w:p>
        </w:tc>
        <w:tc>
          <w:tcPr>
            <w:tcW w:w="84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  <w:tl2br w:val="nil"/>
              <w:tr2bl w:val="single" w:sz="6" w:space="0" w:color="000000"/>
            </w:tcBorders>
            <w:shd w:val="clear" w:color="auto" w:fill="FFFFFF"/>
            <w:vAlign w:val="center"/>
          </w:tcPr>
          <w:p w14:paraId="5E5AD84D" w14:textId="77777777" w:rsidR="009F3043" w:rsidRDefault="009F3043">
            <w:pPr>
              <w:pStyle w:val="a8"/>
              <w:rPr>
                <w:shd w:val="thinDiagCross" w:color="E5E5E5" w:fill="E5E5E5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28E002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single" w:sz="6" w:space="0" w:color="000000"/>
              <w:tr2bl w:val="nil"/>
            </w:tcBorders>
            <w:vAlign w:val="center"/>
          </w:tcPr>
          <w:p w14:paraId="612684FE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1DC8DD11" w14:textId="77777777" w:rsidR="009F3043" w:rsidRDefault="009F3043">
            <w:pPr>
              <w:pStyle w:val="a8"/>
            </w:pPr>
          </w:p>
        </w:tc>
      </w:tr>
      <w:tr w:rsidR="009F3043" w14:paraId="6099E3DC" w14:textId="77777777">
        <w:trPr>
          <w:trHeight w:val="709"/>
          <w:jc w:val="center"/>
        </w:trPr>
        <w:tc>
          <w:tcPr>
            <w:tcW w:w="12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54F902D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5AD755" w14:textId="77777777" w:rsidR="009F3043" w:rsidRDefault="009F3043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038834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28D3929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0ED6C6EB" w14:textId="77777777" w:rsidR="009F3043" w:rsidRDefault="009F3043">
            <w:pPr>
              <w:pStyle w:val="a8"/>
            </w:pPr>
          </w:p>
        </w:tc>
      </w:tr>
      <w:tr w:rsidR="009F3043" w14:paraId="5CB0DC24" w14:textId="77777777">
        <w:trPr>
          <w:trHeight w:val="879"/>
          <w:jc w:val="center"/>
        </w:trPr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AC75B7F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D0DD22F" w14:textId="77777777" w:rsidR="009F3043" w:rsidRDefault="009F3043">
            <w:pPr>
              <w:pStyle w:val="a8"/>
              <w:rPr>
                <w:bdr w:val="dotted" w:sz="2" w:space="0" w:color="000000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6450DA5" w14:textId="77777777" w:rsidR="009F3043" w:rsidRDefault="009F3043">
            <w:pPr>
              <w:pStyle w:val="a8"/>
            </w:pPr>
          </w:p>
        </w:tc>
        <w:tc>
          <w:tcPr>
            <w:tcW w:w="84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229521A" w14:textId="77777777" w:rsidR="009F3043" w:rsidRDefault="009F3043">
            <w:pPr>
              <w:pStyle w:val="a8"/>
            </w:pPr>
          </w:p>
        </w:tc>
        <w:tc>
          <w:tcPr>
            <w:tcW w:w="1241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63F7D25" w14:textId="77777777" w:rsidR="009F3043" w:rsidRDefault="009F3043">
            <w:pPr>
              <w:pStyle w:val="a8"/>
            </w:pPr>
          </w:p>
        </w:tc>
      </w:tr>
    </w:tbl>
    <w:p w14:paraId="07FA39E8" w14:textId="77777777" w:rsidR="009F3043" w:rsidRDefault="009F3043">
      <w:pPr>
        <w:rPr>
          <w:sz w:val="2"/>
        </w:rPr>
      </w:pPr>
    </w:p>
    <w:p w14:paraId="258C312E" w14:textId="77777777" w:rsidR="009F3043" w:rsidRDefault="00EB4210">
      <w:pPr>
        <w:pStyle w:val="a8"/>
        <w:wordWrap/>
        <w:snapToGrid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0E477886" w14:textId="77777777" w:rsidR="009F3043" w:rsidRDefault="00EB4210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E1889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752B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E275A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소비자잉여의 감소는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a+b+c+d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9F3043" w14:paraId="6FDC91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D481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3504D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대국의 사회적 후생 증가 조건은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c&gt;b+d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9F3043" w14:paraId="09EC99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D1909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A45F66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c</w:t>
            </w:r>
            <w:r>
              <w:rPr>
                <w:rFonts w:ascii="HY신명조" w:eastAsia="HY신명조" w:cs="HY신명조"/>
              </w:rPr>
              <w:t>는 국내 소비자에게 전가되는 관세 부담이다.</w:t>
            </w:r>
          </w:p>
        </w:tc>
      </w:tr>
      <w:tr w:rsidR="009F3043" w14:paraId="4442FF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DA91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DC089A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</w:rPr>
              <w:t>e</w:t>
            </w:r>
            <w:r>
              <w:rPr>
                <w:rFonts w:ascii="HY신명조" w:eastAsia="HY신명조" w:cs="HY신명조"/>
              </w:rPr>
              <w:t xml:space="preserve">는 관세의 교역조건 효과이다. </w:t>
            </w:r>
          </w:p>
        </w:tc>
      </w:tr>
      <w:tr w:rsidR="009F3043" w14:paraId="3D6732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CE92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8D95A" w14:textId="77777777" w:rsidR="009F3043" w:rsidRDefault="00EB4210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생산자잉여의 증가는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</w:tbl>
    <w:p w14:paraId="3B00ACCD" w14:textId="77777777" w:rsidR="009F3043" w:rsidRDefault="009F3043">
      <w:pPr>
        <w:rPr>
          <w:sz w:val="2"/>
        </w:rPr>
      </w:pPr>
    </w:p>
    <w:p w14:paraId="23F21A9A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19F34F87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263EAFC2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4DE9646A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0DBE2687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52D8D1B9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62F28763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0D40D15C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0AAC7B96" w14:textId="77777777" w:rsidR="009F3043" w:rsidRDefault="009F3043">
      <w:pPr>
        <w:pStyle w:val="a8"/>
        <w:snapToGrid/>
        <w:ind w:left="401" w:hanging="401"/>
        <w:rPr>
          <w:rFonts w:ascii="HY신명조" w:eastAsia="HY신명조" w:cs="HY신명조"/>
          <w:b/>
          <w:bCs/>
        </w:rPr>
      </w:pPr>
    </w:p>
    <w:p w14:paraId="160DCFB5" w14:textId="77777777" w:rsidR="009F3043" w:rsidRDefault="00EB4210">
      <w:pPr>
        <w:pStyle w:val="a8"/>
        <w:snapToGrid/>
        <w:ind w:left="381" w:hanging="381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  <w:spacing w:val="-1"/>
        </w:rPr>
        <w:t>2국가(</w:t>
      </w:r>
      <w:r>
        <w:rPr>
          <w:rFonts w:ascii="HY신명조" w:eastAsia="HY신명조" w:cs="HY신명조"/>
          <w:i/>
          <w:iCs/>
          <w:spacing w:val="-1"/>
        </w:rPr>
        <w:t>A</w:t>
      </w:r>
      <w:r>
        <w:rPr>
          <w:rFonts w:ascii="HY신명조" w:eastAsia="HY신명조" w:cs="HY신명조"/>
          <w:spacing w:val="-1"/>
        </w:rPr>
        <w:t xml:space="preserve">국 및 </w:t>
      </w:r>
      <w:r>
        <w:rPr>
          <w:rFonts w:ascii="HY신명조" w:eastAsia="HY신명조" w:cs="HY신명조"/>
          <w:i/>
          <w:iCs/>
          <w:spacing w:val="-1"/>
        </w:rPr>
        <w:t>B</w:t>
      </w:r>
      <w:r>
        <w:rPr>
          <w:rFonts w:ascii="HY신명조" w:eastAsia="HY신명조" w:cs="HY신명조"/>
          <w:spacing w:val="-1"/>
        </w:rPr>
        <w:t>국) 2재화(</w:t>
      </w:r>
      <w:r>
        <w:rPr>
          <w:rFonts w:ascii="HY신명조" w:eastAsia="HY신명조" w:cs="HY신명조"/>
          <w:i/>
          <w:iCs/>
          <w:spacing w:val="-1"/>
        </w:rPr>
        <w:t>X</w:t>
      </w:r>
      <w:r>
        <w:rPr>
          <w:rFonts w:ascii="HY신명조" w:eastAsia="HY신명조" w:cs="HY신명조"/>
          <w:spacing w:val="-1"/>
        </w:rPr>
        <w:t xml:space="preserve">재 및 </w:t>
      </w:r>
      <w:r>
        <w:rPr>
          <w:rFonts w:ascii="HY신명조" w:eastAsia="HY신명조" w:cs="HY신명조"/>
          <w:i/>
          <w:iCs/>
          <w:spacing w:val="-1"/>
        </w:rPr>
        <w:t>Y</w:t>
      </w:r>
      <w:r>
        <w:rPr>
          <w:rFonts w:ascii="HY신명조" w:eastAsia="HY신명조" w:cs="HY신명조"/>
          <w:spacing w:val="-1"/>
        </w:rPr>
        <w:t>재) 헥셔-올린 모형을 가정하자.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X</w:t>
      </w:r>
      <w:r>
        <w:rPr>
          <w:rFonts w:ascii="HY신명조" w:eastAsia="HY신명조" w:cs="HY신명조"/>
        </w:rPr>
        <w:t xml:space="preserve">재는 노동집약재이고 </w:t>
      </w:r>
      <w:r>
        <w:rPr>
          <w:rFonts w:ascii="HY신명조" w:eastAsia="HY신명조" w:cs="HY신명조"/>
          <w:i/>
          <w:iCs/>
        </w:rPr>
        <w:t>Y</w:t>
      </w:r>
      <w:r>
        <w:rPr>
          <w:rFonts w:ascii="HY신명조" w:eastAsia="HY신명조" w:cs="HY신명조"/>
        </w:rPr>
        <w:t xml:space="preserve">재는 자본집약재이다. 만약 </w:t>
      </w:r>
      <w:r>
        <w:rPr>
          <w:rFonts w:ascii="HY신명조" w:eastAsia="HY신명조" w:cs="HY신명조"/>
          <w:i/>
          <w:iCs/>
        </w:rPr>
        <w:t>A</w:t>
      </w:r>
      <w:r>
        <w:rPr>
          <w:rFonts w:ascii="HY신명조" w:eastAsia="HY신명조" w:cs="HY신명조"/>
        </w:rPr>
        <w:t xml:space="preserve">국이 상대적 노동풍부국, </w:t>
      </w:r>
      <w:r>
        <w:rPr>
          <w:rFonts w:ascii="HY신명조" w:eastAsia="HY신명조" w:cs="HY신명조"/>
          <w:i/>
          <w:iCs/>
        </w:rPr>
        <w:t>B</w:t>
      </w:r>
      <w:r>
        <w:rPr>
          <w:rFonts w:ascii="HY신명조" w:eastAsia="HY신명조" w:cs="HY신명조"/>
        </w:rPr>
        <w:t xml:space="preserve">국이 상대적 자본풍부국일 경우,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2AE61EA8" w14:textId="77777777" w:rsidR="009F3043" w:rsidRDefault="00EB4210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10536429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2ECF2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11B8D88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5894DA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무역 이전,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재가격〗〗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재가격〗〗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은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 xml:space="preserve">국이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 xml:space="preserve">국보다 낮다. </w:t>
            </w:r>
          </w:p>
        </w:tc>
      </w:tr>
      <w:tr w:rsidR="009F3043" w14:paraId="571269D3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64133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3E70263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77841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무역 이전,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자본사용보수〗〗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〖〖단위당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노동사용보수〗〗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는 </w:t>
            </w:r>
            <w:r>
              <w:rPr>
                <w:rFonts w:ascii="HY신명조" w:eastAsia="HY신명조" w:cs="HY신명조"/>
                <w:i/>
                <w:iCs/>
              </w:rPr>
              <w:t>B</w:t>
            </w:r>
            <w:r>
              <w:rPr>
                <w:rFonts w:ascii="HY신명조" w:eastAsia="HY신명조" w:cs="HY신명조"/>
              </w:rPr>
              <w:t xml:space="preserve">국이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국보다 낮다.</w:t>
            </w:r>
          </w:p>
        </w:tc>
      </w:tr>
      <w:tr w:rsidR="009F3043" w14:paraId="559B0C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2A1F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D34AF" w14:textId="77777777" w:rsidR="009F3043" w:rsidRDefault="00EB4210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 xml:space="preserve">국은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X</w:t>
            </w:r>
            <w:r>
              <w:rPr>
                <w:rFonts w:ascii="HY신명조" w:eastAsia="HY신명조" w:cs="HY신명조"/>
                <w:spacing w:val="-4"/>
              </w:rPr>
              <w:t xml:space="preserve">재를,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B</w:t>
            </w:r>
            <w:r>
              <w:rPr>
                <w:rFonts w:ascii="HY신명조" w:eastAsia="HY신명조" w:cs="HY신명조"/>
                <w:spacing w:val="-4"/>
              </w:rPr>
              <w:t xml:space="preserve">국은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Y</w:t>
            </w:r>
            <w:r>
              <w:rPr>
                <w:rFonts w:ascii="HY신명조" w:eastAsia="HY신명조" w:cs="HY신명조"/>
                <w:spacing w:val="-4"/>
              </w:rPr>
              <w:t>재를 각각 불완전특화 생산하여 수출한다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F3043" w14:paraId="13549973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74AF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3E27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무역의 결과, 양국 간 단위당 노동사용보수의 격차는 감소하지만</w:t>
            </w:r>
            <w:r>
              <w:rPr>
                <w:rFonts w:ascii="HY신명조" w:eastAsia="HY신명조" w:cs="HY신명조"/>
              </w:rPr>
              <w:t xml:space="preserve"> 단위당 자본사용보수의 격차는 증가한다.</w:t>
            </w:r>
          </w:p>
        </w:tc>
      </w:tr>
      <w:tr w:rsidR="009F3043" w14:paraId="11BF7C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F818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6A07F1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무역의 결과, </w:t>
            </w:r>
            <w:r>
              <w:rPr>
                <w:rFonts w:ascii="HY신명조" w:eastAsia="HY신명조" w:cs="HY신명조"/>
                <w:i/>
                <w:iCs/>
              </w:rPr>
              <w:t>A</w:t>
            </w:r>
            <w:r>
              <w:rPr>
                <w:rFonts w:ascii="HY신명조" w:eastAsia="HY신명조" w:cs="HY신명조"/>
              </w:rPr>
              <w:t>국의 자본 소유자의 실질소득은 감소한다.</w:t>
            </w:r>
          </w:p>
        </w:tc>
      </w:tr>
    </w:tbl>
    <w:p w14:paraId="7A255191" w14:textId="77777777" w:rsidR="009F3043" w:rsidRDefault="009F3043">
      <w:pPr>
        <w:rPr>
          <w:sz w:val="2"/>
        </w:rPr>
      </w:pPr>
    </w:p>
    <w:p w14:paraId="04B7257C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0125B8A1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1F289CE8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4182E65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EB8D449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3B4D2DA" w14:textId="77777777" w:rsidR="009F3043" w:rsidRDefault="009F3043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B09E955" w14:textId="77777777" w:rsidR="009F3043" w:rsidRDefault="00EB421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1년 후 원/달러 환율이 1,100원으로 예상되고, 현재 달러예금이자율은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 5%이다. 아래의 표는 현재 원/달러 환율에 따라 변동되는 원/달러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환율의 예상연간변화율과 원화표시 달러예금의 연간기대수익률을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보</w:t>
      </w:r>
      <w:r>
        <w:rPr>
          <w:rFonts w:ascii="HY신명조" w:eastAsia="HY신명조" w:cs="HY신명조"/>
          <w:spacing w:val="-3"/>
        </w:rPr>
        <w:t>여준다. 만약 국내 원화예금의 이자율이 연 10%라면, 자산접근법에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따른 외환시장의 현재 균형환율은? (단, 자산은 예금이며 모든 계</w:t>
      </w:r>
      <w:r>
        <w:rPr>
          <w:rFonts w:ascii="HY신명조" w:eastAsia="HY신명조" w:cs="HY신명조"/>
        </w:rPr>
        <w:t xml:space="preserve">산은 소수 셋째 자리에서 반올림 하였다.) </w:t>
      </w:r>
    </w:p>
    <w:p w14:paraId="464950B3" w14:textId="77777777" w:rsidR="009F3043" w:rsidRDefault="00EB4210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C75252"/>
        </w:rPr>
        <w:t xml:space="preserve">   </w:t>
      </w:r>
      <w:r>
        <w:rPr>
          <w:rFonts w:ascii="HY신명조" w:eastAsia="HY신명조" w:cs="HY신명조"/>
          <w:color w:val="C75252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2"/>
        <w:gridCol w:w="2088"/>
        <w:gridCol w:w="2088"/>
      </w:tblGrid>
      <w:tr w:rsidR="009F3043" w14:paraId="3C8D6385" w14:textId="77777777">
        <w:trPr>
          <w:trHeight w:val="593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9AF62" w14:textId="77777777" w:rsidR="009F3043" w:rsidRDefault="00EB4210">
            <w:pPr>
              <w:pStyle w:val="a8"/>
              <w:wordWrap/>
              <w:spacing w:line="240" w:lineRule="auto"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현재  </w:t>
            </w:r>
          </w:p>
          <w:p w14:paraId="59B9F999" w14:textId="77777777" w:rsidR="009F3043" w:rsidRDefault="00EB4210">
            <w:pPr>
              <w:pStyle w:val="a8"/>
              <w:wordWrap/>
              <w:spacing w:line="240" w:lineRule="auto"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원/달러 환율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948DC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원/달러 환율의 예상 연간변화율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CF770" w14:textId="77777777" w:rsidR="009F3043" w:rsidRDefault="00EB42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원화표시 달러예금의 연간기대수익률</w:t>
            </w:r>
          </w:p>
        </w:tc>
      </w:tr>
      <w:tr w:rsidR="009F3043" w14:paraId="1F02486F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FCB5F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9BE20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(-)0.04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F9775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0.01</w:t>
            </w:r>
          </w:p>
        </w:tc>
      </w:tr>
      <w:tr w:rsidR="009F3043" w14:paraId="43D34E27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19780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DE6CA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8C54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</w:tr>
      <w:tr w:rsidR="009F3043" w14:paraId="638272D8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A0DA1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99CB3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D563F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</w:tr>
      <w:tr w:rsidR="009F3043" w14:paraId="37B31CCE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CBF02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870D7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DBC06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0.15</w:t>
            </w:r>
          </w:p>
        </w:tc>
      </w:tr>
      <w:tr w:rsidR="009F3043" w14:paraId="6B36744E" w14:textId="77777777">
        <w:trPr>
          <w:trHeight w:val="369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4D084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950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0554F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0.16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58D31" w14:textId="77777777" w:rsidR="009F3043" w:rsidRDefault="00EB4210">
            <w:pPr>
              <w:pStyle w:val="a8"/>
              <w:wordWrap/>
              <w:ind w:left="375" w:hanging="3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0.21</w:t>
            </w:r>
          </w:p>
        </w:tc>
      </w:tr>
    </w:tbl>
    <w:p w14:paraId="2318B692" w14:textId="77777777" w:rsidR="009F3043" w:rsidRDefault="009F3043">
      <w:pPr>
        <w:rPr>
          <w:sz w:val="2"/>
        </w:rPr>
      </w:pPr>
    </w:p>
    <w:p w14:paraId="0620B79D" w14:textId="77777777" w:rsidR="009F3043" w:rsidRDefault="00EB4210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47E53CBF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0BAD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C4B14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1,150원/달러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925F8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25D8D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1,100원/달러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BEED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6C1C9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1,050원/달러</w:t>
            </w:r>
          </w:p>
        </w:tc>
      </w:tr>
      <w:tr w:rsidR="009F3043" w14:paraId="3E6AEFDA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847A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08F9B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1,000원/달러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1F5E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3EC39" w14:textId="77777777" w:rsidR="009F3043" w:rsidRDefault="00EB4210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950원/달러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9A14DC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F00B5" w14:textId="77777777" w:rsidR="009F3043" w:rsidRDefault="009F3043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7805EB4" w14:textId="77777777" w:rsidR="009F3043" w:rsidRDefault="009F3043">
      <w:pPr>
        <w:rPr>
          <w:sz w:val="2"/>
        </w:rPr>
      </w:pPr>
    </w:p>
    <w:p w14:paraId="02BDF76F" w14:textId="77777777" w:rsidR="009F3043" w:rsidRDefault="009F3043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4CCA2135" w14:textId="77777777" w:rsidR="009F3043" w:rsidRDefault="00EB4210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  <w:spacing w:val="-2"/>
        </w:rPr>
        <w:t>아래 그림은 자국의 화폐시장과 외환시장의 균형이 연계되어 있음을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보여준다. 국내화폐시장에서 결정된 균형이자율(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R^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</m:oMath>
      <w:r>
        <w:rPr>
          <w:rFonts w:ascii="HY신명조" w:eastAsia="HY신명조" w:cs="HY신명조"/>
          <w:spacing w:val="3"/>
        </w:rPr>
        <w:t>)이 외환시장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-1"/>
        </w:rPr>
        <w:t>서는 자국예금수익률이 되어, 자국화폐표시 외국예금기대수익률과</w:t>
      </w:r>
      <w:r>
        <w:rPr>
          <w:rFonts w:ascii="HY신명조" w:eastAsia="HY신명조" w:cs="HY신명조"/>
        </w:rPr>
        <w:t xml:space="preserve"> 같아질 때 현재의 균형환율(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E^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</m:oMath>
      <w:r>
        <w:rPr>
          <w:rFonts w:ascii="HY신명조" w:eastAsia="HY신명조" w:cs="HY신명조"/>
        </w:rPr>
        <w:t xml:space="preserve">)이 결정된다. 아래의 그림을 이용한 단기 분석으로 옳은 설명을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0168DDD4" w14:textId="77777777" w:rsidR="009F3043" w:rsidRDefault="00057A78">
      <w:pPr>
        <w:pStyle w:val="a8"/>
        <w:snapToGrid/>
        <w:ind w:left="392" w:hanging="392"/>
        <w:rPr>
          <w:rFonts w:ascii="HY신명조" w:eastAsia="HY신명조" w:cs="HY신명조"/>
        </w:rPr>
      </w:pPr>
      <w:r>
        <w:pict w14:anchorId="7BE27EF5">
          <v:group id="_x0000_s2063" style="position:absolute;left:0;text-align:left;margin-left:3.35pt;margin-top:.85pt;width:319.95pt;height:240.75pt;z-index:431" coordsize="31993,24073">
            <v:shape id="_x0000_s2088259547" o:spid="_x0000_s2097" style="position:absolute;left:26269;top:10352;width:5724;height:2646;v-text-anchor:middle" coordsize="5724,2646" o:spt="100" adj="0,,0" path="m,l5724,r,2646l,264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2393FD" w14:textId="77777777" w:rsidR="009F3043" w:rsidRDefault="00EB4210">
                    <w:pPr>
                      <w:pStyle w:val="a8"/>
                      <w:spacing w:line="240" w:lineRule="auto"/>
                      <w:ind w:left="69" w:hanging="69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 xml:space="preserve">자국화폐표시 </w:t>
                    </w:r>
                  </w:p>
                  <w:p w14:paraId="78F110F8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기대수익률</w:t>
                    </w:r>
                  </w:p>
                </w:txbxContent>
              </v:textbox>
            </v:shape>
            <v:shape id="_x0000_s2088259548" o:spid="_x0000_s2096" style="position:absolute;top:4839;width:4154;height:3382;v-text-anchor:middle" coordsize="4154,3382" o:spt="100" adj="0,,0" path="m,l4154,r,3382l,3382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609363" w14:textId="77777777" w:rsidR="009F3043" w:rsidRDefault="00EB4210">
                    <w:pPr>
                      <w:pStyle w:val="a8"/>
                      <w:tabs>
                        <w:tab w:val="left" w:pos="210"/>
                      </w:tabs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  <w:t>외환시장</w:t>
                    </w:r>
                  </w:p>
                </w:txbxContent>
              </v:textbox>
            </v:shape>
            <v:shape id="_x0000_s2088259549" o:spid="_x0000_s2095" style="position:absolute;left:11964;top:14485;width:8917;height:6087" coordsize="8917,6087" path="m,6087c,3043,4459,,8917,e" filled="f" strokeweight=".7pt">
              <v:stroke joinstyle="miter"/>
            </v:shape>
            <v:shape id="_x0000_s2088259550" o:spid="_x0000_s2094" style="position:absolute;left:12116;top:2015;width:8639;height:6784" coordsize="8639,6784" path="m8639,6784c4320,6784,,3392,,e" filled="f" strokeweight=".7pt">
              <v:stroke joinstyle="miter"/>
            </v:shape>
            <v:group id="_x0000_s2086" style="position:absolute;left:3818;top:1734;width:1492;height:9631" coordorigin="3818,1734" coordsize="1492,9631">
              <v:shape id="_x0000_s2088259552" o:spid="_x0000_s2093" style="position:absolute;left:4564;top:1734;width:746;height:4009" coordsize="746,4009" path="m746,l720,,695,1r-27,l643,5r-26,7l592,16r-25,7l540,30r-25,7l489,46,467,57,441,67,419,82r-23,9l371,105r-20,14l329,135r-23,14l288,167r-24,20l246,205r-20,17l208,242r-17,21l175,283r-19,25l140,328r-12,24l111,376,98,397,86,424,76,449,63,472,53,500,43,524r-8,26l28,579r-6,27l15,634r-3,27l5,688,2,716r,27l,771r,27l,4009e" filled="f" strokeweight="0">
                <v:stroke joinstyle="miter"/>
              </v:shape>
              <v:shape id="_x0000_s2088259553" o:spid="_x0000_s2092" style="position:absolute;left:3818;top:5747;width:746;height:800" coordsize="746,800" path="m746,r,28l743,55r,27l739,110r-6,27l729,165r-6,27l716,221r-7,26l701,274r-10,25l681,326r-13,25l658,374r-12,28l633,422r-17,25l605,470r-17,22l570,515r-17,21l537,556r-19,21l498,595r-18,16l457,632r-19,16l415,663r-21,17l374,693r-25,14l325,718r-21,14l277,741r-21,11l229,762r-25,8l177,777r-25,7l128,787r-27,6l76,796r-27,l24,800,,800e" filled="f" strokeweight="0">
                <v:stroke joinstyle="miter"/>
              </v:shape>
              <v:shape id="_x0000_s2088259554" o:spid="_x0000_s2091" style="position:absolute;left:3818;top:6542;width:746;height:4013" coordsize="746,4013" path="m,l24,,49,3r27,l101,7r27,7l152,17r25,7l204,30r25,7l256,48r21,10l304,69r21,13l349,92r25,14l394,119r21,18l438,151r19,16l480,188r18,18l518,222r19,22l553,263r17,22l588,308r17,21l616,352r17,25l646,397r12,28l668,449r13,25l691,500r10,25l709,552r7,27l723,607r6,27l733,662r6,27l743,716r,28l746,771r,29l746,4013e" filled="f" strokeweight="0">
                <v:stroke joinstyle="miter"/>
              </v:shape>
              <v:shape id="_x0000_s2088259555" o:spid="_x0000_s2090" style="position:absolute;left:4564;top:10565;width:746;height:800" coordsize="746,800" path="m,l,27,2,56r,26l5,111r7,27l15,164r7,29l28,220r7,28l43,275r10,23l63,326r13,24l86,375r12,26l111,423r17,23l140,471r16,19l175,515r16,20l208,556r18,22l246,594r18,18l288,631r18,18l329,663r22,16l371,694r25,14l419,718r22,13l467,742r22,10l515,763r25,7l567,776r25,7l617,786r26,7l668,797r27,l720,800r26,e" filled="f" strokeweight="0">
                <v:stroke joinstyle="miter"/>
              </v:shape>
              <v:shape id="_x0000_s2088259556" o:spid="_x0000_s2089" style="position:absolute;left:4564;top:1734;width:746;height:4009" coordsize="746,4009" path="m746,l720,,695,1r-27,l643,5r-26,7l592,16r-25,7l540,30r-25,7l489,46,467,57,441,67,419,82r-23,9l371,105r-20,14l329,135r-23,14l288,167r-24,20l246,205r-20,17l208,242r-17,21l175,283r-19,25l140,328r-12,24l111,376,98,397,86,424,76,449,63,472,53,500,43,524r-8,26l28,579r-6,27l15,634r-3,27l5,688,2,716r,27l,771r,27l,4009e" filled="f" strokeweight="0">
                <v:stroke joinstyle="miter"/>
              </v:shape>
              <v:shape id="_x0000_s2088259557" o:spid="_x0000_s2088" style="position:absolute;left:3818;top:5747;width:746;height:800" coordsize="746,800" path="m746,r,28l743,55r,27l739,110r-6,27l729,165r-6,27l716,221r-7,26l701,274r-10,25l681,326r-13,25l658,374r-12,28l633,422r-17,25l605,470r-17,22l570,515r-17,21l537,556r-19,21l498,595r-18,16l457,632r-19,16l415,663r-21,17l374,693r-25,14l325,718r-21,14l277,741r-21,11l229,762r-25,8l177,777r-25,7l128,787r-27,6l76,796r-27,l24,800,,800e" filled="f" strokeweight="0">
                <v:stroke joinstyle="miter"/>
              </v:shape>
              <v:shape id="_x0000_s2088259558" o:spid="_x0000_s2087" style="position:absolute;left:3818;top:6542;width:746;height:4013" coordsize="746,4013" path="m,l24,,49,3r27,l101,7r27,7l152,17r25,7l204,30r25,7l256,48r21,10l304,69r21,13l349,92r25,14l394,119r21,18l438,151r19,16l480,188r18,18l518,222r19,22l553,263r17,22l588,308r17,21l616,352r17,25l646,397r12,28l668,449r13,25l691,500r10,25l709,552r7,27l723,607r6,27l733,662r6,27l743,716r,28l746,771r,29l746,4013e" filled="f" strokeweight="0">
                <v:stroke joinstyle="miter"/>
              </v:shape>
            </v:group>
            <v:group id="_x0000_s2078" style="position:absolute;left:3825;top:11698;width:1492;height:10156" coordorigin="3825,11698" coordsize="1492,10156">
              <v:shape id="_x0000_s2088259560" o:spid="_x0000_s2085" style="position:absolute;left:4572;top:11698;width:746;height:4228" coordsize="746,4228" path="m746,l719,,695,2r-27,l643,6r-27,7l591,17r-24,7l540,32r-25,7l488,49,467,60,440,71,419,86,395,96r-25,15l350,126r-21,17l306,158r-19,19l264,197r-18,19l226,235r-19,20l191,278r-17,21l156,325r-17,21l128,372r-17,24l98,419,86,447,76,473,63,498,53,528,43,552r-8,29l28,611r-7,28l15,669r-4,28l5,725,1,755r,28l,814r,28l,4228e" filled="f" strokeweight="0">
                <v:stroke joinstyle="miter"/>
              </v:shape>
              <v:shape id="_x0000_s2088259561" o:spid="_x0000_s2084" style="position:absolute;left:3825;top:15930;width:747;height:843" coordsize="747,843" path="m747,r,30l743,58r,28l740,116r-7,28l730,174r-7,29l717,233r-7,28l702,289r-10,26l682,344r-14,26l659,394r-12,30l634,445r-17,26l605,496r-16,22l570,543r-16,22l537,586r-18,22l499,627r-18,17l457,667r-18,17l416,699r-22,18l374,731r-25,15l326,757r-22,15l278,781r-22,12l230,804r-25,7l178,819r-25,7l128,830r-26,6l77,840r-27,l25,843,,843e" filled="f" strokeweight="0">
                <v:stroke joinstyle="miter"/>
              </v:shape>
              <v:shape id="_x0000_s2088259562" o:spid="_x0000_s2083" style="position:absolute;left:3825;top:16768;width:747;height:4232" coordsize="747,4232" path="m,l25,,50,3r27,l102,7r26,8l153,19r25,7l205,32r25,7l256,50r22,12l304,73r22,13l349,97r25,15l394,126r22,18l439,159r18,17l481,199r18,19l519,235r18,22l554,278r16,22l589,325r16,22l617,372r17,26l647,419r12,30l668,473r14,27l692,528r10,26l710,582r7,28l723,641r7,28l733,699r7,28l743,755r,30l747,813r,30l747,4232e" filled="f" strokeweight="0">
                <v:stroke joinstyle="miter"/>
              </v:shape>
              <v:shape id="_x0000_s2088259563" o:spid="_x0000_s2082" style="position:absolute;left:4572;top:21011;width:746;height:843" coordsize="746,843" path="m,l,28,1,58r,28l5,116r6,28l15,173r6,30l28,231r7,30l43,289r10,25l63,344r13,24l86,394r12,29l111,445r17,25l139,496r17,21l174,543r17,21l207,586r19,23l246,626r18,18l287,665r19,19l329,699r21,17l370,731r25,15l419,757r21,13l467,781r21,12l515,804r25,8l567,817r24,8l616,828r27,8l668,840r27,l719,843r27,e" filled="f" strokeweight="0">
                <v:stroke joinstyle="miter"/>
              </v:shape>
              <v:shape id="_x0000_s2088259564" o:spid="_x0000_s2081" style="position:absolute;left:4572;top:11698;width:746;height:4228" coordsize="746,4228" path="m746,l719,,695,2r-27,l643,6r-27,7l591,17r-24,7l540,32r-25,7l488,49,467,60,440,71,419,86,395,96r-25,15l350,126r-21,17l306,158r-19,19l264,197r-18,19l226,235r-19,20l191,278r-17,21l156,325r-17,21l128,372r-17,24l98,419,86,447,76,473,63,498,53,528,43,552r-8,29l28,611r-7,28l15,669r-4,28l5,725,1,755r,28l,814r,28l,4228e" filled="f" strokeweight="0">
                <v:stroke joinstyle="miter"/>
              </v:shape>
              <v:shape id="_x0000_s2088259565" o:spid="_x0000_s2080" style="position:absolute;left:3825;top:15930;width:747;height:843" coordsize="747,843" path="m747,r,30l743,58r,28l740,116r-7,28l730,174r-7,29l717,233r-7,28l702,289r-10,26l682,344r-14,26l659,394r-12,30l634,445r-17,26l605,496r-16,22l570,543r-16,22l537,586r-18,22l499,627r-18,17l457,667r-18,17l416,699r-22,18l374,731r-25,15l326,757r-22,15l278,781r-22,12l230,804r-25,7l178,819r-25,7l128,830r-26,6l77,840r-27,l25,843,,843e" filled="f" strokeweight="0">
                <v:stroke joinstyle="miter"/>
              </v:shape>
              <v:shape id="_x0000_s2088259566" o:spid="_x0000_s2079" style="position:absolute;left:3825;top:16768;width:747;height:4232" coordsize="747,4232" path="m,l25,,50,3r27,l102,7r26,8l153,19r25,7l205,32r25,7l256,50r22,12l304,73r22,13l349,97r25,15l394,126r22,18l439,159r18,17l481,199r18,19l519,235r18,22l554,278r16,22l589,325r16,22l617,372r17,26l647,419r12,30l668,473r14,27l692,528r10,26l710,582r7,28l723,641r7,28l733,699r7,28l743,755r,30l747,813r,30l747,4232e" filled="f" strokeweight="0">
                <v:stroke joinstyle="miter"/>
              </v:shape>
            </v:group>
            <v:shape id="_x0000_s2088259567" o:spid="_x0000_s2077" style="position:absolute;left:4742;top:10347;width:2150;height:2083;v-text-anchor:middle" coordsize="2150,2083" o:spt="100" adj="0,,0" path="m,l2150,r,2083l,2083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D6E24C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b/>
                        <w:bCs/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oMath>
                    </m:oMathPara>
                  </w:p>
                </w:txbxContent>
              </v:textbox>
            </v:shape>
            <v:shape id="_x0000_s2088259568" o:spid="_x0000_s2076" style="position:absolute;left:12570;top:5754;width:3746;height:1602;v-text-anchor:middle" coordsize="3746,1602" o:spt="100" adj="0,,0" path="m,l3746,r,1602l,1602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3BAE9A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69" o:spid="_x0000_s2075" style="position:absolute;left:14520;top:11041;width:2133;height:2215;v-text-anchor:middle" coordsize="2133,2215" o:spt="100" adj="0,,0" path="m,l2133,r,2215l,2215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E03CE6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7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70" o:spid="_x0000_s2074" style="position:absolute;left:4594;top:5337;width:2133;height:2214;v-text-anchor:middle" coordsize="2133,2214" o:spt="100" adj="0,,0" path="m,l2133,r,2214l,221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C289547" w14:textId="77777777" w:rsidR="009F3043" w:rsidRDefault="00EB4210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pacing w:val="-7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71" o:spid="_x0000_s2073" style="position:absolute;left:25773;top:15269;width:5308;height:2366;v-text-anchor:middle" coordsize="5308,2366" o:spt="100" adj="0,,0" path="m,l5308,r,2366l,23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8DD56F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16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16"/>
                        <w:sz w:val="18"/>
                        <w:szCs w:val="18"/>
                      </w:rPr>
                      <w:t>실질화폐공급</w:t>
                    </w:r>
                  </w:p>
                </w:txbxContent>
              </v:textbox>
            </v:shape>
            <v:shape id="_x0000_s2088259572" o:spid="_x0000_s2072" style="position:absolute;left:25712;top:11153;width:466;height:533" coordsize="466,533" path="m466,266l,,,533,466,266e" fillcolor="black" strokeweight="0">
              <v:stroke joinstyle="miter"/>
            </v:shape>
            <v:shape id="_x0000_s2088259573" o:spid="_x0000_s2071" style="position:absolute;left:19857;top:6542;width:7410;height:2166;v-text-anchor:middle" coordsize="7410,2166" o:spt="100" adj="0,,0" path="m,l7410,r,2166l,21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115C82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14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14"/>
                        <w:sz w:val="16"/>
                        <w:szCs w:val="16"/>
                      </w:rPr>
                      <w:t>외국예금기대수익률</w:t>
                    </w:r>
                  </w:p>
                </w:txbxContent>
              </v:textbox>
            </v:shape>
            <v:shape id="_x0000_s2088259574" o:spid="_x0000_s2070" style="position:absolute;left:12578;top:19248;width:5634;height:1783;v-text-anchor:middle" coordsize="5634,1783" o:spt="100" adj="0,,0" path="m,l5634,r,1783l,1783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1127DA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8"/>
                        <w:sz w:val="18"/>
                        <w:szCs w:val="18"/>
                      </w:rPr>
                      <w:t>실질화폐수요</w:t>
                    </w:r>
                  </w:p>
                </w:txbxContent>
              </v:textbox>
            </v:shape>
            <v:shape id="_x0000_s2088259575" o:spid="_x0000_s2069" style="position:absolute;left:6068;top:21858;width:533;height:466" coordsize="533,466" path="m267,466l533,,,,267,466e" fillcolor="black" strokeweight="0">
              <v:stroke joinstyle="miter"/>
            </v:shape>
            <v:shape id="_x0000_s2088259576" o:spid="_x0000_s2068" style="position:absolute;left:6068;top:1397;width:533;height:466" coordsize="533,466" path="m266,l,466r533,l266,e" fillcolor="black" strokeweight="0">
              <v:stroke joinstyle="miter"/>
            </v:shape>
            <v:shape id="_x0000_s2088259577" o:spid="_x0000_s2067" style="position:absolute;left:4265;width:5233;height:1566;v-text-anchor:middle" coordsize="5233,1566" o:spt="100" adj="0,,0" path="m,l5233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BA425F" w14:textId="77777777" w:rsidR="009F3043" w:rsidRDefault="00EB4210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현재환율</w:t>
                    </w:r>
                  </w:p>
                </w:txbxContent>
              </v:textbox>
            </v:shape>
            <v:shape id="_x0000_s2088259578" o:spid="_x0000_s2066" style="position:absolute;left:3873;top:21921;width:5233;height:2151;v-text-anchor:middle" coordsize="5233,2151" o:spt="100" adj="0,,0" path="m,l5233,r,2151l,21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C03A4D" w14:textId="77777777" w:rsidR="009F3043" w:rsidRDefault="00EB4210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실질화폐량</w:t>
                    </w:r>
                  </w:p>
                </w:txbxContent>
              </v:textbox>
            </v:shape>
            <v:shape id="_x0000_s2088259579" o:spid="_x0000_s2065" style="position:absolute;left:189;top:15059;width:4153;height:3380;v-text-anchor:middle" coordsize="4153,3380" o:spt="100" adj="0,,0" path="m,l4153,r,3380l,338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933190" w14:textId="77777777" w:rsidR="009F3043" w:rsidRDefault="00EB4210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pacing w:val="-12"/>
                        <w:sz w:val="18"/>
                        <w:szCs w:val="18"/>
                      </w:rPr>
                      <w:t>화폐시장</w:t>
                    </w:r>
                  </w:p>
                </w:txbxContent>
              </v:textbox>
            </v:shape>
            <v:shape id="_x0000_s2088259580" o:spid="_x0000_s2064" style="position:absolute;left:12578;top:15539;width:3746;height:1602;v-text-anchor:middle" coordsize="3746,1602" o:spt="100" adj="0,,0" path="m,l3746,r,1602l,1602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8DBC88" w14:textId="77777777" w:rsidR="009F3043" w:rsidRDefault="00EB4210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</v:group>
        </w:pict>
      </w:r>
      <w:r w:rsidR="00EB4210">
        <w:rPr>
          <w:rFonts w:ascii="HY신명조" w:eastAsia="HY신명조" w:cs="HY신명조"/>
        </w:rPr>
        <w:t xml:space="preserve">  </w:t>
      </w:r>
    </w:p>
    <w:p w14:paraId="2F12C3E4" w14:textId="77777777" w:rsidR="009F3043" w:rsidRDefault="00EB4210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5"/>
        <w:gridCol w:w="2272"/>
      </w:tblGrid>
      <w:tr w:rsidR="009F3043" w14:paraId="36D2B5D0" w14:textId="77777777">
        <w:trPr>
          <w:trHeight w:val="980"/>
        </w:trPr>
        <w:tc>
          <w:tcPr>
            <w:tcW w:w="1615" w:type="dxa"/>
            <w:tcBorders>
              <w:top w:val="nil"/>
              <w:left w:val="single" w:sz="2" w:space="0" w:color="000000"/>
              <w:bottom w:val="dotted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F1CC4E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nil"/>
              <w:left w:val="single" w:sz="11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37C6CE" w14:textId="77777777" w:rsidR="009F3043" w:rsidRDefault="009F3043">
            <w:pPr>
              <w:pStyle w:val="a8"/>
            </w:pPr>
          </w:p>
        </w:tc>
      </w:tr>
      <w:tr w:rsidR="009F3043" w14:paraId="114FEDF1" w14:textId="77777777">
        <w:trPr>
          <w:trHeight w:val="980"/>
        </w:trPr>
        <w:tc>
          <w:tcPr>
            <w:tcW w:w="161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95B265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nil"/>
              <w:left w:val="single" w:sz="11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E9B19F" w14:textId="77777777" w:rsidR="009F3043" w:rsidRDefault="009F3043">
            <w:pPr>
              <w:pStyle w:val="a8"/>
            </w:pPr>
          </w:p>
        </w:tc>
      </w:tr>
      <w:tr w:rsidR="009F3043" w14:paraId="40127E57" w14:textId="77777777">
        <w:trPr>
          <w:trHeight w:val="980"/>
        </w:trPr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267ED79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single" w:sz="2" w:space="0" w:color="000000"/>
              <w:left w:val="dotted" w:sz="2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280E1A45" w14:textId="77777777" w:rsidR="009F3043" w:rsidRDefault="009F3043">
            <w:pPr>
              <w:pStyle w:val="a8"/>
            </w:pPr>
          </w:p>
        </w:tc>
      </w:tr>
      <w:tr w:rsidR="009F3043" w14:paraId="018EC72F" w14:textId="77777777">
        <w:trPr>
          <w:trHeight w:val="1142"/>
        </w:trPr>
        <w:tc>
          <w:tcPr>
            <w:tcW w:w="1615" w:type="dxa"/>
            <w:tcBorders>
              <w:top w:val="sing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085AF11" w14:textId="77777777" w:rsidR="009F3043" w:rsidRDefault="009F3043">
            <w:pPr>
              <w:pStyle w:val="a8"/>
            </w:pPr>
          </w:p>
        </w:tc>
        <w:tc>
          <w:tcPr>
            <w:tcW w:w="227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9E263" w14:textId="77777777" w:rsidR="009F3043" w:rsidRDefault="009F3043">
            <w:pPr>
              <w:pStyle w:val="a8"/>
            </w:pPr>
          </w:p>
        </w:tc>
      </w:tr>
    </w:tbl>
    <w:p w14:paraId="5D7C1A08" w14:textId="77777777" w:rsidR="009F3043" w:rsidRDefault="009F3043">
      <w:pPr>
        <w:rPr>
          <w:sz w:val="2"/>
        </w:rPr>
      </w:pPr>
    </w:p>
    <w:p w14:paraId="7CFF9B71" w14:textId="77777777" w:rsidR="009F3043" w:rsidRDefault="00EB4210">
      <w:pPr>
        <w:pStyle w:val="a8"/>
        <w:snapToGrid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74FB30FD" w14:textId="77777777" w:rsidR="009F3043" w:rsidRDefault="00EB4210">
      <w:pPr>
        <w:pStyle w:val="a8"/>
        <w:numPr>
          <w:ilvl w:val="0"/>
          <w:numId w:val="2"/>
        </w:numPr>
        <w:wordWrap/>
        <w:spacing w:afterLines="40" w:after="96" w:line="241" w:lineRule="auto"/>
        <w:jc w:val="left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실질화폐공급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〖〖명목화폐공급량〗〗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〖〖물가수준〗〗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63934C53" w14:textId="77777777" w:rsidR="009F3043" w:rsidRDefault="00EB4210">
      <w:pPr>
        <w:pStyle w:val="a8"/>
        <w:numPr>
          <w:ilvl w:val="0"/>
          <w:numId w:val="2"/>
        </w:numPr>
        <w:wordWrap/>
        <w:spacing w:afterLines="40" w:after="96" w:line="241" w:lineRule="auto"/>
        <w:jc w:val="left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외국예금기대수익률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외국예금이자율</m:t>
        </m:r>
        <m:r>
          <m:rPr>
            <m:sty m:val="p"/>
          </m:rPr>
          <w:rPr>
            <w:rFonts w:ascii="Cambria Math"/>
          </w:rPr>
          <m:t xml:space="preserve">+  </m:t>
        </m:r>
        <m:r>
          <m:rPr>
            <m:sty m:val="p"/>
          </m:rPr>
          <w:rPr>
            <w:rFonts w:ascii="Cambria Math"/>
          </w:rPr>
          <m:t>〖〖예상미래환율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현재환율〗〗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〖〖현재환율〗〗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24E3F414" w14:textId="77777777" w:rsidR="009F3043" w:rsidRDefault="00EB4210">
      <w:pPr>
        <w:pStyle w:val="a8"/>
        <w:numPr>
          <w:ilvl w:val="0"/>
          <w:numId w:val="2"/>
        </w:numPr>
        <w:wordWrap/>
        <w:spacing w:afterLines="40" w:after="96" w:line="240" w:lineRule="auto"/>
        <w:jc w:val="left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>실질화폐수요는 소득의 증가함수이고, 이자율의 감소함수이다.</w:t>
      </w:r>
    </w:p>
    <w:p w14:paraId="58177AA2" w14:textId="77777777" w:rsidR="009F3043" w:rsidRDefault="009F3043">
      <w:pPr>
        <w:pStyle w:val="a8"/>
        <w:wordWrap/>
        <w:spacing w:afterLines="40" w:after="96" w:line="240" w:lineRule="auto"/>
        <w:jc w:val="left"/>
        <w:rPr>
          <w:rFonts w:ascii="HY신명조" w:eastAsia="HY신명조" w:cs="HY신명조"/>
        </w:rPr>
      </w:pPr>
    </w:p>
    <w:p w14:paraId="17C86AC0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763"/>
      </w:tblGrid>
      <w:tr w:rsidR="009F3043" w14:paraId="5CFB8BA3" w14:textId="77777777">
        <w:trPr>
          <w:trHeight w:val="443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EB40FAD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CCA6E6F" w14:textId="77777777" w:rsidR="009F3043" w:rsidRDefault="00EB4210">
            <w:pPr>
              <w:pStyle w:val="a8"/>
              <w:ind w:left="375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자국의 소득증가는 현재의 자국화폐가치를 상승시킨다.</w:t>
            </w:r>
          </w:p>
        </w:tc>
      </w:tr>
      <w:tr w:rsidR="009F3043" w14:paraId="0A3FCB5D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928DAF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F64D4AC" w14:textId="77777777" w:rsidR="009F3043" w:rsidRDefault="00EB4210">
            <w:pPr>
              <w:pStyle w:val="a8"/>
              <w:ind w:left="375" w:hanging="37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예상미래환율의 하락은 현재의 자국화폐가치를 상승시킨다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F3043" w14:paraId="4C8482DD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C697272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585A15" w14:textId="77777777" w:rsidR="009F3043" w:rsidRDefault="00EB4210">
            <w:pPr>
              <w:pStyle w:val="a8"/>
              <w:ind w:left="375" w:hanging="37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외국예금이자율의 하락은 현재의 자국화폐가치를 상승시킨다.</w:t>
            </w:r>
          </w:p>
        </w:tc>
      </w:tr>
    </w:tbl>
    <w:p w14:paraId="129D2AB6" w14:textId="77777777" w:rsidR="009F3043" w:rsidRDefault="009F3043">
      <w:pPr>
        <w:rPr>
          <w:sz w:val="2"/>
        </w:rPr>
      </w:pPr>
    </w:p>
    <w:p w14:paraId="327C341A" w14:textId="77777777" w:rsidR="009F3043" w:rsidRDefault="00EB4210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6656C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794D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5322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1D14B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6FCE4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09E15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D4AA6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9F3043" w14:paraId="2B1659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2BB3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5CE5B" w14:textId="77777777" w:rsidR="009F3043" w:rsidRDefault="00EB4210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A3F9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5749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6B9AA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DB5DA" w14:textId="77777777" w:rsidR="009F3043" w:rsidRDefault="009F3043">
            <w:pPr>
              <w:pStyle w:val="a8"/>
              <w:spacing w:afterLines="40" w:after="96"/>
              <w:ind w:left="57" w:hanging="57"/>
              <w:rPr>
                <w:rFonts w:ascii="HY신명조" w:eastAsia="HY신명조" w:cs="HY신명조"/>
              </w:rPr>
            </w:pPr>
          </w:p>
        </w:tc>
      </w:tr>
    </w:tbl>
    <w:p w14:paraId="136977D6" w14:textId="77777777" w:rsidR="009F3043" w:rsidRDefault="009F3043">
      <w:pPr>
        <w:rPr>
          <w:sz w:val="2"/>
        </w:rPr>
      </w:pPr>
    </w:p>
    <w:p w14:paraId="502712F3" w14:textId="77777777" w:rsidR="009F3043" w:rsidRDefault="00EB4210">
      <w:pPr>
        <w:pStyle w:val="a8"/>
        <w:snapToGrid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국제평가이론(international parity theorem)이 성립할 경우, A, B, C</w:t>
      </w:r>
      <w:r>
        <w:rPr>
          <w:rFonts w:ascii="HY신명조" w:eastAsia="HY신명조" w:cs="HY신명조"/>
          <w:spacing w:val="-1"/>
        </w:rPr>
        <w:t>에 들어갈 숫자로 옳은 것은? (단, 환율은 외국</w:t>
      </w:r>
      <w:r>
        <w:rPr>
          <w:rFonts w:ascii="HY신명조" w:eastAsia="HY신명조" w:cs="HY신명조"/>
        </w:rPr>
        <w:t>화폐 1단위에 대한 자국화폐의 교환비율이다.)</w:t>
      </w:r>
    </w:p>
    <w:p w14:paraId="060ED5B0" w14:textId="77777777" w:rsidR="009F3043" w:rsidRDefault="00EB4210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763"/>
      </w:tblGrid>
      <w:tr w:rsidR="009F3043" w14:paraId="1D5456AC" w14:textId="77777777">
        <w:trPr>
          <w:trHeight w:val="443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2287983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</w:p>
        </w:tc>
        <w:tc>
          <w:tcPr>
            <w:tcW w:w="57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5CA4F62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외국과 자국의 연간 기대인플레이션이 각각 3%와 ( A )%이다.</w:t>
            </w:r>
          </w:p>
        </w:tc>
      </w:tr>
      <w:tr w:rsidR="009F3043" w14:paraId="15F45536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78DB676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9DACA1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외국과 자국의 1년 만기 국채금리가 각각 ( B )%와 7%이다.</w:t>
            </w:r>
          </w:p>
        </w:tc>
      </w:tr>
      <w:tr w:rsidR="009F3043" w14:paraId="05DEB19F" w14:textId="77777777">
        <w:trPr>
          <w:trHeight w:val="443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975BF59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</w:p>
        </w:tc>
        <w:tc>
          <w:tcPr>
            <w:tcW w:w="57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3AA528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현물환율이 100이고, 1년 만기 선물환율이 ( C )이다.</w:t>
            </w:r>
          </w:p>
        </w:tc>
      </w:tr>
    </w:tbl>
    <w:p w14:paraId="4B50DC2E" w14:textId="77777777" w:rsidR="009F3043" w:rsidRDefault="009F3043">
      <w:pPr>
        <w:rPr>
          <w:sz w:val="2"/>
        </w:rPr>
      </w:pPr>
    </w:p>
    <w:p w14:paraId="781BAC1F" w14:textId="77777777" w:rsidR="009F3043" w:rsidRDefault="00EB4210">
      <w:pPr>
        <w:pStyle w:val="a8"/>
        <w:ind w:left="285" w:hanging="28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960"/>
        <w:gridCol w:w="1960"/>
        <w:gridCol w:w="1960"/>
      </w:tblGrid>
      <w:tr w:rsidR="009F3043" w14:paraId="0CBE32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A7122D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13E5D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A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722C7C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B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215B74" w14:textId="77777777" w:rsidR="009F3043" w:rsidRDefault="00EB4210">
            <w:pPr>
              <w:pStyle w:val="a8"/>
              <w:snapToGrid/>
              <w:ind w:left="385" w:hanging="38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C   </w:t>
            </w:r>
          </w:p>
        </w:tc>
      </w:tr>
      <w:tr w:rsidR="009F3043" w14:paraId="1DB81C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EDAA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06204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09929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D0862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9F3043" w14:paraId="4A3A59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5794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A4993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5496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D7BF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9F3043" w14:paraId="026BA3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E0CB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BD440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A856D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BD68D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103</w:t>
            </w:r>
          </w:p>
        </w:tc>
      </w:tr>
      <w:tr w:rsidR="009F3043" w14:paraId="1DC81E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CC94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A18DEB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E4FE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DC417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</w:p>
        </w:tc>
      </w:tr>
      <w:tr w:rsidR="009F3043" w14:paraId="140B1B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8AE2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D6EB2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C97C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7837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103</w:t>
            </w:r>
          </w:p>
        </w:tc>
      </w:tr>
    </w:tbl>
    <w:p w14:paraId="09257BEE" w14:textId="77777777" w:rsidR="009F3043" w:rsidRDefault="009F3043">
      <w:pPr>
        <w:rPr>
          <w:sz w:val="2"/>
        </w:rPr>
      </w:pPr>
    </w:p>
    <w:p w14:paraId="7E101553" w14:textId="77777777" w:rsidR="009F3043" w:rsidRDefault="009F3043">
      <w:pPr>
        <w:pStyle w:val="a8"/>
        <w:ind w:left="285" w:hanging="285"/>
        <w:rPr>
          <w:rFonts w:ascii="HY신명조" w:eastAsia="HY신명조" w:cs="HY신명조"/>
          <w:b/>
          <w:bCs/>
        </w:rPr>
      </w:pPr>
    </w:p>
    <w:p w14:paraId="4A0F1660" w14:textId="77777777" w:rsidR="009F3043" w:rsidRDefault="009F3043">
      <w:pPr>
        <w:pStyle w:val="a8"/>
        <w:ind w:left="285" w:hanging="285"/>
        <w:rPr>
          <w:rFonts w:ascii="HY신명조" w:eastAsia="HY신명조" w:cs="HY신명조"/>
          <w:b/>
          <w:bCs/>
        </w:rPr>
      </w:pPr>
    </w:p>
    <w:p w14:paraId="3FDA3937" w14:textId="77777777" w:rsidR="009F3043" w:rsidRDefault="00EB4210">
      <w:pPr>
        <w:pStyle w:val="a8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다음은 어느 개방경제의 국민계정 항등식에 관한 자료이다.   </w:t>
      </w:r>
    </w:p>
    <w:p w14:paraId="31D1D2BD" w14:textId="77777777" w:rsidR="009F3043" w:rsidRDefault="00EB4210">
      <w:pPr>
        <w:pStyle w:val="a8"/>
        <w:wordWrap/>
        <w:ind w:left="641" w:hanging="64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6F4B7106" w14:textId="77777777">
        <w:trPr>
          <w:trHeight w:val="1329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E7BBE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Y=1,000</m:t>
                </m:r>
              </m:oMath>
            </m:oMathPara>
          </w:p>
          <w:p w14:paraId="4A2E151E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C+G=700</m:t>
              </m:r>
            </m:oMath>
            <w:r>
              <w:t xml:space="preserve"> </w:t>
            </w:r>
          </w:p>
          <w:p w14:paraId="64ED0BB8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C=200</m:t>
                </m:r>
              </m:oMath>
            </m:oMathPara>
          </w:p>
          <w:p w14:paraId="74E77A4A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IM=100</m:t>
                </m:r>
              </m:oMath>
            </m:oMathPara>
          </w:p>
        </w:tc>
      </w:tr>
    </w:tbl>
    <w:p w14:paraId="3C3BF508" w14:textId="77777777" w:rsidR="009F3043" w:rsidRDefault="009F3043">
      <w:pPr>
        <w:rPr>
          <w:sz w:val="2"/>
        </w:rPr>
      </w:pPr>
    </w:p>
    <w:p w14:paraId="63340580" w14:textId="77777777" w:rsidR="009F3043" w:rsidRDefault="00EB4210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IM</m:t>
        </m:r>
      </m:oMath>
      <w:r>
        <w:rPr>
          <w:rFonts w:ascii="HY신명조" w:eastAsia="HY신명조" w:cs="HY신명조"/>
          <w:spacing w:val="1"/>
        </w:rPr>
        <w:t>은 각각 총생산, 소비, 정부지출, 조세, 수출, 수</w:t>
      </w:r>
      <w:r>
        <w:rPr>
          <w:rFonts w:ascii="HY신명조" w:eastAsia="HY신명조" w:cs="HY신명조"/>
        </w:rPr>
        <w:t>입을 나타낸다. 이때 투자(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)와 공공저축(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)은?</w:t>
      </w:r>
    </w:p>
    <w:p w14:paraId="5DC3F848" w14:textId="77777777" w:rsidR="009F3043" w:rsidRDefault="00EB4210">
      <w:pPr>
        <w:pStyle w:val="a8"/>
        <w:ind w:left="396" w:hanging="3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1546"/>
        <w:gridCol w:w="1319"/>
      </w:tblGrid>
      <w:tr w:rsidR="009F3043" w14:paraId="298633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8DADE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914207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투자   </w:t>
            </w:r>
          </w:p>
        </w:tc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9ED60B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공공저축   </w:t>
            </w:r>
          </w:p>
        </w:tc>
      </w:tr>
      <w:tr w:rsidR="009F3043" w14:paraId="5060FC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3FEE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6F18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DCD3C9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596A5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1CC611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39C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6B1F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5DAE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C5E2F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021DB0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A318E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FF84A7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0C49F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3EC50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14DE62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FA872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1FC09A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CD831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6EC091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  <w:tr w:rsidR="009F3043" w14:paraId="5E7888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C652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4289D9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AF3880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76B34" w14:textId="77777777" w:rsidR="009F3043" w:rsidRDefault="009F304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11A6654" w14:textId="77777777" w:rsidR="009F3043" w:rsidRDefault="009F3043">
      <w:pPr>
        <w:rPr>
          <w:sz w:val="2"/>
        </w:rPr>
      </w:pPr>
    </w:p>
    <w:p w14:paraId="7CD482B2" w14:textId="77777777" w:rsidR="009F3043" w:rsidRDefault="009F3043">
      <w:pPr>
        <w:pStyle w:val="a8"/>
        <w:ind w:left="396" w:hanging="396"/>
        <w:rPr>
          <w:rFonts w:ascii="HY신명조" w:eastAsia="HY신명조" w:cs="HY신명조"/>
          <w:b/>
          <w:bCs/>
        </w:rPr>
      </w:pPr>
    </w:p>
    <w:p w14:paraId="7FA6F33A" w14:textId="77777777" w:rsidR="009F3043" w:rsidRDefault="009F3043">
      <w:pPr>
        <w:pStyle w:val="a8"/>
        <w:ind w:left="396" w:hanging="396"/>
        <w:rPr>
          <w:rFonts w:ascii="HY신명조" w:eastAsia="HY신명조" w:cs="HY신명조"/>
          <w:b/>
          <w:bCs/>
        </w:rPr>
      </w:pPr>
    </w:p>
    <w:p w14:paraId="42CDEEFB" w14:textId="77777777" w:rsidR="009F3043" w:rsidRDefault="00EB4210">
      <w:pPr>
        <w:pStyle w:val="a8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3"/>
        </w:rPr>
        <w:t xml:space="preserve">두 기간 생존하는 소비자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3"/>
        </w:rPr>
        <w:t xml:space="preserve">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3"/>
        </w:rPr>
        <w:t xml:space="preserve">로만 이루어진 가상의 경제를 </w:t>
      </w:r>
      <w:r>
        <w:rPr>
          <w:rFonts w:ascii="HY신명조" w:eastAsia="HY신명조" w:cs="HY신명조"/>
          <w:spacing w:val="5"/>
        </w:rPr>
        <w:t>고</w:t>
      </w:r>
      <w:r>
        <w:rPr>
          <w:rFonts w:ascii="HY신명조" w:eastAsia="HY신명조" w:cs="HY신명조"/>
          <w:spacing w:val="2"/>
        </w:rPr>
        <w:t xml:space="preserve">려하자.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2"/>
        </w:rPr>
        <w:t xml:space="preserve">는 1기에만 1의 소득을,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2"/>
        </w:rPr>
        <w:t>는 2기에만 1.5의 소득을 얻</w:t>
      </w:r>
      <w:r>
        <w:rPr>
          <w:rFonts w:ascii="HY신명조" w:eastAsia="HY신명조" w:cs="HY신명조"/>
        </w:rPr>
        <w:t xml:space="preserve">으며,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 xml:space="preserve"> 사이에서는 자금의 대차가 가능하다. 각 소비자는 다음의 효용극대화 조건을 만족한다.</w:t>
      </w:r>
    </w:p>
    <w:p w14:paraId="7155F736" w14:textId="77777777" w:rsidR="009F3043" w:rsidRDefault="00EB4210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=1+r</m:t>
          </m:r>
        </m:oMath>
      </m:oMathPara>
    </w:p>
    <w:p w14:paraId="09F9BF44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 xml:space="preserve">과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 xml:space="preserve">는 각각 1기와 2기의 소비를 나타내고,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1"/>
        </w:rPr>
        <w:t>은 자금 대차에 적</w:t>
      </w:r>
      <w:r>
        <w:rPr>
          <w:rFonts w:ascii="HY신명조" w:eastAsia="HY신명조" w:cs="HY신명조"/>
        </w:rPr>
        <w:t xml:space="preserve">용되는 이자율이다. 이때 자금의 수요와 공급을 일치시키는 균형이자율과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의 1기 소비를 올바르게 짝지은 것은? (단, 채무불이행 위험은 없다.) </w:t>
      </w:r>
    </w:p>
    <w:p w14:paraId="4D2B55DD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6A31D1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89E80A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97788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균형이자율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8F73F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i/>
                <w:iCs/>
                <w:u w:val="single" w:color="000000"/>
              </w:rPr>
              <w:t>A</w:t>
            </w:r>
            <w:r>
              <w:rPr>
                <w:rFonts w:ascii="HY신명조" w:eastAsia="HY신명조" w:cs="HY신명조"/>
                <w:spacing w:val="-2"/>
                <w:u w:val="single" w:color="000000"/>
              </w:rPr>
              <w:t>의 1기 소비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</w:tr>
      <w:tr w:rsidR="009F3043" w14:paraId="5A8492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41DC4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B857A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C6751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</w:tr>
      <w:tr w:rsidR="009F3043" w14:paraId="42D562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1E25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B5035D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EE5DE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3/4</w:t>
            </w:r>
          </w:p>
        </w:tc>
      </w:tr>
      <w:tr w:rsidR="009F3043" w14:paraId="110DB4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39FED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28CEB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14F52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1/4</w:t>
            </w:r>
          </w:p>
        </w:tc>
      </w:tr>
      <w:tr w:rsidR="009F3043" w14:paraId="2BFAEC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582A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03432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3DEE6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</w:tr>
      <w:tr w:rsidR="009F3043" w14:paraId="36A3B9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4282C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9F509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2FA2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3/4</w:t>
            </w:r>
          </w:p>
        </w:tc>
      </w:tr>
    </w:tbl>
    <w:p w14:paraId="421BF59E" w14:textId="77777777" w:rsidR="009F3043" w:rsidRDefault="009F3043">
      <w:pPr>
        <w:rPr>
          <w:sz w:val="2"/>
        </w:rPr>
      </w:pPr>
    </w:p>
    <w:p w14:paraId="45AA89D0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자국과 외국의 화폐시장이 다음의 균형조건을 각각 충족한다.</w:t>
      </w:r>
    </w:p>
    <w:p w14:paraId="3A75BB1E" w14:textId="77777777" w:rsidR="009F3043" w:rsidRDefault="00EB4210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06AFBE40" w14:textId="77777777">
        <w:trPr>
          <w:trHeight w:val="1264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83D79" w14:textId="77777777" w:rsidR="009F3043" w:rsidRDefault="00EB4210">
            <w:pPr>
              <w:pStyle w:val="a8"/>
              <w:wordWrap/>
              <w:ind w:left="774" w:hanging="774"/>
              <w:jc w:val="center"/>
            </w:pPr>
            <w:r>
              <w:t xml:space="preserve">자국: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=kY</m:t>
              </m:r>
            </m:oMath>
          </w:p>
          <w:p w14:paraId="587B210C" w14:textId="77777777" w:rsidR="009F3043" w:rsidRDefault="00EB4210">
            <w:pPr>
              <w:pStyle w:val="a8"/>
              <w:wordWrap/>
              <w:ind w:left="774" w:hanging="774"/>
              <w:jc w:val="center"/>
            </w:pPr>
            <w:r>
              <w:t xml:space="preserve">   외국: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=k^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Y^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1F225E84" w14:textId="77777777" w:rsidR="009F3043" w:rsidRDefault="009F3043">
      <w:pPr>
        <w:rPr>
          <w:sz w:val="2"/>
        </w:rPr>
      </w:pPr>
    </w:p>
    <w:p w14:paraId="0490A973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는 각각 명목화폐공급, 물가 및 총생산을 나타내며,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 xml:space="preserve">는 상수이다. 외국 변수는 별(*) 표시로 자국 변수와 구분한다. 자국의 </w:t>
      </w:r>
      <w:r>
        <w:rPr>
          <w:rFonts w:ascii="HY신명조" w:eastAsia="HY신명조" w:cs="HY신명조"/>
          <w:spacing w:val="-1"/>
        </w:rPr>
        <w:t>명목화폐공급 증가율과 경제성장률이 외국에 비해 각각 7%포인트와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2%포인트 높다. 상대적 구매력평가가 성립한다고 할 때, 명목환율의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변화율은? (단, 명목환율은 외국화폐 1단위에 대한 자국화폐의 교환</w:t>
      </w:r>
      <w:r>
        <w:rPr>
          <w:rFonts w:ascii="HY신명조" w:eastAsia="HY신명조" w:cs="HY신명조"/>
        </w:rPr>
        <w:t xml:space="preserve">비율이다.)    </w:t>
      </w:r>
    </w:p>
    <w:p w14:paraId="3CC15CCC" w14:textId="77777777" w:rsidR="009F3043" w:rsidRDefault="00EB4210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5EE42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1C48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ADD873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555FF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026D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E9383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DC07D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5.0%</w:t>
            </w:r>
          </w:p>
        </w:tc>
      </w:tr>
      <w:tr w:rsidR="009F3043" w14:paraId="693E592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F2AC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8ABE6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7525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EF839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57F04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6B444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7F06107" w14:textId="77777777" w:rsidR="009F3043" w:rsidRDefault="009F3043">
      <w:pPr>
        <w:rPr>
          <w:sz w:val="2"/>
        </w:rPr>
      </w:pPr>
    </w:p>
    <w:p w14:paraId="7BC7142B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1F5DB287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6896B716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78FAC338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472041B1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3B84F101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761E74B3" w14:textId="77777777" w:rsidR="009F3043" w:rsidRDefault="009F3043">
      <w:pPr>
        <w:pStyle w:val="a8"/>
        <w:ind w:left="268" w:hanging="268"/>
        <w:rPr>
          <w:rFonts w:ascii="HY신명조" w:eastAsia="HY신명조" w:cs="HY신명조"/>
        </w:rPr>
      </w:pPr>
    </w:p>
    <w:p w14:paraId="096FDFDB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다음과 같은 대부자금시장 모형을 고려하자. </w:t>
      </w:r>
    </w:p>
    <w:p w14:paraId="23EB8C88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3019"/>
      </w:tblGrid>
      <w:tr w:rsidR="009F3043" w14:paraId="5D5BB7F1" w14:textId="77777777">
        <w:trPr>
          <w:trHeight w:val="369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B0B2F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생산측면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8D261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지출측면</w:t>
            </w:r>
          </w:p>
        </w:tc>
      </w:tr>
      <w:tr w:rsidR="009F3043" w14:paraId="588C0598" w14:textId="77777777">
        <w:trPr>
          <w:trHeight w:val="1076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7730" w14:textId="77777777" w:rsidR="009F3043" w:rsidRDefault="00EB421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Y=F(A, &amp; K,` &amp; L)</m:t>
                </m:r>
              </m:oMath>
            </m:oMathPara>
          </w:p>
          <w:p w14:paraId="4D652FB9" w14:textId="77777777" w:rsidR="009F3043" w:rsidRDefault="00EB421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A=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K=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L=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AA64" w14:textId="77777777" w:rsidR="009F3043" w:rsidRDefault="00EB4210">
            <w:pPr>
              <w:pStyle w:val="a8"/>
            </w:pPr>
            <m:oMath>
              <m:r>
                <m:rPr>
                  <m:sty m:val="p"/>
                </m:rPr>
                <w:rPr>
                  <w:rFonts w:ascii="Cambria Math"/>
                </w:rPr>
                <m:t>C=C(Y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T,` &amp; r)</m:t>
              </m:r>
            </m:oMath>
            <w:r>
              <w:t xml:space="preserve"> </w:t>
            </w:r>
          </w:p>
          <w:p w14:paraId="0869A489" w14:textId="77777777" w:rsidR="009F3043" w:rsidRDefault="00EB4210">
            <w:pPr>
              <w:pStyle w:val="a8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I=I(Y)</m:t>
                </m:r>
              </m:oMath>
            </m:oMathPara>
          </w:p>
          <w:p w14:paraId="57D9C5F4" w14:textId="77777777" w:rsidR="009F3043" w:rsidRDefault="00EB4210">
            <w:pPr>
              <w:pStyle w:val="a8"/>
            </w:pPr>
            <m:oMath>
              <m:r>
                <m:rPr>
                  <m:sty m:val="p"/>
                </m:rPr>
                <w:rPr>
                  <w:rFonts w:ascii="Cambria Math"/>
                </w:rPr>
                <m:t>T=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</w:tc>
      </w:tr>
    </w:tbl>
    <w:p w14:paraId="0EBF7DE6" w14:textId="77777777" w:rsidR="009F3043" w:rsidRDefault="009F3043">
      <w:pPr>
        <w:rPr>
          <w:sz w:val="2"/>
        </w:rPr>
      </w:pPr>
    </w:p>
    <w:p w14:paraId="634DA6B0" w14:textId="77777777" w:rsidR="009F3043" w:rsidRDefault="00EB4210">
      <w:pPr>
        <w:pStyle w:val="a8"/>
        <w:ind w:left="351" w:hanging="3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4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4"/>
        </w:rPr>
        <w:t xml:space="preserve">는 총생산이다.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4"/>
        </w:rPr>
        <w:t xml:space="preserve">은 총요소생산성, 자본 및 노동이며, </w:t>
      </w:r>
      <w:r>
        <w:rPr>
          <w:rFonts w:ascii="HY신명조" w:eastAsia="HY신명조" w:cs="HY신명조"/>
          <w:spacing w:val="2"/>
        </w:rPr>
        <w:t>각</w:t>
      </w:r>
      <w:r>
        <w:rPr>
          <w:rFonts w:ascii="HY신명조" w:eastAsia="HY신명조" w:cs="HY신명조"/>
          <w:spacing w:val="-2"/>
        </w:rPr>
        <w:t xml:space="preserve">각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 xml:space="preserve"> 및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2"/>
        </w:rPr>
        <w:t xml:space="preserve">로 고정되어 있다. </w:t>
      </w:r>
      <m:oMath>
        <m:r>
          <m:rPr>
            <m:sty m:val="p"/>
          </m:rPr>
          <w:rPr>
            <w:rFonts w:ascii="Cambria Math"/>
          </w:rPr>
          <m:t>F(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2"/>
        </w:rPr>
        <w:t>는 총생산함수이고 각각의</w:t>
      </w:r>
      <w:r>
        <w:rPr>
          <w:rFonts w:ascii="HY신명조" w:eastAsia="HY신명조" w:cs="HY신명조"/>
        </w:rPr>
        <w:t xml:space="preserve"> 독립변수에 대해 증가함수이다.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은 소비, 투자, 조세, 정부지출 및 실질이자율을 나타내며, 조세와 정부지출은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</w:rPr>
        <w:t xml:space="preserve">로 고정되어 있다. </w:t>
      </w:r>
      <m:oMath>
        <m:r>
          <m:rPr>
            <m:sty m:val="p"/>
          </m:rPr>
          <w:rPr>
            <w:rFonts w:ascii="Cambria Math"/>
          </w:rPr>
          <m:t>C(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는 가처분소득(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)과 실질이자율에 대해 </w:t>
      </w:r>
      <w:r>
        <w:rPr>
          <w:rFonts w:ascii="HY신명조" w:eastAsia="HY신명조" w:cs="HY신명조"/>
          <w:spacing w:val="-4"/>
        </w:rPr>
        <w:t xml:space="preserve">각각 증가함수 및 감소함수이고, </w:t>
      </w:r>
      <m:oMath>
        <m:r>
          <m:rPr>
            <m:sty m:val="p"/>
          </m:rPr>
          <w:rPr>
            <w:rFonts w:ascii="Cambria Math"/>
          </w:rPr>
          <m:t>I(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4"/>
        </w:rPr>
        <w:t>는 총생산에 대해 증가함수이다.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다음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 (단, 저축곡선과 투자곡선의 세로축은 실</w:t>
      </w:r>
      <w:r>
        <w:rPr>
          <w:rFonts w:ascii="HY신명조" w:eastAsia="HY신명조" w:cs="HY신명조"/>
        </w:rPr>
        <w:t xml:space="preserve">질이자율을, 가로축은 저축 또는 투자를 나타낸다.)   </w:t>
      </w:r>
    </w:p>
    <w:p w14:paraId="35008860" w14:textId="77777777" w:rsidR="009F3043" w:rsidRDefault="00EB4210">
      <w:pPr>
        <w:pStyle w:val="a8"/>
        <w:ind w:left="422" w:hanging="42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0AAD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CADE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29623E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저축곡선은 양(+)의 기울기를 갖는다.</w:t>
            </w:r>
          </w:p>
        </w:tc>
      </w:tr>
      <w:tr w:rsidR="009F3043" w14:paraId="2FCDB6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CDD4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4D2D3F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투자곡선은 수직이다.  </w:t>
            </w:r>
          </w:p>
        </w:tc>
      </w:tr>
      <w:tr w:rsidR="009F3043" w14:paraId="3C252F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CC48B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0D593D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 증가하면 실질이자율은 상승한다.</w:t>
            </w:r>
          </w:p>
        </w:tc>
      </w:tr>
      <w:tr w:rsidR="009F3043" w14:paraId="41C947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42C9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F5DAC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소비가 외생적으로 증가해도 소득은 불변이다. </w:t>
            </w:r>
          </w:p>
        </w:tc>
      </w:tr>
      <w:tr w:rsidR="009F3043" w14:paraId="60A926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CCE105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1633F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 공급이 감소하면 실질이자율은 상승한다.</w:t>
            </w:r>
          </w:p>
        </w:tc>
      </w:tr>
    </w:tbl>
    <w:p w14:paraId="54491C69" w14:textId="77777777" w:rsidR="009F3043" w:rsidRDefault="009F3043">
      <w:pPr>
        <w:rPr>
          <w:sz w:val="2"/>
        </w:rPr>
      </w:pPr>
    </w:p>
    <w:p w14:paraId="13D3CEF3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3FB6FBD8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69E876D1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1623189A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5B739C44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7D3ED21D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6E0F9493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66C3B6EC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7D4D6EBF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1E9E8EA0" w14:textId="77777777" w:rsidR="009F3043" w:rsidRDefault="009F3043">
      <w:pPr>
        <w:pStyle w:val="a8"/>
        <w:ind w:left="422" w:hanging="422"/>
        <w:rPr>
          <w:rFonts w:ascii="HY신명조" w:eastAsia="HY신명조" w:cs="HY신명조"/>
          <w:b/>
          <w:bCs/>
        </w:rPr>
      </w:pPr>
    </w:p>
    <w:p w14:paraId="43D23FB4" w14:textId="77777777" w:rsidR="009F3043" w:rsidRDefault="00EB4210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다음 표는 어느 경제의 노동시장 관련 자료이다. 이 경제의 모든 </w:t>
      </w:r>
      <w:r>
        <w:rPr>
          <w:rFonts w:ascii="HY신명조" w:eastAsia="HY신명조" w:cs="HY신명조"/>
          <w:spacing w:val="-4"/>
        </w:rPr>
        <w:t>생산가능인구는 경제활동인구이며, 현재 실업률은 자연실업률과 같다.</w:t>
      </w:r>
      <w:r>
        <w:rPr>
          <w:rFonts w:ascii="HY신명조" w:eastAsia="HY신명조" w:cs="HY신명조"/>
        </w:rPr>
        <w:t xml:space="preserve"> 취업자 수와 실업률로 가장 가까운 것은? (단, 실업자가 일자리를 찾을 확률과 취업자가 일자리를 잃을 확률은 일정하다.)  </w:t>
      </w:r>
    </w:p>
    <w:p w14:paraId="73E2C357" w14:textId="77777777" w:rsidR="009F3043" w:rsidRDefault="00EB4210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14"/>
        <w:gridCol w:w="2412"/>
      </w:tblGrid>
      <w:tr w:rsidR="009F3043" w14:paraId="6FC7961B" w14:textId="77777777">
        <w:trPr>
          <w:trHeight w:val="369"/>
          <w:jc w:val="center"/>
        </w:trPr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CD07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 수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6932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50만 명</w:t>
            </w:r>
          </w:p>
        </w:tc>
      </w:tr>
      <w:tr w:rsidR="009F3043" w14:paraId="0B80D648" w14:textId="77777777">
        <w:trPr>
          <w:trHeight w:val="369"/>
          <w:jc w:val="center"/>
        </w:trPr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67554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신규취업자 수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00A8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4만 명</w:t>
            </w:r>
          </w:p>
        </w:tc>
      </w:tr>
      <w:tr w:rsidR="009F3043" w14:paraId="354B76C1" w14:textId="77777777">
        <w:trPr>
          <w:trHeight w:val="369"/>
          <w:jc w:val="center"/>
        </w:trPr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937BC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취업자가 일자리를 잃을 확률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C0E4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1.6%</w:t>
            </w:r>
          </w:p>
        </w:tc>
      </w:tr>
    </w:tbl>
    <w:p w14:paraId="2B17AB39" w14:textId="77777777" w:rsidR="009F3043" w:rsidRDefault="009F3043">
      <w:pPr>
        <w:rPr>
          <w:sz w:val="2"/>
        </w:rPr>
      </w:pPr>
    </w:p>
    <w:p w14:paraId="46106CC5" w14:textId="77777777" w:rsidR="009F3043" w:rsidRDefault="00EB4210">
      <w:pPr>
        <w:pStyle w:val="a8"/>
        <w:ind w:left="278" w:hanging="27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714027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98AD8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C0730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취업자 수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9EFC5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실업률  </w:t>
            </w:r>
          </w:p>
        </w:tc>
      </w:tr>
      <w:tr w:rsidR="009F3043" w14:paraId="7DCDD7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4263D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C2C0F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250만 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32FAD7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16.67%</w:t>
            </w:r>
          </w:p>
        </w:tc>
      </w:tr>
      <w:tr w:rsidR="009F3043" w14:paraId="6C92C0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C5E29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1DE78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250만 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107CD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17.84%</w:t>
            </w:r>
          </w:p>
        </w:tc>
      </w:tr>
      <w:tr w:rsidR="009F3043" w14:paraId="244CB5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145F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15509F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250만 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C2B955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18.32%</w:t>
            </w:r>
          </w:p>
        </w:tc>
      </w:tr>
      <w:tr w:rsidR="009F3043" w14:paraId="39C9AEE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E890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B640D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300만 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A1B64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16.67%</w:t>
            </w:r>
          </w:p>
        </w:tc>
      </w:tr>
      <w:tr w:rsidR="009F3043" w14:paraId="0FF5D1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7E37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EEC06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300만 명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8C7CC" w14:textId="77777777" w:rsidR="009F3043" w:rsidRDefault="00EB4210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17.84%</w:t>
            </w:r>
          </w:p>
        </w:tc>
      </w:tr>
    </w:tbl>
    <w:p w14:paraId="647D6BA6" w14:textId="77777777" w:rsidR="009F3043" w:rsidRDefault="009F3043">
      <w:pPr>
        <w:rPr>
          <w:sz w:val="2"/>
        </w:rPr>
      </w:pPr>
    </w:p>
    <w:p w14:paraId="3A97AD86" w14:textId="77777777" w:rsidR="009F3043" w:rsidRDefault="009F3043">
      <w:pPr>
        <w:pStyle w:val="a8"/>
        <w:ind w:left="278" w:hanging="278"/>
        <w:rPr>
          <w:rFonts w:ascii="HY신명조" w:eastAsia="HY신명조" w:cs="HY신명조"/>
          <w:b/>
          <w:bCs/>
        </w:rPr>
      </w:pPr>
    </w:p>
    <w:p w14:paraId="67E8CEEF" w14:textId="77777777" w:rsidR="009F3043" w:rsidRDefault="009F3043">
      <w:pPr>
        <w:pStyle w:val="a8"/>
        <w:ind w:left="278" w:hanging="278"/>
        <w:rPr>
          <w:rFonts w:ascii="HY신명조" w:eastAsia="HY신명조" w:cs="HY신명조"/>
          <w:b/>
          <w:bCs/>
        </w:rPr>
      </w:pPr>
    </w:p>
    <w:p w14:paraId="69579E2F" w14:textId="77777777" w:rsidR="009F3043" w:rsidRDefault="00EB4210">
      <w:pPr>
        <w:pStyle w:val="a8"/>
        <w:ind w:left="278" w:hanging="2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다음과 같은 폐쇄경제 IS-LM 모형을 가정하자.</w:t>
      </w:r>
    </w:p>
    <w:p w14:paraId="615C5879" w14:textId="77777777" w:rsidR="009F3043" w:rsidRDefault="00EB4210">
      <w:pPr>
        <w:pStyle w:val="a8"/>
        <w:wordWrap/>
        <w:ind w:left="278" w:hanging="27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3019"/>
      </w:tblGrid>
      <w:tr w:rsidR="009F3043" w14:paraId="635436DF" w14:textId="77777777">
        <w:trPr>
          <w:trHeight w:val="369"/>
          <w:jc w:val="center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B0D46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8FECF" w14:textId="77777777" w:rsidR="009F3043" w:rsidRDefault="00EB4210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9F3043" w14:paraId="5ED810EC" w14:textId="77777777">
        <w:trPr>
          <w:trHeight w:val="1076"/>
          <w:jc w:val="center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9E387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C=170+0.5(Y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4C2A75B4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I=100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10(i</m:t>
                </m:r>
                <m:r>
                  <m:rPr>
                    <m:sty m:val="p"/>
                  </m:rPr>
                  <w:rPr>
                    <w:rFonts w:ascii="Cambria Math"/>
                  </w:rPr>
                  <m:t>-π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  <w:p w14:paraId="13F2550F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G=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T=60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</m:t>
              </m:r>
            </m:oMath>
          </w:p>
        </w:tc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5CBAF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L(Y,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i)=Y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40i</m:t>
                </m:r>
              </m:oMath>
            </m:oMathPara>
          </w:p>
          <w:p w14:paraId="2353CAFF" w14:textId="77777777" w:rsidR="009F3043" w:rsidRDefault="00EB4210">
            <w:pPr>
              <w:pStyle w:val="a8"/>
              <w:wordWrap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P=2</m:t>
                </m:r>
              </m:oMath>
            </m:oMathPara>
          </w:p>
          <w:p w14:paraId="609F6AFB" w14:textId="77777777" w:rsidR="009F3043" w:rsidRDefault="00EB4210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M=300</m:t>
                </m:r>
              </m:oMath>
            </m:oMathPara>
          </w:p>
        </w:tc>
      </w:tr>
    </w:tbl>
    <w:p w14:paraId="220E2399" w14:textId="77777777" w:rsidR="009F3043" w:rsidRDefault="009F3043">
      <w:pPr>
        <w:rPr>
          <w:sz w:val="2"/>
        </w:rPr>
      </w:pPr>
    </w:p>
    <w:p w14:paraId="137873B6" w14:textId="77777777" w:rsidR="009F3043" w:rsidRDefault="00EB4210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  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L(Y,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i)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은 각각 소비, 소득, 조세, 투자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  <w:spacing w:val="-3"/>
        </w:rPr>
        <w:t xml:space="preserve"> 명목이자율, 정부지출, 명목화폐공급, 물가수준, 실질화폐수요함수 및 </w:t>
      </w:r>
      <w:r>
        <w:rPr>
          <w:rFonts w:ascii="HY신명조" w:eastAsia="HY신명조" w:cs="HY신명조"/>
          <w:spacing w:val="-6"/>
        </w:rPr>
        <w:t>기대인플레이션을 나타낸다. 또한 오쿤의 법칙이 다음과 같이 성립한다.</w:t>
      </w:r>
      <w:r>
        <w:rPr>
          <w:rFonts w:ascii="HY신명조" w:eastAsia="HY신명조" w:cs="HY신명조"/>
        </w:rPr>
        <w:t xml:space="preserve"> </w:t>
      </w:r>
    </w:p>
    <w:p w14:paraId="0EFBB967" w14:textId="77777777" w:rsidR="009F3043" w:rsidRDefault="00EB4210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4=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50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(Y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500)</m:t>
          </m:r>
        </m:oMath>
      </m:oMathPara>
    </w:p>
    <w:p w14:paraId="6A04654E" w14:textId="77777777" w:rsidR="009F3043" w:rsidRDefault="00EB4210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5"/>
        </w:rPr>
        <w:t>는 실업률이다. 정부가 정부지출을 이용한 재정정책을 통해 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5%로 유지하고자 할 때 정부지출은? (단, 명목이자율과 실업률은 %</w:t>
      </w:r>
      <w:r>
        <w:rPr>
          <w:rFonts w:ascii="HY신명조" w:eastAsia="HY신명조" w:cs="HY신명조"/>
        </w:rPr>
        <w:t xml:space="preserve"> 단위로 표시된다.)</w:t>
      </w:r>
    </w:p>
    <w:p w14:paraId="45AF46B7" w14:textId="77777777" w:rsidR="009F3043" w:rsidRDefault="00EB4210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AAE9C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8AB1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8EF5E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D3CAC7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72822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B734C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30760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</w:tr>
      <w:tr w:rsidR="009F3043" w14:paraId="260C1A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313E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F78D5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9B5D2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11F25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4ABF5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57D7D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95035F2" w14:textId="77777777" w:rsidR="009F3043" w:rsidRDefault="009F3043">
      <w:pPr>
        <w:rPr>
          <w:sz w:val="2"/>
        </w:rPr>
      </w:pPr>
    </w:p>
    <w:p w14:paraId="55325ADB" w14:textId="77777777" w:rsidR="009F3043" w:rsidRDefault="009F3043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07D46A84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인구증가를 고려한 솔로우 모형에서 1인당 생산(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),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5"/>
        </w:rPr>
        <w:t>), 투자(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>)로</w:t>
      </w:r>
      <w:r>
        <w:rPr>
          <w:rFonts w:ascii="HY신명조" w:eastAsia="HY신명조" w:cs="HY신명조"/>
        </w:rPr>
        <w:t xml:space="preserve"> 표시된 생산함수와 1인당 자본축적방정식이 각각 다음과 같다. </w:t>
      </w:r>
    </w:p>
    <w:p w14:paraId="7B06ED17" w14:textId="77777777" w:rsidR="009F3043" w:rsidRDefault="00EB4210">
      <w:pPr>
        <w:pStyle w:val="a8"/>
        <w:wordWrap/>
        <w:ind w:left="285" w:hanging="28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53C292D3" w14:textId="77777777" w:rsidR="009F3043" w:rsidRDefault="00EB4210">
      <w:pPr>
        <w:pStyle w:val="a8"/>
        <w:wordWrap/>
        <w:ind w:left="285" w:hanging="28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k=i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(n+</m:t>
          </m:r>
          <m:r>
            <m:rPr>
              <m:sty m:val="p"/>
            </m:rPr>
            <w:rPr>
              <w:rFonts w:asci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)k</m:t>
          </m:r>
        </m:oMath>
      </m:oMathPara>
    </w:p>
    <w:p w14:paraId="6A879213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인구성장률(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)과 감가상각률(</w:t>
      </w:r>
      <m:oMath>
        <m:r>
          <m:rPr>
            <m:sty m:val="p"/>
          </m:rPr>
          <w:rPr>
            <w:rFonts w:ascii="Cambria Math"/>
          </w:rPr>
          <m:t>δ</m:t>
        </m:r>
      </m:oMath>
      <w:r>
        <w:rPr>
          <w:rFonts w:ascii="HY신명조" w:eastAsia="HY신명조" w:cs="HY신명조"/>
        </w:rPr>
        <w:t xml:space="preserve">)은 각각 0.15와 0.05이고, 저축률은 0.6이다. 현재 이 경제는 균제상태이다. 다음 중 이 경제의 황금률 균제상태와 황금률 균제상태로의 이행 과정에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DFBD28B" w14:textId="77777777" w:rsidR="009F3043" w:rsidRDefault="00EB4210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5FE866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C911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0624F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황금률 균제상태에 부합하는 저축률은 0.5이다. </w:t>
            </w:r>
          </w:p>
        </w:tc>
      </w:tr>
      <w:tr w:rsidR="009F3043" w14:paraId="4A42D5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A7F20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FCE0A4" w14:textId="77777777" w:rsidR="009F3043" w:rsidRDefault="00EB4210">
            <w:pPr>
              <w:pStyle w:val="a8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황금률 균제상태에서 1인당 생산은 2.5이다.  </w:t>
            </w:r>
          </w:p>
        </w:tc>
      </w:tr>
      <w:tr w:rsidR="009F3043" w14:paraId="24286B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A461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FD984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황금률 균제상태에서 1인당 소비는 현재의 균제상태에서 보다 크다.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F3043" w14:paraId="4F7D95F0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BB99E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0D1F7B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황금률 균제상태에 도달하기 전까지 1인당 자본의 증가율은 0</w:t>
            </w:r>
            <w:r>
              <w:rPr>
                <w:rFonts w:ascii="HY신명조" w:eastAsia="HY신명조" w:cs="HY신명조"/>
              </w:rPr>
              <w:t xml:space="preserve">보다 작다.  </w:t>
            </w:r>
          </w:p>
        </w:tc>
      </w:tr>
      <w:tr w:rsidR="009F3043" w14:paraId="0A833168" w14:textId="77777777">
        <w:trPr>
          <w:trHeight w:val="6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EDF36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E85E4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황금률 균제상태에 도달하기 전까지 1인당 자본과 1인당 생산의</w:t>
            </w:r>
            <w:r>
              <w:rPr>
                <w:rFonts w:ascii="HY신명조" w:eastAsia="HY신명조" w:cs="HY신명조"/>
              </w:rPr>
              <w:t xml:space="preserve"> 증가율은 같다.  </w:t>
            </w:r>
          </w:p>
        </w:tc>
      </w:tr>
    </w:tbl>
    <w:p w14:paraId="660B1162" w14:textId="77777777" w:rsidR="009F3043" w:rsidRDefault="009F3043">
      <w:pPr>
        <w:rPr>
          <w:sz w:val="2"/>
        </w:rPr>
      </w:pPr>
    </w:p>
    <w:p w14:paraId="51A6DC0E" w14:textId="77777777" w:rsidR="009F3043" w:rsidRDefault="00EB4210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어느 경제의 현금통화, 지급준비금, 요구불예금이 각각 다음과 같다.</w:t>
      </w:r>
      <w:r>
        <w:rPr>
          <w:rFonts w:ascii="HY신명조" w:eastAsia="HY신명조" w:cs="HY신명조"/>
        </w:rPr>
        <w:t xml:space="preserve"> 이때 통화승수는?   </w:t>
      </w:r>
    </w:p>
    <w:p w14:paraId="0954DDCE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9F3043" w14:paraId="7ADD0B2F" w14:textId="77777777">
        <w:trPr>
          <w:trHeight w:val="369"/>
          <w:jc w:val="center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DDDB6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현금통화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F5998" w14:textId="77777777" w:rsidR="009F3043" w:rsidRDefault="00EB4210">
            <w:pPr>
              <w:pStyle w:val="a8"/>
              <w:wordWrap/>
              <w:ind w:right="10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80억 원    </w:t>
            </w:r>
          </w:p>
        </w:tc>
      </w:tr>
      <w:tr w:rsidR="009F3043" w14:paraId="01271B14" w14:textId="77777777">
        <w:trPr>
          <w:trHeight w:val="369"/>
          <w:jc w:val="center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30AA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지급준비금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C76D1" w14:textId="77777777" w:rsidR="009F3043" w:rsidRDefault="00EB4210">
            <w:pPr>
              <w:pStyle w:val="a8"/>
              <w:wordWrap/>
              <w:ind w:right="10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10억 원</w:t>
            </w:r>
          </w:p>
        </w:tc>
      </w:tr>
      <w:tr w:rsidR="009F3043" w14:paraId="11F9F6BC" w14:textId="77777777">
        <w:trPr>
          <w:trHeight w:val="369"/>
          <w:jc w:val="center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6780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요구불예금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67883" w14:textId="77777777" w:rsidR="009F3043" w:rsidRDefault="00EB4210">
            <w:pPr>
              <w:pStyle w:val="a8"/>
              <w:wordWrap/>
              <w:ind w:right="10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100억 원</w:t>
            </w:r>
          </w:p>
        </w:tc>
      </w:tr>
    </w:tbl>
    <w:p w14:paraId="3D7B462A" w14:textId="77777777" w:rsidR="009F3043" w:rsidRDefault="009F3043">
      <w:pPr>
        <w:rPr>
          <w:sz w:val="2"/>
        </w:rPr>
      </w:pPr>
    </w:p>
    <w:p w14:paraId="3D3F981E" w14:textId="77777777" w:rsidR="009F3043" w:rsidRDefault="00EB4210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22B8F1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B8F1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D372D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AA0AC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2D2E8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1E1D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4149CC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</w:t>
            </w:r>
          </w:p>
        </w:tc>
      </w:tr>
      <w:tr w:rsidR="009F3043" w14:paraId="6C54FB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1AB2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09E03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AA99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7D64C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50B68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380E8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35297E9" w14:textId="77777777" w:rsidR="009F3043" w:rsidRDefault="009F3043">
      <w:pPr>
        <w:rPr>
          <w:sz w:val="2"/>
        </w:rPr>
      </w:pPr>
    </w:p>
    <w:p w14:paraId="629A7838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5B02ED7C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1A5D9287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12CB0EC7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13029195" w14:textId="77777777" w:rsidR="009F3043" w:rsidRDefault="009F3043">
      <w:pPr>
        <w:pStyle w:val="a8"/>
        <w:ind w:left="281" w:hanging="281"/>
        <w:rPr>
          <w:rFonts w:ascii="HY신명조" w:eastAsia="HY신명조" w:cs="HY신명조"/>
        </w:rPr>
      </w:pPr>
    </w:p>
    <w:p w14:paraId="6497B7D3" w14:textId="77777777" w:rsidR="009F3043" w:rsidRDefault="00EB4210">
      <w:pPr>
        <w:pStyle w:val="a8"/>
        <w:ind w:left="411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폐쇄경제에 대한 케인즈의 국민소득결정 모형이 다음과 같다.   </w:t>
      </w:r>
    </w:p>
    <w:p w14:paraId="2B740A6C" w14:textId="77777777" w:rsidR="009F3043" w:rsidRDefault="00EB4210">
      <w:pPr>
        <w:pStyle w:val="a8"/>
        <w:wordWrap/>
        <w:ind w:left="641" w:hanging="64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466AA1C4" w14:textId="77777777">
        <w:trPr>
          <w:trHeight w:val="1363"/>
          <w:jc w:val="center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092E0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C=a+0.75(Y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7FCF5358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I=b+0.15Y</m:t>
                </m:r>
              </m:oMath>
            </m:oMathPara>
          </w:p>
          <w:p w14:paraId="4FBD4B1B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T=c+0.2Y</m:t>
                </m:r>
              </m:oMath>
            </m:oMathPara>
          </w:p>
          <w:p w14:paraId="2BF739A1" w14:textId="77777777" w:rsidR="009F3043" w:rsidRDefault="00EB4210">
            <w:pPr>
              <w:pStyle w:val="a8"/>
              <w:wordWrap/>
              <w:ind w:left="641" w:hanging="64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G=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¯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</m:oMath>
            </m:oMathPara>
          </w:p>
        </w:tc>
      </w:tr>
    </w:tbl>
    <w:p w14:paraId="03CCB299" w14:textId="77777777" w:rsidR="009F3043" w:rsidRDefault="009F3043">
      <w:pPr>
        <w:rPr>
          <w:sz w:val="2"/>
        </w:rPr>
      </w:pPr>
    </w:p>
    <w:p w14:paraId="5EEC5B9E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는 각각 소득, 소비, 투자, 조세 및 정부지출이다.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5"/>
        </w:rPr>
        <w:t>는 각각 소득에 의존하지 않는 자율적(autonomous) 소비, 투자 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조세를 나타내는 상수이다. 정부지출이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3"/>
        </w:rPr>
        <w:t>로 일정할 때, 자율적 소</w:t>
      </w:r>
      <w:r>
        <w:rPr>
          <w:rFonts w:ascii="HY신명조" w:eastAsia="HY신명조" w:cs="HY신명조"/>
          <w:spacing w:val="-2"/>
        </w:rPr>
        <w:t>비</w:t>
      </w:r>
      <w:r>
        <w:rPr>
          <w:rFonts w:ascii="HY신명조" w:eastAsia="HY신명조" w:cs="HY신명조"/>
        </w:rPr>
        <w:t xml:space="preserve"> 승수는?  </w:t>
      </w:r>
    </w:p>
    <w:p w14:paraId="2C83938B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16402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FF87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CA7B5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A8B7E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63838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76ED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43EA4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3.5</w:t>
            </w:r>
          </w:p>
        </w:tc>
      </w:tr>
      <w:tr w:rsidR="009F3043" w14:paraId="63377E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4681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09276C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A2C8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A3BA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EAFD6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C737D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30DB931" w14:textId="77777777" w:rsidR="009F3043" w:rsidRDefault="009F3043">
      <w:pPr>
        <w:rPr>
          <w:sz w:val="2"/>
        </w:rPr>
      </w:pPr>
    </w:p>
    <w:p w14:paraId="20867E3F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62A5EA83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12228334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51100CAD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6FC317D2" w14:textId="77777777" w:rsidR="009F3043" w:rsidRDefault="009F3043">
      <w:pPr>
        <w:pStyle w:val="a8"/>
        <w:ind w:left="368" w:right="58" w:hanging="368"/>
        <w:rPr>
          <w:rFonts w:ascii="HY신명조" w:eastAsia="HY신명조" w:cs="HY신명조"/>
          <w:b/>
          <w:bCs/>
        </w:rPr>
      </w:pPr>
    </w:p>
    <w:p w14:paraId="2A75BE5D" w14:textId="77777777" w:rsidR="009F3043" w:rsidRDefault="00EB4210">
      <w:pPr>
        <w:pStyle w:val="a8"/>
        <w:ind w:left="368" w:right="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갑국 경제의 성장회계와 자본의 한계생산물이 다음과 같다.</w:t>
      </w:r>
    </w:p>
    <w:p w14:paraId="0214BEFF" w14:textId="77777777" w:rsidR="009F3043" w:rsidRDefault="00EB4210">
      <w:pPr>
        <w:pStyle w:val="a8"/>
        <w:ind w:left="368" w:right="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F3043" w14:paraId="677CD3B6" w14:textId="77777777">
        <w:trPr>
          <w:trHeight w:val="973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FDB81" w14:textId="77777777" w:rsidR="009F3043" w:rsidRDefault="00EB4210">
            <w:pPr>
              <w:pStyle w:val="a8"/>
              <w:ind w:left="368" w:right="5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성장회계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+(1</m:t>
              </m:r>
              <m:r>
                <m:rPr>
                  <m:sty m:val="p"/>
                </m:rPr>
                <w:rPr>
                  <w:rFonts w:ascii="Cambria Math"/>
                </w:rPr>
                <m:t>-α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)̇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3CC4DDC6" w14:textId="77777777" w:rsidR="009F3043" w:rsidRDefault="00EB4210">
            <w:pPr>
              <w:pStyle w:val="a8"/>
              <w:ind w:left="368" w:right="58" w:hanging="368"/>
            </w:pPr>
            <w:r>
              <w:rPr>
                <w:rFonts w:ascii="HY신명조" w:eastAsia="HY신명조" w:cs="HY신명조"/>
              </w:rPr>
              <w:t xml:space="preserve">   자본의 한계생산물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MPK=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3AD2E4B4" w14:textId="77777777" w:rsidR="009F3043" w:rsidRDefault="009F3043">
      <w:pPr>
        <w:rPr>
          <w:sz w:val="2"/>
        </w:rPr>
      </w:pPr>
    </w:p>
    <w:p w14:paraId="479CA355" w14:textId="77777777" w:rsidR="009F3043" w:rsidRDefault="00EB4210">
      <w:pPr>
        <w:pStyle w:val="a8"/>
        <w:ind w:left="349" w:hanging="34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 xml:space="preserve">여기서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3"/>
        </w:rPr>
        <w:t xml:space="preserve">은 각각 경제 전체의 생산량, 총요소생산성, </w:t>
      </w:r>
      <w:r>
        <w:rPr>
          <w:rFonts w:ascii="HY신명조" w:eastAsia="HY신명조" w:cs="HY신명조"/>
          <w:spacing w:val="2"/>
        </w:rPr>
        <w:t>자</w:t>
      </w:r>
      <w:r>
        <w:rPr>
          <w:rFonts w:ascii="HY신명조" w:eastAsia="HY신명조" w:cs="HY신명조"/>
          <w:spacing w:val="-1"/>
        </w:rPr>
        <w:t xml:space="preserve">본량, 노동량의 변화율을 나타낸다. 이 경제에서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)̇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"/>
        </w:rPr>
        <w:t xml:space="preserve">은 각각 3%, 3%, -1%, </w:t>
      </w:r>
      <m:oMath>
        <m:r>
          <m:rPr>
            <m:sty m:val="p"/>
          </m:rPr>
          <w:rPr>
            <w:rFonts w:ascii="Cambria Math"/>
          </w:rPr>
          <m:t>Y\/K</m:t>
        </m:r>
      </m:oMath>
      <w:r>
        <w:rPr>
          <w:rFonts w:ascii="HY신명조" w:eastAsia="HY신명조" w:cs="HY신명조"/>
          <w:spacing w:val="-1"/>
        </w:rPr>
        <w:t xml:space="preserve">는 25%, 자본의 실질임대료는 10%로 일정하다. </w:t>
      </w:r>
      <w:r>
        <w:rPr>
          <w:rFonts w:ascii="HY신명조" w:eastAsia="HY신명조" w:cs="HY신명조"/>
          <w:spacing w:val="-4"/>
        </w:rPr>
        <w:t>이 경제에 고전학파 분배이론이 적용될 경우 총요소생산성 변화율은?</w:t>
      </w:r>
    </w:p>
    <w:p w14:paraId="5F32DAD4" w14:textId="77777777" w:rsidR="009F3043" w:rsidRDefault="00EB4210">
      <w:pPr>
        <w:pStyle w:val="a8"/>
        <w:ind w:left="300" w:right="58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A4E0B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1E6E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34D36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5D3AD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6837E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F44F9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5FA3E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3.4%</w:t>
            </w:r>
          </w:p>
        </w:tc>
      </w:tr>
      <w:tr w:rsidR="009F3043" w14:paraId="0927AB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A7BC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ACEDD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EEB2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EE167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9D76C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A547B" w14:textId="77777777" w:rsidR="009F3043" w:rsidRDefault="009F304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1DBFC08" w14:textId="77777777" w:rsidR="009F3043" w:rsidRDefault="009F3043">
      <w:pPr>
        <w:rPr>
          <w:sz w:val="2"/>
        </w:rPr>
      </w:pPr>
    </w:p>
    <w:p w14:paraId="7F6094D8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373B2FC9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74A4FBAC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7857E486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5EE6F060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5CA06AEA" w14:textId="77777777" w:rsidR="009F3043" w:rsidRDefault="009F3043">
      <w:pPr>
        <w:pStyle w:val="a8"/>
        <w:ind w:left="300" w:right="58" w:hanging="300"/>
        <w:rPr>
          <w:rFonts w:ascii="HY신명조" w:eastAsia="HY신명조" w:cs="HY신명조"/>
        </w:rPr>
      </w:pPr>
    </w:p>
    <w:p w14:paraId="11327D42" w14:textId="77777777" w:rsidR="009F3043" w:rsidRDefault="009F3043">
      <w:pPr>
        <w:pStyle w:val="a8"/>
        <w:ind w:left="416" w:right="116" w:hanging="416"/>
        <w:rPr>
          <w:rFonts w:ascii="HY신명조" w:eastAsia="HY신명조" w:cs="HY신명조"/>
          <w:b/>
          <w:bCs/>
        </w:rPr>
      </w:pPr>
    </w:p>
    <w:p w14:paraId="58FC162E" w14:textId="77777777" w:rsidR="009F3043" w:rsidRDefault="009F3043">
      <w:pPr>
        <w:pStyle w:val="a8"/>
        <w:ind w:left="416" w:right="116" w:hanging="416"/>
        <w:rPr>
          <w:rFonts w:ascii="HY신명조" w:eastAsia="HY신명조" w:cs="HY신명조"/>
          <w:b/>
          <w:bCs/>
        </w:rPr>
      </w:pPr>
    </w:p>
    <w:p w14:paraId="59EBCE4F" w14:textId="77777777" w:rsidR="009F3043" w:rsidRDefault="00EB4210">
      <w:pPr>
        <w:pStyle w:val="a8"/>
        <w:ind w:left="416" w:right="1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다음 표는 갑국의 고용 관련 자료를 나타낸다. 경제활동인구와 </w:t>
      </w:r>
      <w:r>
        <w:rPr>
          <w:rFonts w:ascii="HY신명조" w:eastAsia="HY신명조" w:cs="HY신명조"/>
          <w:spacing w:val="-3"/>
        </w:rPr>
        <w:t>비</w:t>
      </w:r>
      <w:r>
        <w:rPr>
          <w:rFonts w:ascii="HY신명조" w:eastAsia="HY신명조" w:cs="HY신명조"/>
          <w:spacing w:val="-4"/>
        </w:rPr>
        <w:t>경제활동인구의 합계가 1,000만 명으로 일정할 경우, t기에 비하여</w:t>
      </w:r>
      <w:r>
        <w:rPr>
          <w:rFonts w:ascii="HY신명조" w:eastAsia="HY신명조" w:cs="HY신명조"/>
        </w:rPr>
        <w:t xml:space="preserve"> t+1기에 </w:t>
      </w:r>
      <w:r>
        <w:rPr>
          <w:rFonts w:ascii="HY신명조" w:eastAsia="HY신명조" w:cs="HY신명조"/>
          <w:w w:val="95"/>
        </w:rPr>
        <w:t>취업자 수는 몇 명이나 증가</w:t>
      </w:r>
      <w:r>
        <w:rPr>
          <w:rFonts w:ascii="HY신명조" w:eastAsia="HY신명조" w:cs="HY신명조"/>
        </w:rPr>
        <w:t>하였는가?</w:t>
      </w:r>
    </w:p>
    <w:p w14:paraId="4656803F" w14:textId="77777777" w:rsidR="009F3043" w:rsidRDefault="00EB4210">
      <w:pPr>
        <w:pStyle w:val="a8"/>
        <w:wordWrap/>
        <w:ind w:left="283" w:right="116" w:hanging="283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8"/>
        <w:gridCol w:w="1473"/>
        <w:gridCol w:w="1473"/>
      </w:tblGrid>
      <w:tr w:rsidR="009F3043" w14:paraId="3695E03D" w14:textId="77777777">
        <w:trPr>
          <w:trHeight w:val="369"/>
          <w:jc w:val="center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2B8A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구분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3526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t기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D5B5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t+1기</w:t>
            </w:r>
          </w:p>
        </w:tc>
      </w:tr>
      <w:tr w:rsidR="009F3043" w14:paraId="71DEAD19" w14:textId="77777777">
        <w:trPr>
          <w:trHeight w:val="369"/>
          <w:jc w:val="center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8508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실업률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58EF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4%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9E68F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5%</w:t>
            </w:r>
          </w:p>
        </w:tc>
      </w:tr>
      <w:tr w:rsidR="009F3043" w14:paraId="2CA2B724" w14:textId="77777777">
        <w:trPr>
          <w:trHeight w:val="369"/>
          <w:jc w:val="center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39E4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경제활동참가율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BEFE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60%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FFA5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70%</w:t>
            </w:r>
          </w:p>
        </w:tc>
      </w:tr>
    </w:tbl>
    <w:p w14:paraId="79589F04" w14:textId="77777777" w:rsidR="009F3043" w:rsidRDefault="009F3043">
      <w:pPr>
        <w:rPr>
          <w:sz w:val="2"/>
        </w:rPr>
      </w:pPr>
    </w:p>
    <w:p w14:paraId="57D94C78" w14:textId="77777777" w:rsidR="009F3043" w:rsidRDefault="00EB4210">
      <w:pPr>
        <w:pStyle w:val="a8"/>
        <w:ind w:left="254" w:right="116" w:hanging="2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043777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786B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D7DC45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89만 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A08FA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7245A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99만 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A801D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1B632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109만 명</w:t>
            </w:r>
          </w:p>
        </w:tc>
      </w:tr>
      <w:tr w:rsidR="009F3043" w14:paraId="18FEBA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192AC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4B1D1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119만 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676E4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BEC1B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129만 명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DBB7F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EE25C" w14:textId="77777777" w:rsidR="009F3043" w:rsidRDefault="009F3043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F4529CB" w14:textId="77777777" w:rsidR="009F3043" w:rsidRDefault="009F3043">
      <w:pPr>
        <w:rPr>
          <w:sz w:val="2"/>
        </w:rPr>
      </w:pPr>
    </w:p>
    <w:p w14:paraId="1B614F87" w14:textId="77777777" w:rsidR="009F3043" w:rsidRDefault="009F3043">
      <w:pPr>
        <w:pStyle w:val="a8"/>
        <w:ind w:left="393" w:right="116" w:hanging="393"/>
        <w:rPr>
          <w:rFonts w:ascii="HY신명조" w:eastAsia="HY신명조" w:cs="HY신명조"/>
          <w:b/>
          <w:bCs/>
        </w:rPr>
      </w:pPr>
    </w:p>
    <w:p w14:paraId="7F34AE67" w14:textId="77777777" w:rsidR="009F3043" w:rsidRDefault="009F3043">
      <w:pPr>
        <w:pStyle w:val="a8"/>
        <w:ind w:left="393" w:right="116" w:hanging="393"/>
        <w:rPr>
          <w:rFonts w:ascii="HY신명조" w:eastAsia="HY신명조" w:cs="HY신명조"/>
          <w:b/>
          <w:bCs/>
        </w:rPr>
      </w:pPr>
    </w:p>
    <w:p w14:paraId="2313A6BF" w14:textId="77777777" w:rsidR="009F3043" w:rsidRDefault="009F3043">
      <w:pPr>
        <w:pStyle w:val="a8"/>
        <w:ind w:left="393" w:right="116" w:hanging="393"/>
        <w:rPr>
          <w:rFonts w:ascii="HY신명조" w:eastAsia="HY신명조" w:cs="HY신명조"/>
          <w:b/>
          <w:bCs/>
        </w:rPr>
      </w:pPr>
    </w:p>
    <w:p w14:paraId="43F0B4A5" w14:textId="77777777" w:rsidR="009F3043" w:rsidRDefault="00EB4210">
      <w:pPr>
        <w:pStyle w:val="a8"/>
        <w:ind w:left="393" w:right="116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다음 표는 갑국과 을국의 명목GDP와 실질GDP를 나타낸다. 물가수준은 양국 모두 GDP디플레이터로 측정한다. 다음 설명 중 옳은 것은? (단, 양국은 동일한 통화를 사용한다.) </w:t>
      </w:r>
    </w:p>
    <w:p w14:paraId="044EEDD2" w14:textId="77777777" w:rsidR="009F3043" w:rsidRDefault="00EB4210">
      <w:pPr>
        <w:pStyle w:val="a8"/>
        <w:wordWrap/>
        <w:spacing w:line="240" w:lineRule="auto"/>
        <w:ind w:left="254" w:right="116" w:hanging="254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(단위: 달러)</w:t>
      </w:r>
    </w:p>
    <w:p w14:paraId="63063687" w14:textId="77777777" w:rsidR="009F3043" w:rsidRDefault="00EB4210">
      <w:pPr>
        <w:pStyle w:val="ad"/>
        <w:wordWrap/>
        <w:spacing w:before="60" w:line="249" w:lineRule="auto"/>
        <w:ind w:left="481" w:hanging="481"/>
        <w:jc w:val="center"/>
        <w:rPr>
          <w:spacing w:val="0"/>
          <w:sz w:val="20"/>
          <w:szCs w:val="20"/>
        </w:rPr>
      </w:pPr>
      <w:r>
        <w:rPr>
          <w:spacing w:val="0"/>
          <w:sz w:val="20"/>
          <w:szCs w:val="20"/>
        </w:rPr>
        <w:t xml:space="preserve">  </w:t>
      </w:r>
      <w:r>
        <w:rPr>
          <w:spacing w:val="0"/>
          <w:sz w:val="20"/>
          <w:szCs w:val="20"/>
        </w:rPr>
        <w:t> </w:t>
      </w:r>
      <w:r>
        <w:rPr>
          <w:spacing w:val="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3"/>
        <w:gridCol w:w="1246"/>
        <w:gridCol w:w="1247"/>
        <w:gridCol w:w="1246"/>
        <w:gridCol w:w="1247"/>
      </w:tblGrid>
      <w:tr w:rsidR="009F3043" w14:paraId="6D3D84FA" w14:textId="77777777">
        <w:trPr>
          <w:trHeight w:val="369"/>
          <w:jc w:val="center"/>
        </w:trPr>
        <w:tc>
          <w:tcPr>
            <w:tcW w:w="11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6BD7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구분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EA78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갑국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E2CE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을국</w:t>
            </w:r>
          </w:p>
        </w:tc>
      </w:tr>
      <w:tr w:rsidR="009F3043" w14:paraId="3652BFD9" w14:textId="77777777">
        <w:trPr>
          <w:trHeight w:val="369"/>
          <w:jc w:val="center"/>
        </w:trPr>
        <w:tc>
          <w:tcPr>
            <w:tcW w:w="11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234EEC" w14:textId="77777777" w:rsidR="009F3043" w:rsidRDefault="009F3043"/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7A75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명목GDP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BE5A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실질GDP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6668D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명목GDP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9071D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실질GDP</w:t>
            </w:r>
          </w:p>
        </w:tc>
      </w:tr>
      <w:tr w:rsidR="009F3043" w14:paraId="6298B59B" w14:textId="77777777">
        <w:trPr>
          <w:trHeight w:val="369"/>
          <w:jc w:val="center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6B948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2010년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C3A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4.0조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452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2.0조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E4D5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 xml:space="preserve">1.0조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946A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1.5조</w:t>
            </w:r>
          </w:p>
        </w:tc>
      </w:tr>
      <w:tr w:rsidR="009F3043" w14:paraId="7D8F2778" w14:textId="77777777">
        <w:trPr>
          <w:trHeight w:val="369"/>
          <w:jc w:val="center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BF0F3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2015년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7548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 xml:space="preserve">6.0조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16B25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 xml:space="preserve">6.0조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8509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 xml:space="preserve">2.0조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7BA9F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2.0조</w:t>
            </w:r>
          </w:p>
        </w:tc>
      </w:tr>
      <w:tr w:rsidR="009F3043" w14:paraId="307B844B" w14:textId="77777777">
        <w:trPr>
          <w:trHeight w:val="369"/>
          <w:jc w:val="center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A324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2020년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71512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 xml:space="preserve">8.0조 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0409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7.0조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992E1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5.0조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48EE9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3.5조</w:t>
            </w:r>
          </w:p>
        </w:tc>
      </w:tr>
    </w:tbl>
    <w:p w14:paraId="0D8F10A2" w14:textId="77777777" w:rsidR="009F3043" w:rsidRDefault="009F3043">
      <w:pPr>
        <w:rPr>
          <w:sz w:val="2"/>
        </w:rPr>
      </w:pPr>
    </w:p>
    <w:p w14:paraId="447DD318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7D076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81B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D2D208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갑국의 2010년 GDP디플레이터는 50이다.  </w:t>
            </w:r>
          </w:p>
        </w:tc>
      </w:tr>
      <w:tr w:rsidR="009F3043" w14:paraId="4CE646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0B78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D68B3" w14:textId="77777777" w:rsidR="009F3043" w:rsidRDefault="00EB4210">
            <w:pPr>
              <w:pStyle w:val="ad"/>
              <w:snapToGrid/>
              <w:spacing w:line="249" w:lineRule="auto"/>
              <w:ind w:left="0" w:firstLine="0"/>
              <w:rPr>
                <w:spacing w:val="0"/>
                <w:w w:val="100"/>
                <w:sz w:val="20"/>
                <w:szCs w:val="20"/>
              </w:rPr>
            </w:pPr>
            <w:r>
              <w:rPr>
                <w:spacing w:val="0"/>
                <w:w w:val="100"/>
                <w:sz w:val="20"/>
                <w:szCs w:val="20"/>
              </w:rPr>
              <w:t>갑국의 2010년과 2015년 사이의 실질GDP 성장률은 2015년과 2020년 사이의 실질GDP 성장률에 비해 100%포인트 높다.</w:t>
            </w:r>
          </w:p>
        </w:tc>
      </w:tr>
      <w:tr w:rsidR="009F3043" w14:paraId="2022B6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280A8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27C0F7" w14:textId="77777777" w:rsidR="009F3043" w:rsidRDefault="00EB4210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을국은 2010년에 비해 2015년에 물가수준이 상승하였다.</w:t>
            </w:r>
          </w:p>
        </w:tc>
      </w:tr>
      <w:tr w:rsidR="009F3043" w14:paraId="765D724F" w14:textId="77777777">
        <w:trPr>
          <w:trHeight w:val="39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5712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32489" w14:textId="77777777" w:rsidR="009F3043" w:rsidRDefault="00EB4210">
            <w:pPr>
              <w:pStyle w:val="ad"/>
              <w:snapToGrid/>
              <w:spacing w:line="249" w:lineRule="auto"/>
              <w:ind w:left="0" w:firstLine="0"/>
              <w:rPr>
                <w:spacing w:val="-1"/>
              </w:rPr>
            </w:pPr>
            <w:r>
              <w:rPr>
                <w:spacing w:val="-1"/>
                <w:w w:val="100"/>
                <w:sz w:val="20"/>
                <w:szCs w:val="20"/>
              </w:rPr>
              <w:t>을국의 2015년 물가수준은 기준년도 물가수준보다 낮다.</w:t>
            </w:r>
            <w:r>
              <w:rPr>
                <w:spacing w:val="-1"/>
              </w:rPr>
              <w:t xml:space="preserve">  </w:t>
            </w:r>
          </w:p>
        </w:tc>
      </w:tr>
      <w:tr w:rsidR="009F3043" w14:paraId="585E5E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7390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3DD5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2015년 대비 2020년 물가상승률은 갑국이 을국보다 높다.</w:t>
            </w:r>
          </w:p>
        </w:tc>
      </w:tr>
    </w:tbl>
    <w:p w14:paraId="375DC679" w14:textId="77777777" w:rsidR="009F3043" w:rsidRDefault="009F3043">
      <w:pPr>
        <w:rPr>
          <w:sz w:val="2"/>
        </w:rPr>
      </w:pPr>
    </w:p>
    <w:p w14:paraId="2393F0D7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D8B3C9F" w14:textId="77777777" w:rsidR="009F3043" w:rsidRDefault="00EB4210">
      <w:pPr>
        <w:pStyle w:val="a8"/>
        <w:ind w:left="487" w:hanging="4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갑국의 필립스 곡선은 다음과 같다.  </w:t>
      </w:r>
    </w:p>
    <w:p w14:paraId="61A19BC4" w14:textId="77777777" w:rsidR="009F3043" w:rsidRDefault="00EB4210">
      <w:pPr>
        <w:pStyle w:val="a8"/>
        <w:wordWrap/>
        <w:ind w:left="288" w:hanging="2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0.5(u_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</m:t>
          </m:r>
        </m:oMath>
      </m:oMathPara>
    </w:p>
    <w:p w14:paraId="0FE19FB9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 xml:space="preserve">여기서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은 각각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2"/>
        </w:rPr>
        <w:t xml:space="preserve">기 인플레이션,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  <w:spacing w:val="-2"/>
        </w:rPr>
        <w:t>기 인플레이션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4"/>
        </w:rPr>
        <w:t xml:space="preserve">기 실업률,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4"/>
        </w:rPr>
        <w:t xml:space="preserve">기 자연실업률을 나타낸다.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4"/>
        </w:rPr>
        <w:t>기 자연실업률은 이력현</w:t>
      </w:r>
      <w:r>
        <w:rPr>
          <w:rFonts w:ascii="HY신명조" w:eastAsia="HY신명조" w:cs="HY신명조"/>
        </w:rPr>
        <w:t xml:space="preserve">상(hysteresis)의 존재로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</w:rPr>
        <w:t xml:space="preserve">기 실업률과 같아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 성립한다. 중앙은행의 손실함수(</w:t>
      </w:r>
      <m:oMath>
        <m:r>
          <m:rPr>
            <m:sty m:val="p"/>
          </m:rPr>
          <w:rPr>
            <w:rFonts w:ascii="Cambria Math"/>
          </w:rPr>
          <m:t>LF</m:t>
        </m:r>
      </m:oMath>
      <w:r>
        <w:rPr>
          <w:rFonts w:ascii="HY신명조" w:eastAsia="HY신명조" w:cs="HY신명조"/>
        </w:rPr>
        <w:t xml:space="preserve">)는 다음과 같다. </w:t>
      </w:r>
    </w:p>
    <w:p w14:paraId="5DB936CD" w14:textId="77777777" w:rsidR="009F3043" w:rsidRDefault="00EB4210">
      <w:pPr>
        <w:pStyle w:val="a8"/>
        <w:wordWrap/>
        <w:ind w:left="288" w:hanging="288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LF=50(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+(u_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0.05)</m:t>
        </m:r>
      </m:oMath>
      <w:r>
        <w:rPr>
          <w:rFonts w:ascii="HY신명조" w:eastAsia="HY신명조" w:cs="HY신명조"/>
        </w:rPr>
        <w:t xml:space="preserve"> </w:t>
      </w:r>
    </w:p>
    <w:p w14:paraId="257831F6" w14:textId="77777777" w:rsidR="009F3043" w:rsidRDefault="00EB4210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여기서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은 각각 장기 인플레이션, 장기 실업률을 나타낸다. </w:t>
      </w:r>
      <w:r>
        <w:rPr>
          <w:rFonts w:ascii="HY신명조" w:eastAsia="HY신명조" w:cs="HY신명조"/>
          <w:spacing w:val="-3"/>
        </w:rPr>
        <w:t>현시점은 1기이고 장기 균형 상태이며, 1기 및 0기 인플레이션은 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3%이고, 0기 실업률은 5%이다. 중앙은행이 손실함수가 최소화되도록</w:t>
      </w:r>
      <w:r>
        <w:rPr>
          <w:rFonts w:ascii="HY신명조" w:eastAsia="HY신명조" w:cs="HY신명조"/>
        </w:rPr>
        <w:t xml:space="preserve"> 2기 이후 인플레이션을 동일하게 설정할 경우 장기 인플레이션은?</w:t>
      </w:r>
    </w:p>
    <w:p w14:paraId="0F217BE4" w14:textId="77777777" w:rsidR="009F3043" w:rsidRDefault="00EB4210">
      <w:pPr>
        <w:pStyle w:val="a8"/>
        <w:wordWrap/>
        <w:ind w:left="288" w:hanging="28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7B30664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AA549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3919F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67221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52F03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9437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DB046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</w:tr>
      <w:tr w:rsidR="009F3043" w14:paraId="3138FA5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0FE47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791BC" w14:textId="77777777" w:rsidR="009F3043" w:rsidRDefault="00EB4210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E85A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A45E3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97F6B8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0E834" w14:textId="77777777" w:rsidR="009F3043" w:rsidRDefault="009F3043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1E9BC11" w14:textId="77777777" w:rsidR="009F3043" w:rsidRDefault="009F3043">
      <w:pPr>
        <w:rPr>
          <w:sz w:val="2"/>
        </w:rPr>
      </w:pPr>
    </w:p>
    <w:p w14:paraId="2EE0C2CD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7F9DF83A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6A48CD64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05FC6D24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3FF3C290" w14:textId="77777777" w:rsidR="009F3043" w:rsidRDefault="009F3043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057BE8E8" w14:textId="77777777" w:rsidR="009F3043" w:rsidRDefault="00EB4210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그림은 변동환율제를 채택하고 있는 어느 소규모 개방경제의 </w:t>
      </w:r>
      <w:r>
        <w:rPr>
          <w:rFonts w:ascii="HY신명조" w:eastAsia="HY신명조" w:cs="HY신명조"/>
          <w:spacing w:val="-2"/>
        </w:rPr>
        <w:t>IS-LM-BP 곡선을 나타낸다. (가) 외국 소득 감소, (나) 외국 이자율</w:t>
      </w:r>
      <w:r>
        <w:rPr>
          <w:rFonts w:ascii="HY신명조" w:eastAsia="HY신명조" w:cs="HY신명조"/>
        </w:rPr>
        <w:t xml:space="preserve"> 상승이 각각 가져오는 균형 소득 변화로 옳은 것은?     </w:t>
      </w:r>
    </w:p>
    <w:p w14:paraId="7DA2B08B" w14:textId="77777777" w:rsidR="009F3043" w:rsidRDefault="00EB4210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</w:t>
      </w:r>
      <w:r w:rsidR="00057A78">
        <w:pict w14:anchorId="5B1DAC84">
          <v:group id="_x0000_s2050" style="width:240.95pt;height:212.6pt;mso-position-horizontal-relative:char;mso-position-vertical-relative:line" coordsize="24094,21259">
            <v:shape id="_x0000_s2088259581" o:spid="_x0000_s2062" style="position:absolute;width:4853;height:2613;v-text-anchor:middle" coordsize="4853,2613" o:spt="100" adj="0,,0" path="m,l4853,r,2613l,2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A86365" w14:textId="77777777" w:rsidR="009F3043" w:rsidRDefault="00EB4210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group id="_x0000_s2051" style="position:absolute;left:347;top:2400;width:23747;height:18859" coordorigin="347,2400" coordsize="23747,18859">
              <v:line id="_x0000_s2088259583" o:spid="_x0000_s2061" style="position:absolute" from="1770,2399" to="1770,18951" strokeweight=".33pt">
                <v:stroke joinstyle="miter"/>
              </v:line>
              <v:line id="_x0000_s2088259584" o:spid="_x0000_s2060" style="position:absolute" from="1769,18976" to="21477,18977" strokeweight=".33pt">
                <v:stroke joinstyle="miter"/>
              </v:line>
              <v:line id="_x0000_s2088259585" o:spid="_x0000_s2059" style="position:absolute" from="1717,11468" to="19179,11468" strokeweight=".33pt">
                <v:stroke joinstyle="miter"/>
              </v:line>
              <v:line id="_x0000_s2088259586" o:spid="_x0000_s2058" style="position:absolute" from="4407,6142" to="16643,17008" strokeweight=".33pt">
                <v:stroke joinstyle="miter"/>
              </v:line>
              <v:line id="_x0000_s2088259587" o:spid="_x0000_s2057" style="position:absolute" from="4513,16861" to="16644,5708" strokeweight=".33pt">
                <v:stroke joinstyle="miter"/>
              </v:line>
              <v:shape id="_x0000_s2088259588" o:spid="_x0000_s2056" style="position:absolute;left:16624;top:3894;width:3304;height:2035;v-text-anchor:middle" coordsize="3304,2035" o:spt="100" adj="0,,0" path="m,l3304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66923A01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LM</w:t>
                      </w:r>
                    </w:p>
                  </w:txbxContent>
                </v:textbox>
              </v:shape>
              <v:shape id="_x0000_s2088259589" o:spid="_x0000_s2055" style="position:absolute;left:16830;top:15982;width:3305;height:2035;v-text-anchor:middle" coordsize="3305,2035" o:spt="100" adj="0,,0" path="m,l3305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258B0BB9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IS</w:t>
                      </w:r>
                    </w:p>
                  </w:txbxContent>
                </v:textbox>
              </v:shape>
              <v:shape id="_x0000_s2088259590" o:spid="_x0000_s2054" style="position:absolute;left:19526;top:10305;width:3305;height:2035;v-text-anchor:middle" coordsize="3305,2035" o:spt="100" adj="0,,0" path="m,l3305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4FCCC2E0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BP</w:t>
                      </w:r>
                    </w:p>
                  </w:txbxContent>
                </v:textbox>
              </v:shape>
              <v:shape id="_x0000_s2088259591" o:spid="_x0000_s2053" style="position:absolute;left:19241;top:18645;width:4852;height:2613;v-text-anchor:middle" coordsize="4852,2613" o:spt="100" adj="0,,0" path="m,l4852,r,2613l,2613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6F0BE993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w:r>
                        <w:rPr>
                          <w:rFonts w:ascii="HY신명조" w:eastAsia="HY신명조" w:cs="HY신명조"/>
                        </w:rPr>
                        <w:t>소득</w:t>
                      </w:r>
                    </w:p>
                  </w:txbxContent>
                </v:textbox>
              </v:shape>
              <v:shape id="_x0000_s2088259592" o:spid="_x0000_s2052" style="position:absolute;left:347;top:18215;width:3305;height:2035;v-text-anchor:middle" coordsize="3305,2035" o:spt="100" adj="0,,0" path="m,l3305,r,2035l,2035xe" filled="f" stroked="f">
                <v:stroke joinstyle="round"/>
                <v:formulas/>
                <v:path o:connecttype="segments"/>
                <v:textbox inset="2.83pt,2.83pt,2.83pt,2.83pt">
                  <w:txbxContent>
                    <w:p w14:paraId="78D6EFA0" w14:textId="77777777" w:rsidR="009F3043" w:rsidRDefault="00EB4210">
                      <w:pPr>
                        <w:pStyle w:val="a8"/>
                        <w:rPr>
                          <w:rFonts w:ascii="HY신명조" w:eastAsia="HY신명조" w:cs="HY신명조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v:group>
            <w10:anchorlock/>
          </v:group>
        </w:pict>
      </w:r>
      <w:r>
        <w:rPr>
          <w:rFonts w:ascii="HY신명조" w:eastAsia="HY신명조" w:cs="HY신명조"/>
        </w:rPr>
        <w:t xml:space="preserve">     </w:t>
      </w:r>
    </w:p>
    <w:p w14:paraId="655BC166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922"/>
        <w:gridCol w:w="2865"/>
      </w:tblGrid>
      <w:tr w:rsidR="009F3043" w14:paraId="63EB35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75E78" w14:textId="77777777" w:rsidR="009F3043" w:rsidRDefault="009F304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8FD118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(가)  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558C10" w14:textId="77777777" w:rsidR="009F3043" w:rsidRDefault="00EB4210">
            <w:pPr>
              <w:pStyle w:val="a8"/>
              <w:tabs>
                <w:tab w:val="left" w:pos="810"/>
              </w:tabs>
              <w:wordWrap/>
              <w:snapToGrid/>
              <w:ind w:left="60"/>
              <w:jc w:val="lef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(나)   </w:t>
            </w:r>
          </w:p>
        </w:tc>
      </w:tr>
      <w:tr w:rsidR="009F3043" w14:paraId="4BAC86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EBA1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553B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불변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59E4D5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증가</w:t>
            </w:r>
          </w:p>
        </w:tc>
      </w:tr>
      <w:tr w:rsidR="009F3043" w14:paraId="494D3D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4ABD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62219E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감소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B06631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불변</w:t>
            </w:r>
          </w:p>
        </w:tc>
      </w:tr>
      <w:tr w:rsidR="009F3043" w14:paraId="072A60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448B9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CD77B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감소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D37487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증가</w:t>
            </w:r>
          </w:p>
        </w:tc>
      </w:tr>
      <w:tr w:rsidR="009F3043" w14:paraId="3B3324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B1845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2EDB1D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 감소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98DBC0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 감소</w:t>
            </w:r>
          </w:p>
        </w:tc>
      </w:tr>
      <w:tr w:rsidR="009F3043" w14:paraId="2CA579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F9DAC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4A49DA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 증가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FFEFF6" w14:textId="77777777" w:rsidR="009F3043" w:rsidRDefault="00EB421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소득 감소</w:t>
            </w:r>
          </w:p>
        </w:tc>
      </w:tr>
    </w:tbl>
    <w:p w14:paraId="634420FD" w14:textId="77777777" w:rsidR="009F3043" w:rsidRDefault="009F3043">
      <w:pPr>
        <w:rPr>
          <w:sz w:val="2"/>
        </w:rPr>
      </w:pPr>
    </w:p>
    <w:p w14:paraId="47B26F37" w14:textId="77777777" w:rsidR="009F3043" w:rsidRDefault="009F3043">
      <w:pPr>
        <w:pStyle w:val="a8"/>
        <w:ind w:left="385" w:right="116" w:hanging="385"/>
        <w:rPr>
          <w:rFonts w:ascii="HY신명조" w:eastAsia="HY신명조" w:cs="HY신명조"/>
          <w:b/>
          <w:bCs/>
        </w:rPr>
      </w:pPr>
    </w:p>
    <w:p w14:paraId="23615AA3" w14:textId="77777777" w:rsidR="009F3043" w:rsidRDefault="009F3043">
      <w:pPr>
        <w:pStyle w:val="a8"/>
        <w:ind w:left="385" w:right="116" w:hanging="385"/>
        <w:rPr>
          <w:rFonts w:ascii="HY신명조" w:eastAsia="HY신명조" w:cs="HY신명조"/>
          <w:b/>
          <w:bCs/>
        </w:rPr>
      </w:pPr>
    </w:p>
    <w:p w14:paraId="68DEE7E5" w14:textId="77777777" w:rsidR="009F3043" w:rsidRDefault="009F3043">
      <w:pPr>
        <w:pStyle w:val="a8"/>
        <w:ind w:left="385" w:right="116" w:hanging="385"/>
        <w:rPr>
          <w:rFonts w:ascii="HY신명조" w:eastAsia="HY신명조" w:cs="HY신명조"/>
          <w:b/>
          <w:bCs/>
        </w:rPr>
      </w:pPr>
    </w:p>
    <w:p w14:paraId="4A731D60" w14:textId="77777777" w:rsidR="009F3043" w:rsidRDefault="00EB4210">
      <w:pPr>
        <w:pStyle w:val="a8"/>
        <w:ind w:left="384" w:right="116" w:hanging="384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다음 (가), (나) 경우의 실질화폐잔고 수요를 고려하자. 다음 설명 중 옳은 것은? (단, 실질화폐잔고 수요의 이자율탄력성과 소득탄력성은 유한하다. 폐쇄경제 IS-LM 분석을 이용하며 IS곡선은 우하향한다.) </w:t>
      </w:r>
    </w:p>
    <w:p w14:paraId="3D3AB5E8" w14:textId="77777777" w:rsidR="009F3043" w:rsidRDefault="00EB4210">
      <w:pPr>
        <w:pStyle w:val="a8"/>
        <w:ind w:left="267" w:right="116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9F3043" w14:paraId="44B8F56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0614A71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  <w:spacing w:val="-15"/>
              </w:rPr>
              <w:t>(가)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F719DA0" w14:textId="77777777" w:rsidR="009F3043" w:rsidRDefault="00EB4210">
            <w:pPr>
              <w:pStyle w:val="a8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실질화폐잔고 수요가 이자율에 의존하지 않고 소득의 증</w:t>
            </w:r>
            <w:r>
              <w:rPr>
                <w:rFonts w:ascii="HY신명조" w:eastAsia="HY신명조" w:cs="HY신명조"/>
              </w:rPr>
              <w:t xml:space="preserve">가함수이다. </w:t>
            </w:r>
          </w:p>
        </w:tc>
      </w:tr>
      <w:tr w:rsidR="009F3043" w14:paraId="6F74106A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6AAD752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5"/>
              </w:rPr>
            </w:pPr>
            <w:r>
              <w:rPr>
                <w:rFonts w:ascii="HY신명조" w:eastAsia="HY신명조" w:cs="HY신명조"/>
                <w:spacing w:val="-15"/>
              </w:rPr>
              <w:t>(나)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3131E08" w14:textId="77777777" w:rsidR="009F3043" w:rsidRDefault="00EB4210">
            <w:pPr>
              <w:pStyle w:val="a8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실질화폐잔고 수요가 소득에 의존하지 않고 이자율의 감</w:t>
            </w:r>
            <w:r>
              <w:rPr>
                <w:rFonts w:ascii="HY신명조" w:eastAsia="HY신명조" w:cs="HY신명조"/>
              </w:rPr>
              <w:t xml:space="preserve">소함수이다. </w:t>
            </w:r>
          </w:p>
        </w:tc>
      </w:tr>
    </w:tbl>
    <w:p w14:paraId="52A6A7D8" w14:textId="77777777" w:rsidR="009F3043" w:rsidRDefault="009F3043">
      <w:pPr>
        <w:rPr>
          <w:sz w:val="2"/>
        </w:rPr>
      </w:pPr>
    </w:p>
    <w:p w14:paraId="5E81F4B1" w14:textId="77777777" w:rsidR="009F3043" w:rsidRDefault="00EB4210">
      <w:pPr>
        <w:pStyle w:val="a8"/>
        <w:ind w:left="379" w:right="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F3043" w14:paraId="339213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95015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624F8A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(가)의 경우 실질화폐잔고 수요의 이자율탄력성이 0보다 크다.</w:t>
            </w:r>
          </w:p>
        </w:tc>
      </w:tr>
      <w:tr w:rsidR="009F3043" w14:paraId="07C4CA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F6D8CE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E816EF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(나)의 경우 실질화폐잔고 수요의 소득탄력성이 0보다 크다.   </w:t>
            </w:r>
          </w:p>
        </w:tc>
      </w:tr>
      <w:tr w:rsidR="009F3043" w14:paraId="78EBE0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AA684D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702943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(가)의 경우 LM곡선은 수평선의 형태를 갖는다.   </w:t>
            </w:r>
          </w:p>
        </w:tc>
      </w:tr>
      <w:tr w:rsidR="009F3043" w14:paraId="692F08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1572E8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E5EFD8" w14:textId="77777777" w:rsidR="009F3043" w:rsidRDefault="00EB4210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(나)의 경우 통화량을 늘리더라도 총수요가 증가하지 않는다. </w:t>
            </w:r>
          </w:p>
        </w:tc>
      </w:tr>
      <w:tr w:rsidR="009F3043" w14:paraId="3E34D5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72CBA3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FB1A8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(가)의 경우 재정지출을 늘리더라도 총수요가 증가하지 않는다.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</w:tbl>
    <w:p w14:paraId="0BED9018" w14:textId="77777777" w:rsidR="009F3043" w:rsidRDefault="009F3043">
      <w:pPr>
        <w:rPr>
          <w:sz w:val="2"/>
        </w:rPr>
      </w:pPr>
    </w:p>
    <w:p w14:paraId="33BDB11A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F3FF7C2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41081A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849C126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3083A97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4609323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9D7543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04C6E10F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CB4A176" w14:textId="77777777" w:rsidR="009F3043" w:rsidRDefault="00EB4210">
      <w:pPr>
        <w:pStyle w:val="a8"/>
        <w:ind w:left="406" w:right="11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갑국에서는 최근 자연재해로 생산 설비가 파괴되어 생산 비용이 크게 증가하였다. 갑국 정부는 국채를 발행하여 자연재해로 인한 피해를 극복하기 위한 재정지출을 늘리는 한편, 중앙은행은 공개 </w:t>
      </w:r>
      <w:r>
        <w:rPr>
          <w:rFonts w:ascii="HY신명조" w:eastAsia="HY신명조" w:cs="HY신명조"/>
          <w:spacing w:val="-1"/>
        </w:rPr>
        <w:t>시장 운영을 통하여 발행된 국채를 전량 매입하였다. 다음 설명 중</w:t>
      </w:r>
      <w:r>
        <w:rPr>
          <w:rFonts w:ascii="HY신명조" w:eastAsia="HY신명조" w:cs="HY신명조"/>
        </w:rPr>
        <w:t xml:space="preserve"> 옳은 것은? (단, 폐쇄경제 IS-LM 및 AD-AS 분석을 이용하며 IS곡선과 AD곡선은 우하향하고, LM곡선과 AS곡선은 우상향한다.)</w:t>
      </w:r>
    </w:p>
    <w:p w14:paraId="18A321BB" w14:textId="77777777" w:rsidR="009F3043" w:rsidRDefault="00EB4210">
      <w:pPr>
        <w:pStyle w:val="a8"/>
        <w:ind w:left="266" w:hanging="26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F3043" w14:paraId="2F7DEBF9" w14:textId="77777777">
        <w:trPr>
          <w:trHeight w:val="3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51D20F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F45C18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갑국에서 통화량이 증가하였다.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   </w:t>
            </w:r>
          </w:p>
        </w:tc>
      </w:tr>
      <w:tr w:rsidR="009F3043" w14:paraId="684834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26EA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EAA851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갑국에서 IS곡선이 좌측 이동하였다.</w:t>
            </w:r>
          </w:p>
        </w:tc>
      </w:tr>
      <w:tr w:rsidR="009F3043" w14:paraId="36D23F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1C1FA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4B5A4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갑국에서 물가가 하락하였다.  </w:t>
            </w:r>
          </w:p>
        </w:tc>
      </w:tr>
      <w:tr w:rsidR="009F3043" w14:paraId="78EDF0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D49E2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684362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갑국 정부의 재정적자가 감소하였다.        </w:t>
            </w:r>
          </w:p>
        </w:tc>
      </w:tr>
      <w:tr w:rsidR="009F3043" w14:paraId="049E40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0E5B1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8A5D3" w14:textId="77777777" w:rsidR="009F3043" w:rsidRDefault="00EB4210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갑국에서 AS곡선이 우측 이동하였다.   </w:t>
            </w:r>
          </w:p>
        </w:tc>
      </w:tr>
    </w:tbl>
    <w:p w14:paraId="460C3FF6" w14:textId="77777777" w:rsidR="009F3043" w:rsidRDefault="009F3043">
      <w:pPr>
        <w:rPr>
          <w:sz w:val="2"/>
        </w:rPr>
      </w:pPr>
    </w:p>
    <w:p w14:paraId="5EFEA944" w14:textId="77777777" w:rsidR="009F3043" w:rsidRDefault="009F3043">
      <w:pPr>
        <w:pStyle w:val="a8"/>
        <w:ind w:left="266" w:hanging="266"/>
        <w:rPr>
          <w:rFonts w:ascii="HY신명조" w:eastAsia="HY신명조" w:cs="HY신명조"/>
        </w:rPr>
      </w:pPr>
    </w:p>
    <w:p w14:paraId="6AB07AEE" w14:textId="77777777" w:rsidR="009F3043" w:rsidRDefault="009F3043">
      <w:pPr>
        <w:pStyle w:val="a8"/>
        <w:ind w:left="266" w:hanging="266"/>
        <w:rPr>
          <w:rFonts w:ascii="HY신명조" w:eastAsia="HY신명조" w:cs="HY신명조"/>
        </w:rPr>
      </w:pPr>
    </w:p>
    <w:p w14:paraId="0F68E584" w14:textId="77777777" w:rsidR="009F3043" w:rsidRDefault="009F3043">
      <w:pPr>
        <w:pStyle w:val="a8"/>
        <w:ind w:left="266" w:hanging="266"/>
        <w:rPr>
          <w:rFonts w:ascii="HY신명조" w:eastAsia="HY신명조" w:cs="HY신명조"/>
        </w:rPr>
      </w:pPr>
    </w:p>
    <w:p w14:paraId="46399F64" w14:textId="77777777" w:rsidR="009F3043" w:rsidRDefault="00EB4210">
      <w:pPr>
        <w:pStyle w:val="a8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어느 거시경제에서 다음과 같이 화폐시장 균형과 피셔방정식이 성</w:t>
      </w:r>
      <w:r>
        <w:rPr>
          <w:rFonts w:ascii="HY신명조" w:eastAsia="HY신명조" w:cs="HY신명조"/>
        </w:rPr>
        <w:t xml:space="preserve">립한다. </w:t>
      </w:r>
    </w:p>
    <w:p w14:paraId="2BA4A023" w14:textId="77777777" w:rsidR="009F3043" w:rsidRDefault="00EB4210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9F3043" w14:paraId="3D37F44C" w14:textId="77777777">
        <w:trPr>
          <w:trHeight w:val="972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02C43" w14:textId="77777777" w:rsidR="009F3043" w:rsidRDefault="00EB4210">
            <w:pPr>
              <w:pStyle w:val="a8"/>
              <w:ind w:left="368" w:right="5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화폐시장 균형: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  <w:p w14:paraId="4CCF0677" w14:textId="77777777" w:rsidR="009F3043" w:rsidRDefault="00EB4210">
            <w:pPr>
              <w:pStyle w:val="a8"/>
              <w:ind w:left="382" w:hanging="382"/>
            </w:pPr>
            <w:r>
              <w:rPr>
                <w:rFonts w:ascii="HY신명조" w:eastAsia="HY신명조" w:cs="HY신명조"/>
              </w:rPr>
              <w:t xml:space="preserve">  피셔방정식: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i=r+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26A3E51F" w14:textId="77777777" w:rsidR="009F3043" w:rsidRDefault="009F3043">
      <w:pPr>
        <w:rPr>
          <w:sz w:val="2"/>
        </w:rPr>
      </w:pPr>
    </w:p>
    <w:p w14:paraId="7899A41C" w14:textId="77777777" w:rsidR="009F3043" w:rsidRDefault="00EB4210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 xml:space="preserve">여기서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V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는 통화 공급량, 물가, 생산량, 화폐</w:t>
      </w:r>
      <w:r>
        <w:rPr>
          <w:rFonts w:ascii="HY신명조" w:eastAsia="HY신명조" w:cs="HY신명조"/>
          <w:spacing w:val="2"/>
        </w:rPr>
        <w:t>유</w:t>
      </w:r>
      <w:r>
        <w:rPr>
          <w:rFonts w:ascii="HY신명조" w:eastAsia="HY신명조" w:cs="HY신명조"/>
          <w:spacing w:val="1"/>
        </w:rPr>
        <w:t xml:space="preserve">통속도, 명목이자율, 실질이자율, 기대 인플레이션을 나타낸다.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7"/>
        </w:rPr>
        <w:t xml:space="preserve"> 경제에서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7"/>
        </w:rPr>
        <w:t>시점 전까지 통화 공급량 증가율이 5%, 생산량 증가율이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2%, 실질이자율이 3%로 지속되어 왔다.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1"/>
        </w:rPr>
        <w:t>시점에서 통화 공급량 증</w:t>
      </w:r>
      <w:r>
        <w:rPr>
          <w:rFonts w:ascii="HY신명조" w:eastAsia="HY신명조" w:cs="HY신명조"/>
        </w:rPr>
        <w:t xml:space="preserve">가율이 예고 없이 7%로 영구히 상승하였다.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화폐유통속도는 일정하고, 생산량 증가율 및 실질이자율은 변하지 않으며 기대는 합리적으로 이루어진다.)</w:t>
      </w:r>
    </w:p>
    <w:p w14:paraId="3939BBCF" w14:textId="77777777" w:rsidR="009F3043" w:rsidRDefault="00EB4210">
      <w:pPr>
        <w:pStyle w:val="a8"/>
        <w:wordWrap/>
        <w:ind w:left="369" w:hanging="369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5819"/>
      </w:tblGrid>
      <w:tr w:rsidR="009F3043" w14:paraId="23EDC2D1" w14:textId="77777777">
        <w:trPr>
          <w:trHeight w:val="443"/>
          <w:jc w:val="center"/>
        </w:trPr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6E6D4EE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81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0839B69" w14:textId="77777777" w:rsidR="009F3043" w:rsidRDefault="00EB4210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 xml:space="preserve">시점 전의 인플레이션은 2%이다. </w:t>
            </w:r>
          </w:p>
        </w:tc>
      </w:tr>
      <w:tr w:rsidR="009F3043" w14:paraId="107CB824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357A430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442C49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시점 후의 명목이자율은 8%이다.</w:t>
            </w:r>
          </w:p>
        </w:tc>
      </w:tr>
      <w:tr w:rsidR="009F3043" w14:paraId="055D2EA1" w14:textId="77777777">
        <w:trPr>
          <w:trHeight w:val="443"/>
          <w:jc w:val="center"/>
        </w:trPr>
        <w:tc>
          <w:tcPr>
            <w:tcW w:w="3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BB0E40B" w14:textId="77777777" w:rsidR="009F3043" w:rsidRDefault="00EB4210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6C293EDA" w14:textId="77777777" w:rsidR="009F3043" w:rsidRDefault="00EB4210">
            <w:pPr>
              <w:pStyle w:val="a8"/>
              <w:ind w:left="344" w:hanging="344"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시점 후의 기대인플레이션은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시점 전에 비해 </w:t>
            </w:r>
            <w:r>
              <w:rPr>
                <w:rFonts w:ascii="HY신명조" w:eastAsia="HY신명조" w:cs="HY신명조"/>
                <w:spacing w:val="-6"/>
              </w:rPr>
              <w:t>5%포인트 높다.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</w:tbl>
    <w:p w14:paraId="62D28CA9" w14:textId="77777777" w:rsidR="009F3043" w:rsidRDefault="009F3043">
      <w:pPr>
        <w:rPr>
          <w:sz w:val="2"/>
        </w:rPr>
      </w:pPr>
    </w:p>
    <w:p w14:paraId="426B15BF" w14:textId="77777777" w:rsidR="009F3043" w:rsidRDefault="00EB4210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9F3043" w14:paraId="6DE08AC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E1EE0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32CBA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B79BA2" w14:textId="77777777" w:rsidR="009F3043" w:rsidRDefault="00EB421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A7B4F" w14:textId="77777777" w:rsidR="009F3043" w:rsidRDefault="00EB4210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94264" w14:textId="77777777" w:rsidR="009F3043" w:rsidRDefault="00EB4210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4D51E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9F3043" w14:paraId="3978E2E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80A6B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491E6" w14:textId="77777777" w:rsidR="009F3043" w:rsidRDefault="00EB421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DF506" w14:textId="77777777" w:rsidR="009F3043" w:rsidRDefault="00EB4210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DEA88" w14:textId="77777777" w:rsidR="009F3043" w:rsidRDefault="00EB4210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B26EC" w14:textId="77777777" w:rsidR="009F3043" w:rsidRDefault="009F3043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0D219" w14:textId="77777777" w:rsidR="009F3043" w:rsidRDefault="009F304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DA64967" w14:textId="77777777" w:rsidR="009F3043" w:rsidRDefault="009F3043">
      <w:pPr>
        <w:rPr>
          <w:sz w:val="2"/>
        </w:rPr>
      </w:pPr>
    </w:p>
    <w:p w14:paraId="1F5AF42C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p w14:paraId="7F560A48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2D5653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6F99C361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78E9417E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27827649" w14:textId="77777777" w:rsidR="009F3043" w:rsidRDefault="009F3043">
      <w:pPr>
        <w:pStyle w:val="a8"/>
        <w:spacing w:afterLines="40" w:after="96"/>
        <w:rPr>
          <w:rFonts w:ascii="HY신명조" w:eastAsia="HY신명조" w:cs="HY신명조"/>
        </w:rPr>
      </w:pPr>
    </w:p>
    <w:p w14:paraId="53009D91" w14:textId="77777777" w:rsidR="009F3043" w:rsidRDefault="00EB4210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F3043" w14:paraId="5EAD18DA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A9B5B7" w14:textId="77777777" w:rsidR="009F3043" w:rsidRDefault="00EB4210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319F4833" w14:textId="77777777" w:rsidR="009F3043" w:rsidRDefault="009F3043">
      <w:pPr>
        <w:rPr>
          <w:sz w:val="2"/>
        </w:rPr>
      </w:pPr>
    </w:p>
    <w:p w14:paraId="46A1A0AC" w14:textId="77777777" w:rsidR="009F3043" w:rsidRDefault="009F3043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19DBFA6" w14:textId="77777777" w:rsidR="009F3043" w:rsidRDefault="00EB4210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sectPr w:rsidR="009F3043">
      <w:headerReference w:type="even" r:id="rId47"/>
      <w:headerReference w:type="default" r:id="rId48"/>
      <w:footerReference w:type="even" r:id="rId49"/>
      <w:footerReference w:type="default" r:id="rId50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4DA38" w14:textId="77777777" w:rsidR="00EB4210" w:rsidRDefault="00EB4210">
      <w:r>
        <w:separator/>
      </w:r>
    </w:p>
  </w:endnote>
  <w:endnote w:type="continuationSeparator" w:id="0">
    <w:p w14:paraId="38131BC0" w14:textId="77777777" w:rsidR="00EB4210" w:rsidRDefault="00EB4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2C7E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DD8E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3A5D7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64FF0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868B8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6CC9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430D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D613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C1F3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EEEF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1D254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380E2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3433" w14:textId="77777777" w:rsidR="009F3043" w:rsidRDefault="00EB4210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DBF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218DA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80D82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9BC61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A34A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E6E75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659BC" w14:textId="77777777" w:rsidR="009F3043" w:rsidRDefault="00EB421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63EB8" w14:textId="77777777" w:rsidR="00EB4210" w:rsidRDefault="00EB4210">
      <w:r>
        <w:separator/>
      </w:r>
    </w:p>
  </w:footnote>
  <w:footnote w:type="continuationSeparator" w:id="0">
    <w:p w14:paraId="027996D1" w14:textId="77777777" w:rsidR="00EB4210" w:rsidRDefault="00EB4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CCFF" w14:textId="77777777" w:rsidR="009F3043" w:rsidRDefault="00057A78">
    <w:pPr>
      <w:pStyle w:val="ab"/>
    </w:pPr>
    <w:r>
      <w:pict w14:anchorId="2C538BDB">
        <v:shape id="_x0000_s1047" style="position:absolute;left:0;text-align:left;margin-left:496.05pt;margin-top:-38.95pt;width:84.3pt;height:29.65pt;z-index:2516500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6D6707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2F78B7F7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53744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6035F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C1AE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1872F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BD96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15C7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5966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7BE6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0CFE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4EA99" w14:textId="77777777" w:rsidR="009F3043" w:rsidRDefault="009F3043">
          <w:pPr>
            <w:pStyle w:val="a8"/>
          </w:pPr>
        </w:p>
      </w:tc>
    </w:tr>
    <w:tr w:rsidR="009F3043" w14:paraId="26DA6DB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6440A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D0E25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48B7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72EE4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ED8C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F8FE2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F842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CB437" w14:textId="77777777" w:rsidR="009F3043" w:rsidRDefault="009F3043"/>
      </w:tc>
    </w:tr>
    <w:tr w:rsidR="009F3043" w14:paraId="0305F13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09147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20B5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8D095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6B9C5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1AC03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0A2DE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4E5D4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1E549" w14:textId="77777777" w:rsidR="009F3043" w:rsidRDefault="009F3043">
          <w:pPr>
            <w:pStyle w:val="a8"/>
          </w:pPr>
        </w:p>
      </w:tc>
    </w:tr>
    <w:tr w:rsidR="009F3043" w14:paraId="34364BD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4BB8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BFCDF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0D00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96E4A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8ED3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22DA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D459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486DA" w14:textId="77777777" w:rsidR="009F3043" w:rsidRDefault="009F3043"/>
      </w:tc>
    </w:tr>
    <w:tr w:rsidR="009F3043" w14:paraId="3E78A82B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82723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22DC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1F5E4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30F2E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A5285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C86FE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38D7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7349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2F81F56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85F60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FB2FA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1F72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2DD25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AAFB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36F5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4676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FB6BB" w14:textId="77777777" w:rsidR="009F3043" w:rsidRDefault="009F3043"/>
      </w:tc>
    </w:tr>
    <w:tr w:rsidR="009F3043" w14:paraId="1F14310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F751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BA79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C8C9C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0EE0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807C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F9F6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64A8B85F" w14:textId="77777777" w:rsidR="009F3043" w:rsidRDefault="009F3043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FB65E" w14:textId="77777777" w:rsidR="009F3043" w:rsidRDefault="00057A78">
    <w:pPr>
      <w:pStyle w:val="ab"/>
    </w:pPr>
    <w:r>
      <w:pict w14:anchorId="063E9D71">
        <v:shape id="_x0000_s104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E772C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3ACF63E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412EE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72C0C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19E4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2D6EC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C0B9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5F4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3600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764F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99766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1EFF4" w14:textId="77777777" w:rsidR="009F3043" w:rsidRDefault="009F3043">
          <w:pPr>
            <w:pStyle w:val="a8"/>
          </w:pPr>
        </w:p>
      </w:tc>
    </w:tr>
    <w:tr w:rsidR="009F3043" w14:paraId="70CE219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90703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ED35C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F3F05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19169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446E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0087E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2B30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BB510" w14:textId="77777777" w:rsidR="009F3043" w:rsidRDefault="009F3043"/>
      </w:tc>
    </w:tr>
    <w:tr w:rsidR="009F3043" w14:paraId="7E6B993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C9F70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D5B09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A4FD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5062D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AD2D9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7BB42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78015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98CCD" w14:textId="77777777" w:rsidR="009F3043" w:rsidRDefault="009F3043">
          <w:pPr>
            <w:pStyle w:val="a8"/>
          </w:pPr>
        </w:p>
      </w:tc>
    </w:tr>
    <w:tr w:rsidR="009F3043" w14:paraId="762CA06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2DAA3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A3D1D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74738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411D6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D22D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EAC1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C85E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90A4A" w14:textId="77777777" w:rsidR="009F3043" w:rsidRDefault="009F3043"/>
      </w:tc>
    </w:tr>
    <w:tr w:rsidR="009F3043" w14:paraId="4375D41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22D3E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E6264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1590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0BB41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C8D7F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D15A8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4A3AC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7EEED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6C516FA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62F9A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CF817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67FB2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D9487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7AFB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E0EC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99A5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308B2" w14:textId="77777777" w:rsidR="009F3043" w:rsidRDefault="009F3043"/>
      </w:tc>
    </w:tr>
    <w:tr w:rsidR="009F3043" w14:paraId="758971B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43A9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8C19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7BF0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98757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E3A3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CBC8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4DD52AD" w14:textId="77777777" w:rsidR="009F3043" w:rsidRDefault="009F3043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81CA0" w14:textId="77777777" w:rsidR="009F3043" w:rsidRDefault="00057A78">
    <w:pPr>
      <w:pStyle w:val="ab"/>
    </w:pPr>
    <w:r>
      <w:pict w14:anchorId="2B2A98CC">
        <v:shape id="_x0000_s1037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CAE69A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095022C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EFB1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3A0D0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CFDE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5D63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8F95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353C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0ED55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D7DA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ACDE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A0D62" w14:textId="77777777" w:rsidR="009F3043" w:rsidRDefault="009F3043">
          <w:pPr>
            <w:pStyle w:val="a8"/>
          </w:pPr>
        </w:p>
      </w:tc>
    </w:tr>
    <w:tr w:rsidR="009F3043" w14:paraId="429443A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1D16D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C2CD8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4B14A09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226F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CC61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73DD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C156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E0862" w14:textId="77777777" w:rsidR="009F3043" w:rsidRDefault="009F3043"/>
      </w:tc>
    </w:tr>
    <w:tr w:rsidR="009F3043" w14:paraId="5BF6E16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47CB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25066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34EEC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75C7E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446C9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C4DE9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5A2A9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DFE06" w14:textId="77777777" w:rsidR="009F3043" w:rsidRDefault="009F3043">
          <w:pPr>
            <w:pStyle w:val="a8"/>
          </w:pPr>
        </w:p>
      </w:tc>
    </w:tr>
    <w:tr w:rsidR="009F3043" w14:paraId="256CA8A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11EBB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4B344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E0E8D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0D85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8666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CA33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DE76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3D26E" w14:textId="77777777" w:rsidR="009F3043" w:rsidRDefault="009F3043"/>
      </w:tc>
    </w:tr>
    <w:tr w:rsidR="009F3043" w14:paraId="67B5D9A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E7DE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02CED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87A88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185C2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5087E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39947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BE18E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8D73B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67617BD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CF3F4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7A843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EFD43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6D4E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2421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D36B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9726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5FA56" w14:textId="77777777" w:rsidR="009F3043" w:rsidRDefault="009F3043"/>
      </w:tc>
    </w:tr>
    <w:tr w:rsidR="009F3043" w14:paraId="00281C1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82B8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0B177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FEAE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35C1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08C5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5937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DCA9DF6" w14:textId="77777777" w:rsidR="009F3043" w:rsidRDefault="009F3043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85D69" w14:textId="77777777" w:rsidR="009F3043" w:rsidRDefault="00057A78">
    <w:pPr>
      <w:pStyle w:val="ab"/>
    </w:pPr>
    <w:r>
      <w:pict w14:anchorId="1C348C0C">
        <v:shape id="_x0000_s1038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0DBD4F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5DA56CC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471F2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40609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87F2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3041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FAE2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A08C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FC1B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65F6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67317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A2B8D" w14:textId="77777777" w:rsidR="009F3043" w:rsidRDefault="009F3043">
          <w:pPr>
            <w:pStyle w:val="a8"/>
          </w:pPr>
        </w:p>
      </w:tc>
    </w:tr>
    <w:tr w:rsidR="009F3043" w14:paraId="622E76B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BF799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67D7A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8370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762E3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97A6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99663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B2D0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C4ACE" w14:textId="77777777" w:rsidR="009F3043" w:rsidRDefault="009F3043"/>
      </w:tc>
    </w:tr>
    <w:tr w:rsidR="009F3043" w14:paraId="415ECF5B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CEE99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A2C3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E07A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85FD1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0C013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56927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FC540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EF80C" w14:textId="77777777" w:rsidR="009F3043" w:rsidRDefault="009F3043">
          <w:pPr>
            <w:pStyle w:val="a8"/>
          </w:pPr>
        </w:p>
      </w:tc>
    </w:tr>
    <w:tr w:rsidR="009F3043" w14:paraId="1187E4C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5BE95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D42E1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B892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A8294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02B9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48F0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EE2B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C8004" w14:textId="77777777" w:rsidR="009F3043" w:rsidRDefault="009F3043"/>
      </w:tc>
    </w:tr>
    <w:tr w:rsidR="009F3043" w14:paraId="6F7D8B9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FAF0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9B2F8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3CCBA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1E658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E91A9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6FC7A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0A65D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B3A0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654A23D1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0D50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A52BA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47ED8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2CCB6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403F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9B84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F84E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AC811" w14:textId="77777777" w:rsidR="009F3043" w:rsidRDefault="009F3043"/>
      </w:tc>
    </w:tr>
    <w:tr w:rsidR="009F3043" w14:paraId="7F74708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4CFB7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8E03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DCCA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22C6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ECC5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27D7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10F037A" w14:textId="77777777" w:rsidR="009F3043" w:rsidRDefault="009F3043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11FDE" w14:textId="77777777" w:rsidR="009F3043" w:rsidRDefault="00057A78">
    <w:pPr>
      <w:pStyle w:val="ab"/>
    </w:pPr>
    <w:r>
      <w:pict w14:anchorId="26ED7C35">
        <v:shape id="_x0000_s1035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28E31E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22956BC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04756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D973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F054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9542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DFED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71B9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9FEEB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54FD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5D0F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E5AFD" w14:textId="77777777" w:rsidR="009F3043" w:rsidRDefault="009F3043">
          <w:pPr>
            <w:pStyle w:val="a8"/>
          </w:pPr>
        </w:p>
      </w:tc>
    </w:tr>
    <w:tr w:rsidR="009F3043" w14:paraId="04792C2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4E0A0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A3577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C21D9D0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DFAA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47B7B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1EFB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6AEC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CCE74" w14:textId="77777777" w:rsidR="009F3043" w:rsidRDefault="009F3043"/>
      </w:tc>
    </w:tr>
    <w:tr w:rsidR="009F3043" w14:paraId="4797E62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ECEB9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D55CA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10445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D9565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924BA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2AFAA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9DA29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322B9" w14:textId="77777777" w:rsidR="009F3043" w:rsidRDefault="009F3043">
          <w:pPr>
            <w:pStyle w:val="a8"/>
          </w:pPr>
        </w:p>
      </w:tc>
    </w:tr>
    <w:tr w:rsidR="009F3043" w14:paraId="1992B7C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542E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5795B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D6A2E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F438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F2DB8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9E03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B2E7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26392" w14:textId="77777777" w:rsidR="009F3043" w:rsidRDefault="009F3043"/>
      </w:tc>
    </w:tr>
    <w:tr w:rsidR="009F3043" w14:paraId="7B9BE11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1EC3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F00E5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23D04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B848A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883EB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9836C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390C9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664F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2777627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74A9C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603EF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1C9AF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2FA9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45FA8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6599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8D4F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F0E61" w14:textId="77777777" w:rsidR="009F3043" w:rsidRDefault="009F3043"/>
      </w:tc>
    </w:tr>
    <w:tr w:rsidR="009F3043" w14:paraId="269C494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8ACF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1769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F9BC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7229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D6CEC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76C8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54B3B30F" w14:textId="77777777" w:rsidR="009F3043" w:rsidRDefault="009F3043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EF02F" w14:textId="77777777" w:rsidR="009F3043" w:rsidRDefault="00057A78">
    <w:pPr>
      <w:pStyle w:val="ab"/>
    </w:pPr>
    <w:r>
      <w:pict w14:anchorId="7FC2BA8B">
        <v:shape id="_x0000_s1905070129" o:spid="_x0000_s1036" style="position:absolute;left:0;text-align:left;margin-left:493.8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386595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043" w14:paraId="538E0CE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1216D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C3116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3CE5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FC609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D065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9CF0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78CE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4E8C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243D3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0DE54" w14:textId="77777777" w:rsidR="009F3043" w:rsidRDefault="009F3043">
          <w:pPr>
            <w:pStyle w:val="a8"/>
          </w:pPr>
        </w:p>
      </w:tc>
    </w:tr>
    <w:tr w:rsidR="009F3043" w14:paraId="2EBFA33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24307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22B1A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C49D5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92B7F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68D0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D93AB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6FB8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D8121" w14:textId="77777777" w:rsidR="009F3043" w:rsidRDefault="009F3043"/>
      </w:tc>
    </w:tr>
    <w:tr w:rsidR="009F3043" w14:paraId="60A8BC8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50864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F9987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1A889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B571A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9574A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6795E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AC991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37EEA" w14:textId="77777777" w:rsidR="009F3043" w:rsidRDefault="009F3043">
          <w:pPr>
            <w:pStyle w:val="a8"/>
          </w:pPr>
        </w:p>
      </w:tc>
    </w:tr>
    <w:tr w:rsidR="009F3043" w14:paraId="7724D80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5B254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72333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E177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73C6C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5CF6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1956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D701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26DA3" w14:textId="77777777" w:rsidR="009F3043" w:rsidRDefault="009F3043"/>
      </w:tc>
    </w:tr>
    <w:tr w:rsidR="009F3043" w14:paraId="6EE09EB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0B898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68BA3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7E60C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141B0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1C2FF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2841B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2E6FD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42FF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02AF416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6F003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268D9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D2AC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F7F0B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9A5E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E981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E5A7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251F7" w14:textId="77777777" w:rsidR="009F3043" w:rsidRDefault="009F3043"/>
      </w:tc>
    </w:tr>
    <w:tr w:rsidR="009F3043" w14:paraId="02C116E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DE47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36CD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D39EB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CC32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8500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28BF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4498FD14" w14:textId="77777777" w:rsidR="009F3043" w:rsidRDefault="009F3043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4056C" w14:textId="77777777" w:rsidR="009F3043" w:rsidRDefault="00057A78">
    <w:pPr>
      <w:pStyle w:val="ab"/>
    </w:pPr>
    <w:r>
      <w:pict w14:anchorId="6C7B56A9">
        <v:shape id="_x0000_s1905070132" o:spid="_x0000_s1033" style="position:absolute;left:0;text-align:left;margin-left:114.9pt;margin-top:-49.7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7D716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043" w14:paraId="7AFABBF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0DBB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A19BB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9E66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83A6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67F5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F8C8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F4780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6CA5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D91CC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F144D" w14:textId="77777777" w:rsidR="009F3043" w:rsidRDefault="009F3043">
          <w:pPr>
            <w:pStyle w:val="a8"/>
          </w:pPr>
        </w:p>
      </w:tc>
    </w:tr>
    <w:tr w:rsidR="009F3043" w14:paraId="13155BB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9E573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423DA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D02915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4C55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28F08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60F0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B79A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7BE89" w14:textId="77777777" w:rsidR="009F3043" w:rsidRDefault="009F3043"/>
      </w:tc>
    </w:tr>
    <w:tr w:rsidR="009F3043" w14:paraId="1CACCF2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B91E8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94DBD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85169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7E577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AC22C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7F7D1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ABAA2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6AB0C" w14:textId="77777777" w:rsidR="009F3043" w:rsidRDefault="009F3043">
          <w:pPr>
            <w:pStyle w:val="a8"/>
          </w:pPr>
        </w:p>
      </w:tc>
    </w:tr>
    <w:tr w:rsidR="009F3043" w14:paraId="19F35E5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45600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40C60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B9891" w14:textId="77777777" w:rsidR="009F3043" w:rsidRDefault="009F304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8B66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ABBC7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2A5C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E0AA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B4FDB" w14:textId="77777777" w:rsidR="009F3043" w:rsidRDefault="009F3043"/>
      </w:tc>
    </w:tr>
    <w:tr w:rsidR="009F3043" w14:paraId="4706300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660DC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E8F11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37365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E929A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AFE87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3600D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8B8D9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84CC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41884BF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C7BAA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118C8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052FA" w14:textId="77777777" w:rsidR="009F3043" w:rsidRDefault="009F304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BFBA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18C9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C01D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F14F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3C70E" w14:textId="77777777" w:rsidR="009F3043" w:rsidRDefault="009F3043"/>
      </w:tc>
    </w:tr>
    <w:tr w:rsidR="009F3043" w14:paraId="7B5635C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D606B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D3E4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A02E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F2A9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1E3A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7871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559E484" w14:textId="77777777" w:rsidR="009F3043" w:rsidRDefault="009F3043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4525" w14:textId="77777777" w:rsidR="009F3043" w:rsidRDefault="00057A78">
    <w:pPr>
      <w:pStyle w:val="ab"/>
    </w:pPr>
    <w:r>
      <w:pict w14:anchorId="52B88E73">
        <v:shape id="_x0000_s1034" style="position:absolute;left:0;text-align:left;margin-left:493.8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829681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043" w14:paraId="3E8D9E0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F65F2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6D605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D673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E7ECD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3710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45C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F537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241F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987FA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28D91" w14:textId="77777777" w:rsidR="009F3043" w:rsidRDefault="009F3043">
          <w:pPr>
            <w:pStyle w:val="a8"/>
          </w:pPr>
        </w:p>
      </w:tc>
    </w:tr>
    <w:tr w:rsidR="009F3043" w14:paraId="09822E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3A49E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F1ED5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EBEA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3D3AC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C354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44BFD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4246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4F75C" w14:textId="77777777" w:rsidR="009F3043" w:rsidRDefault="009F3043"/>
      </w:tc>
    </w:tr>
    <w:tr w:rsidR="009F3043" w14:paraId="3835074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FF464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F8A20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2D9BE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8525A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BF1C7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74A25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421AA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C67C0" w14:textId="77777777" w:rsidR="009F3043" w:rsidRDefault="009F3043">
          <w:pPr>
            <w:pStyle w:val="a8"/>
          </w:pPr>
        </w:p>
      </w:tc>
    </w:tr>
    <w:tr w:rsidR="009F3043" w14:paraId="6E25EDA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59A37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A253F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39FA1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FB0BC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C26E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DBA5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2ABF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D0A03" w14:textId="77777777" w:rsidR="009F3043" w:rsidRDefault="009F3043"/>
      </w:tc>
    </w:tr>
    <w:tr w:rsidR="009F3043" w14:paraId="649F8F4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B1455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7D3AC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062A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63D9E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6CE36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1B22D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D49E7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90FC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3C916BF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94B6C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F4EE5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266CF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ECED8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1FE6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A59C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36B1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FD028" w14:textId="77777777" w:rsidR="009F3043" w:rsidRDefault="009F3043"/>
      </w:tc>
    </w:tr>
    <w:tr w:rsidR="009F3043" w14:paraId="2A893A4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7CFF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27D3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A873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11EF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DE47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2711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6D8C7A3F" w14:textId="77777777" w:rsidR="009F3043" w:rsidRDefault="009F3043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36B90" w14:textId="77777777" w:rsidR="009F3043" w:rsidRDefault="00057A78">
    <w:pPr>
      <w:pStyle w:val="ab"/>
    </w:pPr>
    <w:r>
      <w:pict w14:anchorId="0D3DB1C4">
        <v:shape id="_x0000_s1031" style="position:absolute;left:0;text-align:left;margin-left:114.9pt;margin-top:-49.7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489438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043" w14:paraId="6A1247E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24EC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5DFF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F051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319E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55E8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82FF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414A8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93E4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7346A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27B56" w14:textId="77777777" w:rsidR="009F3043" w:rsidRDefault="009F3043">
          <w:pPr>
            <w:pStyle w:val="a8"/>
          </w:pPr>
        </w:p>
      </w:tc>
    </w:tr>
    <w:tr w:rsidR="009F3043" w14:paraId="5AA55D3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CE8C4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A9978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BE6A81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8D5D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17AE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557F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CB3B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644AC" w14:textId="77777777" w:rsidR="009F3043" w:rsidRDefault="009F3043"/>
      </w:tc>
    </w:tr>
    <w:tr w:rsidR="009F3043" w14:paraId="1EE6D5C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6D670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D4207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B015A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FA85F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B13B6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006BC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F1711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4A691" w14:textId="77777777" w:rsidR="009F3043" w:rsidRDefault="009F3043">
          <w:pPr>
            <w:pStyle w:val="a8"/>
          </w:pPr>
        </w:p>
      </w:tc>
    </w:tr>
    <w:tr w:rsidR="009F3043" w14:paraId="7C58D01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4099D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18919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585B6" w14:textId="77777777" w:rsidR="009F3043" w:rsidRDefault="009F304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753B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42B1C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6CCE0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EA96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4DFC1" w14:textId="77777777" w:rsidR="009F3043" w:rsidRDefault="009F3043"/>
      </w:tc>
    </w:tr>
    <w:tr w:rsidR="009F3043" w14:paraId="5EFAAD8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31E06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3C424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86B92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3BFB8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EBD1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95E53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43B65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74FBC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1C86781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12967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E482F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3FEE7" w14:textId="77777777" w:rsidR="009F3043" w:rsidRDefault="009F304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6B6D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2190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B64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7ADC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3C202" w14:textId="77777777" w:rsidR="009F3043" w:rsidRDefault="009F3043"/>
      </w:tc>
    </w:tr>
    <w:tr w:rsidR="009F3043" w14:paraId="5C39B70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A722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B5A4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82B53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6E3ED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DABB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1CE7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D2EF8EF" w14:textId="77777777" w:rsidR="009F3043" w:rsidRDefault="009F3043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EC13C" w14:textId="77777777" w:rsidR="009F3043" w:rsidRDefault="00057A78">
    <w:pPr>
      <w:pStyle w:val="ab"/>
    </w:pPr>
    <w:r>
      <w:pict w14:anchorId="12D95378">
        <v:shape id="_x0000_s1032" style="position:absolute;left:0;text-align:left;margin-left:493.8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3516A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F3043" w14:paraId="2918A6F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7F7EF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F5D33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72B0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B23B5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5A10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EA3C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E62F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7446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7A60A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9B530" w14:textId="77777777" w:rsidR="009F3043" w:rsidRDefault="009F3043">
          <w:pPr>
            <w:pStyle w:val="a8"/>
          </w:pPr>
        </w:p>
      </w:tc>
    </w:tr>
    <w:tr w:rsidR="009F3043" w14:paraId="023D76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A11DF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C5E12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1AC02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0AFE8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90F5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DDE43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4748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71DC1" w14:textId="77777777" w:rsidR="009F3043" w:rsidRDefault="009F3043"/>
      </w:tc>
    </w:tr>
    <w:tr w:rsidR="009F3043" w14:paraId="04F5C79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B53E7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E7E9D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C38A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51663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899A6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B4C4B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AD507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B4A14" w14:textId="77777777" w:rsidR="009F3043" w:rsidRDefault="009F3043">
          <w:pPr>
            <w:pStyle w:val="a8"/>
          </w:pPr>
        </w:p>
      </w:tc>
    </w:tr>
    <w:tr w:rsidR="009F3043" w14:paraId="77B7E7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7D708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1378E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D20C5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F0BC4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3551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51D7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92A1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07A7D" w14:textId="77777777" w:rsidR="009F3043" w:rsidRDefault="009F3043"/>
      </w:tc>
    </w:tr>
    <w:tr w:rsidR="009F3043" w14:paraId="173C667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652E3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6AD66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7013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668AE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AC2E9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44D78" w14:textId="77777777" w:rsidR="009F3043" w:rsidRDefault="009F304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CD2EE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4C23D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70A55BF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3C7F0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9FA75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A4427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5816E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33D2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D624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0DDB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79D97" w14:textId="77777777" w:rsidR="009F3043" w:rsidRDefault="009F3043"/>
      </w:tc>
    </w:tr>
    <w:tr w:rsidR="009F3043" w14:paraId="6C6615D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699E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0A31F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BB9C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2FA7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F3B4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23399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362040D" w14:textId="77777777" w:rsidR="009F3043" w:rsidRDefault="009F3043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D9B2D" w14:textId="77777777" w:rsidR="009F3043" w:rsidRDefault="00057A78">
    <w:pPr>
      <w:pStyle w:val="ab"/>
    </w:pPr>
    <w:r>
      <w:pict w14:anchorId="3663DCF7">
        <v:shape id="_x0000_s1029" style="position:absolute;left:0;text-align:left;margin-left:114.9pt;margin-top:-49.7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B6C383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F3043" w14:paraId="7691E99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6F49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276F5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A8BF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953D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1F3F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804B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8F795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EDD9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7576C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1B036" w14:textId="77777777" w:rsidR="009F3043" w:rsidRDefault="009F3043">
          <w:pPr>
            <w:pStyle w:val="a8"/>
          </w:pPr>
        </w:p>
      </w:tc>
    </w:tr>
    <w:tr w:rsidR="009F3043" w14:paraId="15A39F8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C6914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808E6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1A10DB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58F5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86754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0C4E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DAA8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3DF1F" w14:textId="77777777" w:rsidR="009F3043" w:rsidRDefault="009F3043"/>
      </w:tc>
    </w:tr>
    <w:tr w:rsidR="009F3043" w14:paraId="747920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C9E4B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17451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835CD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49BF2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F354F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CD97C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061D3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58982" w14:textId="77777777" w:rsidR="009F3043" w:rsidRDefault="009F3043">
          <w:pPr>
            <w:pStyle w:val="a8"/>
          </w:pPr>
        </w:p>
      </w:tc>
    </w:tr>
    <w:tr w:rsidR="009F3043" w14:paraId="31BCE28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B44FB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25030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B16B5" w14:textId="77777777" w:rsidR="009F3043" w:rsidRDefault="009F304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2EC5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22749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A1F9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BD33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34863" w14:textId="77777777" w:rsidR="009F3043" w:rsidRDefault="009F3043"/>
      </w:tc>
    </w:tr>
    <w:tr w:rsidR="009F3043" w14:paraId="16BD0A7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AD92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9F9B8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E0367" w14:textId="77777777" w:rsidR="009F3043" w:rsidRDefault="009F304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54E20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2F4F3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BC126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DDBD3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6DB6F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033B9F2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8488E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4660D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BBAF0" w14:textId="77777777" w:rsidR="009F3043" w:rsidRDefault="009F304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F8E8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CEA13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CCAD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EA88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4C1CC" w14:textId="77777777" w:rsidR="009F3043" w:rsidRDefault="009F3043"/>
      </w:tc>
    </w:tr>
    <w:tr w:rsidR="009F3043" w14:paraId="07F2C7E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547DB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8CA2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0FD4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0AFC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5622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356B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07EBDAD0" w14:textId="77777777" w:rsidR="009F3043" w:rsidRDefault="009F304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21119" w14:textId="77777777" w:rsidR="009F3043" w:rsidRDefault="00057A78">
    <w:pPr>
      <w:pStyle w:val="ab"/>
    </w:pPr>
    <w:r>
      <w:pict w14:anchorId="1C291293">
        <v:shape id="_x0000_s2088259476" o:spid="_x0000_s1048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0A7788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6D5B5B9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6C540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9E192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F762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4A763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6460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A265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D5AE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5297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449AB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AE8A1" w14:textId="77777777" w:rsidR="009F3043" w:rsidRDefault="009F3043">
          <w:pPr>
            <w:pStyle w:val="a8"/>
          </w:pPr>
        </w:p>
      </w:tc>
    </w:tr>
    <w:tr w:rsidR="009F3043" w14:paraId="0F19309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5169A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10A0E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B9B72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72E85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0707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68DDE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D704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99D6C" w14:textId="77777777" w:rsidR="009F3043" w:rsidRDefault="009F3043"/>
      </w:tc>
    </w:tr>
    <w:tr w:rsidR="009F3043" w14:paraId="3354510B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92016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0DE08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2C448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0BCCC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7B242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E40C7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7F1FA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ADBEF" w14:textId="77777777" w:rsidR="009F3043" w:rsidRDefault="009F3043">
          <w:pPr>
            <w:pStyle w:val="a8"/>
          </w:pPr>
        </w:p>
      </w:tc>
    </w:tr>
    <w:tr w:rsidR="009F3043" w14:paraId="23D3D70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5D828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2431C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55514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D93D0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C919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93D0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BE6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2A013" w14:textId="77777777" w:rsidR="009F3043" w:rsidRDefault="009F3043"/>
      </w:tc>
    </w:tr>
    <w:tr w:rsidR="009F3043" w14:paraId="5847928C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C6D5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ADDD2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CA4D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DC1DA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27C92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1C59B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6999C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FC864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7B36703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DE61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1DDE6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A819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A712B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46D7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7545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AF0E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8DEC1" w14:textId="77777777" w:rsidR="009F3043" w:rsidRDefault="009F3043"/>
      </w:tc>
    </w:tr>
    <w:tr w:rsidR="009F3043" w14:paraId="543BEF5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C19F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FC074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0B2DE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CADAB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4B5A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9C37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A58B66B" w14:textId="77777777" w:rsidR="009F3043" w:rsidRDefault="009F3043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27818" w14:textId="77777777" w:rsidR="009F3043" w:rsidRDefault="00057A7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020B650">
        <v:shape id="_x0000_s1905070135" o:spid="_x0000_s1030" style="position:absolute;left:0;text-align:left;margin-left:483.25pt;margin-top:-37.8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BA2C21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9F3043" w14:paraId="4921D2B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62AA0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E2A59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B534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788F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D427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BC2E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19C9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14A4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BAEE9" w14:textId="77777777" w:rsidR="009F3043" w:rsidRDefault="009F3043">
          <w:pPr>
            <w:pStyle w:val="a8"/>
          </w:pPr>
        </w:p>
      </w:tc>
    </w:tr>
    <w:tr w:rsidR="009F3043" w14:paraId="1673AFA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DD64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6204A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1A45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AF8FE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F227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AAC6B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52F48" w14:textId="77777777" w:rsidR="009F3043" w:rsidRDefault="009F3043"/>
      </w:tc>
    </w:tr>
    <w:tr w:rsidR="009F3043" w14:paraId="23B54D8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672FB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5F4CE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D52C9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DBB97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27023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4D838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7863B" w14:textId="77777777" w:rsidR="009F3043" w:rsidRDefault="009F3043"/>
      </w:tc>
    </w:tr>
    <w:tr w:rsidR="009F3043" w14:paraId="7D6CA1C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B90C0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D00C0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287E9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4DE65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4A02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01137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15527" w14:textId="77777777" w:rsidR="009F3043" w:rsidRDefault="009F3043"/>
      </w:tc>
    </w:tr>
    <w:tr w:rsidR="009F3043" w14:paraId="4B35533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6CBEC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9EFFC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84274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A46EA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F52A0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1B93D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C2F55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07F0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181B35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6E0AA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5B89F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85D9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B3BAD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D432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6DB5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9188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EEC48" w14:textId="77777777" w:rsidR="009F3043" w:rsidRDefault="009F3043"/>
      </w:tc>
    </w:tr>
    <w:tr w:rsidR="009F3043" w14:paraId="16ECD5B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3948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510F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900D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11C0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D2B1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BA09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6D08A6E" w14:textId="77777777" w:rsidR="009F3043" w:rsidRDefault="009F3043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6136A" w14:textId="77777777" w:rsidR="009F3043" w:rsidRDefault="00057A7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1FEF8F2">
        <v:shape id="_x0000_s1905070138" o:spid="_x0000_s1027" style="position:absolute;left:0;text-align:left;margin-left:114.85pt;margin-top:-50.45pt;width:84.3pt;height:29.65pt;z-index:2516654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2CEC87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9F3043" w14:paraId="2438033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3970F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6F43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3ACB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4931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B80D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AADD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B127A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0AD3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1B0C1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6C888" w14:textId="77777777" w:rsidR="009F3043" w:rsidRDefault="009F3043">
          <w:pPr>
            <w:pStyle w:val="a8"/>
          </w:pPr>
        </w:p>
      </w:tc>
    </w:tr>
    <w:tr w:rsidR="009F3043" w14:paraId="232A702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12257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F1BA7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04AA69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A68B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F3388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8AB1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8848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0C320" w14:textId="77777777" w:rsidR="009F3043" w:rsidRDefault="009F3043"/>
      </w:tc>
    </w:tr>
    <w:tr w:rsidR="009F3043" w14:paraId="4C51C4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E481D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14B3D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040AC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DD456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7B685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1C689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A54C8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33C6B" w14:textId="77777777" w:rsidR="009F3043" w:rsidRDefault="009F3043">
          <w:pPr>
            <w:pStyle w:val="a8"/>
          </w:pPr>
        </w:p>
      </w:tc>
    </w:tr>
    <w:tr w:rsidR="009F3043" w14:paraId="7B3A9FB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847C9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6DD43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314E7" w14:textId="77777777" w:rsidR="009F3043" w:rsidRDefault="009F304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5B94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1F76A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D8BC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91FB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1E2E7" w14:textId="77777777" w:rsidR="009F3043" w:rsidRDefault="009F3043"/>
      </w:tc>
    </w:tr>
    <w:tr w:rsidR="009F3043" w14:paraId="0597C6A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D391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427DB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9EA1B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6D6DD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DB9F2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354B3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5446D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EC49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6C7EA53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C64DC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61940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3711C" w14:textId="77777777" w:rsidR="009F3043" w:rsidRDefault="009F304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7163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CFE8C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E1946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C792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0CE7E" w14:textId="77777777" w:rsidR="009F3043" w:rsidRDefault="009F3043"/>
      </w:tc>
    </w:tr>
    <w:tr w:rsidR="009F3043" w14:paraId="14CC8C2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623D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E9298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9D0C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BC58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688D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C790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0628FF33" w14:textId="77777777" w:rsidR="009F3043" w:rsidRDefault="009F3043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22D7" w14:textId="77777777" w:rsidR="009F3043" w:rsidRDefault="00057A7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DA14C9B">
        <v:shape id="_x0000_s1028" style="position:absolute;left:0;text-align:left;margin-left:483.25pt;margin-top:-37.85pt;width:84.3pt;height:29.65pt;z-index:2516684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2F70B8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9F3043" w14:paraId="526F3BE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76F3F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36EE4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22B1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B3BDE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45D7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24FF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2E56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8604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14ACC" w14:textId="77777777" w:rsidR="009F3043" w:rsidRDefault="009F3043">
          <w:pPr>
            <w:pStyle w:val="a8"/>
          </w:pPr>
        </w:p>
      </w:tc>
    </w:tr>
    <w:tr w:rsidR="009F3043" w14:paraId="3BB8673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9741F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87804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1187A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4F727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A96A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2EF91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D789A" w14:textId="77777777" w:rsidR="009F3043" w:rsidRDefault="009F3043"/>
      </w:tc>
    </w:tr>
    <w:tr w:rsidR="009F3043" w14:paraId="33CB425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C7675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9394C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80DCD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62840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2CA42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629DA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09545" w14:textId="77777777" w:rsidR="009F3043" w:rsidRDefault="009F3043"/>
      </w:tc>
    </w:tr>
    <w:tr w:rsidR="009F3043" w14:paraId="543251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C1DDB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21AC6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9EAF4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7885A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6CC3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667C6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7FD6E" w14:textId="77777777" w:rsidR="009F3043" w:rsidRDefault="009F3043"/>
      </w:tc>
    </w:tr>
    <w:tr w:rsidR="009F3043" w14:paraId="6A1702A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8F026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1A996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3B9C8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B02C5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64CF5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3238D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7BC2E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AF00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4361C68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E814A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2B094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CD63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1C0A9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8F7B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39E6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1232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F2095" w14:textId="77777777" w:rsidR="009F3043" w:rsidRDefault="009F3043"/>
      </w:tc>
    </w:tr>
    <w:tr w:rsidR="009F3043" w14:paraId="3C75BB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AE19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C696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4FD5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8F4A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DE3D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B562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0BA1AF69" w14:textId="77777777" w:rsidR="009F3043" w:rsidRDefault="009F3043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7BCDE" w14:textId="77777777" w:rsidR="009F3043" w:rsidRDefault="00057A7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004B758">
        <v:shape id="_x0000_s1025" style="position:absolute;left:0;text-align:left;margin-left:114.85pt;margin-top:-50.4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995991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9F3043" w14:paraId="1E1B2B9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59CF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77FF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C1C3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28A9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BE0A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6550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92976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882F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5E5C6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CA9CE" w14:textId="77777777" w:rsidR="009F3043" w:rsidRDefault="009F3043">
          <w:pPr>
            <w:pStyle w:val="a8"/>
          </w:pPr>
        </w:p>
      </w:tc>
    </w:tr>
    <w:tr w:rsidR="009F3043" w14:paraId="15DC1A9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4EF78" w14:textId="77777777" w:rsidR="009F3043" w:rsidRDefault="009F304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3825F" w14:textId="77777777" w:rsidR="009F3043" w:rsidRDefault="009F304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2ED3DB2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49E9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416C3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A1AD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5A34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65C9F" w14:textId="77777777" w:rsidR="009F3043" w:rsidRDefault="009F3043"/>
      </w:tc>
    </w:tr>
    <w:tr w:rsidR="009F3043" w14:paraId="4F9E7AD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458F0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4B95E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81E3F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D1B39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A265B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E6A4A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09530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83964" w14:textId="77777777" w:rsidR="009F3043" w:rsidRDefault="009F3043">
          <w:pPr>
            <w:pStyle w:val="a8"/>
          </w:pPr>
        </w:p>
      </w:tc>
    </w:tr>
    <w:tr w:rsidR="009F3043" w14:paraId="1616B10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B1E7D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D6479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43F3D" w14:textId="77777777" w:rsidR="009F3043" w:rsidRDefault="009F3043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AD35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B6635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CEDC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A9BB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3E28B" w14:textId="77777777" w:rsidR="009F3043" w:rsidRDefault="009F3043"/>
      </w:tc>
    </w:tr>
    <w:tr w:rsidR="009F3043" w14:paraId="668A2F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2652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EB267" w14:textId="77777777" w:rsidR="009F3043" w:rsidRDefault="009F304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EE65F" w14:textId="77777777" w:rsidR="009F3043" w:rsidRDefault="009F3043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892E5" w14:textId="77777777" w:rsidR="009F3043" w:rsidRDefault="009F304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8207F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3A903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7C21C" w14:textId="77777777" w:rsidR="009F3043" w:rsidRDefault="009F304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EAD4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323B16C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C9ACE" w14:textId="77777777" w:rsidR="009F3043" w:rsidRDefault="009F304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C5CC" w14:textId="77777777" w:rsidR="009F3043" w:rsidRDefault="009F304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011B5" w14:textId="77777777" w:rsidR="009F3043" w:rsidRDefault="009F3043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404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F2262" w14:textId="77777777" w:rsidR="009F3043" w:rsidRDefault="009F304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6CC8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09F4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BFB0E" w14:textId="77777777" w:rsidR="009F3043" w:rsidRDefault="009F3043"/>
      </w:tc>
    </w:tr>
    <w:tr w:rsidR="009F3043" w14:paraId="73A5532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E5060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5874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25F0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4023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5785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37117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874BC7E" w14:textId="77777777" w:rsidR="009F3043" w:rsidRDefault="009F3043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1155E" w14:textId="77777777" w:rsidR="009F3043" w:rsidRDefault="00057A7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FFA6710">
        <v:shape id="_x0000_s1026" style="position:absolute;left:0;text-align:left;margin-left:483.25pt;margin-top:-37.8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166F7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9F3043" w14:paraId="3192CA3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D9A22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EBBCE" w14:textId="77777777" w:rsidR="009F3043" w:rsidRDefault="009F304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7A32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BF148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41B4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6DDD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853C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38DC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2EEDF" w14:textId="77777777" w:rsidR="009F3043" w:rsidRDefault="009F3043">
          <w:pPr>
            <w:pStyle w:val="a8"/>
          </w:pPr>
        </w:p>
      </w:tc>
    </w:tr>
    <w:tr w:rsidR="009F3043" w14:paraId="47283C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4545A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4FFA1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F6B6D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90752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A9CA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84734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04087" w14:textId="77777777" w:rsidR="009F3043" w:rsidRDefault="009F3043"/>
      </w:tc>
    </w:tr>
    <w:tr w:rsidR="009F3043" w14:paraId="27483D5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5BE94" w14:textId="77777777" w:rsidR="009F3043" w:rsidRDefault="009F304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D2283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1C10D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7D1D0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8D3FB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91F98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DFB23" w14:textId="77777777" w:rsidR="009F3043" w:rsidRDefault="009F3043"/>
      </w:tc>
    </w:tr>
    <w:tr w:rsidR="009F3043" w14:paraId="432FD0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6F5D9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2503D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CF5CB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E7172" w14:textId="77777777" w:rsidR="009F3043" w:rsidRDefault="009F304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2F04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82FFB" w14:textId="77777777" w:rsidR="009F3043" w:rsidRDefault="009F3043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56A66" w14:textId="77777777" w:rsidR="009F3043" w:rsidRDefault="009F3043"/>
      </w:tc>
    </w:tr>
    <w:tr w:rsidR="009F3043" w14:paraId="66BAC09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BCBB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36827" w14:textId="77777777" w:rsidR="009F3043" w:rsidRDefault="009F304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F61E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ADA0B" w14:textId="77777777" w:rsidR="009F3043" w:rsidRDefault="009F304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BA1A7" w14:textId="77777777" w:rsidR="009F3043" w:rsidRDefault="009F304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54C59" w14:textId="77777777" w:rsidR="009F3043" w:rsidRDefault="009F304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ED385" w14:textId="77777777" w:rsidR="009F3043" w:rsidRDefault="009F304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5390F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7D66EE1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AB639" w14:textId="77777777" w:rsidR="009F3043" w:rsidRDefault="009F304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D74FB" w14:textId="77777777" w:rsidR="009F3043" w:rsidRDefault="009F304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DBDF0" w14:textId="77777777" w:rsidR="009F3043" w:rsidRDefault="009F304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C8AA9" w14:textId="77777777" w:rsidR="009F3043" w:rsidRDefault="009F304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0539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33AF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A0CA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3D388" w14:textId="77777777" w:rsidR="009F3043" w:rsidRDefault="009F3043"/>
      </w:tc>
    </w:tr>
    <w:tr w:rsidR="009F3043" w14:paraId="377AC20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8883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DEE0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0A8B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4E36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E48A0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8F534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7B7179D3" w14:textId="77777777" w:rsidR="009F3043" w:rsidRDefault="009F304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991FD" w14:textId="77777777" w:rsidR="009F3043" w:rsidRDefault="00057A78">
    <w:pPr>
      <w:pStyle w:val="ab"/>
    </w:pPr>
    <w:r>
      <w:pict w14:anchorId="6EBA45DA">
        <v:shape id="_x0000_s2088259474" o:spid="_x0000_s1045" style="position:absolute;left:0;text-align:left;margin-left:113.8pt;margin-top:-47.5pt;width:84.3pt;height:29.65pt;z-index:2516459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30A003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3609DC6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256FA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F73E8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E893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3A9A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1146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7D8D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6261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F26F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725A0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B5F0B" w14:textId="77777777" w:rsidR="009F3043" w:rsidRDefault="009F3043">
          <w:pPr>
            <w:pStyle w:val="a8"/>
          </w:pPr>
        </w:p>
      </w:tc>
    </w:tr>
    <w:tr w:rsidR="009F3043" w14:paraId="3881F55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8FFC2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892FC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90BC1C2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5253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08A1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D69A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BA7A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EB8609" w14:textId="77777777" w:rsidR="009F3043" w:rsidRDefault="009F3043"/>
      </w:tc>
    </w:tr>
    <w:tr w:rsidR="009F3043" w14:paraId="0A946D8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DDE00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A8635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B81C9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ED063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D540A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DB098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C6A1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F015F" w14:textId="77777777" w:rsidR="009F3043" w:rsidRDefault="009F3043">
          <w:pPr>
            <w:pStyle w:val="a8"/>
          </w:pPr>
        </w:p>
      </w:tc>
    </w:tr>
    <w:tr w:rsidR="009F3043" w14:paraId="3E0E16D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9DF74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E4D10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F5C9E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0F25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DBE62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D9A1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CECD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62249" w14:textId="77777777" w:rsidR="009F3043" w:rsidRDefault="009F3043"/>
      </w:tc>
    </w:tr>
    <w:tr w:rsidR="009F3043" w14:paraId="7B04F01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0465F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890C9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76CE7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9364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82304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4396D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BF6CB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7AEAE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1819346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BD357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76595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0C8B6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0E82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7DC24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52A1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CC37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3A9E3" w14:textId="77777777" w:rsidR="009F3043" w:rsidRDefault="009F3043"/>
      </w:tc>
    </w:tr>
    <w:tr w:rsidR="009F3043" w14:paraId="6EE4A96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BD2B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0AAD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823C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1390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569B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5060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5542FE06" w14:textId="77777777" w:rsidR="009F3043" w:rsidRDefault="009F304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319B9" w14:textId="77777777" w:rsidR="009F3043" w:rsidRDefault="00057A78">
    <w:pPr>
      <w:pStyle w:val="ab"/>
    </w:pPr>
    <w:r>
      <w:pict w14:anchorId="7B169BBA">
        <v:shape id="_x0000_s1046" style="position:absolute;left:0;text-align:left;margin-left:496.05pt;margin-top:-38.95pt;width:84.3pt;height:29.65pt;z-index:2516510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8E18B2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10322BB7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EBFE0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3BCE8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E38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F8451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3DBD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5745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DE28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877F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E07AF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981B7" w14:textId="77777777" w:rsidR="009F3043" w:rsidRDefault="009F3043">
          <w:pPr>
            <w:pStyle w:val="a8"/>
          </w:pPr>
        </w:p>
      </w:tc>
    </w:tr>
    <w:tr w:rsidR="009F3043" w14:paraId="4AD6791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3C3F9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22603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912FD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A3BD8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68F5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57CC2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FDFE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CF743" w14:textId="77777777" w:rsidR="009F3043" w:rsidRDefault="009F3043"/>
      </w:tc>
    </w:tr>
    <w:tr w:rsidR="009F3043" w14:paraId="6506E66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13B15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45D88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5207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C65CE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A561E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6A545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F4952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C8F01" w14:textId="77777777" w:rsidR="009F3043" w:rsidRDefault="009F3043">
          <w:pPr>
            <w:pStyle w:val="a8"/>
          </w:pPr>
        </w:p>
      </w:tc>
    </w:tr>
    <w:tr w:rsidR="009F3043" w14:paraId="1D545FC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159AD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A2967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308F1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AEC0D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E9B2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2ADE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6AAD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418B2" w14:textId="77777777" w:rsidR="009F3043" w:rsidRDefault="009F3043"/>
      </w:tc>
    </w:tr>
    <w:tr w:rsidR="009F3043" w14:paraId="746342F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AF31D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D849C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55627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6C4DA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A98E5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84E6D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57F24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B763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3FEF4E0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E05C2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FA423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8C98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9035B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2B1C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B9CC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A44A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883A5" w14:textId="77777777" w:rsidR="009F3043" w:rsidRDefault="009F3043"/>
      </w:tc>
    </w:tr>
    <w:tr w:rsidR="009F3043" w14:paraId="3B6C513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0268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3ACD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98D3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C49A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C28C78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3BAA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45757052" w14:textId="77777777" w:rsidR="009F3043" w:rsidRDefault="009F304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BEE1C" w14:textId="77777777" w:rsidR="009F3043" w:rsidRDefault="00057A78">
    <w:pPr>
      <w:pStyle w:val="ab"/>
    </w:pPr>
    <w:r>
      <w:pict w14:anchorId="2D611F30">
        <v:shape id="_x0000_s1043" style="position:absolute;left:0;text-align:left;margin-left:113.8pt;margin-top:-47.5pt;width:84.3pt;height:29.65pt;z-index:25164697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CC89AA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53AF130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A9100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964F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3723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2301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C3A2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A27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7A356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215B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8413C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B6B45" w14:textId="77777777" w:rsidR="009F3043" w:rsidRDefault="009F3043">
          <w:pPr>
            <w:pStyle w:val="a8"/>
          </w:pPr>
        </w:p>
      </w:tc>
    </w:tr>
    <w:tr w:rsidR="009F3043" w14:paraId="1E2A04F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AC385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BB170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C2F3B9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CD87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972BF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3EC97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84994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B7BD3" w14:textId="77777777" w:rsidR="009F3043" w:rsidRDefault="009F3043"/>
      </w:tc>
    </w:tr>
    <w:tr w:rsidR="009F3043" w14:paraId="04A778F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CBA10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AE534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80396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E6988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370A8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5A63D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73766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4F13D" w14:textId="77777777" w:rsidR="009F3043" w:rsidRDefault="009F3043">
          <w:pPr>
            <w:pStyle w:val="a8"/>
          </w:pPr>
        </w:p>
      </w:tc>
    </w:tr>
    <w:tr w:rsidR="009F3043" w14:paraId="68D6054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78FD7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6003A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371BC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F09C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6A78E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6B61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4A9C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3440B" w14:textId="77777777" w:rsidR="009F3043" w:rsidRDefault="009F3043"/>
      </w:tc>
    </w:tr>
    <w:tr w:rsidR="009F3043" w14:paraId="5F415FA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65AB9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35FCC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EE0DC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54A43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ECD6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997F7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7D280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31DF6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1319840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04CA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AB170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5E3AF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CB42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7EE25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7E13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7409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68DC4" w14:textId="77777777" w:rsidR="009F3043" w:rsidRDefault="009F3043"/>
      </w:tc>
    </w:tr>
    <w:tr w:rsidR="009F3043" w14:paraId="6C6FCA9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EAC2A1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397C4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13E7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6BF3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356B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3408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7BC089B" w14:textId="77777777" w:rsidR="009F3043" w:rsidRDefault="009F304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3826E" w14:textId="77777777" w:rsidR="009F3043" w:rsidRDefault="00057A78">
    <w:pPr>
      <w:pStyle w:val="ab"/>
    </w:pPr>
    <w:r>
      <w:pict w14:anchorId="01F64E95">
        <v:shape id="_x0000_s1044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5F8B6C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78762CA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F9BCA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86873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BFC56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C530C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ACB1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E72D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7BC2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90FA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A9FC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0B03F" w14:textId="77777777" w:rsidR="009F3043" w:rsidRDefault="009F3043">
          <w:pPr>
            <w:pStyle w:val="a8"/>
          </w:pPr>
        </w:p>
      </w:tc>
    </w:tr>
    <w:tr w:rsidR="009F3043" w14:paraId="6EEAA1F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B5B8E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4379F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68ADB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9C0F6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C693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C761C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BECE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D61B7" w14:textId="77777777" w:rsidR="009F3043" w:rsidRDefault="009F3043"/>
      </w:tc>
    </w:tr>
    <w:tr w:rsidR="009F3043" w14:paraId="0DD87F16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45D91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65F9D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EDF02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E0274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0F4DC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E51CC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4C996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66E77" w14:textId="77777777" w:rsidR="009F3043" w:rsidRDefault="009F3043">
          <w:pPr>
            <w:pStyle w:val="a8"/>
          </w:pPr>
        </w:p>
      </w:tc>
    </w:tr>
    <w:tr w:rsidR="009F3043" w14:paraId="75E1A96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016C7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6BB71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1AE26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2C850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B7D1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B38B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ACDD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8A93F" w14:textId="77777777" w:rsidR="009F3043" w:rsidRDefault="009F3043"/>
      </w:tc>
    </w:tr>
    <w:tr w:rsidR="009F3043" w14:paraId="5A7C434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DCF1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F1940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86904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1A435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55282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B031E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37117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63501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52DC288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EB5F0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B7A4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FE75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BE45A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43D6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4FADA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853E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70B60" w14:textId="77777777" w:rsidR="009F3043" w:rsidRDefault="009F3043"/>
      </w:tc>
    </w:tr>
    <w:tr w:rsidR="009F3043" w14:paraId="3AB4186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BCE4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4A68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A62A4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051A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8B96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C7C93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2A18EAC8" w14:textId="77777777" w:rsidR="009F3043" w:rsidRDefault="009F3043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5793A" w14:textId="77777777" w:rsidR="009F3043" w:rsidRDefault="00057A78">
    <w:pPr>
      <w:pStyle w:val="ab"/>
    </w:pPr>
    <w:r>
      <w:pict w14:anchorId="61314AF2">
        <v:shape id="_x0000_s1041" style="position:absolute;left:0;text-align:left;margin-left:113.8pt;margin-top:-47.5pt;width:84.3pt;height:29.65pt;z-index:2516480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DEA8C73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1CF892B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86AEE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B0387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32E6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90A61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FEB9A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E4DE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FAAC0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6700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57692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27C54" w14:textId="77777777" w:rsidR="009F3043" w:rsidRDefault="009F3043">
          <w:pPr>
            <w:pStyle w:val="a8"/>
          </w:pPr>
        </w:p>
      </w:tc>
    </w:tr>
    <w:tr w:rsidR="009F3043" w14:paraId="5239B4C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025A9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16EF3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1A6714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1150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62B3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431BC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4E8C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37203" w14:textId="77777777" w:rsidR="009F3043" w:rsidRDefault="009F3043"/>
      </w:tc>
    </w:tr>
    <w:tr w:rsidR="009F3043" w14:paraId="15BDCD4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83DE3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AE4EA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CA85F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4034D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F830D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38102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90A28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797F7" w14:textId="77777777" w:rsidR="009F3043" w:rsidRDefault="009F3043">
          <w:pPr>
            <w:pStyle w:val="a8"/>
          </w:pPr>
        </w:p>
      </w:tc>
    </w:tr>
    <w:tr w:rsidR="009F3043" w14:paraId="5F7A974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7E718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94B33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6C84E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F3E0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AE5A9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965C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34868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D9CF1" w14:textId="77777777" w:rsidR="009F3043" w:rsidRDefault="009F3043"/>
      </w:tc>
    </w:tr>
    <w:tr w:rsidR="009F3043" w14:paraId="04B31A8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959F3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CA81A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9CBC8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B8582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D9B8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35E15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D2AA3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99558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7ED9D0B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54EF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D3A20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BCDA5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CFBA0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DE3F2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E84F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EFD1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F8E7A" w14:textId="77777777" w:rsidR="009F3043" w:rsidRDefault="009F3043"/>
      </w:tc>
    </w:tr>
    <w:tr w:rsidR="009F3043" w14:paraId="5403045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9A42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B165B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55EA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CEBF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5E8AF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DC35A7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2CB1C36" w14:textId="77777777" w:rsidR="009F3043" w:rsidRDefault="009F3043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9444" w14:textId="77777777" w:rsidR="009F3043" w:rsidRDefault="00057A78">
    <w:pPr>
      <w:pStyle w:val="ab"/>
    </w:pPr>
    <w:r>
      <w:pict w14:anchorId="3B15152F">
        <v:shape id="_x0000_s1905070123" o:spid="_x0000_s1042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6E4597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9F3043" w14:paraId="261BC7C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6B54C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5C7C0" w14:textId="77777777" w:rsidR="009F3043" w:rsidRDefault="009F3043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CF1D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747FC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157D4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32C3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42FC5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960B9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06FF9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48A55" w14:textId="77777777" w:rsidR="009F3043" w:rsidRDefault="009F3043">
          <w:pPr>
            <w:pStyle w:val="a8"/>
          </w:pPr>
        </w:p>
      </w:tc>
    </w:tr>
    <w:tr w:rsidR="009F3043" w14:paraId="58D0521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C0286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9915E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A8FF3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13E16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79F8C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07143" w14:textId="77777777" w:rsidR="009F3043" w:rsidRDefault="009F304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5E20B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D9D81" w14:textId="77777777" w:rsidR="009F3043" w:rsidRDefault="009F3043"/>
      </w:tc>
    </w:tr>
    <w:tr w:rsidR="009F3043" w14:paraId="3AD18EE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9988A" w14:textId="77777777" w:rsidR="009F3043" w:rsidRDefault="009F3043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DC6B6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D397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3568A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BB5B7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6EF32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3101B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A577" w14:textId="77777777" w:rsidR="009F3043" w:rsidRDefault="009F3043">
          <w:pPr>
            <w:pStyle w:val="a8"/>
          </w:pPr>
        </w:p>
      </w:tc>
    </w:tr>
    <w:tr w:rsidR="009F3043" w14:paraId="3A2C449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461D4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9CC0B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5AD85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E93E5" w14:textId="77777777" w:rsidR="009F3043" w:rsidRDefault="009F3043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C841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466A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22D7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8100A" w14:textId="77777777" w:rsidR="009F3043" w:rsidRDefault="009F3043"/>
      </w:tc>
    </w:tr>
    <w:tr w:rsidR="009F3043" w14:paraId="5DB1686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069D0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82E4C" w14:textId="77777777" w:rsidR="009F3043" w:rsidRDefault="009F3043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4FC5D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26510" w14:textId="77777777" w:rsidR="009F3043" w:rsidRDefault="009F3043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BD23A" w14:textId="77777777" w:rsidR="009F3043" w:rsidRDefault="009F3043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CFCD9" w14:textId="77777777" w:rsidR="009F3043" w:rsidRDefault="009F3043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CDB62" w14:textId="77777777" w:rsidR="009F3043" w:rsidRDefault="009F3043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9348A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F3043" w14:paraId="17302E7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E0755" w14:textId="77777777" w:rsidR="009F3043" w:rsidRDefault="009F3043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C4DA1" w14:textId="77777777" w:rsidR="009F3043" w:rsidRDefault="009F3043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AD5CE" w14:textId="77777777" w:rsidR="009F3043" w:rsidRDefault="009F3043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92225" w14:textId="77777777" w:rsidR="009F3043" w:rsidRDefault="009F3043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FA4E7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62C59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04AE5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5F0B4" w14:textId="77777777" w:rsidR="009F3043" w:rsidRDefault="009F3043"/>
      </w:tc>
    </w:tr>
    <w:tr w:rsidR="009F3043" w14:paraId="50B4670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3557C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A3501D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528C0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91AC6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C513A4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8F6222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33E1459F" w14:textId="77777777" w:rsidR="009F3043" w:rsidRDefault="009F3043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2C75" w14:textId="77777777" w:rsidR="009F3043" w:rsidRDefault="00057A78">
    <w:pPr>
      <w:pStyle w:val="ab"/>
    </w:pPr>
    <w:r>
      <w:pict w14:anchorId="32DA92CD">
        <v:shape id="_x0000_s1905070126" o:spid="_x0000_s1039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653552" w14:textId="77777777" w:rsidR="009F3043" w:rsidRDefault="00EB4210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F3043" w14:paraId="4112334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85BB9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38C2A" w14:textId="77777777" w:rsidR="009F3043" w:rsidRDefault="009F3043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51DCB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4E7AF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916FE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3CFC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63C3D" w14:textId="77777777" w:rsidR="009F3043" w:rsidRDefault="00EB4210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1C62D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C9A45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70E73" w14:textId="77777777" w:rsidR="009F3043" w:rsidRDefault="009F3043">
          <w:pPr>
            <w:pStyle w:val="a8"/>
          </w:pPr>
        </w:p>
      </w:tc>
    </w:tr>
    <w:tr w:rsidR="009F3043" w14:paraId="30A42BF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550E0" w14:textId="77777777" w:rsidR="009F3043" w:rsidRDefault="009F3043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CA2C6" w14:textId="77777777" w:rsidR="009F3043" w:rsidRDefault="009F3043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93D7A71" w14:textId="77777777" w:rsidR="009F3043" w:rsidRDefault="009F304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F2C33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F70C6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64A5F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014D3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BB538" w14:textId="77777777" w:rsidR="009F3043" w:rsidRDefault="009F3043"/>
      </w:tc>
    </w:tr>
    <w:tr w:rsidR="009F3043" w14:paraId="35E18BD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8727C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CD644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4B2AB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6F3EF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8E470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07F4A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03B96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AAD26" w14:textId="77777777" w:rsidR="009F3043" w:rsidRDefault="009F3043">
          <w:pPr>
            <w:pStyle w:val="a8"/>
          </w:pPr>
        </w:p>
      </w:tc>
    </w:tr>
    <w:tr w:rsidR="009F3043" w14:paraId="6E94A79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E530E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51069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35B32" w14:textId="77777777" w:rsidR="009F3043" w:rsidRDefault="009F3043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E58D8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31B7A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1FC52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9D04D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8CCC7" w14:textId="77777777" w:rsidR="009F3043" w:rsidRDefault="009F3043"/>
      </w:tc>
    </w:tr>
    <w:tr w:rsidR="009F3043" w14:paraId="7F29376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F15A7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E8136" w14:textId="77777777" w:rsidR="009F3043" w:rsidRDefault="009F3043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FAA6A" w14:textId="77777777" w:rsidR="009F3043" w:rsidRDefault="009F3043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98E62" w14:textId="77777777" w:rsidR="009F3043" w:rsidRDefault="009F3043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81254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3FA5B" w14:textId="77777777" w:rsidR="009F3043" w:rsidRDefault="009F3043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846BC" w14:textId="77777777" w:rsidR="009F3043" w:rsidRDefault="009F3043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E4D52" w14:textId="77777777" w:rsidR="009F3043" w:rsidRDefault="00EB421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9F3043" w14:paraId="02847A1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E4FFD" w14:textId="77777777" w:rsidR="009F3043" w:rsidRDefault="009F3043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F8F53" w14:textId="77777777" w:rsidR="009F3043" w:rsidRDefault="009F3043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A4B14" w14:textId="77777777" w:rsidR="009F3043" w:rsidRDefault="009F3043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F15A2" w14:textId="77777777" w:rsidR="009F3043" w:rsidRDefault="009F304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DB9C1" w14:textId="77777777" w:rsidR="009F3043" w:rsidRDefault="009F3043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BC2AE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87571" w14:textId="77777777" w:rsidR="009F3043" w:rsidRDefault="009F304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E1690" w14:textId="77777777" w:rsidR="009F3043" w:rsidRDefault="009F3043"/>
      </w:tc>
    </w:tr>
    <w:tr w:rsidR="009F3043" w14:paraId="3AF2FF9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C8DC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8322A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92D1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33E7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05225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C1309" w14:textId="77777777" w:rsidR="009F3043" w:rsidRDefault="009F3043">
          <w:pPr>
            <w:pStyle w:val="a8"/>
            <w:rPr>
              <w:sz w:val="4"/>
              <w:szCs w:val="4"/>
            </w:rPr>
          </w:pPr>
        </w:p>
      </w:tc>
    </w:tr>
  </w:tbl>
  <w:p w14:paraId="1743E3A1" w14:textId="77777777" w:rsidR="009F3043" w:rsidRDefault="009F304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43436"/>
    <w:multiLevelType w:val="multilevel"/>
    <w:tmpl w:val="87CC37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82728F"/>
    <w:multiLevelType w:val="multilevel"/>
    <w:tmpl w:val="3E7A25B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220F0B"/>
    <w:multiLevelType w:val="multilevel"/>
    <w:tmpl w:val="71240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334601"/>
    <w:multiLevelType w:val="multilevel"/>
    <w:tmpl w:val="CEEEF9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8072536">
    <w:abstractNumId w:val="3"/>
  </w:num>
  <w:num w:numId="2" w16cid:durableId="453181633">
    <w:abstractNumId w:val="1"/>
  </w:num>
  <w:num w:numId="3" w16cid:durableId="1102914400">
    <w:abstractNumId w:val="0"/>
  </w:num>
  <w:num w:numId="4" w16cid:durableId="858128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7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043"/>
    <w:rsid w:val="00057A78"/>
    <w:rsid w:val="00484D31"/>
    <w:rsid w:val="005F41D3"/>
    <w:rsid w:val="00744CB7"/>
    <w:rsid w:val="007B31D7"/>
    <w:rsid w:val="009F3043"/>
    <w:rsid w:val="00B85BB1"/>
    <w:rsid w:val="00DE3FA3"/>
    <w:rsid w:val="00EB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2"/>
    </o:shapelayout>
  </w:shapeDefaults>
  <w:decimalSymbol w:val="."/>
  <w:listSeparator w:val=","/>
  <w14:docId w14:val="5A09CF9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8" Type="http://schemas.openxmlformats.org/officeDocument/2006/relationships/header" Target="head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4337</Words>
  <Characters>24721</Characters>
  <Application>Microsoft Office Word</Application>
  <DocSecurity>0</DocSecurity>
  <Lines>206</Lines>
  <Paragraphs>57</Paragraphs>
  <ScaleCrop>false</ScaleCrop>
  <Company/>
  <LinksUpToDate>false</LinksUpToDate>
  <CharactersWithSpaces>29001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</dc:description>
  <cp:lastModifiedBy>User</cp:lastModifiedBy>
  <cp:revision>4</cp:revision>
  <dcterms:created xsi:type="dcterms:W3CDTF">2025-06-18T00:43:00Z</dcterms:created>
  <dcterms:modified xsi:type="dcterms:W3CDTF">2025-06-18T13:15:00Z</dcterms:modified>
</cp:coreProperties>
</file>