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EEF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42F02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C9C18D2" w14:textId="77777777" w:rsidR="00A11CAB" w:rsidRDefault="00A11CAB">
      <w:pPr>
        <w:sectPr w:rsidR="00A11CA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B7119D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0CFA0A94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※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공통자료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6F749AB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7AD9468F" w14:textId="77777777">
        <w:trPr>
          <w:trHeight w:val="1528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F6AB7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528DD668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6672B26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공정에서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생산된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반제품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투입하여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완제품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실제원가에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(process costing)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직접재료는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시점에서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투입되고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전환원가는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발생한다고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완제품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수요는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EF22B3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131B53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생산활동을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생산활동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예상하였다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괄호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안의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숫자는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전환원가의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완성도를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의미함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).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공손이나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30C0103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8FC355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가중평균법</w:t>
            </w:r>
          </w:p>
          <w:p w14:paraId="3C45554B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305"/>
              <w:gridCol w:w="1305"/>
            </w:tblGrid>
            <w:tr w:rsidR="00A11CAB" w14:paraId="387860A5" w14:textId="77777777">
              <w:trPr>
                <w:trHeight w:val="562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E5E7AD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F5B1F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물량단위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B9FE1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</w:t>
                  </w:r>
                </w:p>
                <w:p w14:paraId="2655A7C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재료원가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2349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전환원가</w:t>
                  </w:r>
                </w:p>
              </w:tc>
            </w:tr>
            <w:tr w:rsidR="00A11CAB" w14:paraId="0A66BBDA" w14:textId="77777777">
              <w:trPr>
                <w:trHeight w:val="566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060F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기초재공품</w:t>
                  </w:r>
                </w:p>
                <w:p w14:paraId="5E3511CA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(40%)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84A6D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4BFB7C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350,000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B8D40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197,000</w:t>
                  </w:r>
                </w:p>
              </w:tc>
            </w:tr>
            <w:tr w:rsidR="00A11CAB" w14:paraId="5C9E411F" w14:textId="77777777">
              <w:trPr>
                <w:trHeight w:val="566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414761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당기착수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C1C05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17,000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ABC61C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1,850,000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BCEEE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623,000</w:t>
                  </w:r>
                </w:p>
              </w:tc>
            </w:tr>
            <w:tr w:rsidR="00A11CAB" w14:paraId="4D6449BA" w14:textId="77777777">
              <w:trPr>
                <w:trHeight w:val="566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5391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완성품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DC5112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1EE2FA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F65694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A11CAB" w14:paraId="52280CE0" w14:textId="77777777">
              <w:trPr>
                <w:trHeight w:val="566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6D35DF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기말재공품</w:t>
                  </w:r>
                </w:p>
                <w:p w14:paraId="47B8628F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(25%)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9EAC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A0C48A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A0995A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6582DEE4" w14:textId="77777777" w:rsidR="00A11CAB" w:rsidRDefault="00A11CAB">
            <w:pPr>
              <w:rPr>
                <w:sz w:val="2"/>
              </w:rPr>
            </w:pPr>
          </w:p>
          <w:p w14:paraId="68ADB1C8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8A4781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가중평균법</w:t>
            </w:r>
          </w:p>
          <w:p w14:paraId="55E617BF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931"/>
              <w:gridCol w:w="1025"/>
              <w:gridCol w:w="1138"/>
              <w:gridCol w:w="1138"/>
            </w:tblGrid>
            <w:tr w:rsidR="00A11CAB" w14:paraId="506A56F9" w14:textId="77777777">
              <w:trPr>
                <w:trHeight w:val="562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9EC3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75D5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물량</w:t>
                  </w:r>
                </w:p>
                <w:p w14:paraId="18A55D94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3B15D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전공정</w:t>
                  </w:r>
                </w:p>
                <w:p w14:paraId="77B7F1E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8492A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직접</w:t>
                  </w:r>
                </w:p>
                <w:p w14:paraId="2CABC21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재료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41295E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전환</w:t>
                  </w:r>
                </w:p>
                <w:p w14:paraId="62DCEC8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</w:t>
                  </w:r>
                </w:p>
              </w:tc>
            </w:tr>
            <w:tr w:rsidR="00A11CAB" w14:paraId="7F890C34" w14:textId="77777777">
              <w:trPr>
                <w:trHeight w:val="680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77230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재공품</w:t>
                  </w:r>
                </w:p>
                <w:p w14:paraId="3F046C3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(10%)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7B8261D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3,500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E9AFFD9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255,000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B561573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330,000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081D304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480,000</w:t>
                  </w:r>
                </w:p>
              </w:tc>
            </w:tr>
            <w:tr w:rsidR="00A11CAB" w14:paraId="391602D4" w14:textId="77777777">
              <w:trPr>
                <w:trHeight w:val="680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6193B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  <w:p w14:paraId="4A22CD7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착수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130B0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259D5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411DE6E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2,396,000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C8F1B46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3,200,000</w:t>
                  </w:r>
                </w:p>
              </w:tc>
            </w:tr>
            <w:tr w:rsidR="00A11CAB" w14:paraId="329C8BAB" w14:textId="77777777">
              <w:trPr>
                <w:trHeight w:val="680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753E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완성품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8DAE3C5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15,000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060B309" w14:textId="77777777" w:rsidR="00A11CAB" w:rsidRDefault="00A11C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8C1627F" w14:textId="77777777" w:rsidR="00A11CAB" w:rsidRDefault="00A11C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DEC704A" w14:textId="77777777" w:rsidR="00A11CAB" w:rsidRDefault="00A11C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</w:p>
              </w:tc>
            </w:tr>
            <w:tr w:rsidR="00A11CAB" w14:paraId="61C9FD57" w14:textId="77777777">
              <w:trPr>
                <w:trHeight w:val="680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6EF3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  <w:p w14:paraId="313417DA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재공품</w:t>
                  </w:r>
                </w:p>
                <w:p w14:paraId="3683DE3D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(40%)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18E0B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E32B90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0B1EFC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B08422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1D08EF83" w14:textId="77777777" w:rsidR="00A11CAB" w:rsidRDefault="00A11CAB">
            <w:pPr>
              <w:rPr>
                <w:sz w:val="2"/>
              </w:rPr>
            </w:pPr>
          </w:p>
        </w:tc>
      </w:tr>
    </w:tbl>
    <w:p w14:paraId="7C74D135" w14:textId="77777777" w:rsidR="00A11CAB" w:rsidRDefault="00A11CAB">
      <w:pPr>
        <w:rPr>
          <w:sz w:val="2"/>
        </w:rPr>
      </w:pPr>
    </w:p>
    <w:p w14:paraId="288AE8C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1AE67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55C8C8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</w:rPr>
      </w:pPr>
    </w:p>
    <w:p w14:paraId="2A87A1C2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실제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생산은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5"/>
          <w:sz w:val="24"/>
          <w:szCs w:val="24"/>
        </w:rPr>
        <w:t>공통자료</w:t>
      </w:r>
      <w:r>
        <w:rPr>
          <w:rFonts w:ascii="HY신명조" w:eastAsia="HY신명조" w:cs="HY신명조"/>
          <w:spacing w:val="-15"/>
          <w:sz w:val="24"/>
          <w:szCs w:val="24"/>
        </w:rPr>
        <w:t>&gt;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이루어졌다고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055685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0BBC7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반제품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기말재공품원가를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80A9E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27F8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7E3F10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66"/>
        <w:gridCol w:w="2570"/>
      </w:tblGrid>
      <w:tr w:rsidR="00A11CAB" w14:paraId="5AB2DBD4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28B5C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91EE3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반제품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</w:tr>
      <w:tr w:rsidR="00A11CAB" w14:paraId="44EC60CB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84D67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E25C9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62C1445C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A1E3E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709D7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6873A9" w14:textId="77777777" w:rsidR="00A11CAB" w:rsidRDefault="00A11CAB">
      <w:pPr>
        <w:rPr>
          <w:sz w:val="2"/>
        </w:rPr>
      </w:pPr>
    </w:p>
    <w:p w14:paraId="6129E5F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94C0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704C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E5A3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8FF9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1785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204C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㈜대한은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2"/>
          <w:sz w:val="24"/>
          <w:szCs w:val="24"/>
        </w:rPr>
        <w:t>년도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원가분석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과정에서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</w:t>
      </w:r>
      <w:r>
        <w:rPr>
          <w:rFonts w:ascii="HY신명조" w:eastAsia="HY신명조" w:cs="HY신명조"/>
          <w:spacing w:val="7"/>
          <w:sz w:val="24"/>
          <w:szCs w:val="24"/>
        </w:rPr>
        <w:t>1</w:t>
      </w:r>
      <w:r>
        <w:rPr>
          <w:rFonts w:ascii="HY신명조" w:eastAsia="HY신명조" w:cs="HY신명조"/>
          <w:spacing w:val="7"/>
          <w:sz w:val="24"/>
          <w:szCs w:val="24"/>
        </w:rPr>
        <w:t>공정의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기말재공품의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전환원가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</w:t>
      </w:r>
      <w:r>
        <w:rPr>
          <w:rFonts w:ascii="HY신명조" w:eastAsia="HY신명조" w:cs="HY신명조"/>
          <w:spacing w:val="-9"/>
          <w:sz w:val="24"/>
          <w:szCs w:val="24"/>
        </w:rPr>
        <w:t>성도</w:t>
      </w:r>
      <w:r>
        <w:rPr>
          <w:rFonts w:ascii="HY신명조" w:eastAsia="HY신명조" w:cs="HY신명조"/>
          <w:spacing w:val="-9"/>
          <w:sz w:val="24"/>
          <w:szCs w:val="24"/>
        </w:rPr>
        <w:t>(25%)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잘못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산정하였으며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추가로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검토한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1"/>
          <w:sz w:val="24"/>
          <w:szCs w:val="24"/>
        </w:rPr>
        <w:t>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완제품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Y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완성품원가와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기말재공품원가가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동일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감소하는</w:t>
      </w:r>
      <w:r>
        <w:rPr>
          <w:rFonts w:ascii="HY신명조" w:eastAsia="HY신명조" w:cs="HY신명조"/>
          <w:spacing w:val="4"/>
          <w:sz w:val="24"/>
          <w:szCs w:val="24"/>
        </w:rPr>
        <w:t>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밝히고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필요는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없음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91D62F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9709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31073A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A11CAB" w14:paraId="0E55A198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15C47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DF9D1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945F1A8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4EF75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30790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24873D2A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4ABC5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E9A6E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3422782" w14:textId="77777777" w:rsidR="00A11CAB" w:rsidRDefault="00A11CAB">
      <w:pPr>
        <w:rPr>
          <w:sz w:val="2"/>
        </w:rPr>
      </w:pPr>
    </w:p>
    <w:p w14:paraId="4BF2895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C4DE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4D18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746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A558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0408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7AF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6706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93A2F7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외부공급업체인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공정에서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20,000</w:t>
      </w:r>
      <w:r>
        <w:rPr>
          <w:rFonts w:ascii="HY신명조" w:eastAsia="HY신명조" w:cs="HY신명조"/>
          <w:spacing w:val="-1"/>
          <w:sz w:val="24"/>
          <w:szCs w:val="24"/>
        </w:rPr>
        <w:t>개를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150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공급할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제안</w:t>
      </w:r>
      <w:r>
        <w:rPr>
          <w:rFonts w:ascii="HY신명조" w:eastAsia="HY신명조" w:cs="HY신명조"/>
          <w:spacing w:val="-7"/>
          <w:sz w:val="24"/>
          <w:szCs w:val="24"/>
        </w:rPr>
        <w:t>하</w:t>
      </w:r>
      <w:r>
        <w:rPr>
          <w:rFonts w:ascii="HY신명조" w:eastAsia="HY신명조" w:cs="HY신명조"/>
          <w:spacing w:val="-4"/>
          <w:sz w:val="24"/>
          <w:szCs w:val="24"/>
        </w:rPr>
        <w:t>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수락하면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</w:t>
      </w:r>
      <w:r>
        <w:rPr>
          <w:rFonts w:ascii="HY신명조" w:eastAsia="HY신명조" w:cs="HY신명조"/>
          <w:spacing w:val="1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공정의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기초</w:t>
      </w:r>
      <w:r>
        <w:rPr>
          <w:rFonts w:ascii="HY신명조" w:eastAsia="HY신명조" w:cs="HY신명조"/>
          <w:spacing w:val="2"/>
          <w:sz w:val="24"/>
          <w:szCs w:val="24"/>
        </w:rPr>
        <w:t>재</w:t>
      </w:r>
      <w:r>
        <w:rPr>
          <w:rFonts w:ascii="HY신명조" w:eastAsia="HY신명조" w:cs="HY신명조"/>
          <w:sz w:val="24"/>
          <w:szCs w:val="24"/>
        </w:rPr>
        <w:t>공품은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폐기되나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타사에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1,500,000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얻을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DFE5B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7CF50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반제품</w:t>
      </w:r>
      <w:r>
        <w:rPr>
          <w:rFonts w:ascii="HY신명조" w:eastAsia="HY신명조" w:cs="HY신명조"/>
          <w:sz w:val="24"/>
          <w:szCs w:val="24"/>
        </w:rPr>
        <w:t>X 20,000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D1BD7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9"/>
        <w:gridCol w:w="1294"/>
        <w:gridCol w:w="1294"/>
        <w:gridCol w:w="1293"/>
      </w:tblGrid>
      <w:tr w:rsidR="00A11CAB" w14:paraId="548DB24D" w14:textId="77777777">
        <w:trPr>
          <w:trHeight w:val="539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DDACA" w14:textId="77777777" w:rsidR="00A11CAB" w:rsidRDefault="00553B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F5471" w14:textId="77777777" w:rsidR="00A11CAB" w:rsidRDefault="00553B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763D2" w14:textId="77777777" w:rsidR="00A11CAB" w:rsidRDefault="00553B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고정원가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D3100" w14:textId="77777777" w:rsidR="00A11CAB" w:rsidRDefault="00553B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</w:tr>
      <w:tr w:rsidR="00A11CAB" w14:paraId="6D454ABB" w14:textId="77777777">
        <w:trPr>
          <w:trHeight w:val="539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E23FD" w14:textId="77777777" w:rsidR="00A11CAB" w:rsidRDefault="00553B94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기초재공품원가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78FF4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427,000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A64D3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120,000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ABCAF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547,000</w:t>
            </w:r>
          </w:p>
        </w:tc>
      </w:tr>
      <w:tr w:rsidR="00A11CAB" w14:paraId="350BA05E" w14:textId="77777777">
        <w:trPr>
          <w:trHeight w:val="539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0DAE0" w14:textId="77777777" w:rsidR="00A11CAB" w:rsidRDefault="00553B94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당기투입원가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98F6E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1,773,000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03073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580,000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F7C2E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2,353,000</w:t>
            </w:r>
          </w:p>
        </w:tc>
      </w:tr>
    </w:tbl>
    <w:p w14:paraId="1A13FDB5" w14:textId="77777777" w:rsidR="00A11CAB" w:rsidRDefault="00A11CAB">
      <w:pPr>
        <w:rPr>
          <w:sz w:val="2"/>
        </w:rPr>
      </w:pPr>
    </w:p>
    <w:p w14:paraId="0BF8CE2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8F632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증분이익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D9C21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3"/>
          <w:szCs w:val="23"/>
        </w:rPr>
      </w:pPr>
    </w:p>
    <w:p w14:paraId="61F6E13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72AC90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01"/>
        <w:gridCol w:w="3459"/>
      </w:tblGrid>
      <w:tr w:rsidR="00A11CAB" w14:paraId="3B9043DE" w14:textId="77777777">
        <w:trPr>
          <w:trHeight w:val="636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00244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3BEED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8887736" w14:textId="77777777" w:rsidR="00A11CAB" w:rsidRDefault="00A11CAB">
      <w:pPr>
        <w:rPr>
          <w:sz w:val="2"/>
        </w:rPr>
      </w:pPr>
    </w:p>
    <w:p w14:paraId="16522B1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C988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363B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4DE3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E889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A550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BECE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BC56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049A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6214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653B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6678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F5E6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612A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74E9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EC53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1422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2895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C870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품질검사를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과거의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비추어보면</w:t>
      </w:r>
      <w:r>
        <w:rPr>
          <w:rFonts w:ascii="HY신명조" w:eastAsia="HY신명조" w:cs="HY신명조"/>
          <w:spacing w:val="-3"/>
          <w:sz w:val="24"/>
          <w:szCs w:val="24"/>
        </w:rPr>
        <w:t>, 20x1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최종생산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완제품</w:t>
      </w:r>
      <w:r>
        <w:rPr>
          <w:rFonts w:ascii="HY신명조" w:eastAsia="HY신명조" w:cs="HY신명조"/>
          <w:sz w:val="24"/>
          <w:szCs w:val="24"/>
        </w:rPr>
        <w:t>Y 15,000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반품될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것으로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예상된다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반품된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제품은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전량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처분가치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폐기되며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반품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폐기비용이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F5B2E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C7041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전년도까지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반품된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제품들을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분석한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모든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불량은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후반부에서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따라서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2</w:t>
      </w:r>
      <w:r>
        <w:rPr>
          <w:rFonts w:ascii="HY신명조" w:eastAsia="HY신명조" w:cs="HY신명조"/>
          <w:spacing w:val="-7"/>
          <w:sz w:val="24"/>
          <w:szCs w:val="24"/>
        </w:rPr>
        <w:t>공정의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80% </w:t>
      </w:r>
      <w:r>
        <w:rPr>
          <w:rFonts w:ascii="HY신명조" w:eastAsia="HY신명조" w:cs="HY신명조"/>
          <w:spacing w:val="-7"/>
          <w:sz w:val="24"/>
          <w:szCs w:val="24"/>
        </w:rPr>
        <w:t>시점에서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품질검사를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발생요인을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불량품은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불량품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발생요인을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통제하기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임차해야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장비</w:t>
      </w:r>
      <w:r>
        <w:rPr>
          <w:rFonts w:ascii="HY신명조" w:eastAsia="HY신명조" w:cs="HY신명조"/>
          <w:spacing w:val="-6"/>
          <w:sz w:val="24"/>
          <w:szCs w:val="24"/>
        </w:rPr>
        <w:t>S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315,000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없을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예상하였다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4FCB33A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8A20F4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2"/>
          <w:sz w:val="24"/>
          <w:szCs w:val="24"/>
        </w:rPr>
        <w:t>품질검사를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실시하지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않고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생산하는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경우와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비교</w:t>
      </w:r>
      <w:r>
        <w:rPr>
          <w:rFonts w:ascii="HY신명조" w:eastAsia="HY신명조" w:cs="HY신명조"/>
          <w:spacing w:val="10"/>
          <w:sz w:val="24"/>
          <w:szCs w:val="24"/>
        </w:rPr>
        <w:t>하여</w:t>
      </w:r>
      <w:r>
        <w:rPr>
          <w:rFonts w:ascii="HY신명조" w:eastAsia="HY신명조" w:cs="HY신명조"/>
          <w:spacing w:val="10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대한이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품질검사를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실시할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증분이익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손실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1F17D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18B5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1AB36F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01"/>
        <w:gridCol w:w="3459"/>
      </w:tblGrid>
      <w:tr w:rsidR="00A11CAB" w14:paraId="067F823A" w14:textId="77777777">
        <w:trPr>
          <w:trHeight w:val="636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94C18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919CC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B399C0" w14:textId="77777777" w:rsidR="00A11CAB" w:rsidRDefault="00A11CAB">
      <w:pPr>
        <w:rPr>
          <w:sz w:val="2"/>
        </w:rPr>
      </w:pPr>
    </w:p>
    <w:p w14:paraId="591E3AC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2EBC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CA75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D3B6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BD29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BB3A0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E27C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A276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06C0A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AD5B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6775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9C5F7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6B6B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D431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34EF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9983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0AC0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457A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40DC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1"/>
          <w:sz w:val="24"/>
          <w:szCs w:val="24"/>
        </w:rPr>
        <w:t>공통자</w:t>
      </w:r>
      <w:r>
        <w:rPr>
          <w:rFonts w:ascii="HY신명조" w:eastAsia="HY신명조" w:cs="HY신명조"/>
          <w:spacing w:val="-1"/>
          <w:sz w:val="24"/>
          <w:szCs w:val="24"/>
        </w:rPr>
        <w:t>료</w:t>
      </w:r>
      <w:r>
        <w:rPr>
          <w:rFonts w:ascii="HY신명조" w:eastAsia="HY신명조" w:cs="HY신명조"/>
          <w:spacing w:val="-1"/>
          <w:sz w:val="24"/>
          <w:szCs w:val="24"/>
        </w:rPr>
        <w:t>&gt;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달라진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630FF7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3A9EEE32" w14:textId="77777777">
        <w:trPr>
          <w:trHeight w:val="645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4EA86" w14:textId="77777777" w:rsidR="00A11CAB" w:rsidRDefault="00553B94">
            <w:pPr>
              <w:pStyle w:val="a8"/>
              <w:spacing w:line="265" w:lineRule="auto"/>
              <w:ind w:left="403" w:hanging="4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종료시점에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품질검사를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신설하여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합격품은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불합격한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공손품은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D65C0F1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A7A21C" w14:textId="77777777" w:rsidR="00A11CAB" w:rsidRDefault="00553B94">
            <w:pPr>
              <w:pStyle w:val="a8"/>
              <w:spacing w:line="265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신설된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품질검사와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102F93B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20218D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신설된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공손품의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재작업만을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수행하며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재작업을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마친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제품은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외부에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DB40540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3A38BA" w14:textId="77777777" w:rsidR="00A11CAB" w:rsidRDefault="00553B94">
            <w:pPr>
              <w:pStyle w:val="a8"/>
              <w:spacing w:line="265" w:lineRule="auto"/>
              <w:ind w:left="385" w:hanging="3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공정에서는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직접재료는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투입되지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재작업원가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공정전반에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>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E24B799" w14:textId="77777777" w:rsidR="00A11CAB" w:rsidRDefault="00A11CAB">
      <w:pPr>
        <w:rPr>
          <w:sz w:val="2"/>
        </w:rPr>
      </w:pPr>
    </w:p>
    <w:p w14:paraId="61A454B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25B6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8A3CD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4399551F" w14:textId="77777777">
        <w:trPr>
          <w:trHeight w:val="81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DC339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82,000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64752D9" w14:textId="77777777" w:rsidR="00A11CAB" w:rsidRDefault="00A11CAB">
            <w:pPr>
              <w:pStyle w:val="a8"/>
              <w:spacing w:line="265" w:lineRule="auto"/>
              <w:ind w:left="397" w:hanging="3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423376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완성품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수량은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15,000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BBD0D88" w14:textId="77777777" w:rsidR="00A11CAB" w:rsidRDefault="00A11CAB">
            <w:pPr>
              <w:pStyle w:val="a8"/>
              <w:spacing w:line="265" w:lineRule="auto"/>
              <w:ind w:left="397" w:hanging="3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BD082C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물량은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EF8429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ADDC41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E78EC5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5CD74A" w14:textId="77777777" w:rsidR="00A11CAB" w:rsidRDefault="00553B94">
            <w:pPr>
              <w:pStyle w:val="a8"/>
              <w:spacing w:line="265" w:lineRule="auto"/>
              <w:ind w:left="362" w:hanging="362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공정에서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재작업원가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38,000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p w14:paraId="31BBDC71" w14:textId="77777777" w:rsidR="00A11CAB" w:rsidRDefault="00A11CAB">
            <w:pPr>
              <w:pStyle w:val="a8"/>
              <w:spacing w:line="265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04BB7D" w14:textId="77777777" w:rsidR="00A11CAB" w:rsidRDefault="00553B94">
            <w:pPr>
              <w:pStyle w:val="a8"/>
              <w:spacing w:line="265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공정에서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재작업을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마치고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정상제품으로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물량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제품들은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추가작업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폐기비용을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부담하고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폐기되었다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C634E44" w14:textId="77777777" w:rsidR="00A11CAB" w:rsidRDefault="00A11CAB">
      <w:pPr>
        <w:rPr>
          <w:sz w:val="2"/>
        </w:rPr>
      </w:pPr>
    </w:p>
    <w:p w14:paraId="38BE75E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DC14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기말재공품원가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공손품원가를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3ADDBD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80040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C8E912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3"/>
        <w:gridCol w:w="2723"/>
      </w:tblGrid>
      <w:tr w:rsidR="00A11CAB" w14:paraId="5920E9B9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399C1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E3C02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05A94882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3459B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23EA0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7AE4F62D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F6889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공손품원가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A2A48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CC51D60" w14:textId="77777777" w:rsidR="00A11CAB" w:rsidRDefault="00A11CAB">
      <w:pPr>
        <w:rPr>
          <w:sz w:val="2"/>
        </w:rPr>
      </w:pPr>
    </w:p>
    <w:p w14:paraId="7104BD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B5D1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03884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㈜대한의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생산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및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판매과정에서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내부실패원가와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외부실패원가를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64FA0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8520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4CFCA0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3"/>
        <w:gridCol w:w="2723"/>
      </w:tblGrid>
      <w:tr w:rsidR="00A11CAB" w14:paraId="20C162DD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5850B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내부실패원가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DDA6E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C0D96A4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A74E7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외부실패원가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399BB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58E726" w14:textId="77777777" w:rsidR="00A11CAB" w:rsidRDefault="00A11CAB">
      <w:pPr>
        <w:rPr>
          <w:sz w:val="2"/>
        </w:rPr>
      </w:pPr>
    </w:p>
    <w:p w14:paraId="3DA860E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ACF1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8912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49A1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8755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A76B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18"/>
          <w:szCs w:val="18"/>
        </w:rPr>
      </w:pPr>
    </w:p>
    <w:p w14:paraId="35799B8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품질원가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최소화에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관점으로</w:t>
      </w:r>
      <w:r>
        <w:rPr>
          <w:rFonts w:ascii="HY신명조" w:eastAsia="HY신명조" w:cs="HY신명조"/>
          <w:spacing w:val="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허용품질수준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관점</w:t>
      </w:r>
      <w:r>
        <w:rPr>
          <w:rFonts w:ascii="HY신명조" w:eastAsia="HY신명조" w:cs="HY신명조"/>
          <w:spacing w:val="4"/>
          <w:sz w:val="24"/>
          <w:szCs w:val="24"/>
        </w:rPr>
        <w:t>(acceptable quality view)</w:t>
      </w:r>
      <w:r>
        <w:rPr>
          <w:rFonts w:ascii="HY신명조" w:eastAsia="HY신명조" w:cs="HY신명조"/>
          <w:spacing w:val="4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무결점수준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관점</w:t>
      </w:r>
      <w:r>
        <w:rPr>
          <w:rFonts w:ascii="HY신명조" w:eastAsia="HY신명조" w:cs="HY신명조"/>
          <w:spacing w:val="10"/>
          <w:sz w:val="24"/>
          <w:szCs w:val="24"/>
        </w:rPr>
        <w:t>(zero-defects view)</w:t>
      </w:r>
      <w:r>
        <w:rPr>
          <w:rFonts w:ascii="HY신명조" w:eastAsia="HY신명조" w:cs="HY신명조"/>
          <w:spacing w:val="10"/>
          <w:sz w:val="24"/>
          <w:szCs w:val="24"/>
        </w:rPr>
        <w:t>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있다</w:t>
      </w:r>
      <w:r>
        <w:rPr>
          <w:rFonts w:ascii="HY신명조" w:eastAsia="HY신명조" w:cs="HY신명조"/>
          <w:spacing w:val="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분석하여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55081B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CB34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773C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26FB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49D1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A69F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126C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9F46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268F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1992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C792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1ACA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985C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E91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BD271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 </w:t>
      </w:r>
    </w:p>
    <w:p w14:paraId="7F550DA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94F8D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설립되었고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>P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P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빠른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전자제품으로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진부화되는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빠르다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36DC18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발생원가에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생산공정의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특성상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재공품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4A6CBF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7"/>
        <w:gridCol w:w="3099"/>
        <w:gridCol w:w="365"/>
        <w:gridCol w:w="1589"/>
        <w:gridCol w:w="224"/>
      </w:tblGrid>
      <w:tr w:rsidR="00A11CAB" w14:paraId="0316A4DD" w14:textId="77777777">
        <w:trPr>
          <w:trHeight w:val="296"/>
        </w:trPr>
        <w:tc>
          <w:tcPr>
            <w:tcW w:w="387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EA72E1" w14:textId="77777777" w:rsidR="00A11CAB" w:rsidRDefault="00A11CAB">
            <w:pPr>
              <w:pStyle w:val="xl66"/>
              <w:spacing w:line="249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60087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8EE5E8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17C0DC31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6BF72E0" w14:textId="77777777" w:rsidR="00A11CAB" w:rsidRDefault="00553B94">
            <w:pPr>
              <w:pStyle w:val="xl66"/>
              <w:spacing w:line="249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A6C4E2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DBE3DA" w14:textId="77777777" w:rsidR="00A11CAB" w:rsidRDefault="00A11CA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06E4253A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CC0DE7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</w:t>
            </w:r>
            <w:r>
              <w:rPr>
                <w:rFonts w:ascii="HY신명조" w:eastAsia="HY신명조" w:cs="HY신명조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E4969" w14:textId="77777777" w:rsidR="00A11CAB" w:rsidRDefault="00553B94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93099A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76F85E01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974D219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</w:t>
            </w:r>
            <w:r>
              <w:rPr>
                <w:rFonts w:ascii="HY신명조" w:eastAsia="HY신명조" w:cs="HY신명조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CF37C" w14:textId="77777777" w:rsidR="00A11CAB" w:rsidRDefault="00553B94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7,500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058CD4" w14:textId="77777777" w:rsidR="00A11CAB" w:rsidRDefault="00A11CA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01E13D52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3B4706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071FE" w14:textId="77777777" w:rsidR="00A11CAB" w:rsidRDefault="00A11CA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C1FBAF" w14:textId="77777777" w:rsidR="00A11CAB" w:rsidRDefault="00A11CA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19025FCE" w14:textId="77777777">
        <w:trPr>
          <w:trHeight w:val="443"/>
        </w:trPr>
        <w:tc>
          <w:tcPr>
            <w:tcW w:w="3506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FA36F9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BD389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F20E3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ED7083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4B81502E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B223263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3BD8E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BD643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17B4D5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709CFC90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EDD7D7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E38DB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81D05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5E457F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3AC4529F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9221F0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CD751" w14:textId="77777777" w:rsidR="00A11CAB" w:rsidRDefault="00553B94">
            <w:pPr>
              <w:pStyle w:val="td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변동제조간접원가</w:t>
            </w: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생산량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D242E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71C5F7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42A60E11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A278F4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6DE4A" w14:textId="77777777" w:rsidR="00A11CAB" w:rsidRDefault="00553B94">
            <w:pPr>
              <w:pStyle w:val="td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변동판매관리비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A98D2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158542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</w:tr>
      <w:tr w:rsidR="00A11CAB" w14:paraId="7236F481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767AE3" w14:textId="77777777" w:rsidR="00A11CAB" w:rsidRDefault="00A11CAB">
            <w:pPr>
              <w:pStyle w:val="td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55911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46ABBB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</w:tr>
      <w:tr w:rsidR="00A11CAB" w14:paraId="3285BC55" w14:textId="77777777">
        <w:trPr>
          <w:trHeight w:val="443"/>
        </w:trPr>
        <w:tc>
          <w:tcPr>
            <w:tcW w:w="3506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4EF552" w14:textId="77777777" w:rsidR="00A11CAB" w:rsidRDefault="00553B94">
            <w:pPr>
              <w:pStyle w:val="td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판매가격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&gt;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61964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8D990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2,000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AF20B0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567A0001" w14:textId="77777777">
        <w:trPr>
          <w:trHeight w:val="296"/>
        </w:trPr>
        <w:tc>
          <w:tcPr>
            <w:tcW w:w="350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96CBCA" w14:textId="77777777" w:rsidR="00A11CAB" w:rsidRDefault="00A11CAB">
            <w:pPr>
              <w:pStyle w:val="td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14E616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CBD4CD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F8B26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215EFFFB" w14:textId="77777777" w:rsidR="00A11CAB" w:rsidRDefault="00A11CAB">
      <w:pPr>
        <w:rPr>
          <w:sz w:val="2"/>
        </w:rPr>
      </w:pPr>
    </w:p>
    <w:p w14:paraId="548EFCF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ADC09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20x1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초에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경영진은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2"/>
          <w:sz w:val="24"/>
          <w:szCs w:val="24"/>
        </w:rPr>
        <w:t>분기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생산계획을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수립하고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판매부서의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예측에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따르면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분기의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예상판매량은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2,500</w:t>
      </w:r>
      <w:r>
        <w:rPr>
          <w:rFonts w:ascii="HY신명조" w:eastAsia="HY신명조" w:cs="HY신명조"/>
          <w:spacing w:val="4"/>
          <w:sz w:val="24"/>
          <w:szCs w:val="24"/>
        </w:rPr>
        <w:t>개이고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20x2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분기의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예상</w:t>
      </w:r>
      <w:r>
        <w:rPr>
          <w:rFonts w:ascii="HY신명조" w:eastAsia="HY신명조" w:cs="HY신명조"/>
          <w:spacing w:val="-3"/>
          <w:sz w:val="24"/>
          <w:szCs w:val="24"/>
        </w:rPr>
        <w:t>판매량은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-3"/>
          <w:sz w:val="24"/>
          <w:szCs w:val="24"/>
        </w:rPr>
        <w:t>개이다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진부화되는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속도가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빠른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특성을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고려한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20x1</w:t>
      </w:r>
      <w:r>
        <w:rPr>
          <w:rFonts w:ascii="HY신명조" w:eastAsia="HY신명조" w:cs="HY신명조"/>
          <w:spacing w:val="-24"/>
          <w:sz w:val="24"/>
          <w:szCs w:val="24"/>
        </w:rPr>
        <w:t>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적정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재고수량은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4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분기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예상판매량의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27EC0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0495DF0C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회사는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실제원가계산제도를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사용하고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분기별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결산은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않는다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변동원가는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일정하다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49A8C6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0A0CD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고정원가는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49C36E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7"/>
        <w:gridCol w:w="3099"/>
        <w:gridCol w:w="365"/>
        <w:gridCol w:w="1589"/>
        <w:gridCol w:w="224"/>
      </w:tblGrid>
      <w:tr w:rsidR="00A11CAB" w14:paraId="34C5C2EA" w14:textId="77777777">
        <w:trPr>
          <w:trHeight w:val="296"/>
        </w:trPr>
        <w:tc>
          <w:tcPr>
            <w:tcW w:w="387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7F313BC" w14:textId="77777777" w:rsidR="00A11CAB" w:rsidRDefault="00A11CAB">
            <w:pPr>
              <w:pStyle w:val="xl66"/>
              <w:spacing w:line="249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8E8A4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11B126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24ECE6F8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D3691F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48322" w14:textId="77777777" w:rsidR="00A11CAB" w:rsidRDefault="00553B94">
            <w:pPr>
              <w:pStyle w:val="a8"/>
              <w:wordWrap/>
              <w:spacing w:line="240" w:lineRule="auto"/>
              <w:textAlignment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D78404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7,800,000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F09766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43A134A3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F657370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A6421" w14:textId="77777777" w:rsidR="00A11CAB" w:rsidRDefault="00553B94">
            <w:pPr>
              <w:pStyle w:val="a8"/>
              <w:wordWrap/>
              <w:spacing w:line="240" w:lineRule="auto"/>
              <w:textAlignment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고정판매관리비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03B07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D54ABE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0E6F68E3" w14:textId="77777777">
        <w:trPr>
          <w:trHeight w:val="296"/>
        </w:trPr>
        <w:tc>
          <w:tcPr>
            <w:tcW w:w="350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6D3459" w14:textId="77777777" w:rsidR="00A11CAB" w:rsidRDefault="00A11CAB">
            <w:pPr>
              <w:pStyle w:val="td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7DF9B8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E1FB4E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2DC04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6317815D" w14:textId="77777777" w:rsidR="00A11CAB" w:rsidRDefault="00A11CAB">
      <w:pPr>
        <w:rPr>
          <w:sz w:val="2"/>
        </w:rPr>
      </w:pPr>
    </w:p>
    <w:p w14:paraId="17CAAFC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5CA0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E3F729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78DB57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75A57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기말제품의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재고수량을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2"/>
          <w:sz w:val="24"/>
          <w:szCs w:val="24"/>
        </w:rPr>
        <w:t>분기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생산량을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결정하였다</w:t>
      </w:r>
      <w:r>
        <w:rPr>
          <w:rFonts w:ascii="HY신명조" w:eastAsia="HY신명조" w:cs="HY신명조"/>
          <w:spacing w:val="-2"/>
          <w:sz w:val="24"/>
          <w:szCs w:val="24"/>
        </w:rPr>
        <w:t>.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2"/>
          <w:sz w:val="24"/>
          <w:szCs w:val="24"/>
        </w:rPr>
        <w:t>분기의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실제판매량이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예상판매량과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실제생산량이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10</w:t>
      </w:r>
      <w:r>
        <w:rPr>
          <w:rFonts w:ascii="HY신명조" w:eastAsia="HY신명조" w:cs="HY신명조"/>
          <w:spacing w:val="4"/>
          <w:sz w:val="24"/>
          <w:szCs w:val="24"/>
        </w:rPr>
        <w:t>월에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결정된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생산량과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동일하다고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가정한다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또한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실제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고정제조간접원가와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고정판매관리비는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>(1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</w:rPr>
        <w:t>～</w:t>
      </w:r>
      <w:r>
        <w:rPr>
          <w:rFonts w:ascii="HY신명조" w:eastAsia="HY신명조" w:cs="HY신명조"/>
          <w:spacing w:val="-2"/>
          <w:sz w:val="24"/>
          <w:szCs w:val="24"/>
        </w:rPr>
        <w:t>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전부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원가계산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매출총이익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영업이익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매출액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>이익률</w:t>
      </w:r>
      <w:r>
        <w:rPr>
          <w:rFonts w:ascii="HY신명조" w:eastAsia="HY신명조" w:cs="HY신명조"/>
          <w:sz w:val="24"/>
          <w:szCs w:val="24"/>
        </w:rPr>
        <w:t>(%)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D199B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2E0B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C73A12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53"/>
        <w:gridCol w:w="2740"/>
      </w:tblGrid>
      <w:tr w:rsidR="00A11CAB" w14:paraId="7863ED35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A1262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매출총이익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022CC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C8C655B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00942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영업이익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FFE52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37263830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93E89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영업이익률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(%)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0C585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0465E1B" w14:textId="77777777" w:rsidR="00A11CAB" w:rsidRDefault="00A11CAB">
      <w:pPr>
        <w:rPr>
          <w:sz w:val="2"/>
        </w:rPr>
      </w:pPr>
    </w:p>
    <w:p w14:paraId="3695156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2602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1005F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C2E03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경영진은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영업이익률이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16% </w:t>
      </w:r>
      <w:r>
        <w:rPr>
          <w:rFonts w:ascii="HY신명조" w:eastAsia="HY신명조" w:cs="HY신명조"/>
          <w:spacing w:val="-10"/>
          <w:sz w:val="24"/>
          <w:szCs w:val="24"/>
        </w:rPr>
        <w:t>미만일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최하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등급의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성과평가를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받는다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최하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등급의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성과평가를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받으면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교체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가능성이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커진다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분기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예상판매량의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재고수량으로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정하고</w:t>
      </w:r>
      <w:r>
        <w:rPr>
          <w:rFonts w:ascii="HY신명조" w:eastAsia="HY신명조" w:cs="HY신명조"/>
          <w:spacing w:val="-7"/>
          <w:sz w:val="24"/>
          <w:szCs w:val="24"/>
        </w:rPr>
        <w:t>,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7"/>
          <w:sz w:val="24"/>
          <w:szCs w:val="24"/>
        </w:rPr>
        <w:t>분기의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생산량을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결정하였다</w:t>
      </w:r>
      <w:r>
        <w:rPr>
          <w:rFonts w:ascii="HY신명조" w:eastAsia="HY신명조" w:cs="HY신명조"/>
          <w:spacing w:val="-2"/>
          <w:sz w:val="24"/>
          <w:szCs w:val="24"/>
        </w:rPr>
        <w:t>.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2"/>
          <w:sz w:val="24"/>
          <w:szCs w:val="24"/>
        </w:rPr>
        <w:t>분기의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실제판매량이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예상판매량과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실제생산량이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4"/>
          <w:sz w:val="24"/>
          <w:szCs w:val="24"/>
        </w:rPr>
        <w:t>월에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생산량과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동일하다고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또한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실제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고정</w:t>
      </w:r>
      <w:r>
        <w:rPr>
          <w:rFonts w:ascii="HY신명조" w:eastAsia="HY신명조" w:cs="HY신명조"/>
          <w:spacing w:val="-7"/>
          <w:sz w:val="24"/>
          <w:szCs w:val="24"/>
        </w:rPr>
        <w:t>제조간접원가와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고정판매관리비는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동일하였다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  <w:u w:val="single" w:color="000000"/>
        </w:rPr>
        <w:t>전부원가계산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매출총이익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영업이익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매출액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영업이익률</w:t>
      </w:r>
      <w:r>
        <w:rPr>
          <w:rFonts w:ascii="HY신명조" w:eastAsia="HY신명조" w:cs="HY신명조"/>
          <w:spacing w:val="-3"/>
          <w:sz w:val="24"/>
          <w:szCs w:val="24"/>
        </w:rPr>
        <w:t>(%)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1FF93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79F8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F9F9F8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53"/>
        <w:gridCol w:w="2740"/>
      </w:tblGrid>
      <w:tr w:rsidR="00A11CAB" w14:paraId="3C152A47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82C06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매출총이익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DD9B2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328DF7E7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3AA81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영업이익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0DFFF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A05A25D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C3096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영업이익률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(%)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0B1E6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32B383" w14:textId="77777777" w:rsidR="00A11CAB" w:rsidRDefault="00A11CAB">
      <w:pPr>
        <w:rPr>
          <w:sz w:val="2"/>
        </w:rPr>
      </w:pPr>
    </w:p>
    <w:p w14:paraId="251D676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3D65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1D8B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B39E8D" w14:textId="77777777" w:rsidR="00A11CAB" w:rsidRDefault="00553B94">
      <w:r>
        <w:br w:type="page"/>
      </w:r>
    </w:p>
    <w:p w14:paraId="48D6584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6206239D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0912D3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80F93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E48E9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EFCE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9708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FBF5F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FBD537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6C4CE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공헌이익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영업이익을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7928F9D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663C2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42DE69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6"/>
        <w:gridCol w:w="3720"/>
      </w:tblGrid>
      <w:tr w:rsidR="00A11CAB" w14:paraId="2D907CD9" w14:textId="77777777">
        <w:trPr>
          <w:trHeight w:val="466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4E669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807D0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26E7C0B1" w14:textId="77777777">
        <w:trPr>
          <w:trHeight w:val="466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252D9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10349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D8107B" w14:textId="77777777" w:rsidR="00A11CAB" w:rsidRDefault="00A11CAB">
      <w:pPr>
        <w:rPr>
          <w:sz w:val="2"/>
        </w:rPr>
      </w:pPr>
    </w:p>
    <w:p w14:paraId="32FD11C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FE9F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081E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533F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786E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E8B7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9BF6F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(2)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C1BF5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576E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73EFB6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6"/>
        <w:gridCol w:w="3720"/>
      </w:tblGrid>
      <w:tr w:rsidR="00A11CAB" w14:paraId="32CDA3DB" w14:textId="77777777">
        <w:trPr>
          <w:trHeight w:val="466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F211E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6440F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28B8CDEB" w14:textId="77777777">
        <w:trPr>
          <w:trHeight w:val="466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3C913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5A071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4C0730E" w14:textId="77777777" w:rsidR="00A11CAB" w:rsidRDefault="00A11CAB">
      <w:pPr>
        <w:rPr>
          <w:sz w:val="2"/>
        </w:rPr>
      </w:pPr>
    </w:p>
    <w:p w14:paraId="760AD33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71F0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F500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CE9C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0CEE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E77C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6749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3E0D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61224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(2)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전부원가계산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변동원가계산의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유용성과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BE2CE1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709082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08956D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FD55E2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78AF00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8269E9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C9F9E0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27D479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B306F65" w14:textId="77777777" w:rsidR="00A11CAB" w:rsidRDefault="00553B94">
      <w:r>
        <w:br w:type="page"/>
      </w:r>
    </w:p>
    <w:p w14:paraId="5C2E375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740EDFC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 </w:t>
      </w:r>
    </w:p>
    <w:p w14:paraId="79AC00E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A9014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진부화가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빠른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정확도가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빅데이터를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머신러닝을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기반으로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예측의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정확도를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크게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향상시킬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662F19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설비를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보유비용이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뿐만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아니라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생산관리의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효율성이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증가한다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영업비용이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절감되어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세전영업현금흐름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29B82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설비는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정확도를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고급형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설비와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일반형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설비로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구분된다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도입하는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세전영업현금흐름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89D953" w14:textId="77777777" w:rsidR="00A11CAB" w:rsidRDefault="00A11CA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344D2ABF" w14:textId="77777777">
        <w:trPr>
          <w:trHeight w:val="83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33159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세전영업현금흐름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증가액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49"/>
              <w:gridCol w:w="1976"/>
              <w:gridCol w:w="1976"/>
            </w:tblGrid>
            <w:tr w:rsidR="00A11CAB" w14:paraId="4666EB8B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690843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EBF8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고급형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설비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투자시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6083D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일반형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설비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투자시</w:t>
                  </w:r>
                </w:p>
              </w:tc>
            </w:tr>
            <w:tr w:rsidR="00A11CAB" w14:paraId="2B6135E0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7161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C7BEC9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17,000,000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EEE8AF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9,000,000</w:t>
                  </w:r>
                </w:p>
              </w:tc>
            </w:tr>
            <w:tr w:rsidR="00A11CAB" w14:paraId="50121A5F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CA3F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B59E1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3DF16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8,000,000</w:t>
                  </w:r>
                </w:p>
              </w:tc>
            </w:tr>
            <w:tr w:rsidR="00A11CAB" w14:paraId="4B72F960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A7E02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110838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4F8A0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5,300,000</w:t>
                  </w:r>
                </w:p>
              </w:tc>
            </w:tr>
            <w:tr w:rsidR="00A11CAB" w14:paraId="3AEDEB67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D5BD42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A373C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9,500,000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5E3B7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4,500,000</w:t>
                  </w:r>
                </w:p>
              </w:tc>
            </w:tr>
            <w:tr w:rsidR="00A11CAB" w14:paraId="59D5E0FB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6C9513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FDEC1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9,000,000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317EAF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2,500,000</w:t>
                  </w:r>
                </w:p>
              </w:tc>
            </w:tr>
          </w:tbl>
          <w:p w14:paraId="7D24DC1D" w14:textId="77777777" w:rsidR="00A11CAB" w:rsidRDefault="00A11CAB">
            <w:pPr>
              <w:rPr>
                <w:sz w:val="2"/>
              </w:rPr>
            </w:pPr>
          </w:p>
          <w:p w14:paraId="0A1D4A10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AEEF4D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1F2C3E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1948"/>
              <w:gridCol w:w="1948"/>
            </w:tblGrid>
            <w:tr w:rsidR="00A11CAB" w14:paraId="648D895F" w14:textId="77777777">
              <w:trPr>
                <w:trHeight w:val="466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F14D78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5D3AE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고급형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설비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0680F2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일반형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설비</w:t>
                  </w:r>
                </w:p>
              </w:tc>
            </w:tr>
            <w:tr w:rsidR="00A11CAB" w14:paraId="5825EBE5" w14:textId="77777777">
              <w:trPr>
                <w:trHeight w:val="466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BE9F7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취득원가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B6427" w14:textId="77777777" w:rsidR="00A11CAB" w:rsidRDefault="00553B94">
                  <w:pPr>
                    <w:pStyle w:val="a8"/>
                    <w:wordWrap/>
                    <w:spacing w:line="280" w:lineRule="auto"/>
                    <w:ind w:right="22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DE139" w14:textId="77777777" w:rsidR="00A11CAB" w:rsidRDefault="00553B94">
                  <w:pPr>
                    <w:pStyle w:val="a8"/>
                    <w:wordWrap/>
                    <w:spacing w:line="280" w:lineRule="auto"/>
                    <w:ind w:right="19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</w:tr>
            <w:tr w:rsidR="00A11CAB" w14:paraId="64AFF310" w14:textId="77777777">
              <w:trPr>
                <w:trHeight w:val="466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7A621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잔존가치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D218C" w14:textId="77777777" w:rsidR="00A11CAB" w:rsidRDefault="00553B94">
                  <w:pPr>
                    <w:pStyle w:val="a8"/>
                    <w:wordWrap/>
                    <w:spacing w:line="280" w:lineRule="auto"/>
                    <w:ind w:right="22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CCBE5E" w14:textId="77777777" w:rsidR="00A11CAB" w:rsidRDefault="00553B94">
                  <w:pPr>
                    <w:pStyle w:val="a8"/>
                    <w:wordWrap/>
                    <w:spacing w:line="280" w:lineRule="auto"/>
                    <w:ind w:right="19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</w:tr>
          </w:tbl>
          <w:p w14:paraId="4D0CA1A0" w14:textId="77777777" w:rsidR="00A11CAB" w:rsidRDefault="00A11CAB">
            <w:pPr>
              <w:rPr>
                <w:sz w:val="2"/>
              </w:rPr>
            </w:pPr>
          </w:p>
          <w:p w14:paraId="78A157C8" w14:textId="77777777" w:rsidR="00A11CAB" w:rsidRDefault="00A11CA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B179A2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941DF0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설비는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동일하게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F6DC1D3" w14:textId="77777777" w:rsidR="00A11CAB" w:rsidRDefault="00A11CAB">
      <w:pPr>
        <w:rPr>
          <w:sz w:val="2"/>
        </w:rPr>
      </w:pPr>
    </w:p>
    <w:p w14:paraId="00B1665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0C5C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0C59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8930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BD1D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5FCB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자본비용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최저요구수익률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현가계수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고급형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도입에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순현재가치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(NPV)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일반형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도입에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순현재가치를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도입할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유형을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판단하시오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과정에서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최초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설비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취득원가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이외의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모든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현금흐름은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연말에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발생한다고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5CF78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09537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8%,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현가계수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8"/>
        <w:gridCol w:w="874"/>
        <w:gridCol w:w="874"/>
        <w:gridCol w:w="874"/>
        <w:gridCol w:w="874"/>
        <w:gridCol w:w="874"/>
      </w:tblGrid>
      <w:tr w:rsidR="00A11CAB" w14:paraId="7747C0E4" w14:textId="77777777">
        <w:trPr>
          <w:trHeight w:val="466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92808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기간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1BEEF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68C66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4FA06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89144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9DCC9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</w:p>
        </w:tc>
      </w:tr>
      <w:tr w:rsidR="00A11CAB" w14:paraId="4FDE222D" w14:textId="77777777">
        <w:trPr>
          <w:trHeight w:val="466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FDBAC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현가계수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B1E3D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0.93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3F250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0.86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3ACF9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0.79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F91FE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0.74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08654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0.68</w:t>
            </w:r>
          </w:p>
        </w:tc>
      </w:tr>
    </w:tbl>
    <w:p w14:paraId="17D1F423" w14:textId="77777777" w:rsidR="00A11CAB" w:rsidRDefault="00A11CAB">
      <w:pPr>
        <w:rPr>
          <w:sz w:val="2"/>
        </w:rPr>
      </w:pPr>
    </w:p>
    <w:p w14:paraId="6C8FA9B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FE5B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C9BE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585175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57"/>
        <w:gridCol w:w="3136"/>
      </w:tblGrid>
      <w:tr w:rsidR="00A11CAB" w14:paraId="061E42B8" w14:textId="77777777">
        <w:trPr>
          <w:trHeight w:val="409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DA0E7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NPV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28327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D69E79B" w14:textId="77777777">
        <w:trPr>
          <w:trHeight w:val="409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22E43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NPV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59AA1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0354BC9F" w14:textId="77777777">
        <w:trPr>
          <w:trHeight w:val="409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70C55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도입할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10FB8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D4CAC5" w14:textId="77777777" w:rsidR="00A11CAB" w:rsidRDefault="00A11CAB">
      <w:pPr>
        <w:rPr>
          <w:sz w:val="2"/>
        </w:rPr>
      </w:pPr>
    </w:p>
    <w:p w14:paraId="5273CB7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0CA2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67152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고급형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도입에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회수기간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(payback </w:t>
      </w:r>
      <w:r>
        <w:rPr>
          <w:rFonts w:ascii="HY신명조" w:eastAsia="HY신명조" w:cs="HY신명조"/>
          <w:spacing w:val="-12"/>
          <w:sz w:val="24"/>
          <w:szCs w:val="24"/>
        </w:rPr>
        <w:t>period)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일반형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도입에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회수기간을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계산과정에서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화폐의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시간가치는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고려하지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않는다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2A43A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AF64D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9A7AE0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9"/>
        <w:gridCol w:w="2513"/>
      </w:tblGrid>
      <w:tr w:rsidR="00A11CAB" w14:paraId="0D9BCF23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C3C60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5160E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11CAB" w14:paraId="4E57CCC8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62019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A2344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11CAB" w14:paraId="656099BA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7EFC6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도입할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62D9C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45F66F87" w14:textId="77777777" w:rsidR="00A11CAB" w:rsidRDefault="00A11CAB">
      <w:pPr>
        <w:rPr>
          <w:sz w:val="2"/>
        </w:rPr>
      </w:pPr>
    </w:p>
    <w:p w14:paraId="1A216AA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575F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C454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투자의사결정에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모형들이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특성이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다르므로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다양한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지표를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순현재가치법과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회수기간법의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34A6A8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52CD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6C4C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E7931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034EF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F969F7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A631BD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F2121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㈜한국은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키즈카페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운영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어린이가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점핑하면서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뛰어노는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트램폴린</w:t>
      </w:r>
      <w:r>
        <w:rPr>
          <w:rFonts w:ascii="HY신명조" w:eastAsia="HY신명조" w:cs="HY신명조"/>
          <w:sz w:val="24"/>
          <w:szCs w:val="24"/>
        </w:rPr>
        <w:t xml:space="preserve">(trampoline) </w:t>
      </w:r>
      <w:r>
        <w:rPr>
          <w:rFonts w:ascii="HY신명조" w:eastAsia="HY신명조" w:cs="HY신명조"/>
          <w:sz w:val="24"/>
          <w:szCs w:val="24"/>
        </w:rPr>
        <w:t>키즈카페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사업내용은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16C0A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51E9ECC9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트램폴린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24,000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이용권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어린이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음료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병과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보호자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음료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이용권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어린이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하루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트램폴린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키즈카페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</w:t>
      </w:r>
      <w:r>
        <w:rPr>
          <w:rFonts w:ascii="HY신명조" w:eastAsia="HY신명조" w:cs="HY신명조"/>
          <w:spacing w:val="-7"/>
          <w:sz w:val="24"/>
          <w:szCs w:val="24"/>
        </w:rPr>
        <w:t>시간은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7"/>
          <w:sz w:val="24"/>
          <w:szCs w:val="24"/>
        </w:rPr>
        <w:t>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7"/>
          <w:sz w:val="24"/>
          <w:szCs w:val="24"/>
        </w:rPr>
        <w:t>시까지로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7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달은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(28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트램폴린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인원은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명이며</w:t>
      </w:r>
      <w:r>
        <w:rPr>
          <w:rFonts w:ascii="HY신명조" w:eastAsia="HY신명조" w:cs="HY신명조"/>
          <w:sz w:val="24"/>
          <w:szCs w:val="24"/>
        </w:rPr>
        <w:t>, 2</w:t>
      </w:r>
      <w:r>
        <w:rPr>
          <w:rFonts w:ascii="HY신명조" w:eastAsia="HY신명조" w:cs="HY신명조"/>
          <w:sz w:val="24"/>
          <w:szCs w:val="24"/>
        </w:rPr>
        <w:t>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트램폴린을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62DA93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70C2A1A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트램폴린은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리스하며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트램폴린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리스료는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키즈카페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4,000,000</w:t>
      </w:r>
      <w:r>
        <w:rPr>
          <w:rFonts w:ascii="HY신명조" w:eastAsia="HY신명조" w:cs="HY신명조"/>
          <w:spacing w:val="2"/>
          <w:sz w:val="24"/>
          <w:szCs w:val="24"/>
        </w:rPr>
        <w:t>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키즈카페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관리자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인건비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일반관리비는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5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,440,000 </w:t>
      </w:r>
      <w:r>
        <w:rPr>
          <w:rFonts w:ascii="HY신명조" w:eastAsia="HY신명조" w:cs="HY신명조"/>
          <w:spacing w:val="-7"/>
          <w:sz w:val="24"/>
          <w:szCs w:val="24"/>
        </w:rPr>
        <w:t>발생한다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영업일에는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안전기사가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방문하여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트램폴린을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점검하며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100,000(</w:t>
      </w:r>
      <w:r>
        <w:rPr>
          <w:rFonts w:ascii="HY신명조" w:eastAsia="HY신명조" w:cs="HY신명조"/>
          <w:sz w:val="24"/>
          <w:szCs w:val="24"/>
        </w:rPr>
        <w:t>점검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점검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무관하게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5BFDC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5C7D149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이용권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제공되는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음료수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합산하여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4,000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트램폴린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놀이지도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강사가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명씩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배치되는데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강사료는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트램폴린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20,000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트램폴린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키즈카페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운영과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8CD3E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69"/>
        <w:gridCol w:w="1858"/>
      </w:tblGrid>
      <w:tr w:rsidR="00A11CAB" w14:paraId="0E903351" w14:textId="77777777">
        <w:trPr>
          <w:trHeight w:val="466"/>
        </w:trPr>
        <w:tc>
          <w:tcPr>
            <w:tcW w:w="36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6AB25D5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트램폴린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리스료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(1</w:t>
            </w:r>
            <w:r>
              <w:rPr>
                <w:rFonts w:ascii="HY신명조" w:eastAsia="HY신명조" w:cs="HY신명조"/>
                <w:sz w:val="22"/>
                <w:szCs w:val="22"/>
              </w:rPr>
              <w:t>대</w:t>
            </w:r>
            <w:r>
              <w:rPr>
                <w:rFonts w:ascii="HY신명조" w:eastAsia="HY신명조" w:cs="HY신명조"/>
                <w:sz w:val="22"/>
                <w:szCs w:val="22"/>
              </w:rPr>
              <w:t>) :</w:t>
            </w:r>
          </w:p>
        </w:tc>
        <w:tc>
          <w:tcPr>
            <w:tcW w:w="18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2ED72416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400,000/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</w:tr>
      <w:tr w:rsidR="00A11CAB" w14:paraId="53CC831E" w14:textId="77777777">
        <w:trPr>
          <w:trHeight w:val="466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D0D5D4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공간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임차료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4C139A1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4,000,000/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</w:tr>
      <w:tr w:rsidR="00A11CAB" w14:paraId="3A81709C" w14:textId="77777777">
        <w:trPr>
          <w:trHeight w:val="56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7CF077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관리자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인건비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일반관리비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C5F2E57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5,440,000/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</w:tr>
      <w:tr w:rsidR="00A11CAB" w14:paraId="06158C53" w14:textId="77777777">
        <w:trPr>
          <w:trHeight w:val="56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2C9E292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안전점검비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605C2F8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100,000/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</w:tc>
      </w:tr>
      <w:tr w:rsidR="00A11CAB" w14:paraId="38349033" w14:textId="77777777">
        <w:trPr>
          <w:trHeight w:val="56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3B4F2AB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음료수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</w:t>
            </w:r>
            <w:r>
              <w:rPr>
                <w:rFonts w:ascii="HY신명조" w:eastAsia="HY신명조" w:cs="HY신명조"/>
                <w:sz w:val="22"/>
                <w:szCs w:val="22"/>
              </w:rPr>
              <w:t>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FCE4B88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4,000</w:t>
            </w:r>
          </w:p>
        </w:tc>
      </w:tr>
      <w:tr w:rsidR="00A11CAB" w14:paraId="6AF9A23D" w14:textId="77777777">
        <w:trPr>
          <w:trHeight w:val="56"/>
        </w:trPr>
        <w:tc>
          <w:tcPr>
            <w:tcW w:w="36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538CCEAA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강사료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5BE13D4D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20,000/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</w:tr>
    </w:tbl>
    <w:p w14:paraId="05D1F440" w14:textId="77777777" w:rsidR="00A11CAB" w:rsidRDefault="00A11CAB">
      <w:pPr>
        <w:rPr>
          <w:sz w:val="2"/>
        </w:rPr>
      </w:pPr>
    </w:p>
    <w:p w14:paraId="6293F8E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1C115A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768900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16AD0D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9D974B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6601A7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FE48D6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※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트램폴린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이용률은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의미한다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1E12063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26" w:type="dxa"/>
          <w:left w:w="226" w:type="dxa"/>
          <w:bottom w:w="226" w:type="dxa"/>
          <w:right w:w="226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2CEC2DCF" w14:textId="77777777">
        <w:trPr>
          <w:trHeight w:val="136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4EBE8" w14:textId="77777777" w:rsidR="00A11CAB" w:rsidRDefault="00A11CAB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674"/>
              <w:gridCol w:w="2429"/>
              <w:gridCol w:w="1014"/>
            </w:tblGrid>
            <w:tr w:rsidR="00A11CAB" w14:paraId="4266C068" w14:textId="77777777">
              <w:trPr>
                <w:trHeight w:val="445"/>
              </w:trPr>
              <w:tc>
                <w:tcPr>
                  <w:tcW w:w="129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5AF626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트램폴린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3EA20BF6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이용률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(%) </w:t>
                  </w:r>
                </w:p>
              </w:tc>
              <w:tc>
                <w:tcPr>
                  <w:tcW w:w="67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B1B561" w14:textId="77777777" w:rsidR="00A11CAB" w:rsidRDefault="00553B9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88425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이용시간</w:t>
                  </w:r>
                </w:p>
              </w:tc>
              <w:tc>
                <w:tcPr>
                  <w:tcW w:w="101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6630B1" w14:textId="77777777" w:rsidR="00A11CAB" w:rsidRDefault="00553B9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</w:p>
              </w:tc>
            </w:tr>
            <w:tr w:rsidR="00A11CAB" w14:paraId="7E409E04" w14:textId="77777777">
              <w:trPr>
                <w:trHeight w:val="445"/>
              </w:trPr>
              <w:tc>
                <w:tcPr>
                  <w:tcW w:w="1297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7AF021E8" w14:textId="77777777" w:rsidR="00A11CAB" w:rsidRDefault="00A11CAB"/>
              </w:tc>
              <w:tc>
                <w:tcPr>
                  <w:tcW w:w="674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951B019" w14:textId="77777777" w:rsidR="00A11CAB" w:rsidRDefault="00A11CAB"/>
              </w:tc>
              <w:tc>
                <w:tcPr>
                  <w:tcW w:w="242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DDA1CB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최대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이용가능시간</w:t>
                  </w:r>
                </w:p>
              </w:tc>
              <w:tc>
                <w:tcPr>
                  <w:tcW w:w="1014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3A94EC78" w14:textId="77777777" w:rsidR="00A11CAB" w:rsidRDefault="00A11CAB"/>
              </w:tc>
            </w:tr>
          </w:tbl>
          <w:p w14:paraId="0FFB0B46" w14:textId="77777777" w:rsidR="00A11CAB" w:rsidRDefault="00A11CAB">
            <w:pPr>
              <w:rPr>
                <w:sz w:val="2"/>
              </w:rPr>
            </w:pPr>
          </w:p>
        </w:tc>
      </w:tr>
    </w:tbl>
    <w:p w14:paraId="7BA62C92" w14:textId="77777777" w:rsidR="00A11CAB" w:rsidRDefault="00A11CAB">
      <w:pPr>
        <w:rPr>
          <w:sz w:val="2"/>
        </w:rPr>
      </w:pPr>
    </w:p>
    <w:p w14:paraId="3108DD1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6A58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4BD914A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9C74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트램폴린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시간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공헌이익을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5F81C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2A0F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5C5E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5DBC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E19B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E78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CFDB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EBDA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FB8B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F268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트램폴린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트램폴린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0C5797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15FB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28E2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4783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5032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7BD2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F3E2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F591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㈜한국은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트램폴린을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3"/>
          <w:sz w:val="24"/>
          <w:szCs w:val="24"/>
        </w:rPr>
        <w:t>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6,760,000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트램폴린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329D72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F6FB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DD86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4039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9C03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F15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B53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75970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2FF381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트램폴린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키즈카페를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성장동력이라고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이의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중요성을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고려하여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임차하는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본사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사옥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층에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트램폴린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키즈카페를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열기로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본사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사옥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10,000,000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곧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</w:t>
      </w:r>
      <w:r>
        <w:rPr>
          <w:rFonts w:ascii="HY신명조" w:eastAsia="HY신명조" w:cs="HY신명조"/>
          <w:sz w:val="24"/>
          <w:szCs w:val="24"/>
        </w:rPr>
        <w:t>되지만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임차인은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연장하기를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트램폴린은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9DA7C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975BF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사옥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키즈카페를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경제적으로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손실을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최소한으로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달성</w:t>
      </w:r>
      <w:r>
        <w:rPr>
          <w:rFonts w:ascii="HY신명조" w:eastAsia="HY신명조" w:cs="HY신명조"/>
          <w:spacing w:val="-13"/>
          <w:sz w:val="24"/>
          <w:szCs w:val="24"/>
        </w:rPr>
        <w:t>해야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트램폴린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3"/>
          <w:sz w:val="24"/>
          <w:szCs w:val="24"/>
        </w:rPr>
        <w:t>대의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월간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총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이용시간을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C670A0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F8D99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0DD1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E5D4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E116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DE89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FE83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BF17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AAB7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089C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3B00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BB4D09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2B3E96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B0D1FF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190AFB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6B09BB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051F4A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32451D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3635E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631CD3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F9B37C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0B6F9D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69AE0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E9BE33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D68498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4DA39A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2E1B10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시장조사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수요가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수요보다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높아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트램폴린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시간</w:t>
      </w:r>
      <w:r>
        <w:rPr>
          <w:rFonts w:ascii="HY신명조" w:eastAsia="HY신명조" w:cs="HY신명조"/>
          <w:spacing w:val="-1"/>
          <w:sz w:val="24"/>
          <w:szCs w:val="24"/>
        </w:rPr>
        <w:t>(1</w:t>
      </w:r>
      <w:r>
        <w:rPr>
          <w:rFonts w:ascii="HY신명조" w:eastAsia="HY신명조" w:cs="HY신명조"/>
          <w:spacing w:val="-1"/>
          <w:sz w:val="24"/>
          <w:szCs w:val="24"/>
        </w:rPr>
        <w:t>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1"/>
          <w:sz w:val="24"/>
          <w:szCs w:val="24"/>
        </w:rPr>
        <w:t>이용권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토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32,000, </w:t>
      </w:r>
      <w:r>
        <w:rPr>
          <w:rFonts w:ascii="HY신명조" w:eastAsia="HY신명조" w:cs="HY신명조"/>
          <w:spacing w:val="-3"/>
          <w:sz w:val="24"/>
          <w:szCs w:val="24"/>
        </w:rPr>
        <w:t>평일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3"/>
          <w:sz w:val="24"/>
          <w:szCs w:val="24"/>
        </w:rPr>
        <w:t>금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24,000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이원화하기로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트램폴린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</w:t>
      </w:r>
      <w:r>
        <w:rPr>
          <w:rFonts w:ascii="HY신명조" w:eastAsia="HY신명조" w:cs="HY신명조"/>
          <w:sz w:val="24"/>
          <w:szCs w:val="24"/>
        </w:rPr>
        <w:t xml:space="preserve"> 1.5</w:t>
      </w:r>
      <w:r>
        <w:rPr>
          <w:rFonts w:ascii="HY신명조" w:eastAsia="HY신명조" w:cs="HY신명조"/>
          <w:sz w:val="24"/>
          <w:szCs w:val="24"/>
        </w:rPr>
        <w:t>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이원화</w:t>
      </w:r>
      <w:r>
        <w:rPr>
          <w:rFonts w:ascii="HY신명조" w:eastAsia="HY신명조" w:cs="HY신명조"/>
          <w:spacing w:val="-1"/>
          <w:sz w:val="24"/>
          <w:szCs w:val="24"/>
        </w:rPr>
        <w:t>하면서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운영이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복잡해져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고용하였고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인건비는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2,400,000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트램폴린은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52183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9"/>
          <w:sz w:val="24"/>
          <w:szCs w:val="24"/>
        </w:rPr>
        <w:t>손익분기점을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달성하기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트램폴린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9"/>
          <w:sz w:val="24"/>
          <w:szCs w:val="24"/>
        </w:rPr>
        <w:t>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주말과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평일을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나누어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377BD5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67CE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297C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4F8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2AB1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9E46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BF77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27FD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EC6C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D77B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5BD9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조업도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원가행태의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중요하다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원가가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한번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분류되면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그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분류는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달라지지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않는다</w:t>
      </w:r>
      <w:r>
        <w:rPr>
          <w:rFonts w:ascii="HY신명조" w:eastAsia="HY신명조" w:cs="HY신명조"/>
          <w:spacing w:val="8"/>
          <w:sz w:val="24"/>
          <w:szCs w:val="24"/>
        </w:rPr>
        <w:t>’</w:t>
      </w:r>
      <w:r>
        <w:rPr>
          <w:rFonts w:ascii="HY신명조" w:eastAsia="HY신명조" w:cs="HY신명조"/>
          <w:spacing w:val="8"/>
          <w:sz w:val="24"/>
          <w:szCs w:val="24"/>
        </w:rPr>
        <w:t>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주장에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논평하시오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487CA4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735D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98094" w14:textId="77777777" w:rsidR="00A11CAB" w:rsidRDefault="00553B94">
      <w:r>
        <w:br w:type="page"/>
      </w:r>
    </w:p>
    <w:p w14:paraId="581670D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33E4B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1A9B5C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0BC10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단일품목의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판매하고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직접재료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계정은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실제원가로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표준원가로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기록한다</w:t>
      </w:r>
      <w:r>
        <w:rPr>
          <w:rFonts w:ascii="HY신명조" w:eastAsia="HY신명조" w:cs="HY신명조"/>
          <w:spacing w:val="-2"/>
          <w:sz w:val="24"/>
          <w:szCs w:val="24"/>
        </w:rPr>
        <w:t>.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예산편성을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78B44308" w14:textId="77777777">
        <w:trPr>
          <w:trHeight w:val="132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B80F1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예산자료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70FE49D5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66357A1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판매량은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900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단위이고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0C25A105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1A9EF504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예산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92"/>
              <w:gridCol w:w="2487"/>
              <w:gridCol w:w="1865"/>
            </w:tblGrid>
            <w:tr w:rsidR="00A11CAB" w14:paraId="2739A940" w14:textId="77777777">
              <w:trPr>
                <w:trHeight w:val="409"/>
              </w:trPr>
              <w:tc>
                <w:tcPr>
                  <w:tcW w:w="8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A56C5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4FA5DF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기초재고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B41D6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기말재고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예산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A11CAB" w14:paraId="102AB24B" w14:textId="77777777">
              <w:trPr>
                <w:trHeight w:val="850"/>
              </w:trPr>
              <w:tc>
                <w:tcPr>
                  <w:tcW w:w="8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1ED56A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</w:t>
                  </w:r>
                </w:p>
                <w:p w14:paraId="3BEE2331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재료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8E6EB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500kg</w:t>
                  </w:r>
                </w:p>
                <w:p w14:paraId="6B4F903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구입원가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CC627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300kg</w:t>
                  </w:r>
                </w:p>
              </w:tc>
            </w:tr>
            <w:tr w:rsidR="00A11CAB" w14:paraId="7C0F045D" w14:textId="77777777">
              <w:trPr>
                <w:trHeight w:val="466"/>
              </w:trPr>
              <w:tc>
                <w:tcPr>
                  <w:tcW w:w="8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69ED8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제품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0895C5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65D1E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</w:p>
              </w:tc>
            </w:tr>
          </w:tbl>
          <w:p w14:paraId="67275407" w14:textId="77777777" w:rsidR="00A11CAB" w:rsidRDefault="00A11CAB">
            <w:pPr>
              <w:rPr>
                <w:sz w:val="2"/>
              </w:rPr>
            </w:pPr>
          </w:p>
          <w:p w14:paraId="6ACF6E47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32C67C8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기초재고는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실제자료이고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기말재고는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예산자료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</w:p>
          <w:p w14:paraId="03A4F04A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생산공정의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특성상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재고는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69A2E9CC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F029A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</w:t>
            </w:r>
          </w:p>
          <w:p w14:paraId="7D7BA145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생산량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수준에서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표준원가는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표준원가는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전기와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1297"/>
              <w:gridCol w:w="1128"/>
              <w:gridCol w:w="1128"/>
            </w:tblGrid>
            <w:tr w:rsidR="00A11CAB" w14:paraId="7285183C" w14:textId="77777777">
              <w:trPr>
                <w:trHeight w:val="466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E6C29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원가항목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3CB55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</w:t>
                  </w:r>
                </w:p>
                <w:p w14:paraId="5F5C69B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투입량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50C2F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</w:t>
                  </w:r>
                </w:p>
                <w:p w14:paraId="7055232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가격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324E5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</w:t>
                  </w:r>
                </w:p>
                <w:p w14:paraId="5DF3F18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</w:t>
                  </w:r>
                </w:p>
              </w:tc>
            </w:tr>
            <w:tr w:rsidR="00A11CAB" w14:paraId="5B556A31" w14:textId="77777777">
              <w:trPr>
                <w:trHeight w:val="466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FBA5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직접재료원가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CA83F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7kg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53EF507A" w14:textId="77777777" w:rsidR="00A11CAB" w:rsidRDefault="00553B94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1EEF3F20" w14:textId="77777777" w:rsidR="00A11CAB" w:rsidRDefault="00553B94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42</w:t>
                  </w:r>
                </w:p>
              </w:tc>
            </w:tr>
            <w:tr w:rsidR="00A11CAB" w14:paraId="608982DC" w14:textId="77777777">
              <w:trPr>
                <w:trHeight w:val="466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D7C32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직접노무원가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6717B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시간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4B1C4C15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179F97A6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  <w:tr w:rsidR="00A11CAB" w14:paraId="0AE2832D" w14:textId="77777777">
              <w:trPr>
                <w:trHeight w:val="778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6E1DA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변동제조</w:t>
                  </w:r>
                </w:p>
                <w:p w14:paraId="19750A9B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간접원가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49BD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시간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297BAEDF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08F06F17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</w:t>
                  </w:r>
                </w:p>
              </w:tc>
            </w:tr>
            <w:tr w:rsidR="00A11CAB" w14:paraId="19F67A5D" w14:textId="77777777">
              <w:trPr>
                <w:trHeight w:val="778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F0335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고정제조</w:t>
                  </w:r>
                </w:p>
                <w:p w14:paraId="56BAC20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간접원가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B23BBE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시간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31AAC084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7EA84F48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</w:t>
                  </w:r>
                </w:p>
              </w:tc>
            </w:tr>
          </w:tbl>
          <w:p w14:paraId="1FC10958" w14:textId="77777777" w:rsidR="00A11CAB" w:rsidRDefault="00A11CAB">
            <w:pPr>
              <w:rPr>
                <w:sz w:val="2"/>
              </w:rPr>
            </w:pPr>
          </w:p>
          <w:p w14:paraId="4B903A5A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1B702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배부기준은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직접노무시간이다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2AB543F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31CBF64A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판매량에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수요처는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확보되어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67C750E" w14:textId="77777777" w:rsidR="00A11CAB" w:rsidRDefault="00A11CAB">
      <w:pPr>
        <w:rPr>
          <w:sz w:val="2"/>
        </w:rPr>
      </w:pPr>
    </w:p>
    <w:p w14:paraId="5FA36A5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32D5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55E98F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1E8D4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1E9EF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4DF64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1"/>
        <w:gridCol w:w="2836"/>
      </w:tblGrid>
      <w:tr w:rsidR="00A11CAB" w14:paraId="4F98BE5A" w14:textId="77777777">
        <w:trPr>
          <w:trHeight w:val="409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AD69E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85CB2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677B2FE" w14:textId="77777777">
        <w:trPr>
          <w:trHeight w:val="409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B6A8C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34D41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1AA831" w14:textId="77777777" w:rsidR="00A11CAB" w:rsidRDefault="00A11CAB">
      <w:pPr>
        <w:rPr>
          <w:sz w:val="2"/>
        </w:rPr>
      </w:pPr>
    </w:p>
    <w:p w14:paraId="1EB34B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661B5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3BE8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05C4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06AD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0185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2B81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C44A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3C59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편성한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㈜민국으로부터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3"/>
          <w:sz w:val="24"/>
          <w:szCs w:val="24"/>
        </w:rPr>
        <w:t>단위를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공급해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특별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거부해야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이용가능한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>노무시간은</w:t>
      </w:r>
      <w:r>
        <w:rPr>
          <w:rFonts w:ascii="HY신명조" w:eastAsia="HY신명조" w:cs="HY신명조"/>
          <w:sz w:val="24"/>
          <w:szCs w:val="24"/>
        </w:rPr>
        <w:t xml:space="preserve"> 2,300</w:t>
      </w:r>
      <w:r>
        <w:rPr>
          <w:rFonts w:ascii="HY신명조" w:eastAsia="HY신명조" w:cs="HY신명조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수락함으로써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직접노무시간이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포기해야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㈜민국에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많은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부품이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필요하므로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직접재료원가의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50%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11810249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㈜대한이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㈜민국의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주문을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수락하기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4173BA" w14:textId="77777777" w:rsidR="00A11CAB" w:rsidRDefault="00553B94">
      <w:r>
        <w:br w:type="page"/>
      </w:r>
    </w:p>
    <w:p w14:paraId="73016BC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19162" w14:textId="77777777" w:rsidR="00A11CAB" w:rsidRDefault="00553B94">
      <w:pPr>
        <w:pStyle w:val="a8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의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특별주문은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실제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영업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동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결과에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미치지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않는다고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</w:p>
    <w:p w14:paraId="23832476" w14:textId="77777777" w:rsidR="00A11CAB" w:rsidRDefault="00A11CAB">
      <w:pPr>
        <w:pStyle w:val="a8"/>
        <w:rPr>
          <w:rFonts w:ascii="HY신명조" w:eastAsia="HY신명조" w:cs="HY신명조"/>
          <w:b/>
          <w:bCs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3843F6A5" w14:textId="77777777">
        <w:trPr>
          <w:trHeight w:val="151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A7DC2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085772D7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DDD6338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850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210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1342F43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0607F6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  <w:p w14:paraId="346C546A" w14:textId="77777777" w:rsidR="00A11CAB" w:rsidRDefault="00553B94">
            <w:pPr>
              <w:pStyle w:val="a8"/>
              <w:ind w:left="441" w:hanging="4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7,000kg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35,000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구매했고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300kg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AEF3D80" w14:textId="77777777" w:rsidR="00A11CAB" w:rsidRDefault="00553B94">
            <w:pPr>
              <w:pStyle w:val="a8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선입선출법으로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7172CEC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230FE9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기말제품의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재고량은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350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단위이고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261DA3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4BAE57" w14:textId="77777777" w:rsidR="00A11CAB" w:rsidRDefault="00553B9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지역에서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화재가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중단했고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화재가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복구된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이후에는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감축량을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회복하기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초과근무를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생산이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중단된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노무시간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비생산시간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일을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않았음에도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불구하고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임금의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초과근무시간에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150%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생산이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중단된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노무원가와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초과근무수당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(overtime premium)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직접노무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처리했다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 20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직접노무시간과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실제임</w:t>
            </w:r>
            <w:r>
              <w:rPr>
                <w:rFonts w:ascii="HY신명조" w:eastAsia="HY신명조" w:cs="HY신명조"/>
                <w:sz w:val="24"/>
                <w:szCs w:val="24"/>
              </w:rPr>
              <w:t>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6BF4F5" w14:textId="77777777" w:rsidR="00A11CAB" w:rsidRDefault="00A11CA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1665"/>
              <w:gridCol w:w="1665"/>
            </w:tblGrid>
            <w:tr w:rsidR="00A11CAB" w14:paraId="08183E12" w14:textId="77777777">
              <w:trPr>
                <w:trHeight w:val="409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A11B11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9840A1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직접노무시간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F43814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실제임률</w:t>
                  </w:r>
                </w:p>
              </w:tc>
            </w:tr>
            <w:tr w:rsidR="00A11CAB" w14:paraId="484675D1" w14:textId="77777777">
              <w:trPr>
                <w:trHeight w:val="721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1F41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정규시간</w:t>
                  </w:r>
                </w:p>
                <w:p w14:paraId="3CCE992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생산시간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40" w:type="dxa"/>
                  </w:tcMar>
                  <w:vAlign w:val="center"/>
                </w:tcPr>
                <w:p w14:paraId="5CD67C34" w14:textId="77777777" w:rsidR="00A11CAB" w:rsidRDefault="00553B94">
                  <w:pPr>
                    <w:pStyle w:val="a8"/>
                    <w:tabs>
                      <w:tab w:val="left" w:pos="1960"/>
                      <w:tab w:val="left" w:pos="198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6" w:type="dxa"/>
                  </w:tcMar>
                  <w:vAlign w:val="center"/>
                </w:tcPr>
                <w:p w14:paraId="2B67CD94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</w:p>
              </w:tc>
            </w:tr>
            <w:tr w:rsidR="00A11CAB" w14:paraId="17E735FA" w14:textId="77777777">
              <w:trPr>
                <w:trHeight w:val="1033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229E9A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생산이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중단된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시간</w:t>
                  </w:r>
                </w:p>
                <w:p w14:paraId="152B6552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비생산시간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40" w:type="dxa"/>
                  </w:tcMar>
                  <w:vAlign w:val="center"/>
                </w:tcPr>
                <w:p w14:paraId="3CDAB96E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6" w:type="dxa"/>
                  </w:tcMar>
                  <w:vAlign w:val="center"/>
                </w:tcPr>
                <w:p w14:paraId="2E08851B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</w:p>
              </w:tc>
            </w:tr>
            <w:tr w:rsidR="00A11CAB" w14:paraId="272D23FA" w14:textId="77777777">
              <w:trPr>
                <w:trHeight w:val="522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0E7125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초과근무시간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40" w:type="dxa"/>
                  </w:tcMar>
                  <w:vAlign w:val="center"/>
                </w:tcPr>
                <w:p w14:paraId="71174A31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6" w:type="dxa"/>
                  </w:tcMar>
                  <w:vAlign w:val="center"/>
                </w:tcPr>
                <w:p w14:paraId="25862B05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</w:t>
                  </w:r>
                </w:p>
              </w:tc>
            </w:tr>
            <w:tr w:rsidR="00A11CAB" w14:paraId="51A2F603" w14:textId="77777777">
              <w:trPr>
                <w:trHeight w:val="522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9FA6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40" w:type="dxa"/>
                  </w:tcMar>
                  <w:vAlign w:val="center"/>
                </w:tcPr>
                <w:p w14:paraId="2497E6F6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2,220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6" w:type="dxa"/>
                  </w:tcMar>
                  <w:vAlign w:val="center"/>
                </w:tcPr>
                <w:p w14:paraId="72841EEA" w14:textId="77777777" w:rsidR="00A11CAB" w:rsidRDefault="00A11CAB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73C4A66E" w14:textId="77777777" w:rsidR="00A11CAB" w:rsidRDefault="00A11CAB">
            <w:pPr>
              <w:rPr>
                <w:sz w:val="2"/>
              </w:rPr>
            </w:pPr>
          </w:p>
          <w:p w14:paraId="5A31C5E4" w14:textId="77777777" w:rsidR="00A11CAB" w:rsidRDefault="00A11CA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81A674" w14:textId="77777777" w:rsidR="00A11CAB" w:rsidRDefault="00A11CA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2DB75D4" w14:textId="77777777" w:rsidR="00A11CAB" w:rsidRDefault="00553B9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51,600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259ED5D" w14:textId="77777777" w:rsidR="00A11CAB" w:rsidRDefault="00A11CAB">
      <w:pPr>
        <w:rPr>
          <w:sz w:val="2"/>
        </w:rPr>
      </w:pPr>
    </w:p>
    <w:p w14:paraId="6EF3D5F5" w14:textId="77777777" w:rsidR="00A11CAB" w:rsidRDefault="00A11CAB">
      <w:pPr>
        <w:pStyle w:val="a8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B641BA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5B50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F965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참고하여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변동예산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고정예산의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원가총액을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7B6EFD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1C682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5"/>
        <w:gridCol w:w="1287"/>
        <w:gridCol w:w="1287"/>
        <w:gridCol w:w="1287"/>
      </w:tblGrid>
      <w:tr w:rsidR="00A11CAB" w14:paraId="0540423A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42723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원가항목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E3F6E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실제원가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45760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변동예산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8AD62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고정예산</w:t>
            </w:r>
          </w:p>
        </w:tc>
      </w:tr>
      <w:tr w:rsidR="00A11CAB" w14:paraId="00517198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95256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8679C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BB89F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6636F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2E4E58DC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F86A5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D4B25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8C58D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F7669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9D7C92B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3CB0A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0ED51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CF61F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AD7DB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27A08C1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D63F0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원가총액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FEEEB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D633F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5325E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AEAE53" w14:textId="77777777" w:rsidR="00A11CAB" w:rsidRDefault="00A11CAB">
      <w:pPr>
        <w:rPr>
          <w:sz w:val="2"/>
        </w:rPr>
      </w:pPr>
    </w:p>
    <w:p w14:paraId="6E629AA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456E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6D28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7737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6523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CA65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5ADA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37792" w14:textId="77777777" w:rsidR="00A11CAB" w:rsidRDefault="00553B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 </w:t>
      </w:r>
      <w:r>
        <w:rPr>
          <w:rFonts w:ascii="HY신명조" w:eastAsia="HY신명조" w:cs="HY신명조"/>
          <w:b/>
          <w:bCs/>
          <w:sz w:val="24"/>
          <w:szCs w:val="24"/>
        </w:rPr>
        <w:t>～</w:t>
      </w:r>
      <w:r>
        <w:rPr>
          <w:rFonts w:ascii="맑은 고딕" w:eastAsia="맑은 고딕" w:cs="맑은 고딕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의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차이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금액에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유리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혹은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불리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여부를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EEF3B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82E2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FB8B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직접재료원가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가격차이와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수량차이는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4BDBB1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C02CB0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3523"/>
      </w:tblGrid>
      <w:tr w:rsidR="00A11CAB" w14:paraId="092710F8" w14:textId="77777777">
        <w:trPr>
          <w:trHeight w:val="40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F3E06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가격차이</w:t>
            </w:r>
          </w:p>
        </w:tc>
        <w:tc>
          <w:tcPr>
            <w:tcW w:w="3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B16D1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14AAF77F" w14:textId="77777777">
        <w:trPr>
          <w:trHeight w:val="40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2AC2F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수량차이</w:t>
            </w:r>
          </w:p>
        </w:tc>
        <w:tc>
          <w:tcPr>
            <w:tcW w:w="3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45E1A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E573C3" w14:textId="77777777" w:rsidR="00A11CAB" w:rsidRDefault="00A11CAB">
      <w:pPr>
        <w:rPr>
          <w:sz w:val="2"/>
        </w:rPr>
      </w:pPr>
    </w:p>
    <w:p w14:paraId="6696FB9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FDF4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64CF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A357DB" w14:textId="77777777" w:rsidR="00A11CAB" w:rsidRDefault="00553B94">
      <w:r>
        <w:br w:type="page"/>
      </w:r>
    </w:p>
    <w:p w14:paraId="2A6E21E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7A7B5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생산중단이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직접노무원가에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알아보려고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89B03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9B8D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임률차이는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16751D4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0C20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F3CFD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노무원가와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초과근무수당은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능률차이를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생산시간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비생산시간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초과근무시간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능률차이로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세분화하시오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E3783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7F30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1"/>
        <w:gridCol w:w="3386"/>
      </w:tblGrid>
      <w:tr w:rsidR="00A11CAB" w14:paraId="59AAC095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348F5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2AAAF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능률차이</w:t>
            </w:r>
          </w:p>
        </w:tc>
      </w:tr>
      <w:tr w:rsidR="00A11CAB" w14:paraId="56BD1E4D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AF923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생산시간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4617E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6A7154A8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04FA8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비생산시간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CB826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99D6D45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99C7B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초과근무시간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4E04C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A5EB478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5C99B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41B79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E3E2C52" w14:textId="77777777" w:rsidR="00A11CAB" w:rsidRDefault="00A11CAB">
      <w:pPr>
        <w:rPr>
          <w:sz w:val="2"/>
        </w:rPr>
      </w:pPr>
    </w:p>
    <w:p w14:paraId="22371FA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5352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53F4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9A1B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EE82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C790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직접노무원가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차이분석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노무원가를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78CEE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B8749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5E80A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7B5E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DD170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C9085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2A0B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EB760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BA83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10E5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5370C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1B3F5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58CDE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E0220F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㈜대한은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제조간접원가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차이를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분석하고자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한다</w:t>
      </w:r>
      <w:r>
        <w:rPr>
          <w:rFonts w:ascii="HY신명조" w:eastAsia="HY신명조" w:cs="HY신명조"/>
          <w:spacing w:val="-18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실제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직접노무시간은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정규시간과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초과근무시간의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877F0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1FB40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제조간접원가에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가능한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B0A4D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F7BE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0490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F10D2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생산담당자는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조업도차이에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관리책임이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논평하시오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E542C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0655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CEDF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2B08A" w14:textId="77777777" w:rsidR="00A11CAB" w:rsidRDefault="00553B94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26FB8FCD" w14:textId="77777777" w:rsidR="00A11CAB" w:rsidRDefault="00A11C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C87415" w14:textId="77777777" w:rsidR="00A11CAB" w:rsidRDefault="00A11C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19FD7A" w14:textId="77777777" w:rsidR="00A11CAB" w:rsidRDefault="00A11C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1E25D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E479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2DB60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C6D7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0B9B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2480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1E92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9F78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A9E2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25EB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95C5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7703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297B5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DDF2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76CB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3225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A413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4EFB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D085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4ADD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D131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E1AC2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6FFE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34A2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0BE3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D399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871CE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C11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3971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F7972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FB36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423B4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E8E9D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6079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AA43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9B32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9F63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66A3A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A0D5B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33D98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CAFD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61990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7780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58FD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D2F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B9E6B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5C79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79B8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F6DE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B8B39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E4AD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1A3A0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3003A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097FA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2FCE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5D6F4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82E19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44B4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9715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EAC9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4FF25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123D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8AA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E3F15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AD88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5EE7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DC168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56157A4">
          <v:group id="_x0000_s1038" style="position:absolute;left:0;text-align:left;margin-left:294.1pt;margin-top:487.75pt;width:140.25pt;height:56.25pt;z-index:38;mso-position-horizontal-relative:page;mso-position-vertical-relative:page" coordsize="14025,5625">
            <v:shape id="_x0000_s1247606119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7606120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CC6C7F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59945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9D5A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9DFD6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E887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9644C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9505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B45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CEDAA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6917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7F59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5C73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B8AAF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84076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1D827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2EC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E9A28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0E383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8E8D8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D8A39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0914D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0C0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BB8F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4405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65044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1D3E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0A78D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BA87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B234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54C47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01DE2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B35AB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D14E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26BFB9B">
          <v:group id="_x0000_s1035" style="position:absolute;left:0;text-align:left;margin-left:294.1pt;margin-top:487.75pt;width:140.25pt;height:56.25pt;z-index:39;mso-position-horizontal-relative:page;mso-position-vertical-relative:page" coordsize="14025,5625">
            <v:shape id="_x0000_s124760612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760612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A37A6A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07884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40BF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D07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1E3B1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CDAF9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5B2E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3C541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72642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8DA5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C77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C984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A236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BD5F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DC587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3BCBF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0C95A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D6EA9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F3379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A787C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179F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8014C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A9E44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A7EE7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3D6D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05FC3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AA1C4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0CB1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EF56F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744C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45547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C717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EFA04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457C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091A0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3968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7CE2C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51A0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5472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D87D1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48D5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0073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0DDE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5DF7D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F9651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824E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9CB4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BD7D2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8490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7041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8498B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333F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4E61C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8F1B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DFA2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E1BF7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B45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2AB5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7A7BA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E69B5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E26B7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418EA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B194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D492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F1FD7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9594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70A2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0ECC2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BA8A6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D400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F256F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3A038A9">
          <v:group id="_x0000_s1032" style="position:absolute;left:0;text-align:left;margin-left:294.1pt;margin-top:487.75pt;width:140.25pt;height:56.25pt;z-index:41;mso-position-horizontal-relative:page;mso-position-vertical-relative:page" coordsize="14025,5625">
            <v:shape id="_x0000_s124760615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760615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2C837D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FC170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D0DC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6BD8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2826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225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7748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E44D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4F31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E3ED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D087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A483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2675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32EF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DF36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F944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93EA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5E0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6D87D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1108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3170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8470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9DAB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D986E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8807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05327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6CF16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5691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4D503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0B95B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7C573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2BA85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E6AC2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7797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AB892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BA26A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92A4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87072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2A79E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43E4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25368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AAB17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67E25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262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4DB0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02F70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C9C5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5AD2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20E0A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5729B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E8B43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566E2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DD07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486A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6EB1C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4AA6C96">
          <v:group id="_x0000_s1029" style="position:absolute;left:0;text-align:left;margin-left:294.1pt;margin-top:487.75pt;width:140.25pt;height:56.25pt;z-index:42;mso-position-horizontal-relative:page;mso-position-vertical-relative:page" coordsize="14025,5625">
            <v:shape id="_x0000_s124843511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843511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FE644E9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A7C5F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633D7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3923A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1933A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DE744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201BB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322D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ECDEF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324E1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9F18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31AC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8775F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C4B87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E5179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64FA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A66B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2C1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6BFD5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253E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8F32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55B2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6339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15750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386E3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E9A69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91B6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8D979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FC321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19D6A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4D612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5A2E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979AE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DD2E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1ADA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DEEA0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508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D0D2C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32C9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AF4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44CAA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E31C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681DA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461CE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D0B61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E5A1B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78ABE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7F4B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23FF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FD81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19BB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B049A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07252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29F32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22E2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097B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18CDE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A0C88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A9FB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0D14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D0C75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CD1C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9032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4AE80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B42DF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2F80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02D67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EAD26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956E5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7B63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4FF1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B034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9802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71FD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9CEDE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9146B05">
          <v:group id="_x0000_s1026" style="position:absolute;left:0;text-align:left;margin-left:294.1pt;margin-top:487.75pt;width:140.25pt;height:56.25pt;z-index:40;mso-position-horizontal-relative:page;mso-position-vertical-relative:page" coordsize="14025,5625">
            <v:shape id="_x0000_s124843511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843511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C02D38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602B6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6E293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02D8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F41E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FF4A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ADF8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DD0A2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DADC5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44111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5028C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39EF9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A9CA7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8800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E3AB9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A71A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8186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CC20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BFFC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C127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766C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9DD82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A021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E455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A68AB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4A19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5700B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C3E39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F1A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585C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944C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11912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FADB8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50A7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F15B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sectPr w:rsidR="00A11CAB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84380" w14:textId="77777777" w:rsidR="00553B94" w:rsidRDefault="00553B94">
      <w:r>
        <w:separator/>
      </w:r>
    </w:p>
  </w:endnote>
  <w:endnote w:type="continuationSeparator" w:id="0">
    <w:p w14:paraId="24E38AC4" w14:textId="77777777" w:rsidR="00553B94" w:rsidRDefault="0055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7E8E9" w14:textId="77777777" w:rsidR="00A11CAB" w:rsidRDefault="00553B9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ADBBD" w14:textId="77777777" w:rsidR="00A11CAB" w:rsidRDefault="00553B9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9A311" w14:textId="77777777" w:rsidR="00553B94" w:rsidRDefault="00553B94">
      <w:r>
        <w:separator/>
      </w:r>
    </w:p>
  </w:footnote>
  <w:footnote w:type="continuationSeparator" w:id="0">
    <w:p w14:paraId="286D6156" w14:textId="77777777" w:rsidR="00553B94" w:rsidRDefault="00553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40A4A" w14:textId="77777777" w:rsidR="00A11CAB" w:rsidRDefault="00A11C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11CAB" w14:paraId="469A8A5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B9292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2D523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78159" w14:textId="77777777" w:rsidR="00A11CAB" w:rsidRDefault="00553B9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A00E2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0B7DD" w14:textId="77777777" w:rsidR="00A11CAB" w:rsidRDefault="00A11CAB">
          <w:pPr>
            <w:pStyle w:val="a8"/>
          </w:pPr>
        </w:p>
      </w:tc>
    </w:tr>
    <w:tr w:rsidR="00A11CAB" w14:paraId="6932F6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A7C35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BCB1A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B9A15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2F836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790EA1" w14:textId="77777777" w:rsidR="00A11CAB" w:rsidRDefault="00A11CAB">
          <w:pPr>
            <w:pStyle w:val="a8"/>
          </w:pPr>
        </w:p>
      </w:tc>
    </w:tr>
    <w:tr w:rsidR="00A11CAB" w14:paraId="0A82AAB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1DE531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EE70E1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D26AE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71AADE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B4CF54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11CAB" w14:paraId="0390DB5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B5F0E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A879B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13840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27BB26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3A115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77B45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</w:tr>
  </w:tbl>
  <w:p w14:paraId="673B40D7" w14:textId="77777777" w:rsidR="00A11CAB" w:rsidRDefault="00A11CA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BEC3" w14:textId="77777777" w:rsidR="00A11CAB" w:rsidRDefault="00A11C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11CAB" w14:paraId="1DB2002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E2198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BAD7E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B9C8F" w14:textId="77777777" w:rsidR="00A11CAB" w:rsidRDefault="00553B9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1CF00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EFD8D" w14:textId="77777777" w:rsidR="00A11CAB" w:rsidRDefault="00A11CAB">
          <w:pPr>
            <w:pStyle w:val="a8"/>
          </w:pPr>
        </w:p>
      </w:tc>
    </w:tr>
    <w:tr w:rsidR="00A11CAB" w14:paraId="2247B7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CFB23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B4A2C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97FBB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60B9D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86858" w14:textId="77777777" w:rsidR="00A11CAB" w:rsidRDefault="00A11CAB">
          <w:pPr>
            <w:pStyle w:val="a8"/>
          </w:pPr>
        </w:p>
      </w:tc>
    </w:tr>
    <w:tr w:rsidR="00A11CAB" w14:paraId="17517F3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54F165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BD81E3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CC545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E98BFCE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033692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11CAB" w14:paraId="7544CFD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B3F46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71A6C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D91B4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B729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0800A5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D821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</w:tr>
  </w:tbl>
  <w:p w14:paraId="6BE69EB5" w14:textId="77777777" w:rsidR="00A11CAB" w:rsidRDefault="00A11CA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BC1D7" w14:textId="77777777" w:rsidR="00A11CAB" w:rsidRDefault="00A11C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11CAB" w14:paraId="230A368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84100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28C6C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1C289" w14:textId="77777777" w:rsidR="00A11CAB" w:rsidRDefault="00553B9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0B732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0C034" w14:textId="77777777" w:rsidR="00A11CAB" w:rsidRDefault="00A11CAB">
          <w:pPr>
            <w:pStyle w:val="a8"/>
          </w:pPr>
        </w:p>
      </w:tc>
    </w:tr>
    <w:tr w:rsidR="00A11CAB" w14:paraId="3DD86F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99B66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B7C2A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6FE24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0B5B1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74900" w14:textId="77777777" w:rsidR="00A11CAB" w:rsidRDefault="00A11CAB">
          <w:pPr>
            <w:pStyle w:val="a8"/>
          </w:pPr>
        </w:p>
      </w:tc>
    </w:tr>
    <w:tr w:rsidR="00A11CAB" w14:paraId="76381C9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2813D8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8E1711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7B999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37F4EE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BC19D7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11CAB" w14:paraId="2BB576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E356E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4B5F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5D259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35F7F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369B2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AB45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</w:tr>
  </w:tbl>
  <w:p w14:paraId="6B8A2133" w14:textId="77777777" w:rsidR="00A11CAB" w:rsidRDefault="00A11CA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139A7" w14:textId="77777777" w:rsidR="00A11CAB" w:rsidRDefault="00A11C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11CAB" w14:paraId="794DAE9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D75F6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34459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1C5F9" w14:textId="77777777" w:rsidR="00A11CAB" w:rsidRDefault="00553B9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4D1C6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07D8E" w14:textId="77777777" w:rsidR="00A11CAB" w:rsidRDefault="00A11CAB">
          <w:pPr>
            <w:pStyle w:val="a8"/>
          </w:pPr>
        </w:p>
      </w:tc>
    </w:tr>
    <w:tr w:rsidR="00A11CAB" w14:paraId="0A467ED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0AACE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57EB9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B4989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0EDCE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FB3ED" w14:textId="77777777" w:rsidR="00A11CAB" w:rsidRDefault="00A11CAB">
          <w:pPr>
            <w:pStyle w:val="a8"/>
          </w:pPr>
        </w:p>
      </w:tc>
    </w:tr>
    <w:tr w:rsidR="00A11CAB" w14:paraId="31D7DC0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7DB030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DCFB59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38456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18AC82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9EEC30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11CAB" w14:paraId="4198A1E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0FCA4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90256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B602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499E1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FFAD2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618F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</w:tr>
  </w:tbl>
  <w:p w14:paraId="17891E60" w14:textId="77777777" w:rsidR="00A11CAB" w:rsidRDefault="00A11CA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E3AB3"/>
    <w:multiLevelType w:val="multilevel"/>
    <w:tmpl w:val="5C7095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E524B8"/>
    <w:multiLevelType w:val="multilevel"/>
    <w:tmpl w:val="A8CAC8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7565DE"/>
    <w:multiLevelType w:val="multilevel"/>
    <w:tmpl w:val="76BEC6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0091144">
    <w:abstractNumId w:val="2"/>
  </w:num>
  <w:num w:numId="2" w16cid:durableId="334462629">
    <w:abstractNumId w:val="0"/>
  </w:num>
  <w:num w:numId="3" w16cid:durableId="44750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CAB"/>
    <w:rsid w:val="00553B94"/>
    <w:rsid w:val="00744CB7"/>
    <w:rsid w:val="00A1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BEB9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xl66">
    <w:name w:val="xl66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1639</Words>
  <Characters>9346</Characters>
  <Application>Microsoft Office Word</Application>
  <DocSecurity>4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2025-06-18T00:43:00Z</dcterms:created>
  <dcterms:modified xsi:type="dcterms:W3CDTF">2025-06-18T00:43:00Z</dcterms:modified>
</cp:coreProperties>
</file>