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410C" w14:textId="77777777" w:rsidR="00FA7AAA" w:rsidRPr="00490E5E" w:rsidRDefault="00FA7AAA" w:rsidP="00FA7AA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2222"/>
        <w:gridCol w:w="3539"/>
      </w:tblGrid>
      <w:tr w:rsidR="00FA7AAA" w:rsidRPr="00490E5E" w14:paraId="7BEFB76D" w14:textId="77777777" w:rsidTr="003D3275">
        <w:tc>
          <w:tcPr>
            <w:tcW w:w="3589" w:type="dxa"/>
            <w:shd w:val="clear" w:color="auto" w:fill="D9D9D9" w:themeFill="background1" w:themeFillShade="D9"/>
          </w:tcPr>
          <w:p w14:paraId="7E736822" w14:textId="09080CB4" w:rsidR="00FA7AAA" w:rsidRPr="00103606" w:rsidRDefault="007F4D3B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Tab</w:t>
            </w:r>
            <w:r w:rsidR="00FA7AAA"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14:paraId="2C6EED71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3539" w:type="dxa"/>
            <w:shd w:val="clear" w:color="auto" w:fill="D9D9D9" w:themeFill="background1" w:themeFillShade="D9"/>
          </w:tcPr>
          <w:p w14:paraId="3697E317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7F4D3B" w:rsidRPr="00490E5E" w14:paraId="537E1D7A" w14:textId="77777777" w:rsidTr="003D3275">
        <w:tc>
          <w:tcPr>
            <w:tcW w:w="3589" w:type="dxa"/>
            <w:vMerge w:val="restart"/>
          </w:tcPr>
          <w:p w14:paraId="365CDB24" w14:textId="7C3BCAEA" w:rsidR="007F4D3B" w:rsidRPr="00490E5E" w:rsidRDefault="007F4D3B" w:rsidP="00226B2E">
            <w:pPr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Regional Bed </w:t>
            </w:r>
            <w:r w:rsidR="00FE342A">
              <w:rPr>
                <w:rFonts w:asciiTheme="minorHAnsi" w:hAnsiTheme="minorHAnsi"/>
                <w:sz w:val="22"/>
                <w:szCs w:val="22"/>
              </w:rPr>
              <w:t>Availability</w:t>
            </w:r>
          </w:p>
        </w:tc>
        <w:tc>
          <w:tcPr>
            <w:tcW w:w="2222" w:type="dxa"/>
          </w:tcPr>
          <w:p w14:paraId="234FC860" w14:textId="2C8B9697" w:rsidR="007F4D3B" w:rsidRDefault="001D60FA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539" w:type="dxa"/>
          </w:tcPr>
          <w:p w14:paraId="46C6CB9D" w14:textId="4342DD50" w:rsidR="007F4D3B" w:rsidRPr="000F567E" w:rsidRDefault="000C1485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Massachusetts Region for which the counts apply</w:t>
            </w:r>
          </w:p>
        </w:tc>
      </w:tr>
      <w:tr w:rsidR="007F4D3B" w:rsidRPr="00490E5E" w14:paraId="210488C4" w14:textId="77777777" w:rsidTr="003D3275">
        <w:tc>
          <w:tcPr>
            <w:tcW w:w="3589" w:type="dxa"/>
            <w:vMerge/>
          </w:tcPr>
          <w:p w14:paraId="283DAA30" w14:textId="77777777" w:rsidR="007F4D3B" w:rsidRPr="00490E5E" w:rsidRDefault="007F4D3B" w:rsidP="00226B2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</w:tcPr>
          <w:p w14:paraId="60B6B73F" w14:textId="7065992A" w:rsidR="007F4D3B" w:rsidRPr="00FA7AAA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Occupied ICU</w:t>
            </w:r>
          </w:p>
        </w:tc>
        <w:tc>
          <w:tcPr>
            <w:tcW w:w="3539" w:type="dxa"/>
          </w:tcPr>
          <w:p w14:paraId="5CA0D47C" w14:textId="4ECCCB09" w:rsidR="007F4D3B" w:rsidRPr="00490E5E" w:rsidRDefault="000C1485" w:rsidP="00226B2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occupied ICU beds as reported by hospitals</w:t>
            </w:r>
          </w:p>
        </w:tc>
      </w:tr>
      <w:tr w:rsidR="007F4D3B" w:rsidRPr="00490E5E" w14:paraId="048516C6" w14:textId="77777777" w:rsidTr="003D3275">
        <w:tc>
          <w:tcPr>
            <w:tcW w:w="3589" w:type="dxa"/>
            <w:vMerge/>
          </w:tcPr>
          <w:p w14:paraId="45FF9A60" w14:textId="77777777" w:rsidR="007F4D3B" w:rsidRPr="00490E5E" w:rsidRDefault="007F4D3B" w:rsidP="00226B2E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9D2202D" w14:textId="0A97ECC9" w:rsidR="007F4D3B" w:rsidRPr="0048178E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Occupied Medical/Surgical</w:t>
            </w:r>
          </w:p>
        </w:tc>
        <w:tc>
          <w:tcPr>
            <w:tcW w:w="3539" w:type="dxa"/>
          </w:tcPr>
          <w:p w14:paraId="0D294D3F" w14:textId="4B1A4B9B" w:rsidR="007F4D3B" w:rsidRPr="0048178E" w:rsidRDefault="000C1485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occupied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medical/surgical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beds as reported by hospitals</w:t>
            </w:r>
          </w:p>
        </w:tc>
      </w:tr>
      <w:tr w:rsidR="000C1485" w:rsidRPr="00490E5E" w14:paraId="2AA7B5B1" w14:textId="77777777" w:rsidTr="003D3275">
        <w:tc>
          <w:tcPr>
            <w:tcW w:w="3589" w:type="dxa"/>
            <w:vMerge/>
          </w:tcPr>
          <w:p w14:paraId="00C755D8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A34DD83" w14:textId="4D0C9524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Occupied Alternate Medical Site</w:t>
            </w:r>
          </w:p>
        </w:tc>
        <w:tc>
          <w:tcPr>
            <w:tcW w:w="3539" w:type="dxa"/>
          </w:tcPr>
          <w:p w14:paraId="5922E493" w14:textId="3BAB376E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occupied alternative medical site beds</w:t>
            </w:r>
            <w:r w:rsidR="00AB4B2E">
              <w:rPr>
                <w:rFonts w:asciiTheme="minorHAnsi" w:hAnsiTheme="minorHAnsi"/>
                <w:sz w:val="22"/>
                <w:szCs w:val="22"/>
              </w:rPr>
              <w:t xml:space="preserve"> as reported by those facilities</w:t>
            </w:r>
          </w:p>
        </w:tc>
      </w:tr>
      <w:tr w:rsidR="000C1485" w:rsidRPr="00490E5E" w14:paraId="080757CA" w14:textId="77777777" w:rsidTr="003D3275">
        <w:tc>
          <w:tcPr>
            <w:tcW w:w="3589" w:type="dxa"/>
            <w:vMerge/>
          </w:tcPr>
          <w:p w14:paraId="44946678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0C2BF56B" w14:textId="6C79396C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ICU</w:t>
            </w:r>
          </w:p>
        </w:tc>
        <w:tc>
          <w:tcPr>
            <w:tcW w:w="3539" w:type="dxa"/>
          </w:tcPr>
          <w:p w14:paraId="0D72CBF6" w14:textId="6A69EAA5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="00AB4B2E"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>ICU beds as reported by hospitals</w:t>
            </w:r>
          </w:p>
        </w:tc>
      </w:tr>
      <w:tr w:rsidR="000C1485" w:rsidRPr="00490E5E" w14:paraId="0505934F" w14:textId="77777777" w:rsidTr="003D3275">
        <w:tc>
          <w:tcPr>
            <w:tcW w:w="3589" w:type="dxa"/>
            <w:vMerge/>
          </w:tcPr>
          <w:p w14:paraId="1CBF956F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CD48DE0" w14:textId="1C57B5E1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Medical/Surgical</w:t>
            </w:r>
          </w:p>
        </w:tc>
        <w:tc>
          <w:tcPr>
            <w:tcW w:w="3539" w:type="dxa"/>
          </w:tcPr>
          <w:p w14:paraId="0153C051" w14:textId="7C5B98C6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medical/surgical beds as reported by hospitals</w:t>
            </w:r>
          </w:p>
        </w:tc>
      </w:tr>
      <w:tr w:rsidR="000C1485" w:rsidRPr="00490E5E" w14:paraId="4C280E22" w14:textId="77777777" w:rsidTr="003D3275">
        <w:tc>
          <w:tcPr>
            <w:tcW w:w="3589" w:type="dxa"/>
            <w:vMerge/>
          </w:tcPr>
          <w:p w14:paraId="41F0F3CC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53C5C3FD" w14:textId="1736047B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Alternate Medical Site</w:t>
            </w:r>
          </w:p>
        </w:tc>
        <w:tc>
          <w:tcPr>
            <w:tcW w:w="3539" w:type="dxa"/>
          </w:tcPr>
          <w:p w14:paraId="64FCAA8F" w14:textId="6100E627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alternative medical site beds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AB4B2E">
              <w:rPr>
                <w:rFonts w:asciiTheme="minorHAnsi" w:hAnsiTheme="minorHAnsi"/>
                <w:sz w:val="22"/>
                <w:szCs w:val="22"/>
              </w:rPr>
              <w:t>as reported by those facilities</w:t>
            </w:r>
          </w:p>
        </w:tc>
      </w:tr>
      <w:tr w:rsidR="001D60FA" w:rsidRPr="00490E5E" w14:paraId="2BB32467" w14:textId="77777777" w:rsidTr="003D3275">
        <w:tc>
          <w:tcPr>
            <w:tcW w:w="3589" w:type="dxa"/>
            <w:vMerge w:val="restart"/>
            <w:shd w:val="clear" w:color="auto" w:fill="F2F2F2" w:themeFill="background1" w:themeFillShade="F2"/>
          </w:tcPr>
          <w:p w14:paraId="7EF21C6A" w14:textId="27F3E5B4" w:rsidR="001D60FA" w:rsidRPr="00490E5E" w:rsidRDefault="001D60FA" w:rsidP="000C1485">
            <w:pPr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Hospital COVID Census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14:paraId="29391BE6" w14:textId="6BD075A7" w:rsidR="001D60FA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 Name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0EF0171B" w14:textId="5723E6AB" w:rsidR="001D60FA" w:rsidRPr="000F567E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 of the hospital to which the counts apply</w:t>
            </w:r>
          </w:p>
        </w:tc>
      </w:tr>
      <w:tr w:rsidR="001D60FA" w:rsidRPr="00490E5E" w14:paraId="2191B61D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128842BC" w14:textId="77777777" w:rsidR="001D60FA" w:rsidRPr="00490E5E" w:rsidRDefault="001D60FA" w:rsidP="000C148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1074EC6F" w14:textId="5A12F784" w:rsidR="001D60FA" w:rsidRPr="001A5B0D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 County and Zip Code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709F1266" w14:textId="219FE041" w:rsidR="001D60FA" w:rsidRPr="001A5B0D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Massachusetts County and Zip Code for the hospital </w:t>
            </w:r>
          </w:p>
        </w:tc>
      </w:tr>
      <w:tr w:rsidR="001D60FA" w:rsidRPr="00490E5E" w14:paraId="61D87330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6E042F1B" w14:textId="77777777" w:rsidR="001D60FA" w:rsidRPr="00490E5E" w:rsidRDefault="001D60FA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318FFDF8" w14:textId="02B2BA9C" w:rsidR="001D60FA" w:rsidRPr="001A5B0D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Hospitalized Total COVID patients - suspected and confirmed (including ICU)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7C0EE0F1" w14:textId="1B216243" w:rsidR="001D60FA" w:rsidRPr="001A5B0D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Currently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Hospitalized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COVID patients - suspected and confirmed (including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those patients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 the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ICU)</w:t>
            </w:r>
          </w:p>
        </w:tc>
      </w:tr>
      <w:tr w:rsidR="001D60FA" w:rsidRPr="00490E5E" w14:paraId="2D4DA1A5" w14:textId="77777777" w:rsidTr="00393569">
        <w:trPr>
          <w:trHeight w:val="1074"/>
        </w:trPr>
        <w:tc>
          <w:tcPr>
            <w:tcW w:w="3589" w:type="dxa"/>
            <w:vMerge/>
            <w:shd w:val="clear" w:color="auto" w:fill="F2F2F2" w:themeFill="background1" w:themeFillShade="F2"/>
          </w:tcPr>
          <w:p w14:paraId="47C7D92B" w14:textId="77777777" w:rsidR="001D60FA" w:rsidRPr="00490E5E" w:rsidRDefault="001D60FA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58E33391" w14:textId="2CA7F42E" w:rsidR="001D60FA" w:rsidRPr="001A5B0D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Hospitalized COVID patients in ICU - suspected and confirmed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1F3E1F90" w14:textId="6251B3ED" w:rsidR="001D60FA" w:rsidRPr="001A5B0D" w:rsidRDefault="001D60FA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Currently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Hospitalized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COVID patients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in ICU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- suspected and confirmed</w:t>
            </w:r>
          </w:p>
        </w:tc>
      </w:tr>
      <w:tr w:rsidR="001D60FA" w:rsidRPr="00490E5E" w14:paraId="7A0CAF38" w14:textId="77777777" w:rsidTr="001D60FA">
        <w:trPr>
          <w:trHeight w:val="395"/>
        </w:trPr>
        <w:tc>
          <w:tcPr>
            <w:tcW w:w="3589" w:type="dxa"/>
            <w:vMerge/>
            <w:shd w:val="clear" w:color="auto" w:fill="F2F2F2" w:themeFill="background1" w:themeFillShade="F2"/>
          </w:tcPr>
          <w:p w14:paraId="74D9B861" w14:textId="77777777" w:rsidR="001D60FA" w:rsidRPr="00490E5E" w:rsidRDefault="001D60FA" w:rsidP="001D60FA">
            <w:pPr>
              <w:pStyle w:val="NoSpacing"/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5F8369D5" w14:textId="46A19BBD" w:rsidR="001D60FA" w:rsidRPr="001D60FA" w:rsidRDefault="001D60FA" w:rsidP="001D60FA">
            <w:pPr>
              <w:pStyle w:val="NoSpacing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60FA">
              <w:rPr>
                <w:rFonts w:ascii="Calibri" w:hAnsi="Calibri"/>
                <w:color w:val="000000"/>
                <w:sz w:val="22"/>
                <w:szCs w:val="22"/>
              </w:rPr>
              <w:t>PDF_Page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4F7FEF50" w14:textId="5C3278DC" w:rsidR="001D60FA" w:rsidRPr="001D60FA" w:rsidRDefault="001D60FA" w:rsidP="001D60FA">
            <w:pPr>
              <w:pStyle w:val="NoSpacing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Denotes the split between page 1 and 2 of </w:t>
            </w:r>
            <w:r w:rsidR="003E058B" w:rsidRPr="003E058B">
              <w:rPr>
                <w:rFonts w:ascii="Calibri" w:hAnsi="Calibri"/>
                <w:color w:val="000000"/>
                <w:sz w:val="22"/>
                <w:szCs w:val="22"/>
              </w:rPr>
              <w:t>COVID Patient Census by Hospital</w:t>
            </w:r>
            <w:r w:rsidR="00E15EC0">
              <w:rPr>
                <w:rFonts w:ascii="Calibri" w:hAnsi="Calibri"/>
                <w:color w:val="000000"/>
                <w:sz w:val="22"/>
                <w:szCs w:val="22"/>
              </w:rPr>
              <w:t>. Those with a 1 are on</w:t>
            </w:r>
            <w:r w:rsidR="003E058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2A19EA">
              <w:rPr>
                <w:rFonts w:ascii="Calibri" w:hAnsi="Calibri"/>
                <w:color w:val="000000"/>
                <w:sz w:val="22"/>
                <w:szCs w:val="22"/>
              </w:rPr>
              <w:t>“</w:t>
            </w:r>
            <w:r w:rsidR="003E058B" w:rsidRPr="003E058B">
              <w:rPr>
                <w:rFonts w:ascii="Calibri" w:hAnsi="Calibri"/>
                <w:color w:val="000000"/>
                <w:sz w:val="22"/>
                <w:szCs w:val="22"/>
              </w:rPr>
              <w:t>COVID Patient Census by Hospital</w:t>
            </w:r>
            <w:r w:rsidR="00E15EC0">
              <w:rPr>
                <w:rFonts w:ascii="Calibri" w:hAnsi="Calibri"/>
                <w:color w:val="000000"/>
                <w:sz w:val="22"/>
                <w:szCs w:val="22"/>
              </w:rPr>
              <w:t xml:space="preserve"> (1/2)</w:t>
            </w:r>
            <w:r w:rsidR="002A19EA">
              <w:rPr>
                <w:rFonts w:ascii="Calibri" w:hAnsi="Calibri"/>
                <w:color w:val="000000"/>
                <w:sz w:val="22"/>
                <w:szCs w:val="22"/>
              </w:rPr>
              <w:t>”</w:t>
            </w:r>
            <w:r w:rsidR="00E15EC0">
              <w:rPr>
                <w:rFonts w:ascii="Calibri" w:hAnsi="Calibri"/>
                <w:color w:val="000000"/>
                <w:sz w:val="22"/>
                <w:szCs w:val="22"/>
              </w:rPr>
              <w:t xml:space="preserve"> and those with a 2 are on </w:t>
            </w:r>
            <w:r w:rsidR="002A19EA">
              <w:rPr>
                <w:rFonts w:ascii="Calibri" w:hAnsi="Calibri"/>
                <w:color w:val="000000"/>
                <w:sz w:val="22"/>
                <w:szCs w:val="22"/>
              </w:rPr>
              <w:t>“</w:t>
            </w:r>
            <w:r w:rsidR="003E058B" w:rsidRPr="003E058B">
              <w:rPr>
                <w:rFonts w:ascii="Calibri" w:hAnsi="Calibri"/>
                <w:color w:val="000000"/>
                <w:sz w:val="22"/>
                <w:szCs w:val="22"/>
              </w:rPr>
              <w:t>COVID Patient Census by Hospital</w:t>
            </w:r>
            <w:r w:rsidR="003E058B" w:rsidRPr="003E058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15EC0">
              <w:rPr>
                <w:rFonts w:ascii="Calibri" w:hAnsi="Calibri"/>
                <w:color w:val="000000"/>
                <w:sz w:val="22"/>
                <w:szCs w:val="22"/>
              </w:rPr>
              <w:t>(2/2)</w:t>
            </w:r>
            <w:r w:rsidR="002A19EA">
              <w:rPr>
                <w:rFonts w:ascii="Calibri" w:hAnsi="Calibri"/>
                <w:color w:val="000000"/>
                <w:sz w:val="22"/>
                <w:szCs w:val="22"/>
              </w:rPr>
              <w:t>”.</w:t>
            </w:r>
            <w:bookmarkStart w:id="0" w:name="_GoBack"/>
            <w:bookmarkEnd w:id="0"/>
          </w:p>
        </w:tc>
      </w:tr>
    </w:tbl>
    <w:p w14:paraId="1817C79D" w14:textId="77777777" w:rsidR="00A2044D" w:rsidRDefault="002A19EA"/>
    <w:sectPr w:rsidR="00A204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F82C" w14:textId="77777777" w:rsidR="006008F8" w:rsidRDefault="006008F8" w:rsidP="00F61331">
      <w:r>
        <w:separator/>
      </w:r>
    </w:p>
  </w:endnote>
  <w:endnote w:type="continuationSeparator" w:id="0">
    <w:p w14:paraId="794BB4CE" w14:textId="77777777" w:rsidR="006008F8" w:rsidRDefault="006008F8" w:rsidP="00F6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646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FF14C" w14:textId="77777777" w:rsidR="00F61331" w:rsidRDefault="00F6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1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B8D65C" w14:textId="77777777" w:rsidR="00F61331" w:rsidRDefault="00F6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DE52B" w14:textId="77777777" w:rsidR="006008F8" w:rsidRDefault="006008F8" w:rsidP="00F61331">
      <w:r>
        <w:separator/>
      </w:r>
    </w:p>
  </w:footnote>
  <w:footnote w:type="continuationSeparator" w:id="0">
    <w:p w14:paraId="3C68A35C" w14:textId="77777777" w:rsidR="006008F8" w:rsidRDefault="006008F8" w:rsidP="00F6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92C"/>
    <w:multiLevelType w:val="hybridMultilevel"/>
    <w:tmpl w:val="1AAC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4B"/>
    <w:multiLevelType w:val="hybridMultilevel"/>
    <w:tmpl w:val="FC4C9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E0"/>
    <w:multiLevelType w:val="hybridMultilevel"/>
    <w:tmpl w:val="1880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18F"/>
    <w:multiLevelType w:val="hybridMultilevel"/>
    <w:tmpl w:val="0A4E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6375"/>
    <w:multiLevelType w:val="hybridMultilevel"/>
    <w:tmpl w:val="F29C0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27D"/>
    <w:multiLevelType w:val="hybridMultilevel"/>
    <w:tmpl w:val="8AAE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D8"/>
    <w:multiLevelType w:val="hybridMultilevel"/>
    <w:tmpl w:val="369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D17"/>
    <w:multiLevelType w:val="hybridMultilevel"/>
    <w:tmpl w:val="B8CA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5F6C"/>
    <w:multiLevelType w:val="hybridMultilevel"/>
    <w:tmpl w:val="2070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D7F"/>
    <w:multiLevelType w:val="hybridMultilevel"/>
    <w:tmpl w:val="5ABE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Empty"/>
  </w:docVars>
  <w:rsids>
    <w:rsidRoot w:val="00FA7AAA"/>
    <w:rsid w:val="0000662F"/>
    <w:rsid w:val="000C1485"/>
    <w:rsid w:val="000C1EF4"/>
    <w:rsid w:val="000F567E"/>
    <w:rsid w:val="00103606"/>
    <w:rsid w:val="001362FD"/>
    <w:rsid w:val="00177712"/>
    <w:rsid w:val="00181078"/>
    <w:rsid w:val="001A5B0D"/>
    <w:rsid w:val="001D60FA"/>
    <w:rsid w:val="002A19EA"/>
    <w:rsid w:val="002C4F8E"/>
    <w:rsid w:val="00311C79"/>
    <w:rsid w:val="003D3275"/>
    <w:rsid w:val="003E058B"/>
    <w:rsid w:val="00443828"/>
    <w:rsid w:val="004525FA"/>
    <w:rsid w:val="0048178E"/>
    <w:rsid w:val="00584569"/>
    <w:rsid w:val="005B2A4A"/>
    <w:rsid w:val="005F1A35"/>
    <w:rsid w:val="006008F8"/>
    <w:rsid w:val="006405F0"/>
    <w:rsid w:val="00683C3B"/>
    <w:rsid w:val="006F7586"/>
    <w:rsid w:val="00737456"/>
    <w:rsid w:val="00771140"/>
    <w:rsid w:val="0078375E"/>
    <w:rsid w:val="0078531E"/>
    <w:rsid w:val="007F0D91"/>
    <w:rsid w:val="007F4D3B"/>
    <w:rsid w:val="00810B9A"/>
    <w:rsid w:val="0081579F"/>
    <w:rsid w:val="0082593A"/>
    <w:rsid w:val="00865F6C"/>
    <w:rsid w:val="009953DF"/>
    <w:rsid w:val="009D3BFB"/>
    <w:rsid w:val="009D67B4"/>
    <w:rsid w:val="00A60272"/>
    <w:rsid w:val="00A6250D"/>
    <w:rsid w:val="00AB4B2E"/>
    <w:rsid w:val="00BC3D9A"/>
    <w:rsid w:val="00BD7F87"/>
    <w:rsid w:val="00C05FCB"/>
    <w:rsid w:val="00C75F2F"/>
    <w:rsid w:val="00C8213D"/>
    <w:rsid w:val="00CC16FC"/>
    <w:rsid w:val="00D263E5"/>
    <w:rsid w:val="00DB4F54"/>
    <w:rsid w:val="00E15EC0"/>
    <w:rsid w:val="00EF22B4"/>
    <w:rsid w:val="00F0671E"/>
    <w:rsid w:val="00F247EA"/>
    <w:rsid w:val="00F61331"/>
    <w:rsid w:val="00FA7AAA"/>
    <w:rsid w:val="00FC0C9A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6B9F41"/>
  <w15:docId w15:val="{CEB733BD-B368-46BB-BE39-84C3EC9E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7AAA"/>
    <w:pPr>
      <w:spacing w:after="0" w:line="240" w:lineRule="auto"/>
    </w:pPr>
    <w:rPr>
      <w:rFonts w:eastAsia="Times New Roman" w:cs="Times New Roman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3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31"/>
    <w:rPr>
      <w:rFonts w:eastAsia="Times New Roman" w:cs="Times New Roman"/>
      <w:sz w:val="19"/>
      <w:szCs w:val="20"/>
    </w:rPr>
  </w:style>
  <w:style w:type="paragraph" w:styleId="Footer">
    <w:name w:val="footer"/>
    <w:basedOn w:val="Normal"/>
    <w:link w:val="Foot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31"/>
    <w:rPr>
      <w:rFonts w:eastAsia="Times New Roman" w:cs="Times New Roman"/>
      <w:sz w:val="19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79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79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79F"/>
    <w:rPr>
      <w:rFonts w:eastAsia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1D60FA"/>
    <w:pPr>
      <w:spacing w:after="0" w:line="240" w:lineRule="auto"/>
    </w:pPr>
    <w:rPr>
      <w:rFonts w:eastAsia="Times New Roman" w:cs="Times New Roman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Bettano, Amy (DPH)</dc:creator>
  <cp:lastModifiedBy>Bettano, Amy (DPH)</cp:lastModifiedBy>
  <cp:revision>5</cp:revision>
  <dcterms:created xsi:type="dcterms:W3CDTF">2020-05-28T15:27:00Z</dcterms:created>
  <dcterms:modified xsi:type="dcterms:W3CDTF">2020-06-01T13:16:00Z</dcterms:modified>
</cp:coreProperties>
</file>