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79A98" w14:textId="77777777" w:rsidR="00444148" w:rsidRPr="00444148" w:rsidRDefault="00444148" w:rsidP="00444148">
      <w:pPr>
        <w:pStyle w:val="Header"/>
        <w:tabs>
          <w:tab w:val="clear" w:pos="4320"/>
          <w:tab w:val="clear" w:pos="8640"/>
        </w:tabs>
        <w:rPr>
          <w:rFonts w:ascii="Arial" w:hAnsi="Arial" w:cs="Arial"/>
          <w:szCs w:val="24"/>
        </w:rPr>
      </w:pPr>
      <w:r w:rsidRPr="00444148">
        <w:rPr>
          <w:rFonts w:ascii="Arial" w:hAnsi="Arial" w:cs="Arial"/>
          <w:szCs w:val="24"/>
        </w:rPr>
        <w:t>Department of State Hospitals – Napa</w:t>
      </w:r>
    </w:p>
    <w:p w14:paraId="25427F0E" w14:textId="77777777" w:rsidR="00444148" w:rsidRPr="00444148" w:rsidRDefault="00444148" w:rsidP="00444148">
      <w:pPr>
        <w:pStyle w:val="Header"/>
        <w:tabs>
          <w:tab w:val="clear" w:pos="4320"/>
          <w:tab w:val="clear" w:pos="8640"/>
        </w:tabs>
        <w:rPr>
          <w:rFonts w:ascii="Arial" w:hAnsi="Arial" w:cs="Arial"/>
        </w:rPr>
      </w:pPr>
    </w:p>
    <w:p w14:paraId="674F86E3" w14:textId="77777777" w:rsidR="00237458" w:rsidRPr="002C0901" w:rsidRDefault="00237458" w:rsidP="00237458">
      <w:pPr>
        <w:jc w:val="both"/>
        <w:rPr>
          <w:rFonts w:ascii="Arial" w:hAnsi="Arial" w:cs="Arial"/>
          <w:szCs w:val="24"/>
        </w:rPr>
      </w:pPr>
    </w:p>
    <w:p w14:paraId="7A9A3C96" w14:textId="58AC6D0F" w:rsidR="00261142" w:rsidRDefault="00237458" w:rsidP="00237458">
      <w:pPr>
        <w:tabs>
          <w:tab w:val="left" w:pos="0"/>
          <w:tab w:val="left" w:pos="1440"/>
          <w:tab w:val="left" w:pos="2160"/>
          <w:tab w:val="left" w:pos="2448"/>
          <w:tab w:val="left" w:pos="3312"/>
          <w:tab w:val="left" w:pos="3888"/>
          <w:tab w:val="left" w:pos="5040"/>
          <w:tab w:val="left" w:pos="7200"/>
          <w:tab w:val="left" w:pos="8640"/>
        </w:tabs>
        <w:jc w:val="both"/>
        <w:rPr>
          <w:rFonts w:ascii="Arial" w:hAnsi="Arial" w:cs="Arial"/>
          <w:b/>
          <w:szCs w:val="24"/>
        </w:rPr>
      </w:pPr>
      <w:r w:rsidRPr="002C0901">
        <w:rPr>
          <w:rFonts w:ascii="Arial" w:hAnsi="Arial" w:cs="Arial"/>
          <w:b/>
          <w:szCs w:val="24"/>
        </w:rPr>
        <w:t xml:space="preserve">RE: </w:t>
      </w:r>
      <w:r w:rsidR="006A30EF" w:rsidRPr="006A30EF">
        <w:rPr>
          <w:rFonts w:ascii="Arial" w:hAnsi="Arial" w:cs="Arial"/>
          <w:b/>
          <w:szCs w:val="24"/>
        </w:rPr>
        <w:fldChar w:fldCharType="begin"/>
      </w:r>
      <w:r w:rsidR="006A30EF" w:rsidRPr="006A30EF">
        <w:rPr>
          <w:rFonts w:ascii="Arial" w:hAnsi="Arial" w:cs="Arial"/>
          <w:b/>
          <w:szCs w:val="24"/>
        </w:rPr>
        <w:instrText>MACROBUTTON NoMacro [</w:instrText>
      </w:r>
      <w:r w:rsidR="006A30EF">
        <w:rPr>
          <w:rFonts w:ascii="Arial" w:hAnsi="Arial" w:cs="Arial"/>
          <w:b/>
          <w:szCs w:val="24"/>
        </w:rPr>
        <w:instrText>LAST name</w:instrText>
      </w:r>
      <w:r w:rsidR="006A30EF" w:rsidRPr="006A30EF">
        <w:rPr>
          <w:rFonts w:ascii="Arial" w:hAnsi="Arial" w:cs="Arial"/>
          <w:b/>
          <w:szCs w:val="24"/>
        </w:rPr>
        <w:instrText>]</w:instrText>
      </w:r>
      <w:r w:rsidR="006A30EF" w:rsidRPr="006A30EF">
        <w:rPr>
          <w:rFonts w:ascii="Arial" w:hAnsi="Arial" w:cs="Arial"/>
          <w:b/>
          <w:szCs w:val="24"/>
        </w:rPr>
        <w:fldChar w:fldCharType="end"/>
      </w:r>
      <w:r w:rsidR="006A30EF">
        <w:rPr>
          <w:rFonts w:ascii="Arial" w:hAnsi="Arial" w:cs="Arial"/>
          <w:b/>
          <w:szCs w:val="24"/>
        </w:rPr>
        <w:t xml:space="preserve">, </w:t>
      </w:r>
      <w:r w:rsidR="006A30EF" w:rsidRPr="006A30EF">
        <w:rPr>
          <w:rFonts w:ascii="Arial" w:hAnsi="Arial" w:cs="Arial"/>
          <w:b/>
          <w:szCs w:val="24"/>
        </w:rPr>
        <w:fldChar w:fldCharType="begin"/>
      </w:r>
      <w:r w:rsidR="006A30EF" w:rsidRPr="006A30EF">
        <w:rPr>
          <w:rFonts w:ascii="Arial" w:hAnsi="Arial" w:cs="Arial"/>
          <w:b/>
          <w:szCs w:val="24"/>
        </w:rPr>
        <w:instrText>MACROBUTTON NoMacro [</w:instrText>
      </w:r>
      <w:r w:rsidR="006A30EF">
        <w:rPr>
          <w:rFonts w:ascii="Arial" w:hAnsi="Arial" w:cs="Arial"/>
          <w:b/>
          <w:szCs w:val="24"/>
        </w:rPr>
        <w:instrText>First Name</w:instrText>
      </w:r>
      <w:r w:rsidR="006A30EF" w:rsidRPr="006A30EF">
        <w:rPr>
          <w:rFonts w:ascii="Arial" w:hAnsi="Arial" w:cs="Arial"/>
          <w:b/>
          <w:szCs w:val="24"/>
        </w:rPr>
        <w:instrText>]</w:instrText>
      </w:r>
      <w:r w:rsidR="006A30EF" w:rsidRPr="006A30EF">
        <w:rPr>
          <w:rFonts w:ascii="Arial" w:hAnsi="Arial" w:cs="Arial"/>
          <w:b/>
          <w:szCs w:val="24"/>
        </w:rPr>
        <w:fldChar w:fldCharType="end"/>
      </w:r>
      <w:r w:rsidR="006A30EF">
        <w:rPr>
          <w:rFonts w:ascii="Arial" w:hAnsi="Arial" w:cs="Arial"/>
          <w:b/>
          <w:szCs w:val="24"/>
        </w:rPr>
        <w:t xml:space="preserve"> </w:t>
      </w:r>
      <w:r w:rsidR="006A30EF" w:rsidRPr="006A30EF">
        <w:rPr>
          <w:rFonts w:ascii="Arial" w:hAnsi="Arial" w:cs="Arial"/>
          <w:b/>
          <w:szCs w:val="24"/>
        </w:rPr>
        <w:fldChar w:fldCharType="begin"/>
      </w:r>
      <w:r w:rsidR="006A30EF" w:rsidRPr="006A30EF">
        <w:rPr>
          <w:rFonts w:ascii="Arial" w:hAnsi="Arial" w:cs="Arial"/>
          <w:b/>
          <w:szCs w:val="24"/>
        </w:rPr>
        <w:instrText>MACROBUTTON NoMacro [</w:instrText>
      </w:r>
      <w:r w:rsidR="006A30EF">
        <w:rPr>
          <w:rFonts w:ascii="Arial" w:hAnsi="Arial" w:cs="Arial"/>
          <w:b/>
          <w:szCs w:val="24"/>
        </w:rPr>
        <w:instrText>Middle Name if available</w:instrText>
      </w:r>
      <w:r w:rsidR="006A30EF" w:rsidRPr="006A30EF">
        <w:rPr>
          <w:rFonts w:ascii="Arial" w:hAnsi="Arial" w:cs="Arial"/>
          <w:b/>
          <w:szCs w:val="24"/>
        </w:rPr>
        <w:instrText>]</w:instrText>
      </w:r>
      <w:r w:rsidR="006A30EF" w:rsidRPr="006A30EF">
        <w:rPr>
          <w:rFonts w:ascii="Arial" w:hAnsi="Arial" w:cs="Arial"/>
          <w:b/>
          <w:szCs w:val="24"/>
        </w:rPr>
        <w:fldChar w:fldCharType="end"/>
      </w:r>
    </w:p>
    <w:p w14:paraId="5C2AB2EE" w14:textId="77777777" w:rsidR="006A30EF" w:rsidRDefault="006A30EF" w:rsidP="00237458">
      <w:pPr>
        <w:tabs>
          <w:tab w:val="left" w:pos="0"/>
          <w:tab w:val="left" w:pos="1440"/>
          <w:tab w:val="left" w:pos="2160"/>
          <w:tab w:val="left" w:pos="2448"/>
          <w:tab w:val="left" w:pos="3312"/>
          <w:tab w:val="left" w:pos="3888"/>
          <w:tab w:val="left" w:pos="5040"/>
          <w:tab w:val="left" w:pos="7200"/>
          <w:tab w:val="left" w:pos="8640"/>
        </w:tabs>
        <w:jc w:val="both"/>
        <w:rPr>
          <w:rFonts w:ascii="Arial" w:hAnsi="Arial" w:cs="Arial"/>
          <w:b/>
          <w:szCs w:val="24"/>
        </w:rPr>
      </w:pPr>
    </w:p>
    <w:p w14:paraId="70F6AA7F" w14:textId="289F4BE6" w:rsidR="00237458" w:rsidRPr="00261142" w:rsidRDefault="00261142" w:rsidP="006A30EF">
      <w:pPr>
        <w:tabs>
          <w:tab w:val="left" w:pos="4800"/>
        </w:tabs>
        <w:rPr>
          <w:rFonts w:ascii="Arial" w:hAnsi="Arial" w:cs="Arial"/>
        </w:rPr>
      </w:pPr>
      <w:r>
        <w:rPr>
          <w:rFonts w:ascii="Arial" w:hAnsi="Arial" w:cs="Arial"/>
        </w:rPr>
        <w:tab/>
      </w:r>
      <w:r w:rsidR="00237458" w:rsidRPr="00261142">
        <w:rPr>
          <w:rFonts w:ascii="Arial" w:hAnsi="Arial" w:cs="Arial"/>
        </w:rPr>
        <w:t>Department:</w:t>
      </w:r>
      <w:r>
        <w:rPr>
          <w:rFonts w:ascii="Arial" w:hAnsi="Arial" w:cs="Arial"/>
        </w:rPr>
        <w:t xml:space="preserve"> </w:t>
      </w:r>
      <w:r w:rsidRPr="00261142">
        <w:rPr>
          <w:rFonts w:ascii="Arial" w:hAnsi="Arial" w:cs="Arial"/>
        </w:rPr>
        <w:fldChar w:fldCharType="begin"/>
      </w:r>
      <w:r w:rsidRPr="00261142">
        <w:rPr>
          <w:rFonts w:ascii="Arial" w:hAnsi="Arial" w:cs="Arial"/>
        </w:rPr>
        <w:instrText>MACROBUTTON NoMacro [click &amp; type]</w:instrText>
      </w:r>
      <w:r w:rsidRPr="00261142">
        <w:rPr>
          <w:rFonts w:ascii="Arial" w:hAnsi="Arial" w:cs="Arial"/>
        </w:rPr>
        <w:fldChar w:fldCharType="end"/>
      </w:r>
    </w:p>
    <w:p w14:paraId="41F7C9E4" w14:textId="18E52B3A" w:rsidR="00237458" w:rsidRPr="00261142" w:rsidRDefault="00261142" w:rsidP="006A30EF">
      <w:pPr>
        <w:tabs>
          <w:tab w:val="left" w:pos="4800"/>
        </w:tabs>
        <w:ind w:left="6120" w:hanging="6120"/>
        <w:rPr>
          <w:rFonts w:ascii="Arial" w:hAnsi="Arial" w:cs="Arial"/>
          <w:b/>
        </w:rPr>
      </w:pPr>
      <w:r>
        <w:rPr>
          <w:rFonts w:ascii="Arial" w:hAnsi="Arial" w:cs="Arial"/>
        </w:rPr>
        <w:tab/>
      </w:r>
      <w:r w:rsidR="00237458" w:rsidRPr="00261142">
        <w:rPr>
          <w:rFonts w:ascii="Arial" w:hAnsi="Arial" w:cs="Arial"/>
        </w:rPr>
        <w:t>Court Number:</w:t>
      </w:r>
      <w:r>
        <w:rPr>
          <w:rFonts w:ascii="Arial" w:hAnsi="Arial" w:cs="Arial"/>
        </w:rPr>
        <w:t xml:space="preserve"> </w:t>
      </w:r>
      <w:r w:rsidRPr="00261142">
        <w:rPr>
          <w:rFonts w:ascii="Arial" w:hAnsi="Arial" w:cs="Arial"/>
        </w:rPr>
        <w:fldChar w:fldCharType="begin"/>
      </w:r>
      <w:r w:rsidRPr="00261142">
        <w:rPr>
          <w:rFonts w:ascii="Arial" w:hAnsi="Arial" w:cs="Arial"/>
        </w:rPr>
        <w:instrText>MACROBUTTON NoMacro [click &amp; type]</w:instrText>
      </w:r>
      <w:r w:rsidRPr="00261142">
        <w:rPr>
          <w:rFonts w:ascii="Arial" w:hAnsi="Arial" w:cs="Arial"/>
        </w:rPr>
        <w:fldChar w:fldCharType="end"/>
      </w:r>
    </w:p>
    <w:p w14:paraId="5A08FE20" w14:textId="29609E4C" w:rsidR="00237458" w:rsidRPr="00261142" w:rsidRDefault="00261142" w:rsidP="006A30EF">
      <w:pPr>
        <w:tabs>
          <w:tab w:val="left" w:pos="4800"/>
        </w:tabs>
        <w:rPr>
          <w:rFonts w:ascii="Arial" w:hAnsi="Arial" w:cs="Arial"/>
        </w:rPr>
      </w:pPr>
      <w:r>
        <w:rPr>
          <w:rFonts w:ascii="Arial" w:hAnsi="Arial" w:cs="Arial"/>
        </w:rPr>
        <w:tab/>
      </w:r>
      <w:r w:rsidR="00237458" w:rsidRPr="00261142">
        <w:rPr>
          <w:rFonts w:ascii="Arial" w:hAnsi="Arial" w:cs="Arial"/>
        </w:rPr>
        <w:t>CII:</w:t>
      </w:r>
      <w:r>
        <w:rPr>
          <w:rFonts w:ascii="Arial" w:hAnsi="Arial" w:cs="Arial"/>
        </w:rPr>
        <w:t xml:space="preserve"> </w:t>
      </w:r>
      <w:r w:rsidRPr="00261142">
        <w:rPr>
          <w:rFonts w:ascii="Arial" w:hAnsi="Arial" w:cs="Arial"/>
        </w:rPr>
        <w:fldChar w:fldCharType="begin"/>
      </w:r>
      <w:r w:rsidRPr="00261142">
        <w:rPr>
          <w:rFonts w:ascii="Arial" w:hAnsi="Arial" w:cs="Arial"/>
        </w:rPr>
        <w:instrText>MACROBUTTON NoMacro [click &amp; type]</w:instrText>
      </w:r>
      <w:r w:rsidRPr="00261142">
        <w:rPr>
          <w:rFonts w:ascii="Arial" w:hAnsi="Arial" w:cs="Arial"/>
        </w:rPr>
        <w:fldChar w:fldCharType="end"/>
      </w:r>
    </w:p>
    <w:p w14:paraId="260A0AB6" w14:textId="1A995798" w:rsidR="00237458" w:rsidRDefault="00261142" w:rsidP="006A30EF">
      <w:pPr>
        <w:tabs>
          <w:tab w:val="left" w:pos="4800"/>
        </w:tabs>
        <w:rPr>
          <w:rFonts w:ascii="Arial" w:hAnsi="Arial" w:cs="Arial"/>
        </w:rPr>
      </w:pPr>
      <w:r>
        <w:rPr>
          <w:rFonts w:ascii="Arial" w:hAnsi="Arial" w:cs="Arial"/>
        </w:rPr>
        <w:tab/>
      </w:r>
      <w:r w:rsidR="00237458" w:rsidRPr="00261142">
        <w:rPr>
          <w:rFonts w:ascii="Arial" w:hAnsi="Arial" w:cs="Arial"/>
        </w:rPr>
        <w:t>Maximum Commitment Date:</w:t>
      </w:r>
      <w:r>
        <w:rPr>
          <w:rFonts w:ascii="Arial" w:hAnsi="Arial" w:cs="Arial"/>
        </w:rPr>
        <w:t xml:space="preserve"> </w:t>
      </w:r>
      <w:r w:rsidRPr="00261142">
        <w:rPr>
          <w:rFonts w:ascii="Arial" w:hAnsi="Arial" w:cs="Arial"/>
        </w:rPr>
        <w:fldChar w:fldCharType="begin"/>
      </w:r>
      <w:r w:rsidRPr="00261142">
        <w:rPr>
          <w:rFonts w:ascii="Arial" w:hAnsi="Arial" w:cs="Arial"/>
        </w:rPr>
        <w:instrText>MACROBUTTON NoMacro [click &amp; type]</w:instrText>
      </w:r>
      <w:r w:rsidRPr="00261142">
        <w:rPr>
          <w:rFonts w:ascii="Arial" w:hAnsi="Arial" w:cs="Arial"/>
        </w:rPr>
        <w:fldChar w:fldCharType="end"/>
      </w:r>
    </w:p>
    <w:p w14:paraId="6500A9D3" w14:textId="2B7F0E8F" w:rsidR="00261142" w:rsidRDefault="00261142" w:rsidP="006A30EF">
      <w:pPr>
        <w:tabs>
          <w:tab w:val="left" w:pos="4800"/>
        </w:tabs>
        <w:rPr>
          <w:rFonts w:ascii="Arial" w:hAnsi="Arial" w:cs="Arial"/>
          <w:i/>
        </w:rPr>
      </w:pPr>
      <w:r>
        <w:rPr>
          <w:rFonts w:ascii="Arial" w:hAnsi="Arial" w:cs="Arial"/>
        </w:rPr>
        <w:tab/>
      </w:r>
      <w:r w:rsidRPr="00261142">
        <w:rPr>
          <w:rFonts w:ascii="Arial" w:hAnsi="Arial" w:cs="Arial"/>
          <w:i/>
        </w:rPr>
        <w:t>(</w:t>
      </w:r>
      <w:r>
        <w:rPr>
          <w:rFonts w:ascii="Arial" w:hAnsi="Arial" w:cs="Arial"/>
          <w:i/>
        </w:rPr>
        <w:t>enter o</w:t>
      </w:r>
      <w:r w:rsidRPr="00261142">
        <w:rPr>
          <w:rFonts w:ascii="Arial" w:hAnsi="Arial" w:cs="Arial"/>
          <w:i/>
        </w:rPr>
        <w:t>ptional text</w:t>
      </w:r>
      <w:r>
        <w:rPr>
          <w:rFonts w:ascii="Arial" w:hAnsi="Arial" w:cs="Arial"/>
          <w:i/>
        </w:rPr>
        <w:t xml:space="preserve"> below</w:t>
      </w:r>
      <w:r w:rsidRPr="00261142">
        <w:rPr>
          <w:rFonts w:ascii="Arial" w:hAnsi="Arial" w:cs="Arial"/>
          <w:i/>
        </w:rPr>
        <w:t xml:space="preserve"> if Max Date</w:t>
      </w:r>
      <w:r>
        <w:rPr>
          <w:rFonts w:ascii="Arial" w:hAnsi="Arial" w:cs="Arial"/>
          <w:i/>
        </w:rPr>
        <w:t xml:space="preserve"> is expired</w:t>
      </w:r>
      <w:r w:rsidRPr="00261142">
        <w:rPr>
          <w:rFonts w:ascii="Arial" w:hAnsi="Arial" w:cs="Arial"/>
          <w:i/>
        </w:rPr>
        <w:t>)</w:t>
      </w:r>
    </w:p>
    <w:p w14:paraId="07C22163" w14:textId="6824C0AD" w:rsidR="00261142" w:rsidRPr="00261142" w:rsidRDefault="00261142" w:rsidP="006A30EF">
      <w:pPr>
        <w:tabs>
          <w:tab w:val="left" w:pos="4800"/>
        </w:tabs>
        <w:rPr>
          <w:rFonts w:ascii="Arial" w:hAnsi="Arial" w:cs="Arial"/>
        </w:rPr>
      </w:pPr>
      <w:r>
        <w:rPr>
          <w:rFonts w:ascii="Arial" w:hAnsi="Arial" w:cs="Arial"/>
        </w:rPr>
        <w:tab/>
        <w:t xml:space="preserve">[Pending Court Order to Extend to </w:t>
      </w:r>
      <w:r w:rsidRPr="00261142">
        <w:rPr>
          <w:rFonts w:ascii="Arial" w:hAnsi="Arial" w:cs="Arial"/>
        </w:rPr>
        <w:fldChar w:fldCharType="begin"/>
      </w:r>
      <w:r w:rsidRPr="00261142">
        <w:rPr>
          <w:rFonts w:ascii="Arial" w:hAnsi="Arial" w:cs="Arial"/>
        </w:rPr>
        <w:instrText>MACROBUTTON NoMacro [click &amp; type]</w:instrText>
      </w:r>
      <w:r w:rsidRPr="00261142">
        <w:rPr>
          <w:rFonts w:ascii="Arial" w:hAnsi="Arial" w:cs="Arial"/>
        </w:rPr>
        <w:fldChar w:fldCharType="end"/>
      </w:r>
      <w:r>
        <w:rPr>
          <w:rFonts w:ascii="Arial" w:hAnsi="Arial" w:cs="Arial"/>
        </w:rPr>
        <w:t>]</w:t>
      </w:r>
    </w:p>
    <w:p w14:paraId="28244819" w14:textId="77777777" w:rsidR="00261142" w:rsidRDefault="00261142" w:rsidP="00720289">
      <w:pPr>
        <w:jc w:val="both"/>
        <w:rPr>
          <w:rFonts w:ascii="Arial" w:hAnsi="Arial" w:cs="Arial"/>
          <w:szCs w:val="24"/>
        </w:rPr>
      </w:pPr>
    </w:p>
    <w:p w14:paraId="41D2BAFC" w14:textId="77777777" w:rsidR="00DD740D" w:rsidRDefault="00DD740D" w:rsidP="00720289">
      <w:pPr>
        <w:jc w:val="both"/>
        <w:rPr>
          <w:rFonts w:ascii="Arial" w:hAnsi="Arial" w:cs="Arial"/>
          <w:szCs w:val="24"/>
        </w:rPr>
      </w:pPr>
      <w:r w:rsidRPr="002C0901">
        <w:rPr>
          <w:rFonts w:ascii="Arial" w:hAnsi="Arial" w:cs="Arial"/>
          <w:szCs w:val="24"/>
        </w:rPr>
        <w:t>This report is pursuant to Penal Code Section</w:t>
      </w:r>
      <w:r>
        <w:rPr>
          <w:rFonts w:ascii="Arial" w:hAnsi="Arial" w:cs="Arial"/>
          <w:szCs w:val="24"/>
        </w:rPr>
        <w:t xml:space="preserve"> </w:t>
      </w:r>
      <w:r w:rsidRPr="00EA0451">
        <w:rPr>
          <w:rFonts w:ascii="Arial" w:hAnsi="Arial" w:cs="Arial"/>
          <w:szCs w:val="24"/>
        </w:rPr>
        <w:t>1026</w:t>
      </w:r>
      <w:r w:rsidRPr="00C37199">
        <w:rPr>
          <w:rFonts w:ascii="Arial" w:hAnsi="Arial" w:cs="Arial"/>
          <w:szCs w:val="24"/>
        </w:rPr>
        <w:t>.5</w:t>
      </w:r>
      <w:r w:rsidRPr="00546C40">
        <w:rPr>
          <w:rFonts w:ascii="Arial" w:hAnsi="Arial" w:cs="Arial"/>
          <w:szCs w:val="24"/>
        </w:rPr>
        <w:t>(</w:t>
      </w:r>
      <w:r w:rsidRPr="00C37199">
        <w:rPr>
          <w:rFonts w:ascii="Arial" w:hAnsi="Arial" w:cs="Arial"/>
          <w:szCs w:val="24"/>
        </w:rPr>
        <w:t>b</w:t>
      </w:r>
      <w:r w:rsidRPr="00546C40">
        <w:rPr>
          <w:rFonts w:ascii="Arial" w:hAnsi="Arial" w:cs="Arial"/>
          <w:szCs w:val="24"/>
        </w:rPr>
        <w:t>)</w:t>
      </w:r>
      <w:r>
        <w:rPr>
          <w:rFonts w:ascii="Arial" w:hAnsi="Arial" w:cs="Arial"/>
          <w:szCs w:val="24"/>
        </w:rPr>
        <w:t>(1).</w:t>
      </w:r>
    </w:p>
    <w:p w14:paraId="41D2BAFD" w14:textId="77777777" w:rsidR="00DD740D" w:rsidRDefault="00DD740D" w:rsidP="00720289">
      <w:pPr>
        <w:jc w:val="both"/>
        <w:rPr>
          <w:rFonts w:ascii="Arial" w:hAnsi="Arial" w:cs="Arial"/>
          <w:b/>
          <w:szCs w:val="24"/>
        </w:rPr>
      </w:pPr>
    </w:p>
    <w:p w14:paraId="41D2BAFE" w14:textId="77777777" w:rsidR="00DD740D" w:rsidRPr="002C0901" w:rsidRDefault="00D309DC" w:rsidP="00720289">
      <w:pPr>
        <w:jc w:val="both"/>
        <w:rPr>
          <w:rFonts w:ascii="Arial" w:hAnsi="Arial" w:cs="Arial"/>
          <w:b/>
          <w:szCs w:val="24"/>
        </w:rPr>
      </w:pPr>
      <w:r>
        <w:rPr>
          <w:rFonts w:ascii="Arial" w:hAnsi="Arial" w:cs="Arial"/>
          <w:b/>
          <w:szCs w:val="24"/>
        </w:rPr>
        <w:t>RECOMMENDATION</w:t>
      </w:r>
    </w:p>
    <w:p w14:paraId="41D2BAFF" w14:textId="77777777" w:rsidR="00DD740D" w:rsidRPr="002C0901" w:rsidRDefault="00DD740D" w:rsidP="00720289">
      <w:pPr>
        <w:jc w:val="both"/>
        <w:rPr>
          <w:rFonts w:ascii="Arial" w:hAnsi="Arial" w:cs="Arial"/>
          <w:b/>
          <w:szCs w:val="24"/>
        </w:rPr>
      </w:pPr>
    </w:p>
    <w:p w14:paraId="0F8C4DD1" w14:textId="31227E72" w:rsidR="00BC502F" w:rsidRDefault="00BC502F" w:rsidP="00E66805">
      <w:pPr>
        <w:jc w:val="both"/>
        <w:rPr>
          <w:rFonts w:ascii="Arial" w:hAnsi="Arial" w:cs="Arial"/>
          <w:b/>
          <w:szCs w:val="24"/>
        </w:rPr>
      </w:pPr>
      <w:r w:rsidRPr="00BC502F">
        <w:rPr>
          <w:rFonts w:ascii="Arial" w:hAnsi="Arial" w:cs="Arial"/>
          <w:b/>
          <w:szCs w:val="24"/>
        </w:rPr>
        <w:t xml:space="preserve">Pursuant to Penal Code section </w:t>
      </w:r>
      <w:r w:rsidR="00DC1509" w:rsidRPr="00175FD3">
        <w:rPr>
          <w:rFonts w:ascii="Arial" w:hAnsi="Arial" w:cs="Arial"/>
          <w:b/>
          <w:szCs w:val="24"/>
        </w:rPr>
        <w:t>102</w:t>
      </w:r>
      <w:r w:rsidR="00DC1509" w:rsidRPr="00EA3524">
        <w:rPr>
          <w:rFonts w:ascii="Arial" w:hAnsi="Arial" w:cs="Arial"/>
          <w:b/>
          <w:szCs w:val="24"/>
        </w:rPr>
        <w:t>6</w:t>
      </w:r>
      <w:r w:rsidR="00DC1509" w:rsidRPr="00175FD3">
        <w:rPr>
          <w:rFonts w:ascii="Arial" w:hAnsi="Arial" w:cs="Arial"/>
          <w:b/>
          <w:szCs w:val="24"/>
        </w:rPr>
        <w:t>.5(b)(1)</w:t>
      </w:r>
      <w:r w:rsidRPr="00BC502F">
        <w:rPr>
          <w:rFonts w:ascii="Arial" w:hAnsi="Arial" w:cs="Arial"/>
          <w:b/>
          <w:szCs w:val="24"/>
        </w:rPr>
        <w:t xml:space="preserve">, it is my opinion to a reasonable degree of </w:t>
      </w:r>
      <w:r>
        <w:rPr>
          <w:rFonts w:ascii="Arial" w:hAnsi="Arial" w:cs="Arial"/>
          <w:b/>
          <w:szCs w:val="24"/>
        </w:rPr>
        <w:t>medical/</w:t>
      </w:r>
      <w:r w:rsidRPr="00BC502F">
        <w:rPr>
          <w:rFonts w:ascii="Arial" w:hAnsi="Arial" w:cs="Arial"/>
          <w:b/>
          <w:szCs w:val="24"/>
        </w:rPr>
        <w:t xml:space="preserve">psychological certainty </w:t>
      </w:r>
      <w:r w:rsidR="00DB00FA" w:rsidRPr="00175FD3">
        <w:rPr>
          <w:rFonts w:ascii="Arial" w:hAnsi="Arial" w:cs="Arial"/>
          <w:b/>
          <w:szCs w:val="24"/>
        </w:rPr>
        <w:t xml:space="preserve">that </w:t>
      </w:r>
      <w:r w:rsidR="00DB00FA" w:rsidRPr="00EA3524">
        <w:rPr>
          <w:rFonts w:ascii="Arial" w:hAnsi="Arial" w:cs="Arial"/>
          <w:b/>
          <w:bCs/>
          <w:szCs w:val="24"/>
        </w:rPr>
        <w:t xml:space="preserve">Mr. </w:t>
      </w:r>
      <w:r w:rsidR="00DB00FA">
        <w:rPr>
          <w:rFonts w:ascii="Arial" w:hAnsi="Arial" w:cs="Arial"/>
          <w:b/>
          <w:bCs/>
          <w:szCs w:val="24"/>
        </w:rPr>
        <w:t>XX</w:t>
      </w:r>
      <w:r w:rsidR="00DB00FA" w:rsidRPr="00EA3524">
        <w:rPr>
          <w:rFonts w:ascii="Arial" w:hAnsi="Arial" w:cs="Arial"/>
          <w:b/>
          <w:bCs/>
          <w:szCs w:val="24"/>
        </w:rPr>
        <w:t xml:space="preserve"> should be considered for an extension of commitment, </w:t>
      </w:r>
      <w:r w:rsidR="00DB00FA" w:rsidRPr="00175FD3">
        <w:rPr>
          <w:rFonts w:ascii="Arial" w:hAnsi="Arial" w:cs="Arial"/>
          <w:b/>
          <w:szCs w:val="24"/>
        </w:rPr>
        <w:t xml:space="preserve">as the data below support that by reason of a mental disease, defect, or disorder, </w:t>
      </w:r>
      <w:r w:rsidR="00DB00FA" w:rsidRPr="00EA3524">
        <w:rPr>
          <w:rFonts w:ascii="Arial" w:hAnsi="Arial" w:cs="Arial"/>
          <w:b/>
          <w:szCs w:val="24"/>
        </w:rPr>
        <w:t>he</w:t>
      </w:r>
      <w:r w:rsidR="00DB00FA">
        <w:rPr>
          <w:rFonts w:ascii="Arial" w:hAnsi="Arial" w:cs="Arial"/>
          <w:b/>
          <w:szCs w:val="24"/>
        </w:rPr>
        <w:t>/she</w:t>
      </w:r>
      <w:r w:rsidR="00DB00FA" w:rsidRPr="00EA3524">
        <w:rPr>
          <w:rFonts w:ascii="Arial" w:hAnsi="Arial" w:cs="Arial"/>
          <w:b/>
          <w:szCs w:val="24"/>
        </w:rPr>
        <w:t xml:space="preserve"> represents a substantial danger of physical harm to others and he</w:t>
      </w:r>
      <w:r w:rsidR="00DB00FA">
        <w:rPr>
          <w:rFonts w:ascii="Arial" w:hAnsi="Arial" w:cs="Arial"/>
          <w:b/>
          <w:szCs w:val="24"/>
        </w:rPr>
        <w:t>/she</w:t>
      </w:r>
      <w:r w:rsidR="00DB00FA" w:rsidRPr="00EA3524">
        <w:rPr>
          <w:rFonts w:ascii="Arial" w:hAnsi="Arial" w:cs="Arial"/>
          <w:b/>
          <w:szCs w:val="24"/>
        </w:rPr>
        <w:t xml:space="preserve"> has serious difficulty controlling his</w:t>
      </w:r>
      <w:r w:rsidR="00DB00FA">
        <w:rPr>
          <w:rFonts w:ascii="Arial" w:hAnsi="Arial" w:cs="Arial"/>
          <w:b/>
          <w:szCs w:val="24"/>
        </w:rPr>
        <w:t>/her</w:t>
      </w:r>
      <w:r w:rsidR="00DB00FA" w:rsidRPr="00EA3524">
        <w:rPr>
          <w:rFonts w:ascii="Arial" w:hAnsi="Arial" w:cs="Arial"/>
          <w:b/>
          <w:szCs w:val="24"/>
        </w:rPr>
        <w:t xml:space="preserve"> dangerous behavior</w:t>
      </w:r>
      <w:r w:rsidR="00DB00FA" w:rsidRPr="00175FD3">
        <w:rPr>
          <w:rFonts w:ascii="Arial" w:hAnsi="Arial" w:cs="Arial"/>
          <w:b/>
          <w:szCs w:val="24"/>
        </w:rPr>
        <w:t xml:space="preserve">. </w:t>
      </w:r>
      <w:r w:rsidRPr="00BC502F">
        <w:rPr>
          <w:rFonts w:ascii="Arial" w:hAnsi="Arial" w:cs="Arial"/>
          <w:b/>
          <w:szCs w:val="24"/>
        </w:rPr>
        <w:t xml:space="preserve"> </w:t>
      </w:r>
    </w:p>
    <w:p w14:paraId="1359B0FC" w14:textId="77777777" w:rsidR="00DB00FA" w:rsidRDefault="00DB00FA" w:rsidP="00E66805">
      <w:pPr>
        <w:jc w:val="both"/>
        <w:rPr>
          <w:rFonts w:ascii="Arial" w:hAnsi="Arial" w:cs="Arial"/>
          <w:b/>
          <w:szCs w:val="24"/>
        </w:rPr>
      </w:pPr>
    </w:p>
    <w:p w14:paraId="41D2BB0A" w14:textId="4A7D789B" w:rsidR="00E645F6" w:rsidRPr="00BC502F" w:rsidRDefault="00BC502F" w:rsidP="00E66805">
      <w:pPr>
        <w:jc w:val="both"/>
        <w:rPr>
          <w:rFonts w:ascii="Arial" w:hAnsi="Arial" w:cs="Arial"/>
          <w:i/>
          <w:szCs w:val="24"/>
        </w:rPr>
      </w:pPr>
      <w:r>
        <w:rPr>
          <w:rFonts w:ascii="Arial" w:hAnsi="Arial" w:cs="Arial"/>
          <w:i/>
          <w:szCs w:val="24"/>
        </w:rPr>
        <w:t>[</w:t>
      </w:r>
      <w:r w:rsidR="00EF0D59">
        <w:rPr>
          <w:rFonts w:ascii="Arial" w:hAnsi="Arial" w:cs="Arial"/>
          <w:i/>
          <w:szCs w:val="24"/>
        </w:rPr>
        <w:t xml:space="preserve">Make this distinction only if pertinent: </w:t>
      </w:r>
      <w:r w:rsidRPr="00BC502F">
        <w:rPr>
          <w:rFonts w:ascii="Arial" w:hAnsi="Arial" w:cs="Arial"/>
          <w:i/>
          <w:szCs w:val="24"/>
        </w:rPr>
        <w:t>Specifically, Mr.</w:t>
      </w:r>
      <w:r>
        <w:rPr>
          <w:rFonts w:ascii="Arial" w:hAnsi="Arial" w:cs="Arial"/>
          <w:i/>
          <w:szCs w:val="24"/>
        </w:rPr>
        <w:t>/Mrs.</w:t>
      </w:r>
      <w:r w:rsidRPr="00BC502F">
        <w:rPr>
          <w:rFonts w:ascii="Arial" w:hAnsi="Arial" w:cs="Arial"/>
          <w:i/>
          <w:szCs w:val="24"/>
        </w:rPr>
        <w:t xml:space="preserve"> </w:t>
      </w:r>
      <w:r>
        <w:rPr>
          <w:rFonts w:ascii="Arial" w:hAnsi="Arial" w:cs="Arial"/>
          <w:i/>
          <w:szCs w:val="24"/>
        </w:rPr>
        <w:t>XX’s</w:t>
      </w:r>
      <w:r w:rsidRPr="00BC502F">
        <w:rPr>
          <w:rFonts w:ascii="Arial" w:hAnsi="Arial" w:cs="Arial"/>
          <w:i/>
          <w:szCs w:val="24"/>
        </w:rPr>
        <w:t xml:space="preserve"> risk of dangerousness is linked to components of his personality structure, rather than acute or active symptoms of </w:t>
      </w:r>
      <w:r>
        <w:rPr>
          <w:rFonts w:ascii="Arial" w:hAnsi="Arial" w:cs="Arial"/>
          <w:i/>
          <w:szCs w:val="24"/>
        </w:rPr>
        <w:t>SPMI]</w:t>
      </w:r>
      <w:r w:rsidR="00DD740D" w:rsidRPr="00BC502F">
        <w:rPr>
          <w:rFonts w:ascii="Arial" w:hAnsi="Arial" w:cs="Arial"/>
          <w:i/>
          <w:szCs w:val="24"/>
        </w:rPr>
        <w:t>.</w:t>
      </w:r>
    </w:p>
    <w:p w14:paraId="41D2BB0C" w14:textId="77777777" w:rsidR="00E645F6" w:rsidRDefault="00E645F6" w:rsidP="00720289">
      <w:pPr>
        <w:pStyle w:val="Heading3"/>
        <w:tabs>
          <w:tab w:val="left" w:pos="720"/>
        </w:tabs>
        <w:jc w:val="both"/>
        <w:rPr>
          <w:rFonts w:ascii="Arial" w:hAnsi="Arial" w:cs="Arial"/>
          <w:szCs w:val="24"/>
        </w:rPr>
      </w:pPr>
    </w:p>
    <w:p w14:paraId="41D2BB0D" w14:textId="77777777" w:rsidR="00DD740D" w:rsidRPr="002C0901" w:rsidRDefault="00DD740D" w:rsidP="00720289">
      <w:pPr>
        <w:pStyle w:val="Heading3"/>
        <w:tabs>
          <w:tab w:val="left" w:pos="720"/>
        </w:tabs>
        <w:jc w:val="both"/>
        <w:rPr>
          <w:rFonts w:ascii="Arial" w:eastAsia="Arial Unicode MS" w:hAnsi="Arial" w:cs="Arial"/>
          <w:szCs w:val="24"/>
        </w:rPr>
      </w:pPr>
      <w:r w:rsidRPr="002C0901">
        <w:rPr>
          <w:rFonts w:ascii="Arial" w:hAnsi="Arial" w:cs="Arial"/>
          <w:szCs w:val="24"/>
        </w:rPr>
        <w:t>IDENTIFICATION DATA</w:t>
      </w:r>
    </w:p>
    <w:p w14:paraId="41D2BB0E" w14:textId="436D1714" w:rsidR="00DD740D" w:rsidRDefault="00DD740D" w:rsidP="00720289">
      <w:pPr>
        <w:jc w:val="both"/>
        <w:rPr>
          <w:rFonts w:ascii="Arial" w:hAnsi="Arial" w:cs="Arial"/>
          <w:szCs w:val="24"/>
        </w:rPr>
      </w:pPr>
    </w:p>
    <w:p w14:paraId="6C5900A3" w14:textId="77777777" w:rsidR="00CA67EB" w:rsidRPr="00CA67EB" w:rsidRDefault="00CA67EB" w:rsidP="00CA67EB">
      <w:pPr>
        <w:rPr>
          <w:rFonts w:ascii="Arial" w:hAnsi="Arial" w:cs="Arial"/>
          <w:iCs/>
        </w:rPr>
      </w:pPr>
      <w:r w:rsidRPr="00CA67EB">
        <w:rPr>
          <w:rFonts w:ascii="Arial" w:hAnsi="Arial" w:cs="Arial"/>
        </w:rPr>
        <w:t xml:space="preserve">Mr./Ms. _____________ is a ____year-old (D.O.B.) male/female who was committed to the California Department of State Hospitals by _______County on [commitment date]. S/he was admitted to </w:t>
      </w:r>
      <w:smartTag w:uri="urn:schemas-microsoft-com:office:smarttags" w:element="place">
        <w:smartTag w:uri="urn:schemas-microsoft-com:office:smarttags" w:element="PlaceName">
          <w:r w:rsidRPr="00CA67EB">
            <w:rPr>
              <w:rFonts w:ascii="Arial" w:hAnsi="Arial" w:cs="Arial"/>
            </w:rPr>
            <w:t>XXXX</w:t>
          </w:r>
        </w:smartTag>
        <w:r w:rsidRPr="00CA67EB">
          <w:rPr>
            <w:rFonts w:ascii="Arial" w:hAnsi="Arial" w:cs="Arial"/>
          </w:rPr>
          <w:t xml:space="preserve"> </w:t>
        </w:r>
        <w:smartTag w:uri="urn:schemas-microsoft-com:office:smarttags" w:element="address">
          <w:r w:rsidRPr="00CA67EB">
            <w:rPr>
              <w:rFonts w:ascii="Arial" w:hAnsi="Arial" w:cs="Arial"/>
            </w:rPr>
            <w:t>State</w:t>
          </w:r>
        </w:smartTag>
        <w:r w:rsidRPr="00CA67EB">
          <w:rPr>
            <w:rFonts w:ascii="Arial" w:hAnsi="Arial" w:cs="Arial"/>
          </w:rPr>
          <w:t xml:space="preserve"> </w:t>
        </w:r>
        <w:smartTag w:uri="urn:schemas-microsoft-com:office:smarttags" w:element="address">
          <w:r w:rsidRPr="00CA67EB">
            <w:rPr>
              <w:rFonts w:ascii="Arial" w:hAnsi="Arial" w:cs="Arial"/>
            </w:rPr>
            <w:t>Hospital</w:t>
          </w:r>
        </w:smartTag>
      </w:smartTag>
      <w:r w:rsidRPr="00CA67EB">
        <w:rPr>
          <w:rFonts w:ascii="Arial" w:hAnsi="Arial" w:cs="Arial"/>
        </w:rPr>
        <w:t xml:space="preserve"> on [admission date] pursuant to PC 1026—not guilty by reason of insanity. His/her committing offense is violation of [appropriate code and section, </w:t>
      </w:r>
      <w:r w:rsidRPr="00CA67EB">
        <w:rPr>
          <w:rFonts w:ascii="Arial" w:hAnsi="Arial" w:cs="Arial"/>
          <w:i/>
          <w:iCs/>
        </w:rPr>
        <w:t>e.g.</w:t>
      </w:r>
      <w:r w:rsidRPr="00CA67EB">
        <w:rPr>
          <w:rFonts w:ascii="Arial" w:hAnsi="Arial" w:cs="Arial"/>
        </w:rPr>
        <w:t xml:space="preserve">, PC245(a)(1)], [definition of section of code, </w:t>
      </w:r>
      <w:r w:rsidRPr="00CA67EB">
        <w:rPr>
          <w:rFonts w:ascii="Arial" w:hAnsi="Arial" w:cs="Arial"/>
          <w:i/>
        </w:rPr>
        <w:t>e.g.</w:t>
      </w:r>
      <w:r w:rsidRPr="00CA67EB">
        <w:rPr>
          <w:rFonts w:ascii="Arial" w:hAnsi="Arial" w:cs="Arial"/>
          <w:iCs/>
        </w:rPr>
        <w:t>, assault with a deadly weapon].</w:t>
      </w:r>
    </w:p>
    <w:p w14:paraId="4B1B2B4D" w14:textId="77777777" w:rsidR="00CA67EB" w:rsidRPr="002C0901" w:rsidRDefault="00CA67EB" w:rsidP="00720289">
      <w:pPr>
        <w:jc w:val="both"/>
        <w:rPr>
          <w:rFonts w:ascii="Arial" w:hAnsi="Arial" w:cs="Arial"/>
          <w:szCs w:val="24"/>
        </w:rPr>
      </w:pPr>
    </w:p>
    <w:p w14:paraId="46C0FE36" w14:textId="77777777" w:rsidR="00174716" w:rsidRDefault="00174716" w:rsidP="00720289">
      <w:pPr>
        <w:jc w:val="both"/>
        <w:rPr>
          <w:rFonts w:eastAsia="Arial Unicode MS"/>
        </w:rPr>
      </w:pPr>
    </w:p>
    <w:p w14:paraId="41D2BB11" w14:textId="77777777" w:rsidR="00DD740D" w:rsidRPr="000A10D0" w:rsidRDefault="00DD740D" w:rsidP="00720289">
      <w:pPr>
        <w:jc w:val="both"/>
        <w:rPr>
          <w:rFonts w:ascii="Arial" w:eastAsia="Arial Unicode MS" w:hAnsi="Arial" w:cs="Arial"/>
          <w:b/>
        </w:rPr>
      </w:pPr>
      <w:r w:rsidRPr="000A10D0">
        <w:rPr>
          <w:rFonts w:ascii="Arial" w:eastAsia="Arial Unicode MS" w:hAnsi="Arial" w:cs="Arial"/>
          <w:b/>
        </w:rPr>
        <w:t>CURRENT PSYCHOTROPIC MEDICATIONS</w:t>
      </w:r>
    </w:p>
    <w:p w14:paraId="3CD40644" w14:textId="1026F69B" w:rsidR="00174716" w:rsidRDefault="00174716" w:rsidP="00174716">
      <w:pPr>
        <w:jc w:val="both"/>
        <w:rPr>
          <w:rFonts w:ascii="Arial" w:hAnsi="Arial" w:cs="Arial"/>
          <w:i/>
          <w:szCs w:val="24"/>
        </w:rPr>
      </w:pPr>
      <w:r w:rsidRPr="00174716">
        <w:rPr>
          <w:rFonts w:ascii="Arial" w:hAnsi="Arial" w:cs="Arial"/>
          <w:i/>
          <w:szCs w:val="24"/>
        </w:rPr>
        <w:t>[List] Accurate list of ALL routine (psychotropic) medications with appropriate dosages</w:t>
      </w:r>
      <w:r>
        <w:rPr>
          <w:rFonts w:ascii="Arial" w:hAnsi="Arial" w:cs="Arial"/>
          <w:i/>
          <w:szCs w:val="24"/>
        </w:rPr>
        <w:t>, and indication</w:t>
      </w:r>
      <w:r w:rsidRPr="00174716">
        <w:rPr>
          <w:rFonts w:ascii="Arial" w:hAnsi="Arial" w:cs="Arial"/>
          <w:i/>
          <w:szCs w:val="24"/>
        </w:rPr>
        <w:t>.</w:t>
      </w:r>
    </w:p>
    <w:p w14:paraId="41CF57A0" w14:textId="5A360051" w:rsidR="005A3BEE" w:rsidRPr="00174716" w:rsidRDefault="005A3BEE" w:rsidP="00174716">
      <w:pPr>
        <w:jc w:val="both"/>
        <w:rPr>
          <w:rFonts w:ascii="Arial" w:hAnsi="Arial" w:cs="Arial"/>
          <w:i/>
          <w:szCs w:val="24"/>
        </w:rPr>
      </w:pPr>
      <w:r>
        <w:rPr>
          <w:rFonts w:ascii="Arial" w:hAnsi="Arial" w:cs="Arial"/>
          <w:i/>
          <w:szCs w:val="24"/>
        </w:rPr>
        <w:t>Specify if Involuntary Medication Order is in place.</w:t>
      </w:r>
    </w:p>
    <w:p w14:paraId="41D2BB12" w14:textId="77777777" w:rsidR="00DD740D" w:rsidRDefault="00DD740D" w:rsidP="00720289">
      <w:pPr>
        <w:jc w:val="both"/>
        <w:rPr>
          <w:rFonts w:ascii="Arial" w:hAnsi="Arial" w:cs="Arial"/>
          <w:szCs w:val="24"/>
        </w:rPr>
      </w:pPr>
    </w:p>
    <w:p w14:paraId="41D2BB13" w14:textId="77777777" w:rsidR="00DD740D" w:rsidRDefault="00DD740D" w:rsidP="00720289">
      <w:pPr>
        <w:jc w:val="both"/>
        <w:rPr>
          <w:rFonts w:ascii="Arial" w:hAnsi="Arial" w:cs="Arial"/>
          <w:b/>
          <w:szCs w:val="24"/>
        </w:rPr>
      </w:pPr>
      <w:r>
        <w:rPr>
          <w:rFonts w:ascii="Arial" w:hAnsi="Arial" w:cs="Arial"/>
          <w:b/>
          <w:szCs w:val="24"/>
        </w:rPr>
        <w:t>PSYCHIATRIC-LEGAL CRITERIA PERTINENT TO PC 1026.5(b)(1)</w:t>
      </w:r>
    </w:p>
    <w:p w14:paraId="41D2BB14" w14:textId="77777777" w:rsidR="00DD740D" w:rsidRDefault="00DD740D" w:rsidP="00720289">
      <w:pPr>
        <w:jc w:val="both"/>
        <w:rPr>
          <w:rFonts w:ascii="Arial" w:hAnsi="Arial" w:cs="Arial"/>
          <w:b/>
          <w:szCs w:val="24"/>
        </w:rPr>
      </w:pPr>
    </w:p>
    <w:p w14:paraId="41D2BB15" w14:textId="77777777" w:rsidR="00DD740D" w:rsidRPr="000A10D0" w:rsidRDefault="00C53A36" w:rsidP="00720289">
      <w:pPr>
        <w:jc w:val="both"/>
        <w:rPr>
          <w:rFonts w:ascii="Arial" w:hAnsi="Arial" w:cs="Arial"/>
          <w:b/>
          <w:szCs w:val="24"/>
        </w:rPr>
      </w:pPr>
      <w:r>
        <w:rPr>
          <w:rFonts w:ascii="Arial" w:hAnsi="Arial" w:cs="Arial"/>
          <w:b/>
          <w:szCs w:val="24"/>
        </w:rPr>
        <w:t>Mr.</w:t>
      </w:r>
      <w:r w:rsidR="00E93C8C">
        <w:rPr>
          <w:rFonts w:ascii="Arial" w:hAnsi="Arial" w:cs="Arial"/>
          <w:b/>
          <w:szCs w:val="24"/>
        </w:rPr>
        <w:t>/Ms.</w:t>
      </w:r>
      <w:r>
        <w:rPr>
          <w:rFonts w:ascii="Arial" w:hAnsi="Arial" w:cs="Arial"/>
          <w:b/>
          <w:szCs w:val="24"/>
        </w:rPr>
        <w:t xml:space="preserve"> XX</w:t>
      </w:r>
      <w:r w:rsidR="00DD740D" w:rsidRPr="000A10D0">
        <w:rPr>
          <w:rFonts w:ascii="Arial" w:hAnsi="Arial" w:cs="Arial"/>
          <w:b/>
          <w:szCs w:val="24"/>
        </w:rPr>
        <w:t xml:space="preserve"> has</w:t>
      </w:r>
      <w:r w:rsidR="00DD740D">
        <w:rPr>
          <w:rFonts w:ascii="Arial" w:hAnsi="Arial" w:cs="Arial"/>
          <w:b/>
          <w:szCs w:val="24"/>
        </w:rPr>
        <w:t>/does not have</w:t>
      </w:r>
      <w:r w:rsidR="00DD740D" w:rsidRPr="000A10D0">
        <w:rPr>
          <w:rFonts w:ascii="Arial" w:hAnsi="Arial" w:cs="Arial"/>
          <w:b/>
          <w:szCs w:val="24"/>
        </w:rPr>
        <w:t xml:space="preserve"> a Mental Disease, Defect, or Disorder.</w:t>
      </w:r>
    </w:p>
    <w:p w14:paraId="593F5E81" w14:textId="77777777" w:rsidR="0051583A" w:rsidRDefault="0051583A" w:rsidP="0051583A">
      <w:pPr>
        <w:pStyle w:val="Heading3"/>
        <w:tabs>
          <w:tab w:val="left" w:pos="720"/>
        </w:tabs>
        <w:jc w:val="both"/>
        <w:rPr>
          <w:rFonts w:ascii="Arial" w:hAnsi="Arial" w:cs="Arial"/>
          <w:szCs w:val="24"/>
        </w:rPr>
      </w:pPr>
    </w:p>
    <w:p w14:paraId="614F21C9" w14:textId="4D8A99E9" w:rsidR="0051583A" w:rsidRDefault="0051583A" w:rsidP="0051583A">
      <w:pPr>
        <w:pStyle w:val="Heading3"/>
        <w:tabs>
          <w:tab w:val="left" w:pos="720"/>
        </w:tabs>
        <w:jc w:val="both"/>
        <w:rPr>
          <w:rFonts w:ascii="Arial" w:hAnsi="Arial" w:cs="Arial"/>
          <w:szCs w:val="24"/>
        </w:rPr>
      </w:pPr>
      <w:r w:rsidRPr="002C0901">
        <w:rPr>
          <w:rFonts w:ascii="Arial" w:hAnsi="Arial" w:cs="Arial"/>
          <w:szCs w:val="24"/>
        </w:rPr>
        <w:t>DSM-</w:t>
      </w:r>
      <w:r>
        <w:rPr>
          <w:rFonts w:ascii="Arial" w:hAnsi="Arial" w:cs="Arial"/>
          <w:szCs w:val="24"/>
        </w:rPr>
        <w:t>5</w:t>
      </w:r>
      <w:r w:rsidRPr="002C0901">
        <w:rPr>
          <w:rFonts w:ascii="Arial" w:hAnsi="Arial" w:cs="Arial"/>
          <w:szCs w:val="24"/>
        </w:rPr>
        <w:t xml:space="preserve"> DIAGNOS</w:t>
      </w:r>
      <w:r>
        <w:rPr>
          <w:rFonts w:ascii="Arial" w:hAnsi="Arial" w:cs="Arial"/>
          <w:szCs w:val="24"/>
        </w:rPr>
        <w:t>E</w:t>
      </w:r>
      <w:r w:rsidRPr="002C0901">
        <w:rPr>
          <w:rFonts w:ascii="Arial" w:hAnsi="Arial" w:cs="Arial"/>
          <w:szCs w:val="24"/>
        </w:rPr>
        <w:t>S</w:t>
      </w:r>
    </w:p>
    <w:p w14:paraId="33CFFF86" w14:textId="77777777" w:rsidR="0051583A" w:rsidRDefault="0051583A" w:rsidP="0051583A">
      <w:pPr>
        <w:jc w:val="both"/>
        <w:rPr>
          <w:rFonts w:ascii="Arial" w:hAnsi="Arial"/>
          <w:i/>
        </w:rPr>
      </w:pPr>
      <w:r w:rsidRPr="005249B6">
        <w:rPr>
          <w:rFonts w:ascii="Arial" w:hAnsi="Arial"/>
          <w:i/>
        </w:rPr>
        <w:t xml:space="preserve">Please list diagnoses </w:t>
      </w:r>
      <w:r>
        <w:rPr>
          <w:rFonts w:ascii="Arial" w:hAnsi="Arial"/>
          <w:i/>
        </w:rPr>
        <w:t xml:space="preserve">according to the </w:t>
      </w:r>
      <w:r w:rsidRPr="00174716">
        <w:rPr>
          <w:rFonts w:ascii="Arial" w:hAnsi="Arial"/>
          <w:i/>
        </w:rPr>
        <w:t>Diagnostic and Statistical Manual of Mental Disorders, Fifth Edition, (DSM-5)</w:t>
      </w:r>
      <w:r>
        <w:rPr>
          <w:rFonts w:ascii="Arial" w:hAnsi="Arial"/>
          <w:i/>
        </w:rPr>
        <w:t xml:space="preserve">, </w:t>
      </w:r>
      <w:r w:rsidRPr="005249B6">
        <w:rPr>
          <w:rFonts w:ascii="Arial" w:hAnsi="Arial"/>
          <w:i/>
        </w:rPr>
        <w:t>including all specifiers and codes, with primary diagnosis listed first.  Only include medical diagnoses if they affect mental status.</w:t>
      </w:r>
      <w:r>
        <w:rPr>
          <w:rFonts w:ascii="Arial" w:hAnsi="Arial"/>
          <w:i/>
        </w:rPr>
        <w:t xml:space="preserve"> </w:t>
      </w:r>
    </w:p>
    <w:p w14:paraId="41D2BB16" w14:textId="77777777" w:rsidR="00DD740D" w:rsidRDefault="00DD740D" w:rsidP="00720289">
      <w:pPr>
        <w:jc w:val="both"/>
        <w:rPr>
          <w:rFonts w:ascii="Arial" w:hAnsi="Arial" w:cs="Arial"/>
          <w:szCs w:val="24"/>
        </w:rPr>
      </w:pPr>
    </w:p>
    <w:p w14:paraId="2592E830" w14:textId="2373A55E" w:rsidR="00267ED2" w:rsidRDefault="00267ED2" w:rsidP="00267ED2">
      <w:pPr>
        <w:jc w:val="both"/>
        <w:rPr>
          <w:rFonts w:ascii="Arial" w:hAnsi="Arial" w:cs="Arial"/>
          <w:i/>
          <w:szCs w:val="24"/>
        </w:rPr>
      </w:pPr>
      <w:r w:rsidRPr="00267ED2">
        <w:rPr>
          <w:rFonts w:ascii="Arial" w:hAnsi="Arial" w:cs="Arial"/>
          <w:i/>
          <w:szCs w:val="24"/>
        </w:rPr>
        <w:t xml:space="preserve">“Mental disease” denotes a condition that can improve or deteriorate. “Mental defect”” denotes a condition that cannot improve or deteriorate, and which may be congenital, the result of injury, or the residual effect of a physical or mental illness.  (In re Ramon M. (1978) 222 Ca. app. 3d 419, 149 </w:t>
      </w:r>
      <w:proofErr w:type="spellStart"/>
      <w:r w:rsidRPr="00267ED2">
        <w:rPr>
          <w:rFonts w:ascii="Arial" w:hAnsi="Arial" w:cs="Arial"/>
          <w:i/>
          <w:szCs w:val="24"/>
        </w:rPr>
        <w:t>Cal.Rptr</w:t>
      </w:r>
      <w:proofErr w:type="spellEnd"/>
      <w:r w:rsidRPr="00267ED2">
        <w:rPr>
          <w:rFonts w:ascii="Arial" w:hAnsi="Arial" w:cs="Arial"/>
          <w:i/>
          <w:szCs w:val="24"/>
        </w:rPr>
        <w:t>. 387.)</w:t>
      </w:r>
      <w:r w:rsidR="00A80C18">
        <w:rPr>
          <w:rFonts w:ascii="Arial" w:hAnsi="Arial" w:cs="Arial"/>
          <w:i/>
          <w:szCs w:val="24"/>
        </w:rPr>
        <w:t xml:space="preserve"> </w:t>
      </w:r>
      <w:r w:rsidRPr="00267ED2">
        <w:rPr>
          <w:rFonts w:ascii="Arial" w:hAnsi="Arial" w:cs="Arial"/>
          <w:i/>
          <w:szCs w:val="24"/>
        </w:rPr>
        <w:t xml:space="preserve">A diagnosis of antisocial personality disorder alone cannot be a basis for the insanity defense (People v. Fields (1983) 35 Cal. App. 3d 1, 223 Cal. </w:t>
      </w:r>
      <w:proofErr w:type="spellStart"/>
      <w:r w:rsidRPr="00267ED2">
        <w:rPr>
          <w:rFonts w:ascii="Arial" w:hAnsi="Arial" w:cs="Arial"/>
          <w:i/>
          <w:szCs w:val="24"/>
        </w:rPr>
        <w:t>Rptr</w:t>
      </w:r>
      <w:proofErr w:type="spellEnd"/>
      <w:r w:rsidRPr="00267ED2">
        <w:rPr>
          <w:rFonts w:ascii="Arial" w:hAnsi="Arial" w:cs="Arial"/>
          <w:i/>
          <w:szCs w:val="24"/>
        </w:rPr>
        <w:t>. 587).  The court stated in this case, “Mental hospitals are not designed for this type of person; prisons are.”</w:t>
      </w:r>
      <w:r w:rsidR="00A80C18">
        <w:rPr>
          <w:rFonts w:ascii="Arial" w:hAnsi="Arial" w:cs="Arial"/>
          <w:i/>
          <w:szCs w:val="24"/>
        </w:rPr>
        <w:t xml:space="preserve"> </w:t>
      </w:r>
      <w:r w:rsidRPr="00267ED2">
        <w:rPr>
          <w:rFonts w:ascii="Arial" w:hAnsi="Arial" w:cs="Arial"/>
          <w:i/>
          <w:szCs w:val="24"/>
        </w:rPr>
        <w:t>According to California Penal Code 25.5, “In any criminal proceeding in which a plea of not guilty by reason of insanity is entered, the defense shall not be found by the trier of fact solely on the basis of a personality or adjustment disorder, a seizure disorder, or an addiction to, or abuse of intoxicating substances.”</w:t>
      </w:r>
      <w:r w:rsidR="00CB1EDA" w:rsidRPr="00CB1EDA">
        <w:rPr>
          <w:rFonts w:ascii="Arial" w:hAnsi="Arial" w:cs="Arial"/>
          <w:szCs w:val="24"/>
        </w:rPr>
        <w:t xml:space="preserve"> </w:t>
      </w:r>
      <w:r w:rsidR="00CB1EDA" w:rsidRPr="00CB1EDA">
        <w:rPr>
          <w:rFonts w:ascii="Arial" w:hAnsi="Arial" w:cs="Arial"/>
          <w:i/>
          <w:szCs w:val="24"/>
        </w:rPr>
        <w:t xml:space="preserve">Notwithstanding the latter definition of mental disease, defect, or disorder for purposes of the finding of insanity, case law has specifically found that antisocial personality disorder </w:t>
      </w:r>
      <w:r w:rsidR="00AD35DB">
        <w:rPr>
          <w:rFonts w:ascii="Arial" w:hAnsi="Arial" w:cs="Arial"/>
          <w:i/>
          <w:szCs w:val="24"/>
        </w:rPr>
        <w:t>may</w:t>
      </w:r>
      <w:r w:rsidR="00CB1EDA" w:rsidRPr="00CB1EDA">
        <w:rPr>
          <w:rFonts w:ascii="Arial" w:hAnsi="Arial" w:cs="Arial"/>
          <w:i/>
          <w:szCs w:val="24"/>
        </w:rPr>
        <w:t xml:space="preserve"> qualify as a mental disorder for the purposes of extension of commitment.</w:t>
      </w:r>
    </w:p>
    <w:p w14:paraId="75C1BD92" w14:textId="77777777" w:rsidR="00267ED2" w:rsidRDefault="00267ED2" w:rsidP="00720289">
      <w:pPr>
        <w:jc w:val="both"/>
        <w:rPr>
          <w:rFonts w:ascii="Arial" w:hAnsi="Arial" w:cs="Arial"/>
          <w:i/>
          <w:szCs w:val="24"/>
        </w:rPr>
      </w:pPr>
    </w:p>
    <w:p w14:paraId="52AE591A" w14:textId="0FE24019" w:rsidR="00D936DC" w:rsidRDefault="00DD740D" w:rsidP="00720289">
      <w:pPr>
        <w:jc w:val="both"/>
        <w:rPr>
          <w:rFonts w:ascii="Arial" w:hAnsi="Arial" w:cs="Arial"/>
          <w:szCs w:val="24"/>
        </w:rPr>
      </w:pPr>
      <w:r w:rsidRPr="00175FD3">
        <w:rPr>
          <w:rFonts w:ascii="Arial" w:hAnsi="Arial" w:cs="Arial"/>
          <w:i/>
          <w:szCs w:val="24"/>
        </w:rPr>
        <w:t xml:space="preserve">Provide support </w:t>
      </w:r>
      <w:r w:rsidR="005249B6">
        <w:rPr>
          <w:rFonts w:ascii="Arial" w:hAnsi="Arial" w:cs="Arial"/>
          <w:i/>
          <w:szCs w:val="24"/>
        </w:rPr>
        <w:t>(</w:t>
      </w:r>
      <w:r w:rsidR="005249B6" w:rsidRPr="005249B6">
        <w:rPr>
          <w:rFonts w:ascii="Arial" w:hAnsi="Arial" w:cs="Arial"/>
          <w:i/>
          <w:szCs w:val="24"/>
        </w:rPr>
        <w:t>description of the specific evidence</w:t>
      </w:r>
      <w:r w:rsidR="005249B6">
        <w:rPr>
          <w:rFonts w:ascii="Arial" w:hAnsi="Arial" w:cs="Arial"/>
          <w:i/>
          <w:szCs w:val="24"/>
        </w:rPr>
        <w:t xml:space="preserve"> and rationale)</w:t>
      </w:r>
      <w:r w:rsidR="005249B6" w:rsidRPr="005249B6">
        <w:rPr>
          <w:rFonts w:ascii="Arial" w:hAnsi="Arial" w:cs="Arial"/>
          <w:i/>
          <w:szCs w:val="24"/>
        </w:rPr>
        <w:t xml:space="preserve"> that the individual meets </w:t>
      </w:r>
      <w:r w:rsidR="005249B6">
        <w:rPr>
          <w:rFonts w:ascii="Arial" w:hAnsi="Arial" w:cs="Arial"/>
          <w:i/>
          <w:szCs w:val="24"/>
        </w:rPr>
        <w:t xml:space="preserve">diagnostic </w:t>
      </w:r>
      <w:r w:rsidR="005249B6" w:rsidRPr="005249B6">
        <w:rPr>
          <w:rFonts w:ascii="Arial" w:hAnsi="Arial" w:cs="Arial"/>
          <w:i/>
          <w:szCs w:val="24"/>
        </w:rPr>
        <w:t xml:space="preserve">criteria </w:t>
      </w:r>
      <w:r w:rsidRPr="00175FD3">
        <w:rPr>
          <w:rFonts w:ascii="Arial" w:hAnsi="Arial" w:cs="Arial"/>
          <w:i/>
          <w:szCs w:val="24"/>
        </w:rPr>
        <w:t>for each mental disorder diagnosis using historical and/or current information as appropriate.</w:t>
      </w:r>
      <w:r>
        <w:rPr>
          <w:rFonts w:ascii="Arial" w:hAnsi="Arial" w:cs="Arial"/>
          <w:szCs w:val="24"/>
        </w:rPr>
        <w:t xml:space="preserve"> </w:t>
      </w:r>
    </w:p>
    <w:p w14:paraId="78730B6B" w14:textId="77777777" w:rsidR="00D936DC" w:rsidRDefault="00D936DC" w:rsidP="00720289">
      <w:pPr>
        <w:jc w:val="both"/>
        <w:rPr>
          <w:rFonts w:ascii="Arial" w:hAnsi="Arial" w:cs="Arial"/>
          <w:szCs w:val="24"/>
        </w:rPr>
      </w:pPr>
    </w:p>
    <w:p w14:paraId="41D2BB19" w14:textId="0C0FFF4C" w:rsidR="00DD740D" w:rsidRPr="007C75A6" w:rsidRDefault="00DD740D" w:rsidP="00720289">
      <w:pPr>
        <w:jc w:val="both"/>
        <w:rPr>
          <w:rFonts w:ascii="Arial" w:hAnsi="Arial" w:cs="Arial"/>
          <w:i/>
          <w:szCs w:val="24"/>
        </w:rPr>
      </w:pPr>
      <w:r w:rsidRPr="000A10D0">
        <w:rPr>
          <w:rFonts w:ascii="Arial" w:hAnsi="Arial" w:cs="Arial"/>
          <w:i/>
          <w:szCs w:val="24"/>
        </w:rPr>
        <w:t xml:space="preserve">Discuss medical disorders </w:t>
      </w:r>
      <w:r w:rsidRPr="00CD393E">
        <w:rPr>
          <w:rFonts w:ascii="Arial" w:hAnsi="Arial" w:cs="Arial"/>
          <w:b/>
          <w:bCs/>
          <w:i/>
          <w:szCs w:val="24"/>
        </w:rPr>
        <w:t>only</w:t>
      </w:r>
      <w:r w:rsidRPr="000A10D0">
        <w:rPr>
          <w:rFonts w:ascii="Arial" w:hAnsi="Arial" w:cs="Arial"/>
          <w:i/>
          <w:szCs w:val="24"/>
        </w:rPr>
        <w:t xml:space="preserve"> if they impact on cognitive or psychiatric status, otherwise state that there are no medical disorders that impact on cognitive or psychiatric status.</w:t>
      </w:r>
      <w:r>
        <w:rPr>
          <w:rFonts w:ascii="Arial" w:hAnsi="Arial" w:cs="Arial"/>
          <w:szCs w:val="24"/>
        </w:rPr>
        <w:t xml:space="preserve"> </w:t>
      </w:r>
      <w:r w:rsidR="005A3BEE">
        <w:rPr>
          <w:rFonts w:ascii="Arial" w:hAnsi="Arial" w:cs="Arial"/>
          <w:i/>
          <w:szCs w:val="24"/>
        </w:rPr>
        <w:t>Consider in particular: chronic illnesses (stable, critical or terminal), TBI’s, seizures, or MVA with loss of consciousness.</w:t>
      </w:r>
    </w:p>
    <w:p w14:paraId="41D2BB1A" w14:textId="77777777" w:rsidR="00DD740D" w:rsidRDefault="00DD740D" w:rsidP="00720289">
      <w:pPr>
        <w:jc w:val="both"/>
        <w:rPr>
          <w:rFonts w:ascii="Arial" w:hAnsi="Arial" w:cs="Arial"/>
          <w:szCs w:val="24"/>
        </w:rPr>
      </w:pPr>
    </w:p>
    <w:p w14:paraId="41D2BB1B" w14:textId="16E6AEA0" w:rsidR="00DD740D" w:rsidRPr="00175FD3" w:rsidRDefault="00C53A36" w:rsidP="00720289">
      <w:pPr>
        <w:jc w:val="both"/>
        <w:rPr>
          <w:rFonts w:ascii="Arial" w:eastAsia="Arial Unicode MS" w:hAnsi="Arial" w:cs="Arial"/>
          <w:b/>
          <w:szCs w:val="24"/>
        </w:rPr>
      </w:pPr>
      <w:r>
        <w:rPr>
          <w:rFonts w:ascii="Arial" w:eastAsia="Arial Unicode MS" w:hAnsi="Arial" w:cs="Arial"/>
          <w:b/>
          <w:szCs w:val="24"/>
        </w:rPr>
        <w:t>Mr.</w:t>
      </w:r>
      <w:r w:rsidR="00E93C8C">
        <w:rPr>
          <w:rFonts w:ascii="Arial" w:eastAsia="Arial Unicode MS" w:hAnsi="Arial" w:cs="Arial"/>
          <w:b/>
          <w:szCs w:val="24"/>
        </w:rPr>
        <w:t>/Ms.</w:t>
      </w:r>
      <w:r w:rsidR="00321C41">
        <w:rPr>
          <w:rFonts w:ascii="Arial" w:eastAsia="Arial Unicode MS" w:hAnsi="Arial" w:cs="Arial"/>
          <w:b/>
          <w:szCs w:val="24"/>
        </w:rPr>
        <w:t xml:space="preserve"> </w:t>
      </w:r>
      <w:r>
        <w:rPr>
          <w:rFonts w:ascii="Arial" w:eastAsia="Arial Unicode MS" w:hAnsi="Arial" w:cs="Arial"/>
          <w:b/>
          <w:szCs w:val="24"/>
        </w:rPr>
        <w:t>XX</w:t>
      </w:r>
      <w:r w:rsidR="00DD740D" w:rsidRPr="00175FD3">
        <w:rPr>
          <w:rFonts w:ascii="Arial" w:eastAsia="Arial Unicode MS" w:hAnsi="Arial" w:cs="Arial"/>
          <w:b/>
          <w:szCs w:val="24"/>
        </w:rPr>
        <w:t xml:space="preserve"> </w:t>
      </w:r>
      <w:r w:rsidR="009C0AAD">
        <w:rPr>
          <w:rFonts w:ascii="Arial" w:eastAsia="Arial Unicode MS" w:hAnsi="Arial" w:cs="Arial"/>
          <w:b/>
          <w:szCs w:val="24"/>
        </w:rPr>
        <w:t xml:space="preserve">would/would not be </w:t>
      </w:r>
      <w:r w:rsidR="00DD740D" w:rsidRPr="00175FD3">
        <w:rPr>
          <w:rFonts w:ascii="Arial" w:eastAsia="Arial Unicode MS" w:hAnsi="Arial" w:cs="Arial"/>
          <w:b/>
          <w:szCs w:val="24"/>
        </w:rPr>
        <w:t xml:space="preserve">a </w:t>
      </w:r>
      <w:r w:rsidR="00640EEC">
        <w:rPr>
          <w:rFonts w:ascii="Arial" w:eastAsia="Arial Unicode MS" w:hAnsi="Arial" w:cs="Arial"/>
          <w:b/>
          <w:szCs w:val="24"/>
        </w:rPr>
        <w:t xml:space="preserve">substantial </w:t>
      </w:r>
      <w:r w:rsidR="00DD740D" w:rsidRPr="00175FD3">
        <w:rPr>
          <w:rFonts w:ascii="Arial" w:eastAsia="Arial Unicode MS" w:hAnsi="Arial" w:cs="Arial"/>
          <w:b/>
          <w:szCs w:val="24"/>
        </w:rPr>
        <w:t xml:space="preserve">danger </w:t>
      </w:r>
      <w:r w:rsidR="00640EEC">
        <w:rPr>
          <w:rFonts w:ascii="Arial" w:eastAsia="Arial Unicode MS" w:hAnsi="Arial" w:cs="Arial"/>
          <w:b/>
          <w:szCs w:val="24"/>
        </w:rPr>
        <w:t>of physical harm to</w:t>
      </w:r>
      <w:r w:rsidR="009E4882">
        <w:rPr>
          <w:rFonts w:ascii="Arial" w:eastAsia="Arial Unicode MS" w:hAnsi="Arial" w:cs="Arial"/>
          <w:b/>
          <w:szCs w:val="24"/>
        </w:rPr>
        <w:t xml:space="preserve"> others</w:t>
      </w:r>
      <w:r w:rsidR="00D858CE">
        <w:rPr>
          <w:rFonts w:ascii="Arial" w:eastAsia="Arial Unicode MS" w:hAnsi="Arial" w:cs="Arial"/>
          <w:b/>
          <w:szCs w:val="24"/>
        </w:rPr>
        <w:t xml:space="preserve"> by reason </w:t>
      </w:r>
      <w:r w:rsidR="00DD740D" w:rsidRPr="00175FD3">
        <w:rPr>
          <w:rFonts w:ascii="Arial" w:eastAsia="Arial Unicode MS" w:hAnsi="Arial" w:cs="Arial"/>
          <w:b/>
          <w:szCs w:val="24"/>
        </w:rPr>
        <w:t>of his</w:t>
      </w:r>
      <w:r w:rsidR="00321C41">
        <w:rPr>
          <w:rFonts w:ascii="Arial" w:eastAsia="Arial Unicode MS" w:hAnsi="Arial" w:cs="Arial"/>
          <w:b/>
          <w:szCs w:val="24"/>
        </w:rPr>
        <w:t>/her</w:t>
      </w:r>
      <w:r w:rsidR="00DD740D" w:rsidRPr="00175FD3">
        <w:rPr>
          <w:rFonts w:ascii="Arial" w:eastAsia="Arial Unicode MS" w:hAnsi="Arial" w:cs="Arial"/>
          <w:b/>
          <w:szCs w:val="24"/>
        </w:rPr>
        <w:t xml:space="preserve"> mental disease, defect, or disorder.</w:t>
      </w:r>
    </w:p>
    <w:p w14:paraId="41D2BB1C" w14:textId="77777777" w:rsidR="00DD740D" w:rsidRDefault="00DD740D" w:rsidP="00720289">
      <w:pPr>
        <w:jc w:val="both"/>
        <w:rPr>
          <w:rFonts w:ascii="Arial" w:eastAsia="Arial Unicode MS" w:hAnsi="Arial" w:cs="Arial"/>
          <w:szCs w:val="24"/>
        </w:rPr>
      </w:pPr>
    </w:p>
    <w:p w14:paraId="338003D9" w14:textId="51205826" w:rsidR="00A02661" w:rsidRDefault="00A02661" w:rsidP="00720289">
      <w:pPr>
        <w:jc w:val="both"/>
        <w:rPr>
          <w:rFonts w:ascii="Arial" w:hAnsi="Arial" w:cs="Arial"/>
          <w:i/>
          <w:szCs w:val="24"/>
        </w:rPr>
      </w:pPr>
    </w:p>
    <w:p w14:paraId="63211CE2" w14:textId="77777777" w:rsidR="00A02661" w:rsidRPr="00A02661" w:rsidRDefault="00A02661" w:rsidP="00A02661">
      <w:pPr>
        <w:keepNext/>
        <w:outlineLvl w:val="1"/>
        <w:rPr>
          <w:rFonts w:ascii="Arial" w:hAnsi="Arial"/>
          <w:u w:val="single"/>
        </w:rPr>
      </w:pPr>
      <w:r w:rsidRPr="00A02661">
        <w:rPr>
          <w:rFonts w:ascii="Arial" w:hAnsi="Arial"/>
          <w:u w:val="single"/>
        </w:rPr>
        <w:t>Historical Factors</w:t>
      </w:r>
    </w:p>
    <w:p w14:paraId="085DFBD9" w14:textId="77777777" w:rsidR="00A02661" w:rsidRPr="00A02661" w:rsidRDefault="00A02661" w:rsidP="00A02661">
      <w:pPr>
        <w:ind w:left="360"/>
        <w:rPr>
          <w:rFonts w:ascii="Arial" w:hAnsi="Arial" w:cs="Arial"/>
          <w:i/>
        </w:rPr>
      </w:pPr>
    </w:p>
    <w:p w14:paraId="18935CF8" w14:textId="43577053" w:rsidR="00A02661" w:rsidRDefault="00A02661" w:rsidP="00A02661">
      <w:pPr>
        <w:numPr>
          <w:ilvl w:val="0"/>
          <w:numId w:val="12"/>
        </w:numPr>
        <w:rPr>
          <w:rFonts w:ascii="Arial" w:hAnsi="Arial"/>
          <w:i/>
        </w:rPr>
      </w:pPr>
      <w:r w:rsidRPr="00A02661">
        <w:rPr>
          <w:rFonts w:ascii="Arial" w:hAnsi="Arial"/>
          <w:i/>
        </w:rPr>
        <w:t xml:space="preserve">Psychiatric History </w:t>
      </w:r>
      <w:r w:rsidR="00AA75C8">
        <w:rPr>
          <w:rFonts w:ascii="Arial" w:hAnsi="Arial"/>
          <w:i/>
        </w:rPr>
        <w:t>(</w:t>
      </w:r>
      <w:r w:rsidRPr="00A02661">
        <w:rPr>
          <w:rFonts w:ascii="Arial" w:hAnsi="Arial"/>
          <w:i/>
        </w:rPr>
        <w:t xml:space="preserve">up to the time of the </w:t>
      </w:r>
      <w:r w:rsidR="00AA75C8">
        <w:rPr>
          <w:rFonts w:ascii="Arial" w:hAnsi="Arial"/>
          <w:i/>
        </w:rPr>
        <w:t xml:space="preserve">NGI </w:t>
      </w:r>
      <w:r w:rsidR="005D36A3">
        <w:rPr>
          <w:rFonts w:ascii="Arial" w:hAnsi="Arial"/>
          <w:i/>
        </w:rPr>
        <w:t>Commitment</w:t>
      </w:r>
      <w:r w:rsidR="00AA75C8">
        <w:rPr>
          <w:rFonts w:ascii="Arial" w:hAnsi="Arial"/>
          <w:i/>
        </w:rPr>
        <w:t>)</w:t>
      </w:r>
      <w:r w:rsidRPr="00A02661">
        <w:rPr>
          <w:rFonts w:ascii="Arial" w:hAnsi="Arial"/>
          <w:i/>
        </w:rPr>
        <w:t xml:space="preserve">. </w:t>
      </w:r>
    </w:p>
    <w:p w14:paraId="447ABB5E" w14:textId="40BB60B5" w:rsidR="007521E9" w:rsidRDefault="007521E9" w:rsidP="005D36A3">
      <w:pPr>
        <w:numPr>
          <w:ilvl w:val="1"/>
          <w:numId w:val="12"/>
        </w:numPr>
        <w:rPr>
          <w:rFonts w:ascii="Arial" w:hAnsi="Arial"/>
          <w:i/>
        </w:rPr>
      </w:pPr>
      <w:r w:rsidRPr="005D36A3">
        <w:rPr>
          <w:rFonts w:ascii="Arial" w:hAnsi="Arial"/>
          <w:i/>
        </w:rPr>
        <w:t xml:space="preserve">Illness Prodrome, onset, and characteristic clinical presentation during decompensation. Workup / neuroimaging. </w:t>
      </w:r>
    </w:p>
    <w:p w14:paraId="3372D88B" w14:textId="64842DF4" w:rsidR="007521E9" w:rsidRDefault="007521E9" w:rsidP="005D36A3">
      <w:pPr>
        <w:numPr>
          <w:ilvl w:val="1"/>
          <w:numId w:val="12"/>
        </w:numPr>
        <w:rPr>
          <w:rFonts w:ascii="Arial" w:hAnsi="Arial"/>
          <w:i/>
        </w:rPr>
      </w:pPr>
      <w:r w:rsidRPr="005D36A3">
        <w:rPr>
          <w:rFonts w:ascii="Arial" w:hAnsi="Arial"/>
          <w:i/>
        </w:rPr>
        <w:t>Hospitalizations {Date/age of first hospitalization and last prior to current; total number of hospitalizations; longest period of consecutive hospitalization; main reason for hospitalization}</w:t>
      </w:r>
    </w:p>
    <w:p w14:paraId="57EA2CB4" w14:textId="01EA7953" w:rsidR="007521E9" w:rsidRDefault="007521E9" w:rsidP="005D36A3">
      <w:pPr>
        <w:numPr>
          <w:ilvl w:val="1"/>
          <w:numId w:val="12"/>
        </w:numPr>
        <w:rPr>
          <w:rFonts w:ascii="Arial" w:hAnsi="Arial"/>
          <w:i/>
        </w:rPr>
      </w:pPr>
      <w:r w:rsidRPr="005D36A3">
        <w:rPr>
          <w:rFonts w:ascii="Arial" w:hAnsi="Arial"/>
          <w:i/>
        </w:rPr>
        <w:t>Outpatient Treatments {adherence, treating outpatient team}</w:t>
      </w:r>
    </w:p>
    <w:p w14:paraId="4DC1D7EC" w14:textId="67D3E892" w:rsidR="007521E9" w:rsidRDefault="007521E9" w:rsidP="005D36A3">
      <w:pPr>
        <w:numPr>
          <w:ilvl w:val="1"/>
          <w:numId w:val="12"/>
        </w:numPr>
        <w:rPr>
          <w:rFonts w:ascii="Arial" w:hAnsi="Arial"/>
          <w:i/>
        </w:rPr>
      </w:pPr>
      <w:r w:rsidRPr="005D36A3">
        <w:rPr>
          <w:rFonts w:ascii="Arial" w:hAnsi="Arial"/>
          <w:i/>
        </w:rPr>
        <w:t>Treatment trials {Mention past medication trials; trials of clozapine, meds on LAI; ECT trials; individual psychotherapy}</w:t>
      </w:r>
    </w:p>
    <w:p w14:paraId="21D1E7FE" w14:textId="319BA8BA" w:rsidR="00A02661" w:rsidRPr="005D36A3" w:rsidRDefault="007521E9" w:rsidP="005D36A3">
      <w:pPr>
        <w:numPr>
          <w:ilvl w:val="1"/>
          <w:numId w:val="12"/>
        </w:numPr>
        <w:rPr>
          <w:rFonts w:ascii="Arial" w:hAnsi="Arial"/>
          <w:i/>
        </w:rPr>
      </w:pPr>
      <w:r w:rsidRPr="005D36A3">
        <w:rPr>
          <w:rFonts w:ascii="Arial" w:hAnsi="Arial"/>
          <w:i/>
        </w:rPr>
        <w:t>Suicide: {Include magnitude, frequency, and triggering or precipitating event}.</w:t>
      </w:r>
    </w:p>
    <w:p w14:paraId="5511B746" w14:textId="77777777" w:rsidR="007521E9" w:rsidRPr="00A02661" w:rsidRDefault="007521E9" w:rsidP="007521E9">
      <w:pPr>
        <w:ind w:left="720"/>
        <w:rPr>
          <w:rFonts w:ascii="Arial" w:hAnsi="Arial"/>
          <w:i/>
        </w:rPr>
      </w:pPr>
    </w:p>
    <w:p w14:paraId="65E85645" w14:textId="77777777" w:rsidR="00A02661" w:rsidRPr="00A02661" w:rsidRDefault="00A02661" w:rsidP="00A02661">
      <w:pPr>
        <w:rPr>
          <w:rFonts w:ascii="Arial" w:hAnsi="Arial" w:cs="Arial"/>
          <w:i/>
        </w:rPr>
      </w:pPr>
    </w:p>
    <w:p w14:paraId="5694B276" w14:textId="533513F9" w:rsidR="00196229" w:rsidRDefault="00A02661" w:rsidP="00196229">
      <w:pPr>
        <w:numPr>
          <w:ilvl w:val="0"/>
          <w:numId w:val="12"/>
        </w:numPr>
        <w:rPr>
          <w:rFonts w:ascii="Arial" w:hAnsi="Arial" w:cs="Arial"/>
          <w:i/>
        </w:rPr>
      </w:pPr>
      <w:r w:rsidRPr="00A02661">
        <w:rPr>
          <w:rFonts w:ascii="Arial" w:hAnsi="Arial"/>
          <w:i/>
        </w:rPr>
        <w:t xml:space="preserve">Substance Abuse History. </w:t>
      </w:r>
    </w:p>
    <w:p w14:paraId="4F43D69B" w14:textId="49A0B58F" w:rsidR="007521E9" w:rsidRPr="00196229" w:rsidRDefault="007521E9" w:rsidP="00196229">
      <w:pPr>
        <w:pStyle w:val="ListParagraph"/>
        <w:numPr>
          <w:ilvl w:val="1"/>
          <w:numId w:val="12"/>
        </w:numPr>
        <w:rPr>
          <w:rFonts w:ascii="Arial" w:hAnsi="Arial" w:cs="Arial"/>
          <w:i/>
        </w:rPr>
      </w:pPr>
      <w:r w:rsidRPr="00196229">
        <w:rPr>
          <w:rFonts w:ascii="Arial" w:hAnsi="Arial"/>
          <w:i/>
        </w:rPr>
        <w:t>Substances Used, Drug of Choice. {Specify age on onset, maximum amount used, route of administration (specify presence or absence of IV drug use)}</w:t>
      </w:r>
    </w:p>
    <w:p w14:paraId="788CC542" w14:textId="7A070E59" w:rsidR="007521E9" w:rsidRPr="00196229" w:rsidRDefault="007521E9" w:rsidP="00196229">
      <w:pPr>
        <w:pStyle w:val="ListParagraph"/>
        <w:numPr>
          <w:ilvl w:val="1"/>
          <w:numId w:val="12"/>
        </w:numPr>
        <w:rPr>
          <w:rFonts w:ascii="Arial" w:hAnsi="Arial" w:cs="Arial"/>
          <w:i/>
        </w:rPr>
      </w:pPr>
      <w:r w:rsidRPr="00196229">
        <w:rPr>
          <w:rFonts w:ascii="Arial" w:hAnsi="Arial"/>
          <w:i/>
        </w:rPr>
        <w:t>Treatment {Specify longest period of sobriety and circumstances. Specify total number of detox attempts, longest rehab stay, medication-assisted treatment trials}</w:t>
      </w:r>
    </w:p>
    <w:p w14:paraId="1D03B9A6" w14:textId="5CE8F4EC" w:rsidR="00A02661" w:rsidRPr="00196229" w:rsidRDefault="007521E9" w:rsidP="00196229">
      <w:pPr>
        <w:pStyle w:val="ListParagraph"/>
        <w:numPr>
          <w:ilvl w:val="1"/>
          <w:numId w:val="12"/>
        </w:numPr>
        <w:rPr>
          <w:rFonts w:ascii="Arial" w:hAnsi="Arial" w:cs="Arial"/>
          <w:i/>
        </w:rPr>
      </w:pPr>
      <w:r w:rsidRPr="00196229">
        <w:rPr>
          <w:rFonts w:ascii="Arial" w:hAnsi="Arial"/>
          <w:i/>
        </w:rPr>
        <w:t>Medical complications derived from acute intoxication, withdrawal, or chronic use.</w:t>
      </w:r>
    </w:p>
    <w:p w14:paraId="7B2CE334" w14:textId="77777777" w:rsidR="007521E9" w:rsidRPr="00A02661" w:rsidRDefault="007521E9" w:rsidP="007521E9">
      <w:pPr>
        <w:ind w:left="720"/>
        <w:rPr>
          <w:rFonts w:ascii="Arial" w:hAnsi="Arial" w:cs="Arial"/>
          <w:i/>
        </w:rPr>
      </w:pPr>
    </w:p>
    <w:p w14:paraId="36E8C535" w14:textId="25EC3B24" w:rsidR="007521E9" w:rsidRPr="005B0D58" w:rsidRDefault="007521E9" w:rsidP="00A02661">
      <w:pPr>
        <w:numPr>
          <w:ilvl w:val="0"/>
          <w:numId w:val="12"/>
        </w:numPr>
        <w:rPr>
          <w:rFonts w:ascii="Arial" w:hAnsi="Arial" w:cs="Arial"/>
          <w:i/>
        </w:rPr>
      </w:pPr>
      <w:r>
        <w:rPr>
          <w:rFonts w:ascii="Arial" w:hAnsi="Arial"/>
          <w:i/>
        </w:rPr>
        <w:t>Violence / Criminal History;</w:t>
      </w:r>
    </w:p>
    <w:p w14:paraId="12A44F50" w14:textId="77777777" w:rsidR="00A635E3" w:rsidRDefault="007521E9" w:rsidP="005B0D58">
      <w:pPr>
        <w:numPr>
          <w:ilvl w:val="1"/>
          <w:numId w:val="12"/>
        </w:numPr>
        <w:rPr>
          <w:rFonts w:ascii="Arial" w:hAnsi="Arial"/>
          <w:i/>
        </w:rPr>
      </w:pPr>
      <w:r w:rsidRPr="005B0D58">
        <w:rPr>
          <w:rFonts w:ascii="Arial" w:hAnsi="Arial"/>
          <w:i/>
        </w:rPr>
        <w:t>S</w:t>
      </w:r>
      <w:r w:rsidR="00A02661" w:rsidRPr="005B0D58">
        <w:rPr>
          <w:rFonts w:ascii="Arial" w:hAnsi="Arial"/>
          <w:i/>
        </w:rPr>
        <w:t>ummary of offenses as included in RAP sheet</w:t>
      </w:r>
    </w:p>
    <w:p w14:paraId="71986212" w14:textId="0E10990C" w:rsidR="008172F9" w:rsidRPr="000065C9" w:rsidRDefault="00A02661" w:rsidP="00CD393E">
      <w:pPr>
        <w:numPr>
          <w:ilvl w:val="2"/>
          <w:numId w:val="12"/>
        </w:numPr>
        <w:rPr>
          <w:rFonts w:ascii="Arial" w:hAnsi="Arial"/>
          <w:i/>
        </w:rPr>
      </w:pPr>
      <w:r w:rsidRPr="005B0D58">
        <w:rPr>
          <w:rFonts w:ascii="Arial" w:hAnsi="Arial"/>
          <w:i/>
        </w:rPr>
        <w:t xml:space="preserve">; </w:t>
      </w:r>
      <w:bookmarkStart w:id="0" w:name="_Hlk84927940"/>
      <w:r w:rsidR="008172F9" w:rsidRPr="008172F9">
        <w:rPr>
          <w:rFonts w:ascii="Arial" w:hAnsi="Arial"/>
          <w:i/>
        </w:rPr>
        <w:t xml:space="preserve">Include violent acts which occurred when the individual was a juvenile with age at which first known violent act </w:t>
      </w:r>
      <w:proofErr w:type="gramStart"/>
      <w:r w:rsidR="008172F9" w:rsidRPr="008172F9">
        <w:rPr>
          <w:rFonts w:ascii="Arial" w:hAnsi="Arial"/>
          <w:i/>
        </w:rPr>
        <w:t>occurred;</w:t>
      </w:r>
      <w:bookmarkEnd w:id="0"/>
      <w:proofErr w:type="gramEnd"/>
    </w:p>
    <w:p w14:paraId="619774A4" w14:textId="07902905" w:rsidR="00A02661" w:rsidRPr="005B0D58" w:rsidRDefault="00A02661" w:rsidP="005B0D58">
      <w:pPr>
        <w:numPr>
          <w:ilvl w:val="1"/>
          <w:numId w:val="12"/>
        </w:numPr>
        <w:rPr>
          <w:rFonts w:ascii="Arial" w:hAnsi="Arial"/>
          <w:i/>
        </w:rPr>
      </w:pPr>
      <w:r w:rsidRPr="005B0D58">
        <w:rPr>
          <w:rFonts w:ascii="Arial" w:hAnsi="Arial"/>
          <w:i/>
        </w:rPr>
        <w:t xml:space="preserve">Provide a detailed description of the instant offense;  Please address the contributing factors to the instant offense </w:t>
      </w:r>
      <w:proofErr w:type="gramStart"/>
      <w:r w:rsidRPr="005B0D58">
        <w:rPr>
          <w:rFonts w:ascii="Arial" w:hAnsi="Arial"/>
          <w:i/>
        </w:rPr>
        <w:t>including:</w:t>
      </w:r>
      <w:proofErr w:type="gramEnd"/>
      <w:r w:rsidRPr="005B0D58">
        <w:rPr>
          <w:rFonts w:ascii="Arial" w:hAnsi="Arial"/>
          <w:i/>
        </w:rPr>
        <w:t xml:space="preserve"> </w:t>
      </w:r>
      <w:r w:rsidRPr="005B0D58">
        <w:rPr>
          <w:rFonts w:ascii="Arial" w:hAnsi="Arial"/>
          <w:i/>
          <w:u w:val="single"/>
        </w:rPr>
        <w:t>psychiatric symptoms</w:t>
      </w:r>
      <w:r w:rsidRPr="005B0D58">
        <w:rPr>
          <w:rFonts w:ascii="Arial" w:hAnsi="Arial"/>
          <w:i/>
        </w:rPr>
        <w:t xml:space="preserve"> present before, during, and after instant offense; the role of </w:t>
      </w:r>
      <w:r w:rsidRPr="005B0D58">
        <w:rPr>
          <w:rFonts w:ascii="Arial" w:hAnsi="Arial"/>
          <w:i/>
          <w:u w:val="single"/>
        </w:rPr>
        <w:t>substance use/intoxication</w:t>
      </w:r>
      <w:r w:rsidRPr="005B0D58">
        <w:rPr>
          <w:rFonts w:ascii="Arial" w:hAnsi="Arial"/>
          <w:i/>
        </w:rPr>
        <w:t xml:space="preserve"> in the instant offense; the role of </w:t>
      </w:r>
      <w:r w:rsidRPr="005B0D58">
        <w:rPr>
          <w:rFonts w:ascii="Arial" w:hAnsi="Arial"/>
          <w:i/>
          <w:u w:val="single"/>
        </w:rPr>
        <w:t>psychosocial factors</w:t>
      </w:r>
      <w:r w:rsidRPr="005B0D58">
        <w:rPr>
          <w:rFonts w:ascii="Arial" w:hAnsi="Arial"/>
          <w:i/>
        </w:rPr>
        <w:t xml:space="preserve"> (e.g., unemployment, marital/relational strife, abuse history, outpatient/CONREP failures, etc.); and the role of </w:t>
      </w:r>
      <w:r w:rsidRPr="005B0D58">
        <w:rPr>
          <w:rFonts w:ascii="Arial" w:hAnsi="Arial"/>
          <w:i/>
          <w:u w:val="single"/>
        </w:rPr>
        <w:t>non-compliance with treatment</w:t>
      </w:r>
      <w:r w:rsidRPr="005B0D58">
        <w:rPr>
          <w:rFonts w:ascii="Arial" w:hAnsi="Arial"/>
          <w:i/>
        </w:rPr>
        <w:t>.</w:t>
      </w:r>
      <w:r w:rsidRPr="005B0D58">
        <w:rPr>
          <w:rFonts w:ascii="Arial" w:hAnsi="Arial" w:cs="Arial"/>
        </w:rPr>
        <w:t xml:space="preserve">  Summarize any treatment received shortly after the instant offense (e.g., medicated in jail) and response.</w:t>
      </w:r>
    </w:p>
    <w:p w14:paraId="067C58FD" w14:textId="5D907BD4" w:rsidR="00A02661" w:rsidRDefault="00A02661" w:rsidP="005B0D58">
      <w:pPr>
        <w:numPr>
          <w:ilvl w:val="1"/>
          <w:numId w:val="12"/>
        </w:numPr>
        <w:rPr>
          <w:rFonts w:ascii="Arial" w:hAnsi="Arial"/>
          <w:i/>
        </w:rPr>
      </w:pPr>
      <w:r w:rsidRPr="005B0D58">
        <w:rPr>
          <w:rFonts w:ascii="Arial" w:hAnsi="Arial"/>
          <w:i/>
        </w:rPr>
        <w:t>Provide analysis of contributing factors to the instant offense including:</w:t>
      </w:r>
    </w:p>
    <w:p w14:paraId="6B6EA186" w14:textId="73AF5719" w:rsidR="00A02661" w:rsidRPr="005B0D58" w:rsidRDefault="00A02661" w:rsidP="005B0D58">
      <w:pPr>
        <w:numPr>
          <w:ilvl w:val="2"/>
          <w:numId w:val="12"/>
        </w:numPr>
        <w:rPr>
          <w:rFonts w:ascii="Arial" w:hAnsi="Arial"/>
          <w:i/>
        </w:rPr>
      </w:pPr>
      <w:r w:rsidRPr="005B0D58">
        <w:rPr>
          <w:rFonts w:ascii="Arial" w:hAnsi="Arial" w:cs="Arial"/>
          <w:i/>
        </w:rPr>
        <w:t xml:space="preserve">Psychiatric symptoms present before, during, and after instant </w:t>
      </w:r>
      <w:proofErr w:type="gramStart"/>
      <w:r w:rsidRPr="005B0D58">
        <w:rPr>
          <w:rFonts w:ascii="Arial" w:hAnsi="Arial" w:cs="Arial"/>
          <w:i/>
        </w:rPr>
        <w:t>offense;</w:t>
      </w:r>
      <w:proofErr w:type="gramEnd"/>
    </w:p>
    <w:p w14:paraId="0E3773B0" w14:textId="642BB59D" w:rsidR="00A02661" w:rsidRPr="005B0D58" w:rsidRDefault="00A02661" w:rsidP="005B0D58">
      <w:pPr>
        <w:numPr>
          <w:ilvl w:val="2"/>
          <w:numId w:val="12"/>
        </w:numPr>
        <w:rPr>
          <w:rFonts w:ascii="Arial" w:hAnsi="Arial"/>
          <w:i/>
        </w:rPr>
      </w:pPr>
      <w:r w:rsidRPr="005B0D58">
        <w:rPr>
          <w:rFonts w:ascii="Arial" w:hAnsi="Arial" w:cs="Arial"/>
          <w:i/>
        </w:rPr>
        <w:t xml:space="preserve">The role substance use/intoxication played in the instant </w:t>
      </w:r>
      <w:proofErr w:type="gramStart"/>
      <w:r w:rsidRPr="005B0D58">
        <w:rPr>
          <w:rFonts w:ascii="Arial" w:hAnsi="Arial" w:cs="Arial"/>
          <w:i/>
        </w:rPr>
        <w:t>offense;</w:t>
      </w:r>
      <w:proofErr w:type="gramEnd"/>
    </w:p>
    <w:p w14:paraId="005DF0E5" w14:textId="76C9B866" w:rsidR="00A02661" w:rsidRPr="005B0D58" w:rsidRDefault="00A02661" w:rsidP="005B0D58">
      <w:pPr>
        <w:numPr>
          <w:ilvl w:val="2"/>
          <w:numId w:val="12"/>
        </w:numPr>
        <w:rPr>
          <w:rFonts w:ascii="Arial" w:hAnsi="Arial"/>
          <w:i/>
        </w:rPr>
      </w:pPr>
      <w:r w:rsidRPr="005B0D58">
        <w:rPr>
          <w:rFonts w:ascii="Arial" w:hAnsi="Arial" w:cs="Arial"/>
          <w:i/>
        </w:rPr>
        <w:t xml:space="preserve">The role psychosocial factors </w:t>
      </w:r>
      <w:proofErr w:type="gramStart"/>
      <w:r w:rsidRPr="005B0D58">
        <w:rPr>
          <w:rFonts w:ascii="Arial" w:hAnsi="Arial" w:cs="Arial"/>
          <w:i/>
        </w:rPr>
        <w:t>played;</w:t>
      </w:r>
      <w:proofErr w:type="gramEnd"/>
    </w:p>
    <w:p w14:paraId="2EEF3F62" w14:textId="5BDF13DB" w:rsidR="00A02661" w:rsidRPr="005B0D58" w:rsidRDefault="00A02661" w:rsidP="005B0D58">
      <w:pPr>
        <w:numPr>
          <w:ilvl w:val="2"/>
          <w:numId w:val="12"/>
        </w:numPr>
        <w:rPr>
          <w:rFonts w:ascii="Arial" w:hAnsi="Arial"/>
          <w:i/>
        </w:rPr>
      </w:pPr>
      <w:r w:rsidRPr="005B0D58">
        <w:rPr>
          <w:rFonts w:ascii="Arial" w:hAnsi="Arial" w:cs="Arial"/>
          <w:i/>
        </w:rPr>
        <w:t xml:space="preserve">Triggers and precursors related to symptoms leading to </w:t>
      </w:r>
      <w:proofErr w:type="gramStart"/>
      <w:r w:rsidRPr="005B0D58">
        <w:rPr>
          <w:rFonts w:ascii="Arial" w:hAnsi="Arial" w:cs="Arial"/>
          <w:i/>
        </w:rPr>
        <w:t>offense;</w:t>
      </w:r>
      <w:proofErr w:type="gramEnd"/>
    </w:p>
    <w:p w14:paraId="2B5F634D" w14:textId="44A9490D" w:rsidR="00A02661" w:rsidRPr="005B0D58" w:rsidRDefault="00A02661" w:rsidP="005B0D58">
      <w:pPr>
        <w:numPr>
          <w:ilvl w:val="2"/>
          <w:numId w:val="12"/>
        </w:numPr>
        <w:rPr>
          <w:rFonts w:ascii="Arial" w:hAnsi="Arial"/>
          <w:i/>
        </w:rPr>
      </w:pPr>
      <w:r w:rsidRPr="005B0D58">
        <w:rPr>
          <w:rFonts w:ascii="Arial" w:hAnsi="Arial" w:cs="Arial"/>
          <w:i/>
        </w:rPr>
        <w:t>The role medication non-adherence and treatment non-adherence played.</w:t>
      </w:r>
    </w:p>
    <w:p w14:paraId="05715AE4" w14:textId="77777777" w:rsidR="00A02661" w:rsidRPr="00A02661" w:rsidRDefault="00A02661" w:rsidP="00A02661">
      <w:pPr>
        <w:ind w:left="360"/>
        <w:rPr>
          <w:rFonts w:ascii="Arial" w:hAnsi="Arial" w:cs="Arial"/>
          <w:i/>
        </w:rPr>
      </w:pPr>
      <w:r w:rsidRPr="00A02661">
        <w:rPr>
          <w:rFonts w:ascii="Arial" w:hAnsi="Arial" w:cs="Arial"/>
          <w:i/>
        </w:rPr>
        <w:t xml:space="preserve"> </w:t>
      </w:r>
    </w:p>
    <w:p w14:paraId="4A555D56" w14:textId="77777777" w:rsidR="00A02661" w:rsidRPr="00A02661" w:rsidRDefault="00A02661" w:rsidP="00A02661">
      <w:pPr>
        <w:ind w:left="1080"/>
        <w:rPr>
          <w:rFonts w:ascii="Arial" w:hAnsi="Arial" w:cs="Arial"/>
          <w:i/>
        </w:rPr>
      </w:pPr>
    </w:p>
    <w:p w14:paraId="47EA90CC" w14:textId="22159A11" w:rsidR="00A02661" w:rsidRPr="00276BDE" w:rsidRDefault="007521E9" w:rsidP="00A02661">
      <w:pPr>
        <w:numPr>
          <w:ilvl w:val="0"/>
          <w:numId w:val="12"/>
        </w:numPr>
        <w:rPr>
          <w:rFonts w:ascii="Arial" w:hAnsi="Arial" w:cs="Arial"/>
          <w:i/>
          <w:iCs/>
        </w:rPr>
      </w:pPr>
      <w:r>
        <w:rPr>
          <w:rFonts w:ascii="Arial" w:hAnsi="Arial" w:cs="Arial"/>
          <w:i/>
        </w:rPr>
        <w:t>Psychosocial history</w:t>
      </w:r>
      <w:r w:rsidR="0037374C">
        <w:rPr>
          <w:rFonts w:ascii="Arial" w:hAnsi="Arial" w:cs="Arial"/>
          <w:i/>
        </w:rPr>
        <w:t xml:space="preserve"> (If relevant)</w:t>
      </w:r>
      <w:r>
        <w:rPr>
          <w:rFonts w:ascii="Arial" w:hAnsi="Arial" w:cs="Arial"/>
          <w:i/>
        </w:rPr>
        <w:t>:</w:t>
      </w:r>
    </w:p>
    <w:p w14:paraId="5E89A2F1" w14:textId="001FCCC5" w:rsidR="007521E9" w:rsidRPr="007521E9" w:rsidRDefault="007521E9" w:rsidP="002370AA">
      <w:pPr>
        <w:numPr>
          <w:ilvl w:val="1"/>
          <w:numId w:val="12"/>
        </w:numPr>
        <w:rPr>
          <w:rFonts w:ascii="Arial" w:hAnsi="Arial" w:cs="Arial"/>
          <w:i/>
          <w:iCs/>
        </w:rPr>
      </w:pPr>
      <w:r w:rsidRPr="007521E9">
        <w:rPr>
          <w:rFonts w:ascii="Arial" w:hAnsi="Arial" w:cs="Arial"/>
          <w:i/>
          <w:iCs/>
        </w:rPr>
        <w:t>Childhood and Development:</w:t>
      </w:r>
    </w:p>
    <w:p w14:paraId="60672B4F" w14:textId="77777777" w:rsidR="007521E9" w:rsidRPr="007521E9" w:rsidRDefault="007521E9" w:rsidP="002370AA">
      <w:pPr>
        <w:numPr>
          <w:ilvl w:val="1"/>
          <w:numId w:val="12"/>
        </w:numPr>
        <w:rPr>
          <w:rFonts w:ascii="Arial" w:hAnsi="Arial" w:cs="Arial"/>
          <w:i/>
          <w:iCs/>
        </w:rPr>
      </w:pPr>
      <w:r w:rsidRPr="007521E9">
        <w:rPr>
          <w:rFonts w:ascii="Arial" w:hAnsi="Arial" w:cs="Arial"/>
          <w:i/>
          <w:iCs/>
        </w:rPr>
        <w:t>Educational and Employment History:</w:t>
      </w:r>
    </w:p>
    <w:p w14:paraId="086D7BF2" w14:textId="258B2623" w:rsidR="007521E9" w:rsidRPr="007521E9" w:rsidRDefault="007521E9" w:rsidP="002370AA">
      <w:pPr>
        <w:numPr>
          <w:ilvl w:val="1"/>
          <w:numId w:val="12"/>
        </w:numPr>
        <w:rPr>
          <w:rFonts w:ascii="Arial" w:hAnsi="Arial" w:cs="Arial"/>
          <w:i/>
          <w:iCs/>
        </w:rPr>
      </w:pPr>
      <w:r w:rsidRPr="007521E9">
        <w:rPr>
          <w:rFonts w:ascii="Arial" w:hAnsi="Arial" w:cs="Arial"/>
          <w:i/>
          <w:iCs/>
        </w:rPr>
        <w:t>Relationship History:</w:t>
      </w:r>
    </w:p>
    <w:p w14:paraId="0BFF0FE6" w14:textId="77777777" w:rsidR="007521E9" w:rsidRPr="007521E9" w:rsidRDefault="007521E9" w:rsidP="002370AA">
      <w:pPr>
        <w:numPr>
          <w:ilvl w:val="1"/>
          <w:numId w:val="12"/>
        </w:numPr>
        <w:rPr>
          <w:rFonts w:ascii="Arial" w:hAnsi="Arial" w:cs="Arial"/>
          <w:i/>
          <w:iCs/>
        </w:rPr>
      </w:pPr>
      <w:r w:rsidRPr="007521E9">
        <w:rPr>
          <w:rFonts w:ascii="Arial" w:hAnsi="Arial" w:cs="Arial"/>
          <w:i/>
          <w:iCs/>
        </w:rPr>
        <w:t>Trauma and Abuse History:</w:t>
      </w:r>
    </w:p>
    <w:p w14:paraId="53118FCB" w14:textId="77777777" w:rsidR="007521E9" w:rsidRPr="007521E9" w:rsidRDefault="007521E9" w:rsidP="002370AA">
      <w:pPr>
        <w:numPr>
          <w:ilvl w:val="1"/>
          <w:numId w:val="12"/>
        </w:numPr>
        <w:rPr>
          <w:rFonts w:ascii="Arial" w:hAnsi="Arial" w:cs="Arial"/>
          <w:i/>
          <w:iCs/>
        </w:rPr>
      </w:pPr>
      <w:r w:rsidRPr="007521E9">
        <w:rPr>
          <w:rFonts w:ascii="Arial" w:hAnsi="Arial" w:cs="Arial"/>
          <w:i/>
          <w:iCs/>
        </w:rPr>
        <w:t>Military History:</w:t>
      </w:r>
    </w:p>
    <w:p w14:paraId="1459C1F1" w14:textId="37C94138" w:rsidR="00A02661" w:rsidRPr="002370AA" w:rsidRDefault="007521E9" w:rsidP="002370AA">
      <w:pPr>
        <w:numPr>
          <w:ilvl w:val="1"/>
          <w:numId w:val="12"/>
        </w:numPr>
        <w:rPr>
          <w:rFonts w:ascii="Arial" w:hAnsi="Arial" w:cs="Arial"/>
          <w:i/>
          <w:iCs/>
        </w:rPr>
      </w:pPr>
      <w:r>
        <w:rPr>
          <w:rFonts w:ascii="Arial" w:hAnsi="Arial" w:cs="Arial"/>
          <w:i/>
          <w:iCs/>
        </w:rPr>
        <w:t xml:space="preserve">Other Relevant History; </w:t>
      </w:r>
    </w:p>
    <w:p w14:paraId="5B12BFE5" w14:textId="42C3B211" w:rsidR="00A02661" w:rsidRPr="00A02661" w:rsidRDefault="00A02661" w:rsidP="00A02661">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Arial" w:hAnsi="Arial" w:cs="Arial"/>
          <w:i/>
        </w:rPr>
      </w:pPr>
    </w:p>
    <w:p w14:paraId="7958905A" w14:textId="7DC14815" w:rsidR="00A02661" w:rsidRDefault="00A02661" w:rsidP="00A02661">
      <w:pPr>
        <w:keepNext/>
        <w:outlineLvl w:val="1"/>
        <w:rPr>
          <w:rFonts w:ascii="Arial" w:hAnsi="Arial"/>
          <w:u w:val="single"/>
        </w:rPr>
      </w:pPr>
      <w:r w:rsidRPr="00A02661">
        <w:rPr>
          <w:rFonts w:ascii="Arial" w:hAnsi="Arial"/>
          <w:u w:val="single"/>
        </w:rPr>
        <w:t>Clinical Factors</w:t>
      </w:r>
    </w:p>
    <w:p w14:paraId="7AF74D02" w14:textId="7C522E8C" w:rsidR="00F50247" w:rsidRDefault="00F50247" w:rsidP="00A02661">
      <w:pPr>
        <w:keepNext/>
        <w:outlineLvl w:val="1"/>
        <w:rPr>
          <w:rFonts w:ascii="Arial" w:hAnsi="Arial"/>
          <w:u w:val="single"/>
        </w:rPr>
      </w:pPr>
    </w:p>
    <w:p w14:paraId="2A71B473" w14:textId="77777777" w:rsidR="00F50247" w:rsidRPr="00F50247" w:rsidRDefault="00A02661" w:rsidP="00F50247">
      <w:pPr>
        <w:pStyle w:val="ListParagraph"/>
        <w:keepNext/>
        <w:numPr>
          <w:ilvl w:val="0"/>
          <w:numId w:val="21"/>
        </w:numPr>
        <w:outlineLvl w:val="1"/>
        <w:rPr>
          <w:rFonts w:ascii="Arial" w:hAnsi="Arial"/>
        </w:rPr>
      </w:pPr>
      <w:r w:rsidRPr="004D3A8F">
        <w:rPr>
          <w:rFonts w:ascii="Arial" w:hAnsi="Arial" w:cs="Arial"/>
          <w:i/>
        </w:rPr>
        <w:t>Hospital Course</w:t>
      </w:r>
      <w:r w:rsidR="00F50247">
        <w:rPr>
          <w:rFonts w:ascii="Arial" w:hAnsi="Arial" w:cs="Arial"/>
        </w:rPr>
        <w:t>:</w:t>
      </w:r>
    </w:p>
    <w:p w14:paraId="78B7497B" w14:textId="77777777" w:rsidR="00F50247" w:rsidRDefault="00F50247" w:rsidP="00F50247">
      <w:pPr>
        <w:pStyle w:val="ListParagraph"/>
        <w:keepNext/>
        <w:outlineLvl w:val="1"/>
        <w:rPr>
          <w:rFonts w:ascii="Arial" w:hAnsi="Arial" w:cs="Arial"/>
          <w:i/>
        </w:rPr>
      </w:pPr>
    </w:p>
    <w:p w14:paraId="1385F990" w14:textId="45FEDDBF" w:rsidR="00A02661" w:rsidRDefault="00A02661" w:rsidP="00F50247">
      <w:pPr>
        <w:keepNext/>
        <w:ind w:left="1440"/>
        <w:outlineLvl w:val="1"/>
        <w:rPr>
          <w:rFonts w:ascii="Arial" w:hAnsi="Arial" w:cs="Arial"/>
          <w:i/>
        </w:rPr>
      </w:pPr>
      <w:r w:rsidRPr="00F50247">
        <w:rPr>
          <w:rFonts w:ascii="Arial" w:hAnsi="Arial" w:cs="Arial"/>
          <w:i/>
        </w:rPr>
        <w:t xml:space="preserve">Summarize current pertinent hospital course, including medication response and involvement in psychosocial treatment. Highlight any violent acts during the course of hospitalization that are especially pertinent to ongoing violence risk (e.g., serious </w:t>
      </w:r>
      <w:r w:rsidRPr="00F50247">
        <w:rPr>
          <w:rFonts w:ascii="Arial" w:hAnsi="Arial" w:cs="Arial"/>
          <w:i/>
        </w:rPr>
        <w:lastRenderedPageBreak/>
        <w:t xml:space="preserve">assaults, new criminal charges, WIC 7301 referrals). Give pertinent negatives, if applicable. </w:t>
      </w:r>
    </w:p>
    <w:p w14:paraId="2EA7D64A" w14:textId="77D4A67A" w:rsidR="00F50247" w:rsidRDefault="00F50247" w:rsidP="00F50247">
      <w:pPr>
        <w:keepNext/>
        <w:ind w:left="1440"/>
        <w:outlineLvl w:val="1"/>
        <w:rPr>
          <w:rFonts w:ascii="Arial" w:hAnsi="Arial"/>
        </w:rPr>
      </w:pPr>
    </w:p>
    <w:p w14:paraId="0DB5DE3F" w14:textId="6ABE2508" w:rsidR="00A02661" w:rsidRPr="00FD0A58" w:rsidRDefault="00A02661" w:rsidP="000F6896">
      <w:pPr>
        <w:pStyle w:val="ListParagraph"/>
        <w:keepNext/>
        <w:numPr>
          <w:ilvl w:val="0"/>
          <w:numId w:val="21"/>
        </w:numPr>
        <w:outlineLvl w:val="1"/>
        <w:rPr>
          <w:rFonts w:ascii="Arial" w:hAnsi="Arial"/>
          <w:i/>
        </w:rPr>
      </w:pPr>
      <w:r w:rsidRPr="004D3A8F">
        <w:rPr>
          <w:rFonts w:ascii="Arial" w:hAnsi="Arial"/>
          <w:i/>
        </w:rPr>
        <w:t>Current Psychiatric Symptoms Status</w:t>
      </w:r>
      <w:r w:rsidR="000F6896">
        <w:rPr>
          <w:rFonts w:ascii="Arial" w:hAnsi="Arial"/>
          <w:i/>
        </w:rPr>
        <w:t xml:space="preserve">. </w:t>
      </w:r>
      <w:r w:rsidRPr="000F6896">
        <w:rPr>
          <w:rFonts w:ascii="Arial" w:hAnsi="Arial" w:cs="Arial"/>
          <w:i/>
        </w:rPr>
        <w:t>Describe current mental status. Describe current status of psychiatric symptoms including current emotional stability.  Please specifically address the status of symptoms that were present around the time of the instant offense including pertinent negative;</w:t>
      </w:r>
    </w:p>
    <w:p w14:paraId="1B9F85D7" w14:textId="77777777" w:rsidR="00031A34" w:rsidRPr="000F6896" w:rsidRDefault="00031A34" w:rsidP="00A6345B">
      <w:pPr>
        <w:pStyle w:val="ListParagraph"/>
        <w:keepNext/>
        <w:outlineLvl w:val="1"/>
        <w:rPr>
          <w:rFonts w:ascii="Arial" w:hAnsi="Arial"/>
          <w:i/>
        </w:rPr>
      </w:pPr>
    </w:p>
    <w:p w14:paraId="1F8E44C9" w14:textId="17AEF727" w:rsidR="005A3BEE" w:rsidRPr="005A3BEE" w:rsidRDefault="005A3BEE" w:rsidP="00A6345B">
      <w:pPr>
        <w:tabs>
          <w:tab w:val="left" w:pos="-328"/>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1080"/>
        <w:rPr>
          <w:rFonts w:ascii="Arial" w:hAnsi="Arial" w:cs="Arial"/>
          <w:i/>
        </w:rPr>
      </w:pPr>
      <w:r w:rsidRPr="005A3BEE">
        <w:rPr>
          <w:rFonts w:ascii="Arial" w:hAnsi="Arial" w:cs="Arial"/>
          <w:i/>
        </w:rPr>
        <w:t xml:space="preserve">Appearance and Behavior, Speech, Mood and Affect, Thought Process, Thought Content, Perception, Cognition and Executive Functions, Insight and Judgment, Impulse Control, Sleep and Appetite. </w:t>
      </w:r>
    </w:p>
    <w:p w14:paraId="7B161729" w14:textId="623168BF" w:rsidR="005A3BEE" w:rsidRDefault="00A02661" w:rsidP="00B9573F">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1080"/>
        <w:rPr>
          <w:rFonts w:ascii="Arial" w:hAnsi="Arial" w:cs="Arial"/>
          <w:i/>
        </w:rPr>
      </w:pPr>
      <w:r w:rsidRPr="00A02661">
        <w:rPr>
          <w:rFonts w:ascii="Arial" w:hAnsi="Arial" w:cs="Arial"/>
          <w:i/>
        </w:rPr>
        <w:t xml:space="preserve">Report any aggressive acts </w:t>
      </w:r>
      <w:r w:rsidRPr="00A02661">
        <w:rPr>
          <w:rFonts w:ascii="Arial" w:hAnsi="Arial" w:cs="Arial"/>
          <w:i/>
          <w:u w:val="single"/>
        </w:rPr>
        <w:t>during the past year,</w:t>
      </w:r>
      <w:r w:rsidRPr="00A02661">
        <w:rPr>
          <w:rFonts w:ascii="Arial" w:hAnsi="Arial" w:cs="Arial"/>
          <w:i/>
        </w:rPr>
        <w:t xml:space="preserve"> including verbal aggression, physical aggression, and property damage</w:t>
      </w:r>
      <w:r w:rsidR="00FE5B94">
        <w:rPr>
          <w:rFonts w:ascii="Arial" w:hAnsi="Arial" w:cs="Arial"/>
          <w:i/>
        </w:rPr>
        <w:t xml:space="preserve"> and recent seclusion/</w:t>
      </w:r>
      <w:r w:rsidR="00823155">
        <w:rPr>
          <w:rFonts w:ascii="Arial" w:hAnsi="Arial" w:cs="Arial"/>
          <w:i/>
        </w:rPr>
        <w:t>restraints</w:t>
      </w:r>
    </w:p>
    <w:p w14:paraId="618EB697" w14:textId="77777777" w:rsidR="005A3BEE" w:rsidRDefault="00A02661" w:rsidP="00B9573F">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1080"/>
        <w:rPr>
          <w:rFonts w:ascii="Arial" w:hAnsi="Arial" w:cs="Arial"/>
          <w:i/>
        </w:rPr>
      </w:pPr>
      <w:r w:rsidRPr="00A02661">
        <w:rPr>
          <w:rFonts w:ascii="Arial" w:hAnsi="Arial" w:cs="Arial"/>
          <w:i/>
        </w:rPr>
        <w:t xml:space="preserve">Discuss current medical problems which are pertinent to mental status. </w:t>
      </w:r>
    </w:p>
    <w:p w14:paraId="6A266ED6" w14:textId="16EEA88F" w:rsidR="005A3BEE" w:rsidRDefault="00A02661" w:rsidP="00B9573F">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1080"/>
        <w:rPr>
          <w:rFonts w:ascii="Arial" w:hAnsi="Arial" w:cs="Arial"/>
          <w:i/>
        </w:rPr>
      </w:pPr>
      <w:r w:rsidRPr="00A02661">
        <w:rPr>
          <w:rFonts w:ascii="Arial" w:hAnsi="Arial" w:cs="Arial"/>
          <w:i/>
        </w:rPr>
        <w:t>Describe recent treatment and response to treatment including medication trials</w:t>
      </w:r>
      <w:r w:rsidR="00C15430">
        <w:rPr>
          <w:rFonts w:ascii="Arial" w:hAnsi="Arial" w:cs="Arial"/>
          <w:i/>
        </w:rPr>
        <w:t xml:space="preserve"> </w:t>
      </w:r>
      <w:bookmarkStart w:id="1" w:name="_Hlk84928088"/>
      <w:r w:rsidR="00C15430">
        <w:rPr>
          <w:rFonts w:ascii="Arial" w:hAnsi="Arial" w:cs="Arial"/>
          <w:i/>
        </w:rPr>
        <w:t>(such as Clozapine)</w:t>
      </w:r>
      <w:r w:rsidR="00FE5B94">
        <w:rPr>
          <w:rFonts w:ascii="Arial" w:hAnsi="Arial" w:cs="Arial"/>
          <w:i/>
        </w:rPr>
        <w:t>, PRNs</w:t>
      </w:r>
      <w:r w:rsidRPr="00A02661">
        <w:rPr>
          <w:rFonts w:ascii="Arial" w:hAnsi="Arial" w:cs="Arial"/>
          <w:i/>
        </w:rPr>
        <w:t xml:space="preserve"> </w:t>
      </w:r>
      <w:bookmarkEnd w:id="1"/>
      <w:r w:rsidRPr="00A02661">
        <w:rPr>
          <w:rFonts w:ascii="Arial" w:hAnsi="Arial" w:cs="Arial"/>
          <w:i/>
        </w:rPr>
        <w:t xml:space="preserve">and psychotherapy.  </w:t>
      </w:r>
    </w:p>
    <w:p w14:paraId="6731D7D1" w14:textId="6B3AD893" w:rsidR="00A02661" w:rsidRDefault="00A02661" w:rsidP="00B9573F">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1080"/>
        <w:rPr>
          <w:rFonts w:ascii="Arial" w:hAnsi="Arial" w:cs="Arial"/>
          <w:i/>
        </w:rPr>
      </w:pPr>
      <w:r w:rsidRPr="00A02661">
        <w:rPr>
          <w:rFonts w:ascii="Arial" w:hAnsi="Arial" w:cs="Arial"/>
          <w:i/>
        </w:rPr>
        <w:t>Address the individual’s compliance with (</w:t>
      </w:r>
      <w:proofErr w:type="gramStart"/>
      <w:r w:rsidRPr="00A02661">
        <w:rPr>
          <w:rFonts w:ascii="Arial" w:hAnsi="Arial" w:cs="Arial"/>
          <w:i/>
        </w:rPr>
        <w:t>or,</w:t>
      </w:r>
      <w:proofErr w:type="gramEnd"/>
      <w:r w:rsidRPr="00A02661">
        <w:rPr>
          <w:rFonts w:ascii="Arial" w:hAnsi="Arial" w:cs="Arial"/>
          <w:i/>
        </w:rPr>
        <w:t xml:space="preserve"> adherence to) medications, unit rules/regulations, treatment groups, and/or individual therapy. </w:t>
      </w:r>
    </w:p>
    <w:p w14:paraId="105FE068" w14:textId="49F326DE" w:rsidR="005A3BEE" w:rsidRDefault="005A3BEE" w:rsidP="00B9573F">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1080"/>
        <w:rPr>
          <w:rFonts w:ascii="Arial" w:hAnsi="Arial" w:cs="Arial"/>
          <w:i/>
        </w:rPr>
      </w:pPr>
      <w:r>
        <w:rPr>
          <w:rFonts w:ascii="Arial" w:hAnsi="Arial" w:cs="Arial"/>
          <w:i/>
        </w:rPr>
        <w:t>Describe status of addiction recovery (</w:t>
      </w:r>
      <w:proofErr w:type="spellStart"/>
      <w:r>
        <w:rPr>
          <w:rFonts w:ascii="Arial" w:hAnsi="Arial" w:cs="Arial"/>
          <w:i/>
        </w:rPr>
        <w:t>precontemplative</w:t>
      </w:r>
      <w:proofErr w:type="spellEnd"/>
      <w:r>
        <w:rPr>
          <w:rFonts w:ascii="Arial" w:hAnsi="Arial" w:cs="Arial"/>
          <w:i/>
        </w:rPr>
        <w:t>, contemplative, action, maintenance phases)</w:t>
      </w:r>
    </w:p>
    <w:p w14:paraId="324BD26E" w14:textId="21D4A3EC" w:rsidR="00B9573F" w:rsidRDefault="00B9573F" w:rsidP="00B9573F">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1080"/>
        <w:rPr>
          <w:rFonts w:ascii="Arial" w:hAnsi="Arial" w:cs="Arial"/>
          <w:i/>
        </w:rPr>
      </w:pPr>
    </w:p>
    <w:p w14:paraId="454C09AA" w14:textId="3F2D2E67" w:rsidR="00A02661" w:rsidRPr="003B5A51" w:rsidRDefault="00A02661" w:rsidP="00181794">
      <w:pPr>
        <w:pStyle w:val="ListParagraph"/>
        <w:numPr>
          <w:ilvl w:val="0"/>
          <w:numId w:val="21"/>
        </w:num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Arial" w:hAnsi="Arial" w:cs="Arial"/>
          <w:i/>
        </w:rPr>
      </w:pPr>
      <w:r w:rsidRPr="003B5A51">
        <w:rPr>
          <w:rFonts w:ascii="Arial" w:hAnsi="Arial"/>
          <w:i/>
        </w:rPr>
        <w:t>Current understanding of instant offense</w:t>
      </w:r>
      <w:r w:rsidR="00181794" w:rsidRPr="003B5A51">
        <w:rPr>
          <w:rFonts w:ascii="Arial" w:hAnsi="Arial"/>
          <w:i/>
        </w:rPr>
        <w:t>:</w:t>
      </w:r>
    </w:p>
    <w:p w14:paraId="626FEAE5" w14:textId="549E4415" w:rsidR="00873FBD" w:rsidRPr="00DB0580" w:rsidRDefault="00A02661" w:rsidP="00DB0580">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Arial" w:hAnsi="Arial" w:cs="Arial"/>
          <w:i/>
        </w:rPr>
      </w:pPr>
      <w:r w:rsidRPr="00DB0580">
        <w:rPr>
          <w:rFonts w:ascii="Arial" w:hAnsi="Arial" w:cs="Arial"/>
          <w:i/>
        </w:rPr>
        <w:t>.</w:t>
      </w:r>
    </w:p>
    <w:p w14:paraId="43EF2E94" w14:textId="2CFF02A9" w:rsidR="00A02661" w:rsidRDefault="00A02661" w:rsidP="00A02661">
      <w:pPr>
        <w:pStyle w:val="ListParagraph"/>
        <w:numPr>
          <w:ilvl w:val="1"/>
          <w:numId w:val="21"/>
        </w:num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Arial" w:hAnsi="Arial" w:cs="Arial"/>
          <w:i/>
        </w:rPr>
      </w:pPr>
      <w:r w:rsidRPr="00873FBD">
        <w:rPr>
          <w:rFonts w:ascii="Arial" w:hAnsi="Arial" w:cs="Arial"/>
          <w:i/>
        </w:rPr>
        <w:t xml:space="preserve">Discuss the patient’s current understanding of the instant offense (patient’s recognition of factors that contributed to exacerbation or recurrence of symptoms leading to the crime) and other past offending, as applicable, and his/her attitude related to past rule violations (i.e. wheeling and dealing, minor rule infractions, etc.). </w:t>
      </w:r>
    </w:p>
    <w:p w14:paraId="4E15C823" w14:textId="77777777" w:rsidR="00DB0580" w:rsidRDefault="00DB0580" w:rsidP="00DB0580">
      <w:pPr>
        <w:pStyle w:val="ListParagraph"/>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1440"/>
        <w:rPr>
          <w:rFonts w:ascii="Arial" w:hAnsi="Arial" w:cs="Arial"/>
          <w:i/>
        </w:rPr>
      </w:pPr>
    </w:p>
    <w:p w14:paraId="56EBF57C" w14:textId="286E5D53" w:rsidR="00DB0580" w:rsidRPr="00DB0580" w:rsidRDefault="00DB0580" w:rsidP="00DB0580">
      <w:pPr>
        <w:pStyle w:val="ListParagraph"/>
        <w:numPr>
          <w:ilvl w:val="1"/>
          <w:numId w:val="21"/>
        </w:numPr>
        <w:rPr>
          <w:rFonts w:ascii="Arial" w:hAnsi="Arial" w:cs="Arial"/>
          <w:i/>
        </w:rPr>
      </w:pPr>
      <w:r w:rsidRPr="00DB0580">
        <w:rPr>
          <w:rFonts w:ascii="Arial" w:hAnsi="Arial" w:cs="Arial"/>
          <w:i/>
        </w:rPr>
        <w:t>Current Understanding of the Role of Mental Disorder(s) and Substance Abuse, if applicable, in the Instant Offense and Other Past Violence</w:t>
      </w:r>
    </w:p>
    <w:p w14:paraId="718CCDFE" w14:textId="77777777" w:rsidR="00873FBD" w:rsidRPr="00873FBD" w:rsidRDefault="00873FBD" w:rsidP="00873FBD">
      <w:pPr>
        <w:pStyle w:val="ListParagraph"/>
        <w:rPr>
          <w:rFonts w:ascii="Arial" w:hAnsi="Arial" w:cs="Arial"/>
          <w:i/>
        </w:rPr>
      </w:pPr>
    </w:p>
    <w:p w14:paraId="5D73CAD1" w14:textId="763D06E9" w:rsidR="00A02661" w:rsidRPr="003B5699" w:rsidRDefault="00A02661" w:rsidP="00873FBD">
      <w:pPr>
        <w:pStyle w:val="ListParagraph"/>
        <w:numPr>
          <w:ilvl w:val="0"/>
          <w:numId w:val="21"/>
        </w:num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Arial" w:hAnsi="Arial" w:cs="Arial"/>
          <w:i/>
        </w:rPr>
      </w:pPr>
      <w:r w:rsidRPr="00873FBD">
        <w:rPr>
          <w:rFonts w:ascii="Arial" w:hAnsi="Arial"/>
          <w:i/>
        </w:rPr>
        <w:t>Insight into Mental Illness and Treatment</w:t>
      </w:r>
    </w:p>
    <w:p w14:paraId="1E3F1C85" w14:textId="77777777" w:rsidR="003B5699" w:rsidRPr="003B5699" w:rsidRDefault="003B5699" w:rsidP="003B5699">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360"/>
        <w:rPr>
          <w:rFonts w:ascii="Arial" w:hAnsi="Arial" w:cs="Arial"/>
          <w:i/>
        </w:rPr>
      </w:pPr>
    </w:p>
    <w:p w14:paraId="1A2D8F2E" w14:textId="74E0AF81" w:rsidR="00A02661" w:rsidRDefault="00A02661" w:rsidP="00A02661">
      <w:pPr>
        <w:pStyle w:val="ListParagraph"/>
        <w:numPr>
          <w:ilvl w:val="1"/>
          <w:numId w:val="21"/>
        </w:num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Arial" w:hAnsi="Arial" w:cs="Arial"/>
          <w:i/>
        </w:rPr>
      </w:pPr>
      <w:r w:rsidRPr="00E6297A">
        <w:rPr>
          <w:rFonts w:ascii="Arial" w:hAnsi="Arial" w:cs="Arial"/>
          <w:i/>
        </w:rPr>
        <w:t xml:space="preserve">Address the patient’s insight into the need for treatment and insight into his/her mental illness: </w:t>
      </w:r>
      <w:r w:rsidRPr="00E6297A">
        <w:rPr>
          <w:rFonts w:ascii="Arial" w:hAnsi="Arial" w:cs="Arial"/>
          <w:i/>
          <w:u w:val="single"/>
        </w:rPr>
        <w:t>acceptance</w:t>
      </w:r>
      <w:r w:rsidRPr="00E6297A">
        <w:rPr>
          <w:rFonts w:ascii="Arial" w:hAnsi="Arial" w:cs="Arial"/>
          <w:i/>
        </w:rPr>
        <w:t xml:space="preserve">, knowledge of </w:t>
      </w:r>
      <w:r w:rsidRPr="00E6297A">
        <w:rPr>
          <w:rFonts w:ascii="Arial" w:hAnsi="Arial" w:cs="Arial"/>
          <w:i/>
          <w:u w:val="single"/>
        </w:rPr>
        <w:t>diagnosis</w:t>
      </w:r>
      <w:r w:rsidRPr="00E6297A">
        <w:rPr>
          <w:rFonts w:ascii="Arial" w:hAnsi="Arial" w:cs="Arial"/>
          <w:i/>
        </w:rPr>
        <w:t xml:space="preserve">, and recognition of </w:t>
      </w:r>
      <w:r w:rsidRPr="00E6297A">
        <w:rPr>
          <w:rFonts w:ascii="Arial" w:hAnsi="Arial" w:cs="Arial"/>
          <w:i/>
          <w:u w:val="single"/>
        </w:rPr>
        <w:t>personal symptoms</w:t>
      </w:r>
      <w:r w:rsidRPr="00E6297A">
        <w:rPr>
          <w:rFonts w:ascii="Arial" w:hAnsi="Arial" w:cs="Arial"/>
          <w:i/>
        </w:rPr>
        <w:t xml:space="preserve">. State whether the patient understands his/her need for treatment and the reason why continued treatment is necessary. </w:t>
      </w:r>
    </w:p>
    <w:p w14:paraId="6AB9E8E3" w14:textId="77777777" w:rsidR="00E6297A" w:rsidRDefault="00E6297A" w:rsidP="00E6297A">
      <w:pPr>
        <w:pStyle w:val="ListParagraph"/>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1440"/>
        <w:rPr>
          <w:rFonts w:ascii="Arial" w:hAnsi="Arial" w:cs="Arial"/>
          <w:i/>
        </w:rPr>
      </w:pPr>
    </w:p>
    <w:p w14:paraId="18476996" w14:textId="44A5AB3C" w:rsidR="00A02661" w:rsidRPr="00E6297A" w:rsidRDefault="00A02661" w:rsidP="00A02661">
      <w:pPr>
        <w:pStyle w:val="ListParagraph"/>
        <w:numPr>
          <w:ilvl w:val="1"/>
          <w:numId w:val="21"/>
        </w:num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Arial" w:hAnsi="Arial" w:cs="Arial"/>
          <w:i/>
        </w:rPr>
      </w:pPr>
      <w:r w:rsidRPr="00E6297A">
        <w:rPr>
          <w:rFonts w:ascii="Arial" w:hAnsi="Arial" w:cs="Arial"/>
          <w:i/>
        </w:rPr>
        <w:t>Discuss current medication adherence, specifically addressing whether adherence is being obtained through an involuntary medication order or whether the patient is on voluntary medication status. Describe group attendance and participation in treatment.</w:t>
      </w:r>
      <w:r w:rsidR="00E6297A">
        <w:rPr>
          <w:rFonts w:ascii="Arial" w:hAnsi="Arial" w:cs="Arial"/>
          <w:i/>
        </w:rPr>
        <w:t xml:space="preserve"> </w:t>
      </w:r>
      <w:r w:rsidR="00E6297A" w:rsidRPr="00E6297A">
        <w:rPr>
          <w:rFonts w:ascii="Arial" w:hAnsi="Arial" w:cs="Arial"/>
          <w:i/>
        </w:rPr>
        <w:t>Address past medication and psychiatric follow-up compliance (or non-compliance), and whether the patient has learned from personal history.</w:t>
      </w:r>
    </w:p>
    <w:p w14:paraId="53095A0D" w14:textId="10EE3192" w:rsidR="00A02661" w:rsidRPr="00A02661" w:rsidRDefault="00A02661" w:rsidP="00E6297A">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Arial" w:hAnsi="Arial" w:cs="Arial"/>
          <w:i/>
        </w:rPr>
      </w:pPr>
      <w:r w:rsidRPr="00A02661">
        <w:rPr>
          <w:rFonts w:ascii="Arial" w:hAnsi="Arial" w:cs="Arial"/>
          <w:i/>
        </w:rPr>
        <w:t>.</w:t>
      </w:r>
    </w:p>
    <w:p w14:paraId="28D098A3" w14:textId="140561B9" w:rsidR="00A02661" w:rsidRDefault="00A02661" w:rsidP="00A02661">
      <w:pPr>
        <w:keepNext/>
        <w:outlineLvl w:val="1"/>
        <w:rPr>
          <w:rFonts w:ascii="Arial" w:hAnsi="Arial"/>
          <w:u w:val="single"/>
        </w:rPr>
      </w:pPr>
      <w:r w:rsidRPr="00A02661">
        <w:rPr>
          <w:rFonts w:ascii="Arial" w:hAnsi="Arial"/>
          <w:u w:val="single"/>
        </w:rPr>
        <w:lastRenderedPageBreak/>
        <w:t>Risk Management</w:t>
      </w:r>
    </w:p>
    <w:p w14:paraId="2D829F6B" w14:textId="072AA1F8" w:rsidR="003B5A51" w:rsidRDefault="003B5A51" w:rsidP="00A02661">
      <w:pPr>
        <w:keepNext/>
        <w:outlineLvl w:val="1"/>
        <w:rPr>
          <w:rFonts w:ascii="Arial" w:hAnsi="Arial"/>
          <w:u w:val="single"/>
        </w:rPr>
      </w:pPr>
    </w:p>
    <w:p w14:paraId="60099A35" w14:textId="17B58E87" w:rsidR="00A02661" w:rsidRPr="002557D8" w:rsidRDefault="00A02661" w:rsidP="002557D8">
      <w:pPr>
        <w:pStyle w:val="ListParagraph"/>
        <w:keepNext/>
        <w:numPr>
          <w:ilvl w:val="0"/>
          <w:numId w:val="22"/>
        </w:numPr>
        <w:outlineLvl w:val="1"/>
        <w:rPr>
          <w:rFonts w:ascii="Arial" w:hAnsi="Arial"/>
          <w:u w:val="single"/>
        </w:rPr>
      </w:pPr>
      <w:r w:rsidRPr="003B5A51">
        <w:rPr>
          <w:rFonts w:ascii="Arial" w:hAnsi="Arial" w:cs="Arial"/>
          <w:i/>
        </w:rPr>
        <w:t>Discuss Mr./Ms. X’s relapse prevention plan(s) for mental illness and/or substance abuse issues</w:t>
      </w:r>
      <w:r w:rsidR="002557D8">
        <w:rPr>
          <w:rFonts w:ascii="Arial" w:hAnsi="Arial" w:cs="Arial"/>
          <w:i/>
        </w:rPr>
        <w:t xml:space="preserve">. </w:t>
      </w:r>
      <w:r w:rsidRPr="002557D8">
        <w:rPr>
          <w:rFonts w:ascii="Arial" w:hAnsi="Arial" w:cs="Arial"/>
          <w:i/>
        </w:rPr>
        <w:t xml:space="preserve">Discuss Mr. X’s reported plan to address potential destabilizers such as:  treatment non-adherence, substance use, negative social influences, and social support including; the individual’s social support system, financial resources, and familial conflict.  </w:t>
      </w:r>
    </w:p>
    <w:p w14:paraId="5C727110" w14:textId="77777777" w:rsidR="003B5A51" w:rsidRPr="003B5A51" w:rsidRDefault="003B5A51" w:rsidP="003B5A51">
      <w:pPr>
        <w:pStyle w:val="ListParagraph"/>
        <w:rPr>
          <w:rFonts w:ascii="Arial" w:hAnsi="Arial"/>
          <w:u w:val="single"/>
        </w:rPr>
      </w:pPr>
    </w:p>
    <w:p w14:paraId="1345299A" w14:textId="4B936E25" w:rsidR="000348CD" w:rsidRPr="00A02661" w:rsidRDefault="00A02661" w:rsidP="00CD393E">
      <w:pPr>
        <w:numPr>
          <w:ilvl w:val="0"/>
          <w:numId w:val="22"/>
        </w:numPr>
        <w:rPr>
          <w:rFonts w:ascii="Arial" w:hAnsi="Arial" w:cs="Arial"/>
          <w:i/>
          <w:iCs/>
        </w:rPr>
      </w:pPr>
      <w:r w:rsidRPr="003B5A51">
        <w:rPr>
          <w:rFonts w:ascii="Arial" w:hAnsi="Arial" w:cs="Arial"/>
          <w:i/>
        </w:rPr>
        <w:t>.</w:t>
      </w:r>
      <w:r w:rsidR="000348CD" w:rsidRPr="000348CD">
        <w:rPr>
          <w:rFonts w:ascii="Arial" w:hAnsi="Arial"/>
          <w:i/>
        </w:rPr>
        <w:t xml:space="preserve"> </w:t>
      </w:r>
      <w:r w:rsidR="000348CD" w:rsidRPr="00A02661">
        <w:rPr>
          <w:rFonts w:ascii="Arial" w:hAnsi="Arial"/>
          <w:i/>
        </w:rPr>
        <w:t>For COT revocation cases, include a concise summary of information regarding prior PC 1026 inpatient treatment and prior outpatient treatment on COT including a detailed description of events resulting in the current COT revocation.</w:t>
      </w:r>
      <w:r w:rsidR="000348CD" w:rsidRPr="007521E9">
        <w:rPr>
          <w:rFonts w:ascii="Arial" w:hAnsi="Arial" w:cs="Arial"/>
          <w:i/>
        </w:rPr>
        <w:t xml:space="preserve"> </w:t>
      </w:r>
      <w:r w:rsidR="000348CD" w:rsidRPr="00A02661">
        <w:rPr>
          <w:rFonts w:ascii="Arial" w:hAnsi="Arial" w:cs="Arial"/>
          <w:i/>
        </w:rPr>
        <w:t xml:space="preserve">Identify past supervised outpatient supervision failures including CONREP </w:t>
      </w:r>
      <w:proofErr w:type="gramStart"/>
      <w:r w:rsidR="000348CD" w:rsidRPr="00A02661">
        <w:rPr>
          <w:rFonts w:ascii="Arial" w:hAnsi="Arial" w:cs="Arial"/>
          <w:i/>
        </w:rPr>
        <w:t>failures;</w:t>
      </w:r>
      <w:proofErr w:type="gramEnd"/>
    </w:p>
    <w:p w14:paraId="6EDB70B8" w14:textId="5F59C1C6" w:rsidR="00A02661" w:rsidRPr="003B5A51" w:rsidRDefault="00A02661" w:rsidP="00CD393E">
      <w:pPr>
        <w:pStyle w:val="ListParagraph"/>
        <w:keepNext/>
        <w:outlineLvl w:val="1"/>
        <w:rPr>
          <w:rFonts w:ascii="Arial" w:hAnsi="Arial"/>
          <w:u w:val="single"/>
        </w:rPr>
      </w:pPr>
    </w:p>
    <w:p w14:paraId="19F66074" w14:textId="77777777" w:rsidR="003B5A51" w:rsidRPr="003B5A51" w:rsidRDefault="003B5A51" w:rsidP="003B5A51">
      <w:pPr>
        <w:pStyle w:val="ListParagraph"/>
        <w:rPr>
          <w:rFonts w:ascii="Arial" w:hAnsi="Arial"/>
          <w:u w:val="single"/>
        </w:rPr>
      </w:pPr>
    </w:p>
    <w:p w14:paraId="1108F640" w14:textId="6134586C" w:rsidR="001F5CE2" w:rsidRPr="00CD393E" w:rsidRDefault="00A02661" w:rsidP="001F5CE2">
      <w:pPr>
        <w:pStyle w:val="ListParagraph"/>
        <w:keepNext/>
        <w:numPr>
          <w:ilvl w:val="0"/>
          <w:numId w:val="22"/>
        </w:numPr>
        <w:outlineLvl w:val="1"/>
        <w:rPr>
          <w:rFonts w:ascii="Arial" w:hAnsi="Arial"/>
          <w:u w:val="single"/>
        </w:rPr>
      </w:pPr>
      <w:r w:rsidRPr="003B5A51">
        <w:rPr>
          <w:rFonts w:ascii="Arial" w:hAnsi="Arial" w:cs="Arial"/>
          <w:i/>
        </w:rPr>
        <w:t>Insert brief summary of most recent CONREP report here.</w:t>
      </w:r>
      <w:r w:rsidR="00620EF0">
        <w:rPr>
          <w:rFonts w:ascii="Arial" w:hAnsi="Arial" w:cs="Arial"/>
          <w:i/>
        </w:rPr>
        <w:t xml:space="preserve"> </w:t>
      </w:r>
    </w:p>
    <w:p w14:paraId="6672A000" w14:textId="77777777" w:rsidR="00620EF0" w:rsidRPr="00CD393E" w:rsidRDefault="00620EF0" w:rsidP="00CD393E">
      <w:pPr>
        <w:pStyle w:val="ListParagraph"/>
        <w:rPr>
          <w:rFonts w:ascii="Arial" w:hAnsi="Arial"/>
          <w:u w:val="single"/>
        </w:rPr>
      </w:pPr>
    </w:p>
    <w:p w14:paraId="7906091D" w14:textId="6A72F470" w:rsidR="00620EF0" w:rsidRPr="00CD393E" w:rsidRDefault="00620EF0" w:rsidP="00620EF0">
      <w:pPr>
        <w:pStyle w:val="ListParagraph"/>
        <w:keepNext/>
        <w:numPr>
          <w:ilvl w:val="1"/>
          <w:numId w:val="22"/>
        </w:numPr>
        <w:outlineLvl w:val="1"/>
        <w:rPr>
          <w:rFonts w:ascii="Arial" w:hAnsi="Arial"/>
          <w:u w:val="single"/>
        </w:rPr>
      </w:pPr>
      <w:bookmarkStart w:id="2" w:name="_Hlk84928171"/>
      <w:r w:rsidRPr="00CD393E">
        <w:rPr>
          <w:rFonts w:ascii="Arial" w:hAnsi="Arial"/>
          <w:u w:val="single"/>
        </w:rPr>
        <w:t xml:space="preserve">CONREP Evaluation: Report Determination (i.e. Not COT Ready, COT Ready in 6-12 months, COT Ready) and rationale from HLV. </w:t>
      </w:r>
    </w:p>
    <w:bookmarkEnd w:id="2"/>
    <w:p w14:paraId="43D912CF" w14:textId="77777777" w:rsidR="00154ECE" w:rsidRDefault="00154ECE" w:rsidP="00720289">
      <w:pPr>
        <w:jc w:val="both"/>
        <w:rPr>
          <w:rFonts w:ascii="Arial" w:hAnsi="Arial" w:cs="Arial"/>
          <w:szCs w:val="24"/>
          <w:u w:val="single"/>
        </w:rPr>
      </w:pPr>
    </w:p>
    <w:p w14:paraId="41D2BB1E" w14:textId="3EFB29A9" w:rsidR="00DD740D" w:rsidRDefault="00FC7D53" w:rsidP="00720289">
      <w:pPr>
        <w:jc w:val="both"/>
        <w:rPr>
          <w:rFonts w:ascii="Arial" w:hAnsi="Arial" w:cs="Arial"/>
          <w:szCs w:val="24"/>
        </w:rPr>
      </w:pPr>
      <w:r>
        <w:rPr>
          <w:rFonts w:ascii="Arial" w:hAnsi="Arial" w:cs="Arial"/>
          <w:szCs w:val="24"/>
          <w:u w:val="single"/>
        </w:rPr>
        <w:t>Other Relevant Information or Considerations</w:t>
      </w:r>
      <w:r w:rsidR="00A84D21">
        <w:rPr>
          <w:rFonts w:ascii="Arial" w:hAnsi="Arial" w:cs="Arial"/>
          <w:szCs w:val="24"/>
          <w:u w:val="single"/>
        </w:rPr>
        <w:t xml:space="preserve"> </w:t>
      </w:r>
      <w:bookmarkStart w:id="3" w:name="_Hlk84928210"/>
      <w:r w:rsidR="00A84D21">
        <w:rPr>
          <w:rFonts w:ascii="Arial" w:hAnsi="Arial" w:cs="Arial"/>
          <w:szCs w:val="24"/>
          <w:u w:val="single"/>
        </w:rPr>
        <w:t xml:space="preserve">(include if relevant) </w:t>
      </w:r>
      <w:bookmarkEnd w:id="3"/>
      <w:r>
        <w:rPr>
          <w:rFonts w:ascii="Arial" w:hAnsi="Arial" w:cs="Arial"/>
          <w:szCs w:val="24"/>
          <w:u w:val="single"/>
        </w:rPr>
        <w:t>:</w:t>
      </w:r>
    </w:p>
    <w:p w14:paraId="65B8449B" w14:textId="5221F80D" w:rsidR="00D92071" w:rsidRDefault="003C35DD" w:rsidP="003A5AC3">
      <w:pPr>
        <w:ind w:left="810"/>
        <w:jc w:val="both"/>
        <w:rPr>
          <w:rFonts w:ascii="Arial" w:hAnsi="Arial" w:cs="Arial"/>
          <w:i/>
          <w:szCs w:val="24"/>
        </w:rPr>
      </w:pPr>
      <w:r>
        <w:rPr>
          <w:rFonts w:ascii="Arial" w:hAnsi="Arial" w:cs="Arial"/>
          <w:i/>
          <w:szCs w:val="24"/>
        </w:rPr>
        <w:t xml:space="preserve">Discuss other relevant sources of clinical concern that may not directly answer </w:t>
      </w:r>
      <w:r w:rsidR="00727CC8">
        <w:rPr>
          <w:rFonts w:ascii="Arial" w:hAnsi="Arial" w:cs="Arial"/>
          <w:i/>
          <w:szCs w:val="24"/>
        </w:rPr>
        <w:t xml:space="preserve">each discreet legal </w:t>
      </w:r>
      <w:proofErr w:type="gramStart"/>
      <w:r w:rsidR="00727CC8">
        <w:rPr>
          <w:rFonts w:ascii="Arial" w:hAnsi="Arial" w:cs="Arial"/>
          <w:i/>
          <w:szCs w:val="24"/>
        </w:rPr>
        <w:t>criteria</w:t>
      </w:r>
      <w:proofErr w:type="gramEnd"/>
      <w:r w:rsidR="00727CC8">
        <w:rPr>
          <w:rFonts w:ascii="Arial" w:hAnsi="Arial" w:cs="Arial"/>
          <w:i/>
          <w:szCs w:val="24"/>
        </w:rPr>
        <w:t>. Examples would include</w:t>
      </w:r>
      <w:r w:rsidR="005C7E6F">
        <w:rPr>
          <w:rFonts w:ascii="Arial" w:hAnsi="Arial" w:cs="Arial"/>
          <w:i/>
          <w:szCs w:val="24"/>
        </w:rPr>
        <w:t xml:space="preserve"> situations in which extension of commitment is considered for the purposes of providing </w:t>
      </w:r>
      <w:r w:rsidR="00020D3E">
        <w:rPr>
          <w:rFonts w:ascii="Arial" w:hAnsi="Arial" w:cs="Arial"/>
          <w:i/>
          <w:szCs w:val="24"/>
        </w:rPr>
        <w:t>intensive treatment, or making adequate/safe placement arrangements</w:t>
      </w:r>
      <w:r w:rsidR="00727CC8">
        <w:rPr>
          <w:rFonts w:ascii="Arial" w:hAnsi="Arial" w:cs="Arial"/>
          <w:i/>
          <w:szCs w:val="24"/>
        </w:rPr>
        <w:t>: patients at high risk of suicide or severe SIB</w:t>
      </w:r>
      <w:r w:rsidR="00340E5A">
        <w:rPr>
          <w:rFonts w:ascii="Arial" w:hAnsi="Arial" w:cs="Arial"/>
          <w:i/>
          <w:szCs w:val="24"/>
        </w:rPr>
        <w:t>, medically infirm patients unable to transition into the community without specialized medical care needs</w:t>
      </w:r>
      <w:r w:rsidR="00D92071">
        <w:rPr>
          <w:rFonts w:ascii="Arial" w:hAnsi="Arial" w:cs="Arial"/>
          <w:i/>
          <w:szCs w:val="24"/>
        </w:rPr>
        <w:t xml:space="preserve">, etc. </w:t>
      </w:r>
    </w:p>
    <w:p w14:paraId="79FDDDD2" w14:textId="77777777" w:rsidR="00D92071" w:rsidRDefault="00D92071" w:rsidP="003A5AC3">
      <w:pPr>
        <w:ind w:left="810"/>
        <w:jc w:val="both"/>
        <w:rPr>
          <w:rFonts w:ascii="Arial" w:hAnsi="Arial" w:cs="Arial"/>
          <w:i/>
          <w:szCs w:val="24"/>
        </w:rPr>
      </w:pPr>
    </w:p>
    <w:p w14:paraId="34614901" w14:textId="77777777" w:rsidR="00154ECE" w:rsidRPr="00FC7D53" w:rsidRDefault="00154ECE" w:rsidP="00720289">
      <w:pPr>
        <w:jc w:val="both"/>
        <w:rPr>
          <w:rFonts w:ascii="Arial" w:hAnsi="Arial" w:cs="Arial"/>
          <w:i/>
          <w:szCs w:val="24"/>
        </w:rPr>
      </w:pPr>
    </w:p>
    <w:p w14:paraId="41D2BB1F" w14:textId="655D088B" w:rsidR="00DD740D" w:rsidRPr="00175FD3" w:rsidRDefault="00292D4E" w:rsidP="00720289">
      <w:pPr>
        <w:jc w:val="both"/>
        <w:rPr>
          <w:rFonts w:ascii="Arial" w:hAnsi="Arial" w:cs="Arial"/>
          <w:b/>
          <w:szCs w:val="24"/>
        </w:rPr>
      </w:pPr>
      <w:r>
        <w:rPr>
          <w:rFonts w:ascii="Arial" w:eastAsia="Arial Unicode MS" w:hAnsi="Arial" w:cs="Arial"/>
          <w:b/>
          <w:szCs w:val="24"/>
        </w:rPr>
        <w:t>Mr./Ms. XX</w:t>
      </w:r>
      <w:r w:rsidRPr="00175FD3">
        <w:rPr>
          <w:rFonts w:ascii="Arial" w:eastAsia="Arial Unicode MS" w:hAnsi="Arial" w:cs="Arial"/>
          <w:b/>
          <w:szCs w:val="24"/>
        </w:rPr>
        <w:t xml:space="preserve"> </w:t>
      </w:r>
      <w:r w:rsidR="00FD47E1" w:rsidRPr="005E7D8B">
        <w:rPr>
          <w:rFonts w:ascii="Arial" w:hAnsi="Arial" w:cs="Arial"/>
          <w:b/>
          <w:szCs w:val="24"/>
        </w:rPr>
        <w:t>has serious difficulty in controlling his dangerous behavior by reason of his mental disease, defect, or disorder.</w:t>
      </w:r>
    </w:p>
    <w:p w14:paraId="422DAE17" w14:textId="2EBF334E" w:rsidR="002567F1" w:rsidRDefault="002567F1" w:rsidP="001D4FC5">
      <w:pPr>
        <w:jc w:val="both"/>
        <w:rPr>
          <w:rFonts w:ascii="Arial" w:hAnsi="Arial" w:cs="Arial"/>
          <w:bCs/>
          <w:iCs/>
          <w:szCs w:val="24"/>
          <w:u w:val="single"/>
        </w:rPr>
      </w:pPr>
    </w:p>
    <w:p w14:paraId="01ACF81C" w14:textId="77777777" w:rsidR="001500D2" w:rsidRDefault="001500D2" w:rsidP="001500D2">
      <w:pPr>
        <w:jc w:val="both"/>
        <w:rPr>
          <w:rFonts w:ascii="Arial" w:hAnsi="Arial" w:cs="Arial"/>
          <w:i/>
          <w:szCs w:val="24"/>
        </w:rPr>
      </w:pPr>
      <w:r>
        <w:rPr>
          <w:rFonts w:ascii="Arial" w:hAnsi="Arial" w:cs="Arial"/>
          <w:i/>
          <w:szCs w:val="24"/>
        </w:rPr>
        <w:t xml:space="preserve">Highlight violent/threatening behaviors, or lack thereof, which were clearly related to his/her mental disorder(s), elaborating on how that relationship affects volition. Even ongoing predatory violence associated with APD/psychopathy could add support to difficulty controlling dangerous behavior since those individuals lack empathy and appreciation of consequences, both of which contribute to normal self-control of dangerous behavior. Likewise, impulsivity is a hallmark of APD and other personality disorders. </w:t>
      </w:r>
    </w:p>
    <w:p w14:paraId="63B6FA0D" w14:textId="77777777" w:rsidR="001500D2" w:rsidRDefault="001500D2" w:rsidP="001500D2">
      <w:pPr>
        <w:jc w:val="both"/>
        <w:rPr>
          <w:rFonts w:ascii="Arial" w:hAnsi="Arial" w:cs="Arial"/>
          <w:i/>
          <w:szCs w:val="24"/>
        </w:rPr>
      </w:pPr>
    </w:p>
    <w:p w14:paraId="52F34C33" w14:textId="2521A523" w:rsidR="00AA75C8" w:rsidRDefault="002567F1" w:rsidP="00720289">
      <w:pPr>
        <w:jc w:val="both"/>
        <w:rPr>
          <w:rFonts w:ascii="Arial" w:hAnsi="Arial" w:cs="Arial"/>
          <w:i/>
          <w:szCs w:val="24"/>
        </w:rPr>
      </w:pPr>
      <w:r>
        <w:rPr>
          <w:rFonts w:ascii="Arial" w:hAnsi="Arial" w:cs="Arial"/>
          <w:i/>
          <w:szCs w:val="24"/>
        </w:rPr>
        <w:t>Formulate</w:t>
      </w:r>
      <w:r w:rsidR="009011B2">
        <w:rPr>
          <w:rStyle w:val="FootnoteReference"/>
          <w:rFonts w:ascii="Arial" w:hAnsi="Arial" w:cs="Arial"/>
          <w:i/>
          <w:szCs w:val="24"/>
        </w:rPr>
        <w:footnoteReference w:id="1"/>
      </w:r>
      <w:r w:rsidR="006A189D">
        <w:rPr>
          <w:rFonts w:ascii="Arial" w:hAnsi="Arial" w:cs="Arial"/>
          <w:i/>
          <w:szCs w:val="24"/>
        </w:rPr>
        <w:t xml:space="preserve"> violent</w:t>
      </w:r>
      <w:r w:rsidR="00474821">
        <w:rPr>
          <w:rFonts w:ascii="Arial" w:hAnsi="Arial" w:cs="Arial"/>
          <w:i/>
          <w:szCs w:val="24"/>
        </w:rPr>
        <w:t>/threatening</w:t>
      </w:r>
      <w:r w:rsidR="00C755D9">
        <w:rPr>
          <w:rFonts w:ascii="Arial" w:hAnsi="Arial" w:cs="Arial"/>
          <w:i/>
          <w:szCs w:val="24"/>
        </w:rPr>
        <w:t xml:space="preserve"> behaviors</w:t>
      </w:r>
      <w:r w:rsidR="003C2C11">
        <w:rPr>
          <w:rFonts w:ascii="Arial" w:hAnsi="Arial" w:cs="Arial"/>
          <w:i/>
          <w:szCs w:val="24"/>
        </w:rPr>
        <w:t xml:space="preserve">, or lack thereof, which </w:t>
      </w:r>
      <w:r w:rsidR="00C755D9">
        <w:rPr>
          <w:rFonts w:ascii="Arial" w:hAnsi="Arial" w:cs="Arial"/>
          <w:i/>
          <w:szCs w:val="24"/>
        </w:rPr>
        <w:t>were clearly related to his/her mental disorder(s)</w:t>
      </w:r>
      <w:r w:rsidR="00D92E49">
        <w:rPr>
          <w:rFonts w:ascii="Arial" w:hAnsi="Arial" w:cs="Arial"/>
          <w:i/>
          <w:szCs w:val="24"/>
        </w:rPr>
        <w:t>, elaborating on how that relationship</w:t>
      </w:r>
      <w:r w:rsidR="00474821">
        <w:rPr>
          <w:rFonts w:ascii="Arial" w:hAnsi="Arial" w:cs="Arial"/>
          <w:i/>
          <w:szCs w:val="24"/>
        </w:rPr>
        <w:t xml:space="preserve"> affects volition</w:t>
      </w:r>
      <w:r w:rsidR="00C755D9">
        <w:rPr>
          <w:rFonts w:ascii="Arial" w:hAnsi="Arial" w:cs="Arial"/>
          <w:i/>
          <w:szCs w:val="24"/>
        </w:rPr>
        <w:t>. Even ongoing predatory violence associated with APD/psychopathy could add support to difficulty controlling dangerous behavior since those individuals lack empathy and appreciation of consequences, both of which contribute to normal self-control of dangerous behavior. Likewise</w:t>
      </w:r>
      <w:r w:rsidR="00AA75C8">
        <w:rPr>
          <w:rFonts w:ascii="Arial" w:hAnsi="Arial" w:cs="Arial"/>
          <w:i/>
          <w:szCs w:val="24"/>
        </w:rPr>
        <w:t>,</w:t>
      </w:r>
      <w:r w:rsidR="00C755D9">
        <w:rPr>
          <w:rFonts w:ascii="Arial" w:hAnsi="Arial" w:cs="Arial"/>
          <w:i/>
          <w:szCs w:val="24"/>
        </w:rPr>
        <w:t xml:space="preserve"> impulsivity is a hallmark of APD and other personality disorders. </w:t>
      </w:r>
    </w:p>
    <w:p w14:paraId="6CCC5C1E" w14:textId="77777777" w:rsidR="00AA75C8" w:rsidRDefault="00AA75C8" w:rsidP="00720289">
      <w:pPr>
        <w:jc w:val="both"/>
        <w:rPr>
          <w:rFonts w:ascii="Arial" w:hAnsi="Arial" w:cs="Arial"/>
          <w:i/>
          <w:szCs w:val="24"/>
        </w:rPr>
      </w:pPr>
    </w:p>
    <w:p w14:paraId="726022ED" w14:textId="79EF4F91" w:rsidR="00AA75C8" w:rsidRDefault="00DD740D" w:rsidP="00720289">
      <w:pPr>
        <w:jc w:val="both"/>
        <w:rPr>
          <w:rFonts w:ascii="Arial" w:hAnsi="Arial" w:cs="Arial"/>
          <w:i/>
          <w:szCs w:val="24"/>
        </w:rPr>
      </w:pPr>
      <w:r w:rsidRPr="00175FD3">
        <w:rPr>
          <w:rFonts w:ascii="Arial" w:hAnsi="Arial" w:cs="Arial"/>
          <w:i/>
          <w:szCs w:val="24"/>
        </w:rPr>
        <w:t>Describe in detail the types of external controls that have been necessary to manage behavior (e.g. staff intervention, PRN medication, restraint).</w:t>
      </w:r>
      <w:r w:rsidR="003C2C11">
        <w:rPr>
          <w:rFonts w:ascii="Arial" w:hAnsi="Arial" w:cs="Arial"/>
          <w:i/>
          <w:szCs w:val="24"/>
        </w:rPr>
        <w:t xml:space="preserve"> </w:t>
      </w:r>
      <w:r w:rsidRPr="00175FD3">
        <w:rPr>
          <w:rFonts w:ascii="Arial" w:hAnsi="Arial" w:cs="Arial"/>
          <w:i/>
          <w:szCs w:val="24"/>
        </w:rPr>
        <w:t xml:space="preserve">This may include a description of the secure facility itself. </w:t>
      </w:r>
    </w:p>
    <w:p w14:paraId="53BFA37A" w14:textId="77777777" w:rsidR="00AA75C8" w:rsidRDefault="00AA75C8" w:rsidP="00720289">
      <w:pPr>
        <w:jc w:val="both"/>
        <w:rPr>
          <w:rFonts w:ascii="Arial" w:hAnsi="Arial" w:cs="Arial"/>
          <w:i/>
          <w:szCs w:val="24"/>
        </w:rPr>
      </w:pPr>
    </w:p>
    <w:p w14:paraId="41D2BB21" w14:textId="79811D5D" w:rsidR="00DD740D" w:rsidRDefault="003C2C11" w:rsidP="00720289">
      <w:pPr>
        <w:jc w:val="both"/>
        <w:rPr>
          <w:rFonts w:ascii="Arial" w:hAnsi="Arial" w:cs="Arial"/>
          <w:i/>
          <w:szCs w:val="24"/>
        </w:rPr>
      </w:pPr>
      <w:r>
        <w:rPr>
          <w:rFonts w:ascii="Arial" w:hAnsi="Arial" w:cs="Arial"/>
          <w:i/>
          <w:szCs w:val="24"/>
        </w:rPr>
        <w:t xml:space="preserve">Alternatively give specific examples of how the patient has been able to demonstrate self-control. </w:t>
      </w:r>
      <w:r w:rsidR="00DD740D" w:rsidRPr="00175FD3">
        <w:rPr>
          <w:rFonts w:ascii="Arial" w:hAnsi="Arial" w:cs="Arial"/>
          <w:i/>
          <w:szCs w:val="24"/>
        </w:rPr>
        <w:t xml:space="preserve">Describe the degree to </w:t>
      </w:r>
      <w:r w:rsidR="00DD740D">
        <w:rPr>
          <w:rFonts w:ascii="Arial" w:hAnsi="Arial" w:cs="Arial"/>
          <w:i/>
          <w:szCs w:val="24"/>
        </w:rPr>
        <w:t>which he</w:t>
      </w:r>
      <w:r w:rsidR="00824A44">
        <w:rPr>
          <w:rFonts w:ascii="Arial" w:hAnsi="Arial" w:cs="Arial"/>
          <w:i/>
          <w:szCs w:val="24"/>
        </w:rPr>
        <w:t>/she</w:t>
      </w:r>
      <w:r w:rsidR="00DD740D">
        <w:rPr>
          <w:rFonts w:ascii="Arial" w:hAnsi="Arial" w:cs="Arial"/>
          <w:i/>
          <w:szCs w:val="24"/>
        </w:rPr>
        <w:t xml:space="preserve"> has insight and relapse</w:t>
      </w:r>
      <w:r w:rsidR="00DD740D" w:rsidRPr="00175FD3">
        <w:rPr>
          <w:rFonts w:ascii="Arial" w:hAnsi="Arial" w:cs="Arial"/>
          <w:i/>
          <w:szCs w:val="24"/>
        </w:rPr>
        <w:t xml:space="preserve"> prevention skills</w:t>
      </w:r>
      <w:r w:rsidR="00824A44">
        <w:rPr>
          <w:rFonts w:ascii="Arial" w:hAnsi="Arial" w:cs="Arial"/>
          <w:i/>
          <w:szCs w:val="24"/>
        </w:rPr>
        <w:t xml:space="preserve"> for both mental illness </w:t>
      </w:r>
      <w:r w:rsidR="00C26F0A">
        <w:rPr>
          <w:rFonts w:ascii="Arial" w:hAnsi="Arial" w:cs="Arial"/>
          <w:i/>
          <w:szCs w:val="24"/>
        </w:rPr>
        <w:t>and substance abuse (if applicable</w:t>
      </w:r>
      <w:r w:rsidR="00824A44">
        <w:rPr>
          <w:rFonts w:ascii="Arial" w:hAnsi="Arial" w:cs="Arial"/>
          <w:i/>
          <w:szCs w:val="24"/>
        </w:rPr>
        <w:t>)</w:t>
      </w:r>
      <w:r w:rsidR="00DD740D" w:rsidRPr="00175FD3">
        <w:rPr>
          <w:rFonts w:ascii="Arial" w:hAnsi="Arial" w:cs="Arial"/>
          <w:i/>
          <w:szCs w:val="24"/>
        </w:rPr>
        <w:t>, which can be characterized as internal controls on behavior.</w:t>
      </w:r>
      <w:r w:rsidR="00321C41">
        <w:rPr>
          <w:rFonts w:ascii="Arial" w:hAnsi="Arial" w:cs="Arial"/>
          <w:i/>
          <w:szCs w:val="24"/>
        </w:rPr>
        <w:t xml:space="preserve"> </w:t>
      </w:r>
      <w:r w:rsidR="00720289">
        <w:rPr>
          <w:rFonts w:ascii="Arial" w:hAnsi="Arial" w:cs="Arial"/>
          <w:i/>
          <w:szCs w:val="24"/>
        </w:rPr>
        <w:t xml:space="preserve">Relapse of either </w:t>
      </w:r>
      <w:r>
        <w:rPr>
          <w:rFonts w:ascii="Arial" w:hAnsi="Arial" w:cs="Arial"/>
          <w:i/>
          <w:szCs w:val="24"/>
        </w:rPr>
        <w:t xml:space="preserve">mental illness or substance abuse </w:t>
      </w:r>
      <w:r w:rsidR="00720289">
        <w:rPr>
          <w:rFonts w:ascii="Arial" w:hAnsi="Arial" w:cs="Arial"/>
          <w:i/>
          <w:szCs w:val="24"/>
        </w:rPr>
        <w:t>impairs ability to self-control violence</w:t>
      </w:r>
      <w:r>
        <w:rPr>
          <w:rFonts w:ascii="Arial" w:hAnsi="Arial" w:cs="Arial"/>
          <w:i/>
          <w:szCs w:val="24"/>
        </w:rPr>
        <w:t>, whereas sustained remission enhances self-control capacity</w:t>
      </w:r>
      <w:r w:rsidR="00720289">
        <w:rPr>
          <w:rFonts w:ascii="Arial" w:hAnsi="Arial" w:cs="Arial"/>
          <w:i/>
          <w:szCs w:val="24"/>
        </w:rPr>
        <w:t xml:space="preserve">. </w:t>
      </w:r>
      <w:r w:rsidR="00321C41">
        <w:rPr>
          <w:rFonts w:ascii="Arial" w:hAnsi="Arial" w:cs="Arial"/>
          <w:i/>
          <w:szCs w:val="24"/>
        </w:rPr>
        <w:t>Some of the pertinent data may have already been discussed under the prio</w:t>
      </w:r>
      <w:r w:rsidR="00D92E49">
        <w:rPr>
          <w:rFonts w:ascii="Arial" w:hAnsi="Arial" w:cs="Arial"/>
          <w:i/>
          <w:szCs w:val="24"/>
        </w:rPr>
        <w:t xml:space="preserve">r criterion in which case </w:t>
      </w:r>
      <w:r w:rsidR="00787913">
        <w:rPr>
          <w:rFonts w:ascii="Arial" w:hAnsi="Arial" w:cs="Arial"/>
          <w:i/>
          <w:szCs w:val="24"/>
        </w:rPr>
        <w:t>that</w:t>
      </w:r>
      <w:r w:rsidR="00D92E49">
        <w:rPr>
          <w:rFonts w:ascii="Arial" w:hAnsi="Arial" w:cs="Arial"/>
          <w:i/>
          <w:szCs w:val="24"/>
        </w:rPr>
        <w:t xml:space="preserve"> data can</w:t>
      </w:r>
      <w:r w:rsidR="00321C41">
        <w:rPr>
          <w:rFonts w:ascii="Arial" w:hAnsi="Arial" w:cs="Arial"/>
          <w:i/>
          <w:szCs w:val="24"/>
        </w:rPr>
        <w:t xml:space="preserve"> be specifically referenced.</w:t>
      </w:r>
    </w:p>
    <w:p w14:paraId="69507C82" w14:textId="4FC56DA7" w:rsidR="001D4FC5" w:rsidRDefault="001D4FC5" w:rsidP="00720289">
      <w:pPr>
        <w:jc w:val="both"/>
        <w:rPr>
          <w:rFonts w:ascii="Arial" w:hAnsi="Arial" w:cs="Arial"/>
          <w:i/>
          <w:szCs w:val="24"/>
        </w:rPr>
      </w:pPr>
    </w:p>
    <w:p w14:paraId="60799539" w14:textId="77777777" w:rsidR="002567F1" w:rsidRPr="002567F1" w:rsidRDefault="002567F1" w:rsidP="002567F1">
      <w:pPr>
        <w:rPr>
          <w:rFonts w:ascii="Arial" w:hAnsi="Arial" w:cs="Arial"/>
          <w:u w:val="single"/>
        </w:rPr>
      </w:pPr>
      <w:r w:rsidRPr="002567F1">
        <w:rPr>
          <w:rFonts w:ascii="Arial" w:hAnsi="Arial" w:cs="Arial"/>
          <w:u w:val="single"/>
        </w:rPr>
        <w:t>Forensic Quality Review Panel</w:t>
      </w:r>
    </w:p>
    <w:p w14:paraId="335E8DF0" w14:textId="0BC89CFA" w:rsidR="002567F1" w:rsidRPr="002567F1" w:rsidRDefault="002567F1" w:rsidP="002567F1">
      <w:pPr>
        <w:pStyle w:val="BodyText"/>
        <w:rPr>
          <w:rFonts w:ascii="Arial" w:hAnsi="Arial" w:cs="Arial"/>
          <w:i w:val="0"/>
        </w:rPr>
      </w:pPr>
      <w:r w:rsidRPr="002567F1">
        <w:rPr>
          <w:rFonts w:ascii="Arial" w:hAnsi="Arial" w:cs="Arial"/>
          <w:i w:val="0"/>
        </w:rPr>
        <w:t xml:space="preserve">The Forensic Quality Review Panel (FQRP) is an essential component to the discharge process for patients committed under PC 1026 and consists of forensic experts in the fields of Psychology and Psychiatry. These experts complete an in-depth review of a patient’s history and progress in treatment to identify violence risk factors that remain untreated, and they also consult with senior supervising clinicians to develop thorough feedback to convey to a patient’s treatment team. The treatment team is then tasked with gearing treatment interventions towards these feedback items and then refers the patient back to the FQRP when the team determines the patient is ready to be evaluated for community outpatient treatment. This review process serves to identify factors that may be a subtle pattern across his lifespan that may be missed by direct treatment providers and has been shown previously to improve patient outcomes when transitioning into community outpatient treatment. In the case of Mr. </w:t>
      </w:r>
      <w:r w:rsidR="00371A02">
        <w:rPr>
          <w:rFonts w:ascii="Arial" w:hAnsi="Arial" w:cs="Arial"/>
          <w:i w:val="0"/>
        </w:rPr>
        <w:t>XX</w:t>
      </w:r>
      <w:r w:rsidRPr="002567F1">
        <w:rPr>
          <w:rFonts w:ascii="Arial" w:hAnsi="Arial" w:cs="Arial"/>
          <w:i w:val="0"/>
        </w:rPr>
        <w:t xml:space="preserve">, these subtle patterns may have been overlooked when he was supervised with parole between prison terms and prior to the instant offense. </w:t>
      </w:r>
    </w:p>
    <w:p w14:paraId="4D780F0C" w14:textId="77777777" w:rsidR="002567F1" w:rsidRPr="002567F1" w:rsidRDefault="002567F1" w:rsidP="002567F1">
      <w:pPr>
        <w:pStyle w:val="BodyText"/>
        <w:rPr>
          <w:rFonts w:ascii="Arial" w:hAnsi="Arial" w:cs="Arial"/>
          <w:i w:val="0"/>
        </w:rPr>
      </w:pPr>
    </w:p>
    <w:p w14:paraId="11E6178E" w14:textId="7F7E978D" w:rsidR="002567F1" w:rsidRPr="002567F1" w:rsidRDefault="002567F1" w:rsidP="002567F1">
      <w:pPr>
        <w:pStyle w:val="BodyText"/>
        <w:rPr>
          <w:rFonts w:ascii="Arial" w:hAnsi="Arial" w:cs="Arial"/>
          <w:i w:val="0"/>
        </w:rPr>
      </w:pPr>
      <w:r w:rsidRPr="002567F1">
        <w:rPr>
          <w:rFonts w:ascii="Arial" w:hAnsi="Arial" w:cs="Arial"/>
          <w:i w:val="0"/>
        </w:rPr>
        <w:t>The FQRP highlighted the following areas as requiring greater intervention:</w:t>
      </w:r>
      <w:r>
        <w:rPr>
          <w:rFonts w:ascii="Arial" w:hAnsi="Arial" w:cs="Arial"/>
          <w:i w:val="0"/>
        </w:rPr>
        <w:t xml:space="preserve">…. These items remain the focus of his treatment in order to maximize the chances of successful community reintegration. </w:t>
      </w:r>
      <w:r w:rsidRPr="002567F1">
        <w:rPr>
          <w:rFonts w:ascii="Arial" w:hAnsi="Arial" w:cs="Arial"/>
          <w:i w:val="0"/>
        </w:rPr>
        <w:t xml:space="preserve">  </w:t>
      </w:r>
    </w:p>
    <w:p w14:paraId="640C851E" w14:textId="35B3FDB1" w:rsidR="001D4FC5" w:rsidRPr="00175FD3" w:rsidRDefault="001D4FC5" w:rsidP="00720289">
      <w:pPr>
        <w:jc w:val="both"/>
        <w:rPr>
          <w:rFonts w:ascii="Arial" w:hAnsi="Arial" w:cs="Arial"/>
          <w:i/>
          <w:szCs w:val="24"/>
        </w:rPr>
      </w:pPr>
    </w:p>
    <w:p w14:paraId="41D2BB22" w14:textId="2FDF9C6D" w:rsidR="003C2C11" w:rsidRDefault="003C2C11" w:rsidP="00720289">
      <w:pPr>
        <w:pStyle w:val="Heading3"/>
        <w:tabs>
          <w:tab w:val="left" w:pos="720"/>
        </w:tabs>
        <w:jc w:val="both"/>
        <w:rPr>
          <w:rFonts w:ascii="Arial" w:hAnsi="Arial" w:cs="Arial"/>
          <w:b w:val="0"/>
          <w:szCs w:val="24"/>
        </w:rPr>
      </w:pPr>
    </w:p>
    <w:p w14:paraId="45B73864" w14:textId="77777777" w:rsidR="003B3C7B" w:rsidRDefault="003B3C7B" w:rsidP="00720289">
      <w:pPr>
        <w:pStyle w:val="Heading3"/>
        <w:tabs>
          <w:tab w:val="left" w:pos="720"/>
        </w:tabs>
        <w:jc w:val="both"/>
        <w:rPr>
          <w:rFonts w:ascii="Arial" w:hAnsi="Arial" w:cs="Arial"/>
        </w:rPr>
      </w:pPr>
    </w:p>
    <w:p w14:paraId="41D2BB23" w14:textId="0C4ECA65" w:rsidR="00DD740D" w:rsidRDefault="00D309DC" w:rsidP="00720289">
      <w:pPr>
        <w:pStyle w:val="Heading3"/>
        <w:tabs>
          <w:tab w:val="left" w:pos="720"/>
        </w:tabs>
        <w:jc w:val="both"/>
        <w:rPr>
          <w:rFonts w:ascii="Arial" w:hAnsi="Arial" w:cs="Arial"/>
        </w:rPr>
      </w:pPr>
      <w:r>
        <w:rPr>
          <w:rFonts w:ascii="Arial" w:hAnsi="Arial" w:cs="Arial"/>
        </w:rPr>
        <w:t>RECOMMENDATION</w:t>
      </w:r>
      <w:r w:rsidR="00AA75C8">
        <w:rPr>
          <w:rFonts w:ascii="Arial" w:hAnsi="Arial" w:cs="Arial"/>
        </w:rPr>
        <w:t xml:space="preserve"> AND RATIONALE</w:t>
      </w:r>
    </w:p>
    <w:p w14:paraId="36C20567" w14:textId="77777777" w:rsidR="000107AD" w:rsidRPr="00530AE9" w:rsidRDefault="000107AD" w:rsidP="00530AE9"/>
    <w:p w14:paraId="65977A78" w14:textId="77777777" w:rsidR="00314033" w:rsidRPr="00530AE9" w:rsidRDefault="00314033" w:rsidP="00314033">
      <w:pPr>
        <w:jc w:val="both"/>
        <w:rPr>
          <w:rFonts w:ascii="Arial" w:hAnsi="Arial" w:cs="Arial"/>
          <w:i/>
          <w:szCs w:val="24"/>
        </w:rPr>
      </w:pPr>
      <w:r w:rsidRPr="00530AE9">
        <w:rPr>
          <w:rFonts w:ascii="Arial" w:hAnsi="Arial" w:cs="Arial"/>
          <w:i/>
          <w:szCs w:val="24"/>
        </w:rPr>
        <w:t xml:space="preserve">Provide a concise summary explaining the reason for the recommendation. </w:t>
      </w:r>
    </w:p>
    <w:p w14:paraId="7F422A94" w14:textId="77777777" w:rsidR="00314033" w:rsidRPr="00AA75C8" w:rsidRDefault="00314033" w:rsidP="00314033">
      <w:pPr>
        <w:jc w:val="both"/>
        <w:rPr>
          <w:rFonts w:ascii="Arial" w:hAnsi="Arial" w:cs="Arial"/>
          <w:i/>
          <w:szCs w:val="24"/>
          <w:u w:val="single"/>
        </w:rPr>
      </w:pPr>
    </w:p>
    <w:p w14:paraId="28685991" w14:textId="77777777" w:rsidR="00314033" w:rsidRDefault="00314033" w:rsidP="00314033">
      <w:pPr>
        <w:jc w:val="both"/>
        <w:rPr>
          <w:rFonts w:ascii="Arial" w:hAnsi="Arial" w:cs="Arial"/>
          <w:b/>
          <w:szCs w:val="24"/>
        </w:rPr>
      </w:pPr>
      <w:r w:rsidRPr="00175FD3">
        <w:rPr>
          <w:rFonts w:ascii="Arial" w:hAnsi="Arial" w:cs="Arial"/>
          <w:b/>
          <w:szCs w:val="24"/>
        </w:rPr>
        <w:t xml:space="preserve">It is the opinion of the undersigned that </w:t>
      </w:r>
      <w:r w:rsidRPr="00EA3524">
        <w:rPr>
          <w:rFonts w:ascii="Arial" w:hAnsi="Arial" w:cs="Arial"/>
          <w:b/>
          <w:bCs/>
          <w:szCs w:val="24"/>
        </w:rPr>
        <w:t xml:space="preserve">Mr. </w:t>
      </w:r>
      <w:r>
        <w:rPr>
          <w:rFonts w:ascii="Arial" w:hAnsi="Arial" w:cs="Arial"/>
          <w:b/>
          <w:bCs/>
          <w:szCs w:val="24"/>
        </w:rPr>
        <w:t>XX</w:t>
      </w:r>
      <w:r w:rsidRPr="00EA3524">
        <w:rPr>
          <w:rFonts w:ascii="Arial" w:hAnsi="Arial" w:cs="Arial"/>
          <w:b/>
          <w:bCs/>
          <w:szCs w:val="24"/>
        </w:rPr>
        <w:t xml:space="preserve"> should be considered for an extension of commitment, </w:t>
      </w:r>
      <w:r w:rsidRPr="00175FD3">
        <w:rPr>
          <w:rFonts w:ascii="Arial" w:hAnsi="Arial" w:cs="Arial"/>
          <w:b/>
          <w:szCs w:val="24"/>
        </w:rPr>
        <w:t>pursuant to PC 102</w:t>
      </w:r>
      <w:r w:rsidRPr="00EA3524">
        <w:rPr>
          <w:rFonts w:ascii="Arial" w:hAnsi="Arial" w:cs="Arial"/>
          <w:b/>
          <w:szCs w:val="24"/>
        </w:rPr>
        <w:t>6</w:t>
      </w:r>
      <w:r w:rsidRPr="00175FD3">
        <w:rPr>
          <w:rFonts w:ascii="Arial" w:hAnsi="Arial" w:cs="Arial"/>
          <w:b/>
          <w:szCs w:val="24"/>
        </w:rPr>
        <w:t>.5(b)(</w:t>
      </w:r>
      <w:r>
        <w:rPr>
          <w:rFonts w:ascii="Arial" w:hAnsi="Arial" w:cs="Arial"/>
          <w:b/>
          <w:szCs w:val="24"/>
        </w:rPr>
        <w:t>1), as the data above</w:t>
      </w:r>
      <w:r w:rsidRPr="00175FD3">
        <w:rPr>
          <w:rFonts w:ascii="Arial" w:hAnsi="Arial" w:cs="Arial"/>
          <w:b/>
          <w:szCs w:val="24"/>
        </w:rPr>
        <w:t xml:space="preserve"> support that by reason of a mental disease, defect, or disorder, </w:t>
      </w:r>
      <w:r w:rsidRPr="00EA3524">
        <w:rPr>
          <w:rFonts w:ascii="Arial" w:hAnsi="Arial" w:cs="Arial"/>
          <w:b/>
          <w:szCs w:val="24"/>
        </w:rPr>
        <w:t>he</w:t>
      </w:r>
      <w:r>
        <w:rPr>
          <w:rFonts w:ascii="Arial" w:hAnsi="Arial" w:cs="Arial"/>
          <w:b/>
          <w:szCs w:val="24"/>
        </w:rPr>
        <w:t>/she</w:t>
      </w:r>
      <w:r w:rsidRPr="00EA3524">
        <w:rPr>
          <w:rFonts w:ascii="Arial" w:hAnsi="Arial" w:cs="Arial"/>
          <w:b/>
          <w:szCs w:val="24"/>
        </w:rPr>
        <w:t xml:space="preserve"> represents a substantial danger of physical harm to others and he</w:t>
      </w:r>
      <w:r>
        <w:rPr>
          <w:rFonts w:ascii="Arial" w:hAnsi="Arial" w:cs="Arial"/>
          <w:b/>
          <w:szCs w:val="24"/>
        </w:rPr>
        <w:t>/she</w:t>
      </w:r>
      <w:r w:rsidRPr="00EA3524">
        <w:rPr>
          <w:rFonts w:ascii="Arial" w:hAnsi="Arial" w:cs="Arial"/>
          <w:b/>
          <w:szCs w:val="24"/>
        </w:rPr>
        <w:t xml:space="preserve"> has serious difficulty controlling his</w:t>
      </w:r>
      <w:r>
        <w:rPr>
          <w:rFonts w:ascii="Arial" w:hAnsi="Arial" w:cs="Arial"/>
          <w:b/>
          <w:szCs w:val="24"/>
        </w:rPr>
        <w:t>/her</w:t>
      </w:r>
      <w:r w:rsidRPr="00EA3524">
        <w:rPr>
          <w:rFonts w:ascii="Arial" w:hAnsi="Arial" w:cs="Arial"/>
          <w:b/>
          <w:szCs w:val="24"/>
        </w:rPr>
        <w:t xml:space="preserve"> dangerous behavior</w:t>
      </w:r>
      <w:r w:rsidRPr="00175FD3">
        <w:rPr>
          <w:rFonts w:ascii="Arial" w:hAnsi="Arial" w:cs="Arial"/>
          <w:b/>
          <w:szCs w:val="24"/>
        </w:rPr>
        <w:t xml:space="preserve">. </w:t>
      </w:r>
    </w:p>
    <w:p w14:paraId="41D2BB30" w14:textId="46F77ED1" w:rsidR="00BE120D" w:rsidRPr="006410F9" w:rsidRDefault="00BE120D" w:rsidP="00720289">
      <w:pPr>
        <w:jc w:val="both"/>
        <w:rPr>
          <w:rFonts w:ascii="Arial" w:hAnsi="Arial" w:cs="Arial"/>
          <w:b/>
          <w:bCs/>
          <w:szCs w:val="24"/>
        </w:rPr>
      </w:pPr>
    </w:p>
    <w:p w14:paraId="7AE60F80" w14:textId="77777777" w:rsidR="00C256D4" w:rsidRPr="00530AE9" w:rsidRDefault="00C256D4" w:rsidP="00C256D4">
      <w:pPr>
        <w:jc w:val="both"/>
        <w:rPr>
          <w:rFonts w:ascii="Arial" w:hAnsi="Arial" w:cs="Arial"/>
          <w:szCs w:val="24"/>
        </w:rPr>
      </w:pPr>
      <w:r w:rsidRPr="00530AE9">
        <w:rPr>
          <w:rFonts w:ascii="Arial" w:hAnsi="Arial" w:cs="Arial"/>
          <w:szCs w:val="24"/>
        </w:rPr>
        <w:t>Assessment of Mr./Ms. XXX’s readiness for discharge and the degree to which he/she can be safely and effectively treated on an outpatient basis is ongoing and will be reviewed in a separate report when appropriate.</w:t>
      </w:r>
    </w:p>
    <w:p w14:paraId="309E851E" w14:textId="77777777" w:rsidR="00C256D4" w:rsidRPr="00F30850" w:rsidRDefault="00C256D4" w:rsidP="00720289">
      <w:pPr>
        <w:jc w:val="both"/>
        <w:rPr>
          <w:rFonts w:ascii="Arial" w:hAnsi="Arial" w:cs="Arial"/>
          <w:szCs w:val="24"/>
          <w:u w:val="single"/>
        </w:rPr>
      </w:pPr>
    </w:p>
    <w:p w14:paraId="7A53E5D0" w14:textId="77777777" w:rsidR="006A30EF" w:rsidRPr="00262B33" w:rsidRDefault="006A30EF" w:rsidP="00C81D00">
      <w:pPr>
        <w:suppressAutoHyphens/>
        <w:jc w:val="both"/>
        <w:rPr>
          <w:rFonts w:ascii="Arial" w:hAnsi="Arial"/>
          <w:spacing w:val="-3"/>
        </w:rPr>
      </w:pPr>
    </w:p>
    <w:tbl>
      <w:tblPr>
        <w:tblW w:w="0" w:type="auto"/>
        <w:tblLayout w:type="fixed"/>
        <w:tblLook w:val="0000" w:firstRow="0" w:lastRow="0" w:firstColumn="0" w:lastColumn="0" w:noHBand="0" w:noVBand="0"/>
      </w:tblPr>
      <w:tblGrid>
        <w:gridCol w:w="5058"/>
      </w:tblGrid>
      <w:tr w:rsidR="006A30EF" w14:paraId="5DA9BE95" w14:textId="77777777" w:rsidTr="00C81D00">
        <w:tc>
          <w:tcPr>
            <w:tcW w:w="5058" w:type="dxa"/>
            <w:tcBorders>
              <w:bottom w:val="single" w:sz="4" w:space="0" w:color="auto"/>
            </w:tcBorders>
          </w:tcPr>
          <w:p w14:paraId="7FA45BA4" w14:textId="77777777" w:rsidR="006A30EF" w:rsidRDefault="006A30EF" w:rsidP="00C81D00">
            <w:pPr>
              <w:suppressAutoHyphens/>
              <w:spacing w:before="280"/>
              <w:jc w:val="both"/>
              <w:rPr>
                <w:rFonts w:ascii="Arial" w:hAnsi="Arial"/>
                <w:spacing w:val="-3"/>
              </w:rPr>
            </w:pPr>
          </w:p>
        </w:tc>
      </w:tr>
      <w:tr w:rsidR="006A30EF" w14:paraId="4F173686" w14:textId="77777777" w:rsidTr="00C81D00">
        <w:tc>
          <w:tcPr>
            <w:tcW w:w="5058" w:type="dxa"/>
          </w:tcPr>
          <w:p w14:paraId="540130AC" w14:textId="77777777" w:rsidR="006A30EF" w:rsidRDefault="006A30EF" w:rsidP="00C81D00">
            <w:pPr>
              <w:suppressAutoHyphens/>
              <w:jc w:val="both"/>
              <w:rPr>
                <w:rFonts w:ascii="Arial" w:hAnsi="Arial"/>
                <w:spacing w:val="-3"/>
              </w:rPr>
            </w:pPr>
            <w:r>
              <w:rPr>
                <w:rFonts w:ascii="Arial" w:hAnsi="Arial"/>
                <w:spacing w:val="-3"/>
              </w:rPr>
              <w:fldChar w:fldCharType="begin"/>
            </w:r>
            <w:r>
              <w:rPr>
                <w:rFonts w:ascii="Arial" w:hAnsi="Arial"/>
                <w:spacing w:val="-3"/>
              </w:rPr>
              <w:instrText xml:space="preserve"> MACROBUTTON NoMacro [Authors Name] </w:instrText>
            </w:r>
            <w:r>
              <w:rPr>
                <w:rFonts w:ascii="Arial" w:hAnsi="Arial"/>
                <w:spacing w:val="-3"/>
              </w:rPr>
              <w:fldChar w:fldCharType="end"/>
            </w:r>
          </w:p>
        </w:tc>
      </w:tr>
      <w:tr w:rsidR="006A30EF" w14:paraId="6A614021" w14:textId="77777777" w:rsidTr="00C81D00">
        <w:tc>
          <w:tcPr>
            <w:tcW w:w="5058" w:type="dxa"/>
          </w:tcPr>
          <w:p w14:paraId="48937FEE" w14:textId="77777777" w:rsidR="006A30EF" w:rsidRDefault="006A30EF" w:rsidP="00C81D00">
            <w:pPr>
              <w:suppressAutoHyphens/>
              <w:jc w:val="both"/>
              <w:rPr>
                <w:rFonts w:ascii="Arial" w:hAnsi="Arial"/>
                <w:spacing w:val="-3"/>
              </w:rPr>
            </w:pPr>
            <w:r>
              <w:rPr>
                <w:rFonts w:ascii="Arial" w:hAnsi="Arial"/>
                <w:spacing w:val="-3"/>
              </w:rPr>
              <w:fldChar w:fldCharType="begin"/>
            </w:r>
            <w:r>
              <w:rPr>
                <w:rFonts w:ascii="Arial" w:hAnsi="Arial"/>
                <w:spacing w:val="-3"/>
              </w:rPr>
              <w:instrText xml:space="preserve"> MACROBUTTON NoMacro [Psychologist or Psychiatrist] </w:instrText>
            </w:r>
            <w:r>
              <w:rPr>
                <w:rFonts w:ascii="Arial" w:hAnsi="Arial"/>
                <w:spacing w:val="-3"/>
              </w:rPr>
              <w:fldChar w:fldCharType="end"/>
            </w:r>
          </w:p>
        </w:tc>
      </w:tr>
    </w:tbl>
    <w:p w14:paraId="2FE6344A" w14:textId="77777777" w:rsidR="006A30EF" w:rsidRDefault="006A30EF" w:rsidP="00C81D00">
      <w:pPr>
        <w:suppressAutoHyphens/>
        <w:jc w:val="both"/>
        <w:rPr>
          <w:rFonts w:ascii="Arial" w:hAnsi="Arial"/>
          <w:spacing w:val="-3"/>
        </w:rPr>
      </w:pPr>
    </w:p>
    <w:p w14:paraId="2D70CFDA" w14:textId="77777777" w:rsidR="006A30EF" w:rsidRDefault="006A30EF" w:rsidP="00C81D00">
      <w:pPr>
        <w:pStyle w:val="BodyText"/>
        <w:rPr>
          <w:rFonts w:ascii="Arial" w:hAnsi="Arial"/>
          <w:b/>
        </w:rPr>
      </w:pPr>
      <w:r>
        <w:rPr>
          <w:rFonts w:ascii="Arial" w:hAnsi="Arial"/>
          <w:b/>
        </w:rPr>
        <w:t>The following personnel, who are not currently treating this individual, administratively reviewed this report:</w:t>
      </w:r>
    </w:p>
    <w:p w14:paraId="5BE2B749" w14:textId="77777777" w:rsidR="006A30EF" w:rsidRDefault="006A30EF" w:rsidP="00C81D00">
      <w:pPr>
        <w:pStyle w:val="BodyText"/>
        <w:rPr>
          <w:rFonts w:ascii="Arial" w:hAnsi="Arial"/>
          <w:b/>
        </w:rPr>
      </w:pPr>
    </w:p>
    <w:tbl>
      <w:tblPr>
        <w:tblW w:w="0" w:type="auto"/>
        <w:tblLayout w:type="fixed"/>
        <w:tblLook w:val="0000" w:firstRow="0" w:lastRow="0" w:firstColumn="0" w:lastColumn="0" w:noHBand="0" w:noVBand="0"/>
      </w:tblPr>
      <w:tblGrid>
        <w:gridCol w:w="5058"/>
      </w:tblGrid>
      <w:tr w:rsidR="006A30EF" w14:paraId="09AC8E0A" w14:textId="77777777" w:rsidTr="00C81D00">
        <w:trPr>
          <w:cantSplit/>
        </w:trPr>
        <w:tc>
          <w:tcPr>
            <w:tcW w:w="5058" w:type="dxa"/>
            <w:tcBorders>
              <w:bottom w:val="single" w:sz="4" w:space="0" w:color="auto"/>
            </w:tcBorders>
          </w:tcPr>
          <w:p w14:paraId="239E443D" w14:textId="77777777" w:rsidR="006A30EF" w:rsidRDefault="006A30EF" w:rsidP="00C81D00">
            <w:pPr>
              <w:keepNext/>
              <w:keepLines/>
              <w:suppressAutoHyphens/>
              <w:spacing w:before="280"/>
              <w:jc w:val="both"/>
              <w:rPr>
                <w:rFonts w:ascii="Arial" w:hAnsi="Arial"/>
                <w:spacing w:val="-3"/>
              </w:rPr>
            </w:pPr>
          </w:p>
        </w:tc>
      </w:tr>
      <w:tr w:rsidR="006A30EF" w14:paraId="77CFC35A" w14:textId="77777777" w:rsidTr="00C81D00">
        <w:trPr>
          <w:cantSplit/>
        </w:trPr>
        <w:tc>
          <w:tcPr>
            <w:tcW w:w="5058" w:type="dxa"/>
          </w:tcPr>
          <w:p w14:paraId="3BD1B9C0" w14:textId="77777777" w:rsidR="006A30EF" w:rsidRDefault="006A30EF" w:rsidP="00C81D00">
            <w:pPr>
              <w:keepNext/>
              <w:keepLines/>
              <w:suppressAutoHyphens/>
              <w:jc w:val="both"/>
              <w:rPr>
                <w:rFonts w:ascii="Arial" w:hAnsi="Arial"/>
                <w:spacing w:val="-3"/>
              </w:rPr>
            </w:pPr>
            <w:r>
              <w:rPr>
                <w:rFonts w:ascii="Arial" w:hAnsi="Arial"/>
                <w:spacing w:val="-3"/>
              </w:rPr>
              <w:t>Patricia Tyler, M.D., or her Designee</w:t>
            </w:r>
          </w:p>
        </w:tc>
      </w:tr>
      <w:tr w:rsidR="006A30EF" w14:paraId="545BCF94" w14:textId="77777777" w:rsidTr="00C81D00">
        <w:trPr>
          <w:cantSplit/>
        </w:trPr>
        <w:tc>
          <w:tcPr>
            <w:tcW w:w="5058" w:type="dxa"/>
          </w:tcPr>
          <w:p w14:paraId="78865445" w14:textId="77777777" w:rsidR="006A30EF" w:rsidRDefault="006A30EF" w:rsidP="00C81D00">
            <w:pPr>
              <w:keepNext/>
              <w:keepLines/>
              <w:suppressAutoHyphens/>
              <w:jc w:val="both"/>
              <w:rPr>
                <w:rFonts w:ascii="Arial" w:hAnsi="Arial"/>
                <w:spacing w:val="-3"/>
              </w:rPr>
            </w:pPr>
            <w:r>
              <w:rPr>
                <w:rFonts w:ascii="Arial" w:hAnsi="Arial"/>
                <w:spacing w:val="-3"/>
              </w:rPr>
              <w:t>Medical Director</w:t>
            </w:r>
          </w:p>
        </w:tc>
      </w:tr>
    </w:tbl>
    <w:p w14:paraId="61374BFC" w14:textId="77777777" w:rsidR="006A30EF" w:rsidRDefault="006A30EF" w:rsidP="00C81D00">
      <w:pPr>
        <w:suppressAutoHyphens/>
        <w:jc w:val="both"/>
        <w:rPr>
          <w:rFonts w:ascii="Arial" w:hAnsi="Arial"/>
          <w:spacing w:val="-3"/>
        </w:rPr>
      </w:pPr>
    </w:p>
    <w:p w14:paraId="216AFFFB" w14:textId="17F2AFAD" w:rsidR="006A30EF" w:rsidRPr="00231B42" w:rsidRDefault="006A30EF" w:rsidP="00C81D00">
      <w:pPr>
        <w:autoSpaceDE w:val="0"/>
        <w:autoSpaceDN w:val="0"/>
        <w:adjustRightInd w:val="0"/>
        <w:ind w:left="720" w:hanging="720"/>
      </w:pPr>
      <w:r>
        <w:t xml:space="preserve">cc: </w:t>
      </w:r>
      <w:r w:rsidRPr="006F5B71">
        <w:rPr>
          <w:rFonts w:ascii="Arial" w:hAnsi="Arial" w:cs="Arial"/>
          <w:szCs w:val="24"/>
        </w:rPr>
        <w:t xml:space="preserve"> Health Information Management Department, Unit Chart, Program File</w:t>
      </w:r>
      <w:r>
        <w:rPr>
          <w:rFonts w:ascii="Arial" w:hAnsi="Arial" w:cs="Arial"/>
          <w:szCs w:val="24"/>
        </w:rPr>
        <w:t>, CONREP</w:t>
      </w:r>
    </w:p>
    <w:p w14:paraId="20EAF636" w14:textId="77777777" w:rsidR="006A30EF" w:rsidRDefault="006A30EF" w:rsidP="00C81D00">
      <w:pPr>
        <w:pStyle w:val="Header"/>
        <w:tabs>
          <w:tab w:val="clear" w:pos="4320"/>
          <w:tab w:val="clear" w:pos="8640"/>
        </w:tabs>
        <w:rPr>
          <w:rFonts w:ascii="Arial" w:hAnsi="Arial" w:cs="Arial"/>
        </w:rPr>
      </w:pPr>
    </w:p>
    <w:p w14:paraId="41D2BB3E" w14:textId="2C06515F" w:rsidR="00B23A78" w:rsidRPr="00B23A78" w:rsidRDefault="00B23A78" w:rsidP="00720289">
      <w:pPr>
        <w:pStyle w:val="Header"/>
        <w:tabs>
          <w:tab w:val="clear" w:pos="4320"/>
          <w:tab w:val="clear" w:pos="8640"/>
        </w:tabs>
        <w:jc w:val="both"/>
        <w:rPr>
          <w:rFonts w:ascii="Arial" w:hAnsi="Arial"/>
        </w:rPr>
      </w:pPr>
    </w:p>
    <w:sectPr w:rsidR="00B23A78" w:rsidRPr="00B23A78" w:rsidSect="006A30EF">
      <w:headerReference w:type="default" r:id="rId11"/>
      <w:footerReference w:type="default" r:id="rId12"/>
      <w:pgSz w:w="12240" w:h="15840"/>
      <w:pgMar w:top="1440" w:right="720" w:bottom="960" w:left="960" w:header="720" w:footer="4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09CA1" w14:textId="77777777" w:rsidR="00490B3E" w:rsidRDefault="00490B3E">
      <w:r>
        <w:separator/>
      </w:r>
    </w:p>
  </w:endnote>
  <w:endnote w:type="continuationSeparator" w:id="0">
    <w:p w14:paraId="2ECEC07A" w14:textId="77777777" w:rsidR="00490B3E" w:rsidRDefault="0049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D07D2" w14:textId="3BCE4091" w:rsidR="006A30EF" w:rsidRPr="006A30EF" w:rsidRDefault="006A30EF" w:rsidP="006A30EF">
    <w:pPr>
      <w:pStyle w:val="Footer"/>
      <w:tabs>
        <w:tab w:val="clear" w:pos="4320"/>
        <w:tab w:val="clear" w:pos="8640"/>
        <w:tab w:val="right" w:pos="10560"/>
      </w:tabs>
      <w:spacing w:before="120"/>
      <w:rPr>
        <w:rFonts w:ascii="Arial" w:hAnsi="Arial" w:cs="Arial"/>
        <w:b/>
        <w:sz w:val="20"/>
      </w:rPr>
    </w:pPr>
    <w:r w:rsidRPr="006A30EF">
      <w:rPr>
        <w:rFonts w:ascii="Arial" w:hAnsi="Arial" w:cs="Arial"/>
        <w:noProof/>
      </w:rPr>
      <mc:AlternateContent>
        <mc:Choice Requires="wps">
          <w:drawing>
            <wp:anchor distT="4294967295" distB="4294967295" distL="114300" distR="114300" simplePos="0" relativeHeight="251661312" behindDoc="0" locked="0" layoutInCell="0" allowOverlap="1" wp14:anchorId="3370A37F" wp14:editId="2DEEC37C">
              <wp:simplePos x="0" y="0"/>
              <wp:positionH relativeFrom="column">
                <wp:posOffset>-19685</wp:posOffset>
              </wp:positionH>
              <wp:positionV relativeFrom="paragraph">
                <wp:posOffset>18414</wp:posOffset>
              </wp:positionV>
              <wp:extent cx="6705600" cy="0"/>
              <wp:effectExtent l="0" t="1905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3C434"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1.45pt" to="526.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" o:allowincell="f" strokeweight="3pt">
              <v:stroke linestyle="thinThin"/>
            </v:line>
          </w:pict>
        </mc:Fallback>
      </mc:AlternateContent>
    </w:r>
    <w:r w:rsidRPr="006A30EF">
      <w:rPr>
        <w:rFonts w:ascii="Arial" w:hAnsi="Arial" w:cs="Arial"/>
        <w:b/>
        <w:sz w:val="20"/>
      </w:rPr>
      <w:t xml:space="preserve">CONFIDENTIAL PATIENT INFORMATION </w:t>
    </w:r>
    <w:r w:rsidRPr="006A30EF">
      <w:rPr>
        <w:rFonts w:ascii="Arial" w:hAnsi="Arial" w:cs="Arial"/>
        <w:b/>
        <w:sz w:val="20"/>
      </w:rPr>
      <w:tab/>
    </w:r>
    <w:r w:rsidRPr="006A30EF">
      <w:rPr>
        <w:rFonts w:ascii="Arial" w:hAnsi="Arial" w:cs="Arial"/>
        <w:b/>
        <w:sz w:val="22"/>
      </w:rPr>
      <w:fldChar w:fldCharType="begin"/>
    </w:r>
    <w:r w:rsidRPr="006A30EF">
      <w:rPr>
        <w:rFonts w:ascii="Arial" w:hAnsi="Arial" w:cs="Arial"/>
        <w:b/>
        <w:sz w:val="22"/>
      </w:rPr>
      <w:instrText xml:space="preserve"> MACROBUTTON NoMacro [LASTNAME] </w:instrText>
    </w:r>
    <w:r w:rsidRPr="006A30EF">
      <w:rPr>
        <w:rFonts w:ascii="Arial" w:hAnsi="Arial" w:cs="Arial"/>
        <w:b/>
        <w:sz w:val="22"/>
      </w:rPr>
      <w:fldChar w:fldCharType="end"/>
    </w:r>
    <w:r w:rsidRPr="006A30EF">
      <w:rPr>
        <w:rFonts w:ascii="Arial" w:hAnsi="Arial" w:cs="Arial"/>
        <w:b/>
        <w:sz w:val="22"/>
      </w:rPr>
      <w:t xml:space="preserve">, </w:t>
    </w:r>
    <w:r w:rsidRPr="006A30EF">
      <w:rPr>
        <w:rFonts w:ascii="Arial" w:hAnsi="Arial" w:cs="Arial"/>
        <w:b/>
        <w:sz w:val="22"/>
      </w:rPr>
      <w:fldChar w:fldCharType="begin"/>
    </w:r>
    <w:r w:rsidRPr="006A30EF">
      <w:rPr>
        <w:rFonts w:ascii="Arial" w:hAnsi="Arial" w:cs="Arial"/>
        <w:b/>
        <w:sz w:val="22"/>
      </w:rPr>
      <w:instrText xml:space="preserve"> MACROBUTTON NoMacro [FirstName] </w:instrText>
    </w:r>
    <w:r w:rsidRPr="006A30EF">
      <w:rPr>
        <w:rFonts w:ascii="Arial" w:hAnsi="Arial" w:cs="Arial"/>
        <w:b/>
        <w:sz w:val="22"/>
      </w:rPr>
      <w:fldChar w:fldCharType="end"/>
    </w:r>
    <w:r w:rsidRPr="006A30EF">
      <w:rPr>
        <w:rFonts w:ascii="Arial" w:hAnsi="Arial" w:cs="Arial"/>
        <w:b/>
        <w:sz w:val="22"/>
      </w:rPr>
      <w:t xml:space="preserve"> </w:t>
    </w:r>
    <w:r w:rsidRPr="006A30EF">
      <w:rPr>
        <w:rFonts w:ascii="Arial" w:hAnsi="Arial" w:cs="Arial"/>
        <w:b/>
        <w:sz w:val="22"/>
      </w:rPr>
      <w:fldChar w:fldCharType="begin"/>
    </w:r>
    <w:r w:rsidRPr="006A30EF">
      <w:rPr>
        <w:rFonts w:ascii="Arial" w:hAnsi="Arial" w:cs="Arial"/>
        <w:b/>
        <w:sz w:val="22"/>
      </w:rPr>
      <w:instrText xml:space="preserve"> MACROBUTTON NoMacro [MiddleName] </w:instrText>
    </w:r>
    <w:r w:rsidRPr="006A30EF">
      <w:rPr>
        <w:rFonts w:ascii="Arial" w:hAnsi="Arial" w:cs="Arial"/>
        <w:b/>
        <w:sz w:val="22"/>
      </w:rPr>
      <w:fldChar w:fldCharType="end"/>
    </w:r>
  </w:p>
  <w:p w14:paraId="5761BE1B" w14:textId="77777777" w:rsidR="006A30EF" w:rsidRPr="006A30EF" w:rsidRDefault="006A30EF" w:rsidP="006A30EF">
    <w:pPr>
      <w:pStyle w:val="Footer"/>
      <w:tabs>
        <w:tab w:val="clear" w:pos="4320"/>
        <w:tab w:val="clear" w:pos="8640"/>
        <w:tab w:val="right" w:pos="10560"/>
      </w:tabs>
      <w:rPr>
        <w:rFonts w:ascii="Arial" w:hAnsi="Arial" w:cs="Arial"/>
        <w:b/>
        <w:sz w:val="20"/>
      </w:rPr>
    </w:pPr>
    <w:r w:rsidRPr="006A30EF">
      <w:rPr>
        <w:rFonts w:ascii="Arial" w:hAnsi="Arial" w:cs="Arial"/>
        <w:b/>
        <w:sz w:val="20"/>
      </w:rPr>
      <w:t>SEE W &amp; I</w:t>
    </w:r>
    <w:r w:rsidRPr="006A30EF">
      <w:rPr>
        <w:rFonts w:ascii="Arial" w:hAnsi="Arial" w:cs="Arial"/>
        <w:b/>
        <w:smallCaps/>
        <w:sz w:val="20"/>
      </w:rPr>
      <w:t xml:space="preserve"> Code Section § 5328</w:t>
    </w:r>
    <w:r w:rsidRPr="006A30EF">
      <w:rPr>
        <w:rFonts w:ascii="Arial" w:hAnsi="Arial" w:cs="Arial"/>
        <w:b/>
        <w:sz w:val="20"/>
      </w:rPr>
      <w:tab/>
      <w:t xml:space="preserve">NA# </w:t>
    </w:r>
    <w:r w:rsidRPr="006A30EF">
      <w:rPr>
        <w:rFonts w:ascii="Arial" w:hAnsi="Arial" w:cs="Arial"/>
        <w:b/>
        <w:sz w:val="20"/>
      </w:rPr>
      <w:fldChar w:fldCharType="begin"/>
    </w:r>
    <w:r w:rsidRPr="006A30EF">
      <w:rPr>
        <w:rFonts w:ascii="Arial" w:hAnsi="Arial" w:cs="Arial"/>
        <w:b/>
        <w:sz w:val="20"/>
      </w:rPr>
      <w:instrText xml:space="preserve"> MACROBUTTON NoMacro [NA #] </w:instrText>
    </w:r>
    <w:r w:rsidRPr="006A30EF">
      <w:rPr>
        <w:rFonts w:ascii="Arial" w:hAnsi="Arial" w:cs="Arial"/>
        <w:b/>
        <w:sz w:val="20"/>
      </w:rPr>
      <w:fldChar w:fldCharType="end"/>
    </w:r>
  </w:p>
  <w:p w14:paraId="520276A5" w14:textId="728FD051" w:rsidR="006A30EF" w:rsidRPr="006A30EF" w:rsidRDefault="006A30EF" w:rsidP="006A30EF">
    <w:pPr>
      <w:pStyle w:val="Footer"/>
      <w:tabs>
        <w:tab w:val="clear" w:pos="4320"/>
        <w:tab w:val="clear" w:pos="8640"/>
        <w:tab w:val="center" w:pos="5160"/>
        <w:tab w:val="right" w:pos="10560"/>
      </w:tabs>
      <w:rPr>
        <w:rFonts w:ascii="Arial" w:hAnsi="Arial" w:cs="Arial"/>
        <w:b/>
        <w:sz w:val="20"/>
      </w:rPr>
    </w:pPr>
    <w:r w:rsidRPr="006A30EF">
      <w:rPr>
        <w:rFonts w:ascii="Arial" w:hAnsi="Arial" w:cs="Arial"/>
        <w:b/>
        <w:smallCaps/>
        <w:sz w:val="20"/>
      </w:rPr>
      <w:tab/>
    </w:r>
    <w:r w:rsidRPr="006A30EF">
      <w:rPr>
        <w:rStyle w:val="PageNumber"/>
        <w:rFonts w:ascii="Arial" w:hAnsi="Arial" w:cs="Arial"/>
        <w:sz w:val="20"/>
      </w:rPr>
      <w:fldChar w:fldCharType="begin"/>
    </w:r>
    <w:r w:rsidRPr="006A30EF">
      <w:rPr>
        <w:rStyle w:val="PageNumber"/>
        <w:rFonts w:ascii="Arial" w:hAnsi="Arial" w:cs="Arial"/>
        <w:sz w:val="20"/>
      </w:rPr>
      <w:instrText xml:space="preserve"> PAGE </w:instrText>
    </w:r>
    <w:r w:rsidRPr="006A30EF">
      <w:rPr>
        <w:rStyle w:val="PageNumber"/>
        <w:rFonts w:ascii="Arial" w:hAnsi="Arial" w:cs="Arial"/>
        <w:sz w:val="20"/>
      </w:rPr>
      <w:fldChar w:fldCharType="separate"/>
    </w:r>
    <w:r w:rsidRPr="006A30EF">
      <w:rPr>
        <w:rStyle w:val="PageNumber"/>
        <w:rFonts w:ascii="Arial" w:hAnsi="Arial" w:cs="Arial"/>
        <w:noProof/>
        <w:sz w:val="20"/>
      </w:rPr>
      <w:t>1</w:t>
    </w:r>
    <w:r w:rsidRPr="006A30EF">
      <w:rPr>
        <w:rStyle w:val="PageNumber"/>
        <w:rFonts w:ascii="Arial" w:hAnsi="Arial" w:cs="Arial"/>
        <w:sz w:val="20"/>
      </w:rPr>
      <w:fldChar w:fldCharType="end"/>
    </w:r>
    <w:r w:rsidRPr="006A30EF">
      <w:rPr>
        <w:rStyle w:val="PageNumber"/>
        <w:rFonts w:ascii="Arial" w:hAnsi="Arial" w:cs="Arial"/>
        <w:b/>
        <w:sz w:val="20"/>
      </w:rPr>
      <w:tab/>
    </w:r>
    <w:r w:rsidRPr="006A30EF">
      <w:rPr>
        <w:rFonts w:ascii="Arial" w:hAnsi="Arial" w:cs="Arial"/>
        <w:b/>
        <w:smallCaps/>
        <w:sz w:val="20"/>
      </w:rPr>
      <w:t xml:space="preserve">Program </w:t>
    </w:r>
    <w:r w:rsidRPr="006A30EF">
      <w:rPr>
        <w:rFonts w:ascii="Arial" w:hAnsi="Arial" w:cs="Arial"/>
        <w:b/>
        <w:smallCaps/>
        <w:sz w:val="20"/>
      </w:rPr>
      <w:fldChar w:fldCharType="begin"/>
    </w:r>
    <w:r w:rsidRPr="006A30EF">
      <w:rPr>
        <w:rFonts w:ascii="Arial" w:hAnsi="Arial" w:cs="Arial"/>
        <w:b/>
        <w:smallCaps/>
        <w:sz w:val="20"/>
      </w:rPr>
      <w:instrText xml:space="preserve"> MACROBUTTON NoMacro [#] </w:instrText>
    </w:r>
    <w:r w:rsidRPr="006A30EF">
      <w:rPr>
        <w:rFonts w:ascii="Arial" w:hAnsi="Arial" w:cs="Arial"/>
        <w:b/>
        <w:smallCaps/>
        <w:sz w:val="20"/>
      </w:rPr>
      <w:fldChar w:fldCharType="end"/>
    </w:r>
    <w:r w:rsidRPr="006A30EF">
      <w:rPr>
        <w:rFonts w:ascii="Arial" w:hAnsi="Arial" w:cs="Arial"/>
        <w:b/>
        <w:smallCaps/>
        <w:sz w:val="20"/>
      </w:rPr>
      <w:t xml:space="preserve">  Unit</w:t>
    </w:r>
    <w:r w:rsidRPr="006A30EF">
      <w:rPr>
        <w:rFonts w:ascii="Arial" w:hAnsi="Arial" w:cs="Arial"/>
        <w:b/>
        <w:sz w:val="20"/>
      </w:rPr>
      <w:t xml:space="preserve"> </w:t>
    </w:r>
    <w:r w:rsidRPr="006A30EF">
      <w:rPr>
        <w:rFonts w:ascii="Arial" w:hAnsi="Arial" w:cs="Arial"/>
        <w:b/>
        <w:sz w:val="20"/>
      </w:rPr>
      <w:fldChar w:fldCharType="begin"/>
    </w:r>
    <w:r w:rsidRPr="006A30EF">
      <w:rPr>
        <w:rFonts w:ascii="Arial" w:hAnsi="Arial" w:cs="Arial"/>
        <w:b/>
        <w:sz w:val="20"/>
      </w:rPr>
      <w:instrText xml:space="preserve"> MACROBUTTON NoMacro [#] </w:instrText>
    </w:r>
    <w:r w:rsidRPr="006A30EF">
      <w:rPr>
        <w:rFonts w:ascii="Arial" w:hAnsi="Arial" w:cs="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B5C19" w14:textId="77777777" w:rsidR="00490B3E" w:rsidRDefault="00490B3E">
      <w:r>
        <w:separator/>
      </w:r>
    </w:p>
  </w:footnote>
  <w:footnote w:type="continuationSeparator" w:id="0">
    <w:p w14:paraId="0A4052C9" w14:textId="77777777" w:rsidR="00490B3E" w:rsidRDefault="00490B3E">
      <w:r>
        <w:continuationSeparator/>
      </w:r>
    </w:p>
  </w:footnote>
  <w:footnote w:id="1">
    <w:p w14:paraId="16C8FFAB" w14:textId="77B8CBA2" w:rsidR="009011B2" w:rsidRDefault="009011B2">
      <w:pPr>
        <w:pStyle w:val="FootnoteText"/>
      </w:pPr>
      <w:r>
        <w:rPr>
          <w:rStyle w:val="FootnoteReference"/>
        </w:rPr>
        <w:footnoteRef/>
      </w:r>
      <w:r>
        <w:t xml:space="preserve"> </w:t>
      </w:r>
      <w:r w:rsidRPr="009011B2">
        <w:rPr>
          <w:rFonts w:ascii="Arial" w:hAnsi="Arial" w:cs="Arial"/>
          <w:sz w:val="16"/>
          <w:szCs w:val="16"/>
        </w:rPr>
        <w:t>Insert here your violence risk formulation- this may include your HCR-20 analysis and scenarios, and any other risk assessment tool you have administered or considered.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E2F13" w14:textId="77777777" w:rsidR="006A30EF" w:rsidRPr="006A30EF" w:rsidRDefault="006A30EF" w:rsidP="00CA16FC">
    <w:pPr>
      <w:tabs>
        <w:tab w:val="right" w:pos="10560"/>
      </w:tabs>
      <w:rPr>
        <w:rFonts w:ascii="Arial" w:hAnsi="Arial" w:cs="Arial"/>
        <w:b/>
        <w:sz w:val="20"/>
      </w:rPr>
    </w:pPr>
    <w:r w:rsidRPr="006A30EF">
      <w:rPr>
        <w:rFonts w:ascii="Arial" w:hAnsi="Arial" w:cs="Arial"/>
        <w:b/>
        <w:sz w:val="20"/>
      </w:rPr>
      <w:t xml:space="preserve">State of California-Health and Human Services Agency </w:t>
    </w:r>
    <w:r w:rsidRPr="006A30EF">
      <w:rPr>
        <w:rFonts w:ascii="Arial" w:hAnsi="Arial" w:cs="Arial"/>
        <w:b/>
        <w:sz w:val="20"/>
      </w:rPr>
      <w:tab/>
      <w:t>Department of State Hospitals</w:t>
    </w:r>
  </w:p>
  <w:p w14:paraId="1BA0E583" w14:textId="77777777" w:rsidR="006A30EF" w:rsidRPr="006A30EF" w:rsidRDefault="006A30EF" w:rsidP="00CA16FC">
    <w:pPr>
      <w:tabs>
        <w:tab w:val="right" w:pos="10560"/>
      </w:tabs>
      <w:rPr>
        <w:rFonts w:ascii="Arial" w:hAnsi="Arial" w:cs="Arial"/>
        <w:b/>
        <w:sz w:val="20"/>
      </w:rPr>
    </w:pPr>
    <w:r w:rsidRPr="006A30EF">
      <w:rPr>
        <w:rFonts w:ascii="Arial" w:hAnsi="Arial" w:cs="Arial"/>
        <w:b/>
      </w:rPr>
      <w:t>ASSESSMENTS/CONFERENCES/EVALUATIONS/REPORTS</w:t>
    </w:r>
  </w:p>
  <w:p w14:paraId="0691A4F1" w14:textId="77777777" w:rsidR="006A30EF" w:rsidRPr="006A30EF" w:rsidRDefault="006A30EF" w:rsidP="00CA16FC">
    <w:pPr>
      <w:tabs>
        <w:tab w:val="right" w:pos="10560"/>
      </w:tabs>
      <w:rPr>
        <w:rFonts w:ascii="Arial" w:hAnsi="Arial" w:cs="Arial"/>
        <w:b/>
        <w:sz w:val="20"/>
      </w:rPr>
    </w:pPr>
    <w:r w:rsidRPr="006A30EF">
      <w:rPr>
        <w:rFonts w:ascii="Arial" w:hAnsi="Arial" w:cs="Arial"/>
        <w:b/>
        <w:sz w:val="20"/>
      </w:rPr>
      <w:t>MH 5728</w:t>
    </w:r>
  </w:p>
  <w:p w14:paraId="41D2BB48" w14:textId="6ABAB858" w:rsidR="006E6F89" w:rsidRPr="006A30EF" w:rsidRDefault="006A30EF" w:rsidP="006A30EF">
    <w:pPr>
      <w:tabs>
        <w:tab w:val="right" w:pos="10560"/>
      </w:tabs>
      <w:spacing w:before="240" w:after="240"/>
      <w:rPr>
        <w:rFonts w:ascii="Arial" w:hAnsi="Arial" w:cs="Arial"/>
        <w:b/>
      </w:rPr>
    </w:pPr>
    <w:r w:rsidRPr="006A30EF">
      <w:rPr>
        <w:rFonts w:ascii="Arial" w:hAnsi="Arial" w:cs="Arial"/>
        <w:noProof/>
      </w:rPr>
      <mc:AlternateContent>
        <mc:Choice Requires="wps">
          <w:drawing>
            <wp:anchor distT="4294967295" distB="4294967295" distL="114300" distR="114300" simplePos="0" relativeHeight="251659264" behindDoc="0" locked="0" layoutInCell="0" allowOverlap="1" wp14:anchorId="39D9FFFC" wp14:editId="45AB3C32">
              <wp:simplePos x="0" y="0"/>
              <wp:positionH relativeFrom="column">
                <wp:posOffset>1905</wp:posOffset>
              </wp:positionH>
              <wp:positionV relativeFrom="paragraph">
                <wp:posOffset>351789</wp:posOffset>
              </wp:positionV>
              <wp:extent cx="6705600" cy="0"/>
              <wp:effectExtent l="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540E3"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7.7pt" to="528.1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" o:allowincell="f" strokeweight="3pt">
              <v:stroke linestyle="thinThin"/>
            </v:line>
          </w:pict>
        </mc:Fallback>
      </mc:AlternateContent>
    </w:r>
    <w:r w:rsidRPr="006A30EF">
      <w:rPr>
        <w:rFonts w:ascii="Arial" w:hAnsi="Arial" w:cs="Arial"/>
        <w:b/>
      </w:rPr>
      <w:t xml:space="preserve">Title:  PC </w:t>
    </w:r>
    <w:r>
      <w:rPr>
        <w:rFonts w:ascii="Arial" w:hAnsi="Arial" w:cs="Arial"/>
        <w:b/>
      </w:rPr>
      <w:t>1026.5(b)(1) Request for Extension</w:t>
    </w:r>
    <w:r w:rsidRPr="006A30EF">
      <w:rPr>
        <w:rFonts w:ascii="Arial" w:hAnsi="Arial" w:cs="Arial"/>
        <w:b/>
      </w:rPr>
      <w:tab/>
      <w:t xml:space="preserve">Date: </w:t>
    </w:r>
    <w:r w:rsidRPr="006A30EF">
      <w:rPr>
        <w:rFonts w:ascii="Arial" w:hAnsi="Arial" w:cs="Arial"/>
        <w:b/>
      </w:rPr>
      <w:fldChar w:fldCharType="begin"/>
    </w:r>
    <w:r w:rsidRPr="006A30EF">
      <w:rPr>
        <w:rFonts w:ascii="Arial" w:hAnsi="Arial" w:cs="Arial"/>
        <w:b/>
      </w:rPr>
      <w:instrText>MACROBUTTON NoMacro [Initial Draft Date mm/dd/yyyy]</w:instrText>
    </w:r>
    <w:r w:rsidRPr="006A30EF">
      <w:rPr>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FDEC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DC4EFA"/>
    <w:multiLevelType w:val="hybridMultilevel"/>
    <w:tmpl w:val="07301BF2"/>
    <w:lvl w:ilvl="0" w:tplc="E5EA0460">
      <w:start w:val="1"/>
      <w:numFmt w:val="bullet"/>
      <w:lvlText w:val=""/>
      <w:lvlJc w:val="left"/>
      <w:pPr>
        <w:tabs>
          <w:tab w:val="num" w:pos="1088"/>
        </w:tabs>
        <w:ind w:left="1088" w:hanging="360"/>
      </w:pPr>
      <w:rPr>
        <w:rFonts w:ascii="Symbol" w:hAnsi="Symbol" w:hint="default"/>
      </w:rPr>
    </w:lvl>
    <w:lvl w:ilvl="1" w:tplc="49C811C4" w:tentative="1">
      <w:start w:val="1"/>
      <w:numFmt w:val="bullet"/>
      <w:lvlText w:val="o"/>
      <w:lvlJc w:val="left"/>
      <w:pPr>
        <w:tabs>
          <w:tab w:val="num" w:pos="1808"/>
        </w:tabs>
        <w:ind w:left="1808" w:hanging="360"/>
      </w:pPr>
      <w:rPr>
        <w:rFonts w:ascii="Courier New" w:hAnsi="Courier New" w:hint="default"/>
      </w:rPr>
    </w:lvl>
    <w:lvl w:ilvl="2" w:tplc="C82CD95A" w:tentative="1">
      <w:start w:val="1"/>
      <w:numFmt w:val="bullet"/>
      <w:lvlText w:val=""/>
      <w:lvlJc w:val="left"/>
      <w:pPr>
        <w:tabs>
          <w:tab w:val="num" w:pos="2528"/>
        </w:tabs>
        <w:ind w:left="2528" w:hanging="360"/>
      </w:pPr>
      <w:rPr>
        <w:rFonts w:ascii="Wingdings" w:hAnsi="Wingdings" w:hint="default"/>
      </w:rPr>
    </w:lvl>
    <w:lvl w:ilvl="3" w:tplc="FD5699A4" w:tentative="1">
      <w:start w:val="1"/>
      <w:numFmt w:val="bullet"/>
      <w:lvlText w:val=""/>
      <w:lvlJc w:val="left"/>
      <w:pPr>
        <w:tabs>
          <w:tab w:val="num" w:pos="3248"/>
        </w:tabs>
        <w:ind w:left="3248" w:hanging="360"/>
      </w:pPr>
      <w:rPr>
        <w:rFonts w:ascii="Symbol" w:hAnsi="Symbol" w:hint="default"/>
      </w:rPr>
    </w:lvl>
    <w:lvl w:ilvl="4" w:tplc="9718E0F4" w:tentative="1">
      <w:start w:val="1"/>
      <w:numFmt w:val="bullet"/>
      <w:lvlText w:val="o"/>
      <w:lvlJc w:val="left"/>
      <w:pPr>
        <w:tabs>
          <w:tab w:val="num" w:pos="3968"/>
        </w:tabs>
        <w:ind w:left="3968" w:hanging="360"/>
      </w:pPr>
      <w:rPr>
        <w:rFonts w:ascii="Courier New" w:hAnsi="Courier New" w:hint="default"/>
      </w:rPr>
    </w:lvl>
    <w:lvl w:ilvl="5" w:tplc="96C6A2AA" w:tentative="1">
      <w:start w:val="1"/>
      <w:numFmt w:val="bullet"/>
      <w:lvlText w:val=""/>
      <w:lvlJc w:val="left"/>
      <w:pPr>
        <w:tabs>
          <w:tab w:val="num" w:pos="4688"/>
        </w:tabs>
        <w:ind w:left="4688" w:hanging="360"/>
      </w:pPr>
      <w:rPr>
        <w:rFonts w:ascii="Wingdings" w:hAnsi="Wingdings" w:hint="default"/>
      </w:rPr>
    </w:lvl>
    <w:lvl w:ilvl="6" w:tplc="03F07284" w:tentative="1">
      <w:start w:val="1"/>
      <w:numFmt w:val="bullet"/>
      <w:lvlText w:val=""/>
      <w:lvlJc w:val="left"/>
      <w:pPr>
        <w:tabs>
          <w:tab w:val="num" w:pos="5408"/>
        </w:tabs>
        <w:ind w:left="5408" w:hanging="360"/>
      </w:pPr>
      <w:rPr>
        <w:rFonts w:ascii="Symbol" w:hAnsi="Symbol" w:hint="default"/>
      </w:rPr>
    </w:lvl>
    <w:lvl w:ilvl="7" w:tplc="91DE9798" w:tentative="1">
      <w:start w:val="1"/>
      <w:numFmt w:val="bullet"/>
      <w:lvlText w:val="o"/>
      <w:lvlJc w:val="left"/>
      <w:pPr>
        <w:tabs>
          <w:tab w:val="num" w:pos="6128"/>
        </w:tabs>
        <w:ind w:left="6128" w:hanging="360"/>
      </w:pPr>
      <w:rPr>
        <w:rFonts w:ascii="Courier New" w:hAnsi="Courier New" w:hint="default"/>
      </w:rPr>
    </w:lvl>
    <w:lvl w:ilvl="8" w:tplc="1486CAF6" w:tentative="1">
      <w:start w:val="1"/>
      <w:numFmt w:val="bullet"/>
      <w:lvlText w:val=""/>
      <w:lvlJc w:val="left"/>
      <w:pPr>
        <w:tabs>
          <w:tab w:val="num" w:pos="6848"/>
        </w:tabs>
        <w:ind w:left="6848" w:hanging="360"/>
      </w:pPr>
      <w:rPr>
        <w:rFonts w:ascii="Wingdings" w:hAnsi="Wingdings" w:hint="default"/>
      </w:rPr>
    </w:lvl>
  </w:abstractNum>
  <w:abstractNum w:abstractNumId="2" w15:restartNumberingAfterBreak="0">
    <w:nsid w:val="0C6B1D6F"/>
    <w:multiLevelType w:val="hybridMultilevel"/>
    <w:tmpl w:val="0F28E9E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CB648A"/>
    <w:multiLevelType w:val="singleLevel"/>
    <w:tmpl w:val="0409000F"/>
    <w:lvl w:ilvl="0">
      <w:start w:val="2"/>
      <w:numFmt w:val="decimal"/>
      <w:lvlText w:val="%1."/>
      <w:lvlJc w:val="left"/>
      <w:pPr>
        <w:tabs>
          <w:tab w:val="num" w:pos="360"/>
        </w:tabs>
        <w:ind w:left="360" w:hanging="360"/>
      </w:pPr>
      <w:rPr>
        <w:rFonts w:hint="default"/>
      </w:rPr>
    </w:lvl>
  </w:abstractNum>
  <w:abstractNum w:abstractNumId="4" w15:restartNumberingAfterBreak="0">
    <w:nsid w:val="135D18A2"/>
    <w:multiLevelType w:val="hybridMultilevel"/>
    <w:tmpl w:val="88604DE8"/>
    <w:lvl w:ilvl="0" w:tplc="DB0A8756">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BE67BCF"/>
    <w:multiLevelType w:val="hybridMultilevel"/>
    <w:tmpl w:val="2870B948"/>
    <w:lvl w:ilvl="0" w:tplc="9E3A81EA">
      <w:start w:val="1"/>
      <w:numFmt w:val="bullet"/>
      <w:lvlText w:val=""/>
      <w:lvlJc w:val="left"/>
      <w:pPr>
        <w:tabs>
          <w:tab w:val="num" w:pos="720"/>
        </w:tabs>
        <w:ind w:left="720" w:hanging="360"/>
      </w:pPr>
      <w:rPr>
        <w:rFonts w:ascii="Symbol" w:hAnsi="Symbol" w:hint="default"/>
      </w:rPr>
    </w:lvl>
    <w:lvl w:ilvl="1" w:tplc="5712E538" w:tentative="1">
      <w:start w:val="1"/>
      <w:numFmt w:val="bullet"/>
      <w:lvlText w:val="o"/>
      <w:lvlJc w:val="left"/>
      <w:pPr>
        <w:tabs>
          <w:tab w:val="num" w:pos="1440"/>
        </w:tabs>
        <w:ind w:left="1440" w:hanging="360"/>
      </w:pPr>
      <w:rPr>
        <w:rFonts w:ascii="Courier New" w:hAnsi="Courier New" w:hint="default"/>
      </w:rPr>
    </w:lvl>
    <w:lvl w:ilvl="2" w:tplc="34F4C25C" w:tentative="1">
      <w:start w:val="1"/>
      <w:numFmt w:val="bullet"/>
      <w:lvlText w:val=""/>
      <w:lvlJc w:val="left"/>
      <w:pPr>
        <w:tabs>
          <w:tab w:val="num" w:pos="2160"/>
        </w:tabs>
        <w:ind w:left="2160" w:hanging="360"/>
      </w:pPr>
      <w:rPr>
        <w:rFonts w:ascii="Wingdings" w:hAnsi="Wingdings" w:hint="default"/>
      </w:rPr>
    </w:lvl>
    <w:lvl w:ilvl="3" w:tplc="BDC81C4E" w:tentative="1">
      <w:start w:val="1"/>
      <w:numFmt w:val="bullet"/>
      <w:lvlText w:val=""/>
      <w:lvlJc w:val="left"/>
      <w:pPr>
        <w:tabs>
          <w:tab w:val="num" w:pos="2880"/>
        </w:tabs>
        <w:ind w:left="2880" w:hanging="360"/>
      </w:pPr>
      <w:rPr>
        <w:rFonts w:ascii="Symbol" w:hAnsi="Symbol" w:hint="default"/>
      </w:rPr>
    </w:lvl>
    <w:lvl w:ilvl="4" w:tplc="1FD80B9C" w:tentative="1">
      <w:start w:val="1"/>
      <w:numFmt w:val="bullet"/>
      <w:lvlText w:val="o"/>
      <w:lvlJc w:val="left"/>
      <w:pPr>
        <w:tabs>
          <w:tab w:val="num" w:pos="3600"/>
        </w:tabs>
        <w:ind w:left="3600" w:hanging="360"/>
      </w:pPr>
      <w:rPr>
        <w:rFonts w:ascii="Courier New" w:hAnsi="Courier New" w:hint="default"/>
      </w:rPr>
    </w:lvl>
    <w:lvl w:ilvl="5" w:tplc="BCD6D74A" w:tentative="1">
      <w:start w:val="1"/>
      <w:numFmt w:val="bullet"/>
      <w:lvlText w:val=""/>
      <w:lvlJc w:val="left"/>
      <w:pPr>
        <w:tabs>
          <w:tab w:val="num" w:pos="4320"/>
        </w:tabs>
        <w:ind w:left="4320" w:hanging="360"/>
      </w:pPr>
      <w:rPr>
        <w:rFonts w:ascii="Wingdings" w:hAnsi="Wingdings" w:hint="default"/>
      </w:rPr>
    </w:lvl>
    <w:lvl w:ilvl="6" w:tplc="EDC43B22" w:tentative="1">
      <w:start w:val="1"/>
      <w:numFmt w:val="bullet"/>
      <w:lvlText w:val=""/>
      <w:lvlJc w:val="left"/>
      <w:pPr>
        <w:tabs>
          <w:tab w:val="num" w:pos="5040"/>
        </w:tabs>
        <w:ind w:left="5040" w:hanging="360"/>
      </w:pPr>
      <w:rPr>
        <w:rFonts w:ascii="Symbol" w:hAnsi="Symbol" w:hint="default"/>
      </w:rPr>
    </w:lvl>
    <w:lvl w:ilvl="7" w:tplc="00A8A140" w:tentative="1">
      <w:start w:val="1"/>
      <w:numFmt w:val="bullet"/>
      <w:lvlText w:val="o"/>
      <w:lvlJc w:val="left"/>
      <w:pPr>
        <w:tabs>
          <w:tab w:val="num" w:pos="5760"/>
        </w:tabs>
        <w:ind w:left="5760" w:hanging="360"/>
      </w:pPr>
      <w:rPr>
        <w:rFonts w:ascii="Courier New" w:hAnsi="Courier New" w:hint="default"/>
      </w:rPr>
    </w:lvl>
    <w:lvl w:ilvl="8" w:tplc="A6B26B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41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A67864"/>
    <w:multiLevelType w:val="hybridMultilevel"/>
    <w:tmpl w:val="CF3019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414BD"/>
    <w:multiLevelType w:val="hybridMultilevel"/>
    <w:tmpl w:val="4748EA60"/>
    <w:lvl w:ilvl="0" w:tplc="F2B8FFA0">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81DC3"/>
    <w:multiLevelType w:val="hybridMultilevel"/>
    <w:tmpl w:val="4748EA60"/>
    <w:lvl w:ilvl="0" w:tplc="F2B8FFA0">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845D5"/>
    <w:multiLevelType w:val="hybridMultilevel"/>
    <w:tmpl w:val="C8B4475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A2A8C"/>
    <w:multiLevelType w:val="hybridMultilevel"/>
    <w:tmpl w:val="D07A85D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7544B6"/>
    <w:multiLevelType w:val="hybridMultilevel"/>
    <w:tmpl w:val="F540277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363789"/>
    <w:multiLevelType w:val="hybridMultilevel"/>
    <w:tmpl w:val="4748EA60"/>
    <w:lvl w:ilvl="0" w:tplc="F2B8FFA0">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A17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135C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79D6479"/>
    <w:multiLevelType w:val="hybridMultilevel"/>
    <w:tmpl w:val="4748EA60"/>
    <w:lvl w:ilvl="0" w:tplc="F2B8FFA0">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B4562"/>
    <w:multiLevelType w:val="hybridMultilevel"/>
    <w:tmpl w:val="0C768C7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A25688F"/>
    <w:multiLevelType w:val="hybridMultilevel"/>
    <w:tmpl w:val="DCCE6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B3D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592EF6"/>
    <w:multiLevelType w:val="hybridMultilevel"/>
    <w:tmpl w:val="83BAE4E6"/>
    <w:lvl w:ilvl="0" w:tplc="C59ED3E0">
      <w:start w:val="1"/>
      <w:numFmt w:val="bullet"/>
      <w:lvlText w:val=""/>
      <w:lvlJc w:val="left"/>
      <w:pPr>
        <w:tabs>
          <w:tab w:val="num" w:pos="720"/>
        </w:tabs>
        <w:ind w:left="720" w:hanging="360"/>
      </w:pPr>
      <w:rPr>
        <w:rFonts w:ascii="Symbol" w:hAnsi="Symbol" w:hint="default"/>
      </w:rPr>
    </w:lvl>
    <w:lvl w:ilvl="1" w:tplc="EE8289AA" w:tentative="1">
      <w:start w:val="1"/>
      <w:numFmt w:val="bullet"/>
      <w:lvlText w:val="o"/>
      <w:lvlJc w:val="left"/>
      <w:pPr>
        <w:tabs>
          <w:tab w:val="num" w:pos="1440"/>
        </w:tabs>
        <w:ind w:left="1440" w:hanging="360"/>
      </w:pPr>
      <w:rPr>
        <w:rFonts w:ascii="Courier New" w:hAnsi="Courier New" w:hint="default"/>
      </w:rPr>
    </w:lvl>
    <w:lvl w:ilvl="2" w:tplc="BB02CC80" w:tentative="1">
      <w:start w:val="1"/>
      <w:numFmt w:val="bullet"/>
      <w:lvlText w:val=""/>
      <w:lvlJc w:val="left"/>
      <w:pPr>
        <w:tabs>
          <w:tab w:val="num" w:pos="2160"/>
        </w:tabs>
        <w:ind w:left="2160" w:hanging="360"/>
      </w:pPr>
      <w:rPr>
        <w:rFonts w:ascii="Wingdings" w:hAnsi="Wingdings" w:hint="default"/>
      </w:rPr>
    </w:lvl>
    <w:lvl w:ilvl="3" w:tplc="FC32A470" w:tentative="1">
      <w:start w:val="1"/>
      <w:numFmt w:val="bullet"/>
      <w:lvlText w:val=""/>
      <w:lvlJc w:val="left"/>
      <w:pPr>
        <w:tabs>
          <w:tab w:val="num" w:pos="2880"/>
        </w:tabs>
        <w:ind w:left="2880" w:hanging="360"/>
      </w:pPr>
      <w:rPr>
        <w:rFonts w:ascii="Symbol" w:hAnsi="Symbol" w:hint="default"/>
      </w:rPr>
    </w:lvl>
    <w:lvl w:ilvl="4" w:tplc="0E923FB4" w:tentative="1">
      <w:start w:val="1"/>
      <w:numFmt w:val="bullet"/>
      <w:lvlText w:val="o"/>
      <w:lvlJc w:val="left"/>
      <w:pPr>
        <w:tabs>
          <w:tab w:val="num" w:pos="3600"/>
        </w:tabs>
        <w:ind w:left="3600" w:hanging="360"/>
      </w:pPr>
      <w:rPr>
        <w:rFonts w:ascii="Courier New" w:hAnsi="Courier New" w:hint="default"/>
      </w:rPr>
    </w:lvl>
    <w:lvl w:ilvl="5" w:tplc="3ACE4306" w:tentative="1">
      <w:start w:val="1"/>
      <w:numFmt w:val="bullet"/>
      <w:lvlText w:val=""/>
      <w:lvlJc w:val="left"/>
      <w:pPr>
        <w:tabs>
          <w:tab w:val="num" w:pos="4320"/>
        </w:tabs>
        <w:ind w:left="4320" w:hanging="360"/>
      </w:pPr>
      <w:rPr>
        <w:rFonts w:ascii="Wingdings" w:hAnsi="Wingdings" w:hint="default"/>
      </w:rPr>
    </w:lvl>
    <w:lvl w:ilvl="6" w:tplc="A0F09A96" w:tentative="1">
      <w:start w:val="1"/>
      <w:numFmt w:val="bullet"/>
      <w:lvlText w:val=""/>
      <w:lvlJc w:val="left"/>
      <w:pPr>
        <w:tabs>
          <w:tab w:val="num" w:pos="5040"/>
        </w:tabs>
        <w:ind w:left="5040" w:hanging="360"/>
      </w:pPr>
      <w:rPr>
        <w:rFonts w:ascii="Symbol" w:hAnsi="Symbol" w:hint="default"/>
      </w:rPr>
    </w:lvl>
    <w:lvl w:ilvl="7" w:tplc="D504ABBE" w:tentative="1">
      <w:start w:val="1"/>
      <w:numFmt w:val="bullet"/>
      <w:lvlText w:val="o"/>
      <w:lvlJc w:val="left"/>
      <w:pPr>
        <w:tabs>
          <w:tab w:val="num" w:pos="5760"/>
        </w:tabs>
        <w:ind w:left="5760" w:hanging="360"/>
      </w:pPr>
      <w:rPr>
        <w:rFonts w:ascii="Courier New" w:hAnsi="Courier New" w:hint="default"/>
      </w:rPr>
    </w:lvl>
    <w:lvl w:ilvl="8" w:tplc="42922DD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F87601"/>
    <w:multiLevelType w:val="singleLevel"/>
    <w:tmpl w:val="B3321952"/>
    <w:lvl w:ilvl="0">
      <w:start w:val="1"/>
      <w:numFmt w:val="decimal"/>
      <w:lvlText w:val="%1."/>
      <w:lvlJc w:val="left"/>
      <w:pPr>
        <w:tabs>
          <w:tab w:val="num" w:pos="720"/>
        </w:tabs>
        <w:ind w:left="720" w:hanging="720"/>
      </w:pPr>
      <w:rPr>
        <w:rFonts w:hint="default"/>
      </w:rPr>
    </w:lvl>
  </w:abstractNum>
  <w:abstractNum w:abstractNumId="22" w15:restartNumberingAfterBreak="0">
    <w:nsid w:val="7D81144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21"/>
  </w:num>
  <w:num w:numId="3">
    <w:abstractNumId w:val="1"/>
  </w:num>
  <w:num w:numId="4">
    <w:abstractNumId w:val="5"/>
  </w:num>
  <w:num w:numId="5">
    <w:abstractNumId w:val="22"/>
  </w:num>
  <w:num w:numId="6">
    <w:abstractNumId w:val="14"/>
  </w:num>
  <w:num w:numId="7">
    <w:abstractNumId w:val="19"/>
  </w:num>
  <w:num w:numId="8">
    <w:abstractNumId w:val="6"/>
  </w:num>
  <w:num w:numId="9">
    <w:abstractNumId w:val="15"/>
  </w:num>
  <w:num w:numId="10">
    <w:abstractNumId w:val="3"/>
  </w:num>
  <w:num w:numId="11">
    <w:abstractNumId w:val="4"/>
  </w:num>
  <w:num w:numId="12">
    <w:abstractNumId w:val="2"/>
  </w:num>
  <w:num w:numId="13">
    <w:abstractNumId w:val="12"/>
  </w:num>
  <w:num w:numId="14">
    <w:abstractNumId w:val="17"/>
  </w:num>
  <w:num w:numId="15">
    <w:abstractNumId w:val="11"/>
  </w:num>
  <w:num w:numId="16">
    <w:abstractNumId w:val="0"/>
  </w:num>
  <w:num w:numId="17">
    <w:abstractNumId w:val="16"/>
  </w:num>
  <w:num w:numId="18">
    <w:abstractNumId w:val="9"/>
  </w:num>
  <w:num w:numId="19">
    <w:abstractNumId w:val="13"/>
  </w:num>
  <w:num w:numId="20">
    <w:abstractNumId w:val="8"/>
  </w:num>
  <w:num w:numId="21">
    <w:abstractNumId w:val="10"/>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68E"/>
    <w:rsid w:val="000065C9"/>
    <w:rsid w:val="000107AD"/>
    <w:rsid w:val="00020D3E"/>
    <w:rsid w:val="00031A34"/>
    <w:rsid w:val="000348CD"/>
    <w:rsid w:val="0004046C"/>
    <w:rsid w:val="000502A7"/>
    <w:rsid w:val="0006359B"/>
    <w:rsid w:val="00092F77"/>
    <w:rsid w:val="0009514A"/>
    <w:rsid w:val="000B1610"/>
    <w:rsid w:val="000B3C73"/>
    <w:rsid w:val="000F0608"/>
    <w:rsid w:val="000F6896"/>
    <w:rsid w:val="0011267B"/>
    <w:rsid w:val="001223CD"/>
    <w:rsid w:val="001500D2"/>
    <w:rsid w:val="0015367D"/>
    <w:rsid w:val="00154ECE"/>
    <w:rsid w:val="00174328"/>
    <w:rsid w:val="001746F8"/>
    <w:rsid w:val="00174716"/>
    <w:rsid w:val="00181794"/>
    <w:rsid w:val="0018319F"/>
    <w:rsid w:val="00196229"/>
    <w:rsid w:val="001A2658"/>
    <w:rsid w:val="001D4FC5"/>
    <w:rsid w:val="001F5CE2"/>
    <w:rsid w:val="00200633"/>
    <w:rsid w:val="00212B2D"/>
    <w:rsid w:val="002354C7"/>
    <w:rsid w:val="00236837"/>
    <w:rsid w:val="002370AA"/>
    <w:rsid w:val="00237458"/>
    <w:rsid w:val="002503AD"/>
    <w:rsid w:val="0025089C"/>
    <w:rsid w:val="00250B28"/>
    <w:rsid w:val="002557D8"/>
    <w:rsid w:val="002567F1"/>
    <w:rsid w:val="00261142"/>
    <w:rsid w:val="00267ED2"/>
    <w:rsid w:val="0027242D"/>
    <w:rsid w:val="00276BDE"/>
    <w:rsid w:val="0028162C"/>
    <w:rsid w:val="00282601"/>
    <w:rsid w:val="00283133"/>
    <w:rsid w:val="00291F37"/>
    <w:rsid w:val="00292D4E"/>
    <w:rsid w:val="002B25E1"/>
    <w:rsid w:val="002B368E"/>
    <w:rsid w:val="002B4DBF"/>
    <w:rsid w:val="002D0AB2"/>
    <w:rsid w:val="002D445D"/>
    <w:rsid w:val="00303055"/>
    <w:rsid w:val="00314033"/>
    <w:rsid w:val="00321C41"/>
    <w:rsid w:val="00322376"/>
    <w:rsid w:val="00332E02"/>
    <w:rsid w:val="00340E5A"/>
    <w:rsid w:val="00355A91"/>
    <w:rsid w:val="00362A6E"/>
    <w:rsid w:val="003633A5"/>
    <w:rsid w:val="00371A02"/>
    <w:rsid w:val="0037374C"/>
    <w:rsid w:val="00386236"/>
    <w:rsid w:val="003A5AC3"/>
    <w:rsid w:val="003B3C7B"/>
    <w:rsid w:val="003B4CA8"/>
    <w:rsid w:val="003B5699"/>
    <w:rsid w:val="003B5A51"/>
    <w:rsid w:val="003C2C11"/>
    <w:rsid w:val="003C35DD"/>
    <w:rsid w:val="003C60E5"/>
    <w:rsid w:val="003D71DF"/>
    <w:rsid w:val="003E2501"/>
    <w:rsid w:val="003E29C4"/>
    <w:rsid w:val="003F7781"/>
    <w:rsid w:val="00404294"/>
    <w:rsid w:val="004135DA"/>
    <w:rsid w:val="004222D4"/>
    <w:rsid w:val="004329A6"/>
    <w:rsid w:val="00444148"/>
    <w:rsid w:val="004535AA"/>
    <w:rsid w:val="00471B9D"/>
    <w:rsid w:val="00471E01"/>
    <w:rsid w:val="00474240"/>
    <w:rsid w:val="00474821"/>
    <w:rsid w:val="00490B3E"/>
    <w:rsid w:val="004A2618"/>
    <w:rsid w:val="004B556F"/>
    <w:rsid w:val="004B66A0"/>
    <w:rsid w:val="004D31EF"/>
    <w:rsid w:val="004D3A8F"/>
    <w:rsid w:val="004E654D"/>
    <w:rsid w:val="004F144E"/>
    <w:rsid w:val="00510382"/>
    <w:rsid w:val="0051583A"/>
    <w:rsid w:val="00516D43"/>
    <w:rsid w:val="00517298"/>
    <w:rsid w:val="005249B6"/>
    <w:rsid w:val="00530AE9"/>
    <w:rsid w:val="00550CAC"/>
    <w:rsid w:val="005737B5"/>
    <w:rsid w:val="005738B2"/>
    <w:rsid w:val="00585768"/>
    <w:rsid w:val="005932EE"/>
    <w:rsid w:val="00595CB1"/>
    <w:rsid w:val="005A277E"/>
    <w:rsid w:val="005A3BEE"/>
    <w:rsid w:val="005A7A16"/>
    <w:rsid w:val="005B0D58"/>
    <w:rsid w:val="005B739C"/>
    <w:rsid w:val="005B76CF"/>
    <w:rsid w:val="005C7E6F"/>
    <w:rsid w:val="005D2621"/>
    <w:rsid w:val="005D36A3"/>
    <w:rsid w:val="00620EF0"/>
    <w:rsid w:val="00626F49"/>
    <w:rsid w:val="00640EEC"/>
    <w:rsid w:val="006410F9"/>
    <w:rsid w:val="006422AD"/>
    <w:rsid w:val="006554D4"/>
    <w:rsid w:val="00657242"/>
    <w:rsid w:val="00667FE7"/>
    <w:rsid w:val="006769A9"/>
    <w:rsid w:val="0067744D"/>
    <w:rsid w:val="006903B8"/>
    <w:rsid w:val="0069653F"/>
    <w:rsid w:val="006A189D"/>
    <w:rsid w:val="006A30EF"/>
    <w:rsid w:val="006E0919"/>
    <w:rsid w:val="006E6F89"/>
    <w:rsid w:val="006E70E8"/>
    <w:rsid w:val="006F56BE"/>
    <w:rsid w:val="0070313B"/>
    <w:rsid w:val="00711AC4"/>
    <w:rsid w:val="00716A6C"/>
    <w:rsid w:val="00720289"/>
    <w:rsid w:val="00727CC8"/>
    <w:rsid w:val="0073134A"/>
    <w:rsid w:val="00745514"/>
    <w:rsid w:val="00750C5C"/>
    <w:rsid w:val="007521E9"/>
    <w:rsid w:val="0075491C"/>
    <w:rsid w:val="00787913"/>
    <w:rsid w:val="007924BB"/>
    <w:rsid w:val="007A2A8E"/>
    <w:rsid w:val="007A6310"/>
    <w:rsid w:val="007C5D86"/>
    <w:rsid w:val="007C75A6"/>
    <w:rsid w:val="007D709C"/>
    <w:rsid w:val="007E7E1F"/>
    <w:rsid w:val="00801DD0"/>
    <w:rsid w:val="008020D7"/>
    <w:rsid w:val="00810B49"/>
    <w:rsid w:val="008172F9"/>
    <w:rsid w:val="00823155"/>
    <w:rsid w:val="008231EC"/>
    <w:rsid w:val="00824A44"/>
    <w:rsid w:val="00866D6E"/>
    <w:rsid w:val="00873FBD"/>
    <w:rsid w:val="008743C8"/>
    <w:rsid w:val="008B395B"/>
    <w:rsid w:val="008E089D"/>
    <w:rsid w:val="008E2ACC"/>
    <w:rsid w:val="008E5D34"/>
    <w:rsid w:val="008F3126"/>
    <w:rsid w:val="008F6718"/>
    <w:rsid w:val="009011B2"/>
    <w:rsid w:val="00907C0A"/>
    <w:rsid w:val="009219BF"/>
    <w:rsid w:val="00921A9F"/>
    <w:rsid w:val="00936C49"/>
    <w:rsid w:val="009428B9"/>
    <w:rsid w:val="009C0AAD"/>
    <w:rsid w:val="009C5FE8"/>
    <w:rsid w:val="009E4882"/>
    <w:rsid w:val="00A02661"/>
    <w:rsid w:val="00A155D1"/>
    <w:rsid w:val="00A17C9B"/>
    <w:rsid w:val="00A36B27"/>
    <w:rsid w:val="00A46CB4"/>
    <w:rsid w:val="00A475D7"/>
    <w:rsid w:val="00A62EFC"/>
    <w:rsid w:val="00A62FBD"/>
    <w:rsid w:val="00A6345B"/>
    <w:rsid w:val="00A635E3"/>
    <w:rsid w:val="00A70DC1"/>
    <w:rsid w:val="00A70F3F"/>
    <w:rsid w:val="00A80C18"/>
    <w:rsid w:val="00A8398E"/>
    <w:rsid w:val="00A84D21"/>
    <w:rsid w:val="00AA75C8"/>
    <w:rsid w:val="00AD35C6"/>
    <w:rsid w:val="00AD35DB"/>
    <w:rsid w:val="00AF5818"/>
    <w:rsid w:val="00B02429"/>
    <w:rsid w:val="00B214A9"/>
    <w:rsid w:val="00B23A78"/>
    <w:rsid w:val="00B24DAF"/>
    <w:rsid w:val="00B26147"/>
    <w:rsid w:val="00B2709A"/>
    <w:rsid w:val="00B37D63"/>
    <w:rsid w:val="00B602D8"/>
    <w:rsid w:val="00B67F1D"/>
    <w:rsid w:val="00B9573F"/>
    <w:rsid w:val="00B97ADA"/>
    <w:rsid w:val="00BC07FF"/>
    <w:rsid w:val="00BC502F"/>
    <w:rsid w:val="00BC645E"/>
    <w:rsid w:val="00BD31A2"/>
    <w:rsid w:val="00BE0FBC"/>
    <w:rsid w:val="00BE120D"/>
    <w:rsid w:val="00BE2E93"/>
    <w:rsid w:val="00BE606D"/>
    <w:rsid w:val="00BE77DC"/>
    <w:rsid w:val="00C15430"/>
    <w:rsid w:val="00C256D4"/>
    <w:rsid w:val="00C26F0A"/>
    <w:rsid w:val="00C4555D"/>
    <w:rsid w:val="00C46241"/>
    <w:rsid w:val="00C5215B"/>
    <w:rsid w:val="00C53A36"/>
    <w:rsid w:val="00C66392"/>
    <w:rsid w:val="00C7126B"/>
    <w:rsid w:val="00C75243"/>
    <w:rsid w:val="00C755D9"/>
    <w:rsid w:val="00C77832"/>
    <w:rsid w:val="00CA1394"/>
    <w:rsid w:val="00CA67EB"/>
    <w:rsid w:val="00CB1EDA"/>
    <w:rsid w:val="00CC640A"/>
    <w:rsid w:val="00CD393E"/>
    <w:rsid w:val="00CF3B0B"/>
    <w:rsid w:val="00CF522B"/>
    <w:rsid w:val="00D03E91"/>
    <w:rsid w:val="00D309DC"/>
    <w:rsid w:val="00D43621"/>
    <w:rsid w:val="00D46FE8"/>
    <w:rsid w:val="00D53897"/>
    <w:rsid w:val="00D53B8E"/>
    <w:rsid w:val="00D61029"/>
    <w:rsid w:val="00D628EF"/>
    <w:rsid w:val="00D858CE"/>
    <w:rsid w:val="00D92071"/>
    <w:rsid w:val="00D926A2"/>
    <w:rsid w:val="00D92E49"/>
    <w:rsid w:val="00D936DC"/>
    <w:rsid w:val="00DB00FA"/>
    <w:rsid w:val="00DB0580"/>
    <w:rsid w:val="00DC1509"/>
    <w:rsid w:val="00DC6B20"/>
    <w:rsid w:val="00DC7C33"/>
    <w:rsid w:val="00DD1A7A"/>
    <w:rsid w:val="00DD740D"/>
    <w:rsid w:val="00E15062"/>
    <w:rsid w:val="00E1772F"/>
    <w:rsid w:val="00E512A4"/>
    <w:rsid w:val="00E51F2F"/>
    <w:rsid w:val="00E62628"/>
    <w:rsid w:val="00E6297A"/>
    <w:rsid w:val="00E638E6"/>
    <w:rsid w:val="00E645F6"/>
    <w:rsid w:val="00E66805"/>
    <w:rsid w:val="00E70552"/>
    <w:rsid w:val="00E93B5C"/>
    <w:rsid w:val="00E93C8C"/>
    <w:rsid w:val="00E97920"/>
    <w:rsid w:val="00EB3766"/>
    <w:rsid w:val="00EB3E6E"/>
    <w:rsid w:val="00EC2532"/>
    <w:rsid w:val="00EF0D59"/>
    <w:rsid w:val="00F0166F"/>
    <w:rsid w:val="00F02E65"/>
    <w:rsid w:val="00F156B3"/>
    <w:rsid w:val="00F24CD7"/>
    <w:rsid w:val="00F31362"/>
    <w:rsid w:val="00F4246E"/>
    <w:rsid w:val="00F50247"/>
    <w:rsid w:val="00F6287E"/>
    <w:rsid w:val="00F67F7B"/>
    <w:rsid w:val="00F77F3C"/>
    <w:rsid w:val="00F83048"/>
    <w:rsid w:val="00F9290B"/>
    <w:rsid w:val="00FA7C92"/>
    <w:rsid w:val="00FC7D53"/>
    <w:rsid w:val="00FD0A58"/>
    <w:rsid w:val="00FD47E1"/>
    <w:rsid w:val="00FD6566"/>
    <w:rsid w:val="00FE5B94"/>
    <w:rsid w:val="00FF4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PlaceName"/>
  <w:shapeDefaults>
    <o:shapedefaults v:ext="edit" spidmax="12289"/>
    <o:shapelayout v:ext="edit">
      <o:idmap v:ext="edit" data="1"/>
    </o:shapelayout>
  </w:shapeDefaults>
  <w:decimalSymbol w:val="."/>
  <w:listSeparator w:val=","/>
  <w14:docId w14:val="41D2BAF1"/>
  <w15:docId w15:val="{2E9D1D46-71D5-4689-9A46-5338D454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720"/>
        <w:tab w:val="left" w:pos="-328"/>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outlineLvl w:val="0"/>
    </w:pPr>
    <w:rPr>
      <w:b/>
      <w:u w:val="single"/>
    </w:rPr>
  </w:style>
  <w:style w:type="paragraph" w:styleId="Heading2">
    <w:name w:val="heading 2"/>
    <w:basedOn w:val="Normal"/>
    <w:next w:val="Normal"/>
    <w:qFormat/>
    <w:pPr>
      <w:keepNext/>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outlineLvl w:val="1"/>
    </w:pPr>
    <w:rPr>
      <w:i/>
      <w:u w:val="single"/>
    </w:rPr>
  </w:style>
  <w:style w:type="paragraph" w:styleId="Heading3">
    <w:name w:val="heading 3"/>
    <w:basedOn w:val="Normal"/>
    <w:next w:val="Normal"/>
    <w:qFormat/>
    <w:pPr>
      <w:keepNext/>
      <w:tabs>
        <w:tab w:val="center" w:pos="5400"/>
        <w:tab w:val="left" w:pos="5760"/>
        <w:tab w:val="left" w:pos="6480"/>
        <w:tab w:val="left" w:pos="7200"/>
        <w:tab w:val="left" w:pos="7920"/>
        <w:tab w:val="right" w:pos="10800"/>
      </w:tabs>
      <w:outlineLvl w:val="2"/>
    </w:pPr>
    <w:rPr>
      <w:b/>
    </w:rPr>
  </w:style>
  <w:style w:type="paragraph" w:styleId="Heading4">
    <w:name w:val="heading 4"/>
    <w:basedOn w:val="Normal"/>
    <w:next w:val="Normal"/>
    <w:qFormat/>
    <w:pPr>
      <w:keepNext/>
      <w:outlineLvl w:val="3"/>
    </w:pPr>
    <w:rPr>
      <w:i/>
      <w:iCs/>
      <w:sz w:val="16"/>
    </w:rPr>
  </w:style>
  <w:style w:type="paragraph" w:styleId="Heading5">
    <w:name w:val="heading 5"/>
    <w:basedOn w:val="Normal"/>
    <w:next w:val="Normal"/>
    <w:qFormat/>
    <w:pPr>
      <w:keepNext/>
      <w:outlineLvl w:val="4"/>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Quick1">
    <w:name w:val="Quick 1."/>
    <w:basedOn w:val="Normal"/>
    <w:pPr>
      <w:overflowPunct w:val="0"/>
      <w:autoSpaceDE w:val="0"/>
      <w:autoSpaceDN w:val="0"/>
      <w:adjustRightInd w:val="0"/>
      <w:ind w:left="720" w:hanging="720"/>
      <w:textAlignment w:val="baseline"/>
    </w:pPr>
  </w:style>
  <w:style w:type="paragraph" w:styleId="BodyTextIndent">
    <w:name w:val="Body Text Indent"/>
    <w:basedOn w:val="Normal"/>
    <w:pPr>
      <w:tabs>
        <w:tab w:val="left" w:pos="-328"/>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720"/>
    </w:pPr>
  </w:style>
  <w:style w:type="paragraph" w:styleId="BodyText">
    <w:name w:val="Body Text"/>
    <w:basedOn w:val="Normal"/>
    <w:link w:val="BodyTextChar"/>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pPr>
    <w:rPr>
      <w:i/>
    </w:rPr>
  </w:style>
  <w:style w:type="paragraph" w:customStyle="1" w:styleId="Default">
    <w:name w:val="Default"/>
    <w:rsid w:val="004329A6"/>
    <w:rPr>
      <w:rFonts w:ascii="Arial" w:hAnsi="Arial"/>
      <w:snapToGrid w:val="0"/>
      <w:color w:val="000000"/>
      <w:sz w:val="24"/>
    </w:rPr>
  </w:style>
  <w:style w:type="paragraph" w:styleId="BalloonText">
    <w:name w:val="Balloon Text"/>
    <w:basedOn w:val="Normal"/>
    <w:semiHidden/>
    <w:rsid w:val="009428B9"/>
    <w:rPr>
      <w:rFonts w:ascii="Tahoma" w:hAnsi="Tahoma" w:cs="Tahoma"/>
      <w:sz w:val="16"/>
      <w:szCs w:val="16"/>
    </w:rPr>
  </w:style>
  <w:style w:type="paragraph" w:styleId="HTMLPreformatted">
    <w:name w:val="HTML Preformatted"/>
    <w:basedOn w:val="Normal"/>
    <w:link w:val="HTMLPreformattedChar"/>
    <w:rsid w:val="0087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character" w:customStyle="1" w:styleId="HTMLPreformattedChar">
    <w:name w:val="HTML Preformatted Char"/>
    <w:link w:val="HTMLPreformatted"/>
    <w:rsid w:val="008743C8"/>
    <w:rPr>
      <w:rFonts w:ascii="Courier New" w:eastAsia="Courier New" w:hAnsi="Courier New"/>
    </w:rPr>
  </w:style>
  <w:style w:type="paragraph" w:styleId="ListParagraph">
    <w:name w:val="List Paragraph"/>
    <w:basedOn w:val="Normal"/>
    <w:uiPriority w:val="72"/>
    <w:rsid w:val="00AF5818"/>
    <w:pPr>
      <w:ind w:left="720"/>
      <w:contextualSpacing/>
    </w:pPr>
  </w:style>
  <w:style w:type="character" w:styleId="CommentReference">
    <w:name w:val="annotation reference"/>
    <w:basedOn w:val="DefaultParagraphFont"/>
    <w:semiHidden/>
    <w:unhideWhenUsed/>
    <w:rsid w:val="00174716"/>
    <w:rPr>
      <w:sz w:val="16"/>
      <w:szCs w:val="16"/>
    </w:rPr>
  </w:style>
  <w:style w:type="paragraph" w:styleId="CommentText">
    <w:name w:val="annotation text"/>
    <w:basedOn w:val="Normal"/>
    <w:link w:val="CommentTextChar"/>
    <w:semiHidden/>
    <w:unhideWhenUsed/>
    <w:rsid w:val="00174716"/>
    <w:rPr>
      <w:sz w:val="20"/>
    </w:rPr>
  </w:style>
  <w:style w:type="character" w:customStyle="1" w:styleId="CommentTextChar">
    <w:name w:val="Comment Text Char"/>
    <w:basedOn w:val="DefaultParagraphFont"/>
    <w:link w:val="CommentText"/>
    <w:semiHidden/>
    <w:rsid w:val="00174716"/>
  </w:style>
  <w:style w:type="paragraph" w:styleId="CommentSubject">
    <w:name w:val="annotation subject"/>
    <w:basedOn w:val="CommentText"/>
    <w:next w:val="CommentText"/>
    <w:link w:val="CommentSubjectChar"/>
    <w:semiHidden/>
    <w:unhideWhenUsed/>
    <w:rsid w:val="00174716"/>
    <w:rPr>
      <w:b/>
      <w:bCs/>
    </w:rPr>
  </w:style>
  <w:style w:type="character" w:customStyle="1" w:styleId="CommentSubjectChar">
    <w:name w:val="Comment Subject Char"/>
    <w:basedOn w:val="CommentTextChar"/>
    <w:link w:val="CommentSubject"/>
    <w:semiHidden/>
    <w:rsid w:val="00174716"/>
    <w:rPr>
      <w:b/>
      <w:bCs/>
    </w:rPr>
  </w:style>
  <w:style w:type="character" w:customStyle="1" w:styleId="HeaderChar">
    <w:name w:val="Header Char"/>
    <w:link w:val="Header"/>
    <w:rsid w:val="00444148"/>
    <w:rPr>
      <w:sz w:val="24"/>
    </w:rPr>
  </w:style>
  <w:style w:type="paragraph" w:styleId="FootnoteText">
    <w:name w:val="footnote text"/>
    <w:basedOn w:val="Normal"/>
    <w:link w:val="FootnoteTextChar"/>
    <w:semiHidden/>
    <w:unhideWhenUsed/>
    <w:rsid w:val="009011B2"/>
    <w:rPr>
      <w:sz w:val="20"/>
    </w:rPr>
  </w:style>
  <w:style w:type="character" w:customStyle="1" w:styleId="FootnoteTextChar">
    <w:name w:val="Footnote Text Char"/>
    <w:basedOn w:val="DefaultParagraphFont"/>
    <w:link w:val="FootnoteText"/>
    <w:semiHidden/>
    <w:rsid w:val="009011B2"/>
  </w:style>
  <w:style w:type="character" w:styleId="FootnoteReference">
    <w:name w:val="footnote reference"/>
    <w:basedOn w:val="DefaultParagraphFont"/>
    <w:semiHidden/>
    <w:unhideWhenUsed/>
    <w:rsid w:val="009011B2"/>
    <w:rPr>
      <w:vertAlign w:val="superscript"/>
    </w:rPr>
  </w:style>
  <w:style w:type="character" w:customStyle="1" w:styleId="FooterChar">
    <w:name w:val="Footer Char"/>
    <w:link w:val="Footer"/>
    <w:rsid w:val="006A30EF"/>
    <w:rPr>
      <w:sz w:val="24"/>
    </w:rPr>
  </w:style>
  <w:style w:type="character" w:customStyle="1" w:styleId="BodyTextChar">
    <w:name w:val="Body Text Char"/>
    <w:link w:val="BodyText"/>
    <w:rsid w:val="006A30EF"/>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890896">
      <w:bodyDiv w:val="1"/>
      <w:marLeft w:val="0"/>
      <w:marRight w:val="0"/>
      <w:marTop w:val="0"/>
      <w:marBottom w:val="0"/>
      <w:divBdr>
        <w:top w:val="none" w:sz="0" w:space="0" w:color="auto"/>
        <w:left w:val="none" w:sz="0" w:space="0" w:color="auto"/>
        <w:bottom w:val="none" w:sz="0" w:space="0" w:color="auto"/>
        <w:right w:val="none" w:sz="0" w:space="0" w:color="auto"/>
      </w:divBdr>
    </w:div>
    <w:div w:id="933782537">
      <w:bodyDiv w:val="1"/>
      <w:marLeft w:val="0"/>
      <w:marRight w:val="0"/>
      <w:marTop w:val="0"/>
      <w:marBottom w:val="0"/>
      <w:divBdr>
        <w:top w:val="none" w:sz="0" w:space="0" w:color="auto"/>
        <w:left w:val="none" w:sz="0" w:space="0" w:color="auto"/>
        <w:bottom w:val="none" w:sz="0" w:space="0" w:color="auto"/>
        <w:right w:val="none" w:sz="0" w:space="0" w:color="auto"/>
      </w:divBdr>
      <w:divsChild>
        <w:div w:id="1863129131">
          <w:marLeft w:val="0"/>
          <w:marRight w:val="0"/>
          <w:marTop w:val="0"/>
          <w:marBottom w:val="0"/>
          <w:divBdr>
            <w:top w:val="none" w:sz="0" w:space="0" w:color="auto"/>
            <w:left w:val="none" w:sz="0" w:space="0" w:color="auto"/>
            <w:bottom w:val="none" w:sz="0" w:space="0" w:color="auto"/>
            <w:right w:val="none" w:sz="0" w:space="0" w:color="auto"/>
          </w:divBdr>
          <w:divsChild>
            <w:div w:id="437868246">
              <w:marLeft w:val="0"/>
              <w:marRight w:val="0"/>
              <w:marTop w:val="0"/>
              <w:marBottom w:val="0"/>
              <w:divBdr>
                <w:top w:val="none" w:sz="0" w:space="0" w:color="auto"/>
                <w:left w:val="none" w:sz="0" w:space="0" w:color="auto"/>
                <w:bottom w:val="none" w:sz="0" w:space="0" w:color="auto"/>
                <w:right w:val="none" w:sz="0" w:space="0" w:color="auto"/>
              </w:divBdr>
              <w:divsChild>
                <w:div w:id="849025427">
                  <w:marLeft w:val="0"/>
                  <w:marRight w:val="0"/>
                  <w:marTop w:val="0"/>
                  <w:marBottom w:val="0"/>
                  <w:divBdr>
                    <w:top w:val="none" w:sz="0" w:space="0" w:color="auto"/>
                    <w:left w:val="none" w:sz="0" w:space="0" w:color="auto"/>
                    <w:bottom w:val="none" w:sz="0" w:space="0" w:color="auto"/>
                    <w:right w:val="none" w:sz="0" w:space="0" w:color="auto"/>
                  </w:divBdr>
                  <w:divsChild>
                    <w:div w:id="1771076224">
                      <w:marLeft w:val="0"/>
                      <w:marRight w:val="0"/>
                      <w:marTop w:val="0"/>
                      <w:marBottom w:val="0"/>
                      <w:divBdr>
                        <w:top w:val="none" w:sz="0" w:space="0" w:color="auto"/>
                        <w:left w:val="none" w:sz="0" w:space="0" w:color="auto"/>
                        <w:bottom w:val="none" w:sz="0" w:space="0" w:color="auto"/>
                        <w:right w:val="none" w:sz="0" w:space="0" w:color="auto"/>
                      </w:divBdr>
                      <w:divsChild>
                        <w:div w:id="1129589158">
                          <w:marLeft w:val="0"/>
                          <w:marRight w:val="0"/>
                          <w:marTop w:val="0"/>
                          <w:marBottom w:val="0"/>
                          <w:divBdr>
                            <w:top w:val="none" w:sz="0" w:space="0" w:color="auto"/>
                            <w:left w:val="none" w:sz="0" w:space="0" w:color="auto"/>
                            <w:bottom w:val="none" w:sz="0" w:space="0" w:color="auto"/>
                            <w:right w:val="none" w:sz="0" w:space="0" w:color="auto"/>
                          </w:divBdr>
                          <w:divsChild>
                            <w:div w:id="9311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693356">
      <w:bodyDiv w:val="1"/>
      <w:marLeft w:val="0"/>
      <w:marRight w:val="0"/>
      <w:marTop w:val="0"/>
      <w:marBottom w:val="0"/>
      <w:divBdr>
        <w:top w:val="none" w:sz="0" w:space="0" w:color="auto"/>
        <w:left w:val="none" w:sz="0" w:space="0" w:color="auto"/>
        <w:bottom w:val="none" w:sz="0" w:space="0" w:color="auto"/>
        <w:right w:val="none" w:sz="0" w:space="0" w:color="auto"/>
      </w:divBdr>
      <w:divsChild>
        <w:div w:id="871041120">
          <w:marLeft w:val="0"/>
          <w:marRight w:val="0"/>
          <w:marTop w:val="0"/>
          <w:marBottom w:val="0"/>
          <w:divBdr>
            <w:top w:val="none" w:sz="0" w:space="0" w:color="auto"/>
            <w:left w:val="none" w:sz="0" w:space="0" w:color="auto"/>
            <w:bottom w:val="none" w:sz="0" w:space="0" w:color="auto"/>
            <w:right w:val="none" w:sz="0" w:space="0" w:color="auto"/>
          </w:divBdr>
          <w:divsChild>
            <w:div w:id="751897272">
              <w:marLeft w:val="0"/>
              <w:marRight w:val="0"/>
              <w:marTop w:val="0"/>
              <w:marBottom w:val="0"/>
              <w:divBdr>
                <w:top w:val="none" w:sz="0" w:space="0" w:color="auto"/>
                <w:left w:val="none" w:sz="0" w:space="0" w:color="auto"/>
                <w:bottom w:val="none" w:sz="0" w:space="0" w:color="auto"/>
                <w:right w:val="none" w:sz="0" w:space="0" w:color="auto"/>
              </w:divBdr>
              <w:divsChild>
                <w:div w:id="867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967">
      <w:bodyDiv w:val="1"/>
      <w:marLeft w:val="0"/>
      <w:marRight w:val="0"/>
      <w:marTop w:val="0"/>
      <w:marBottom w:val="0"/>
      <w:divBdr>
        <w:top w:val="none" w:sz="0" w:space="0" w:color="auto"/>
        <w:left w:val="none" w:sz="0" w:space="0" w:color="auto"/>
        <w:bottom w:val="none" w:sz="0" w:space="0" w:color="auto"/>
        <w:right w:val="none" w:sz="0" w:space="0" w:color="auto"/>
      </w:divBdr>
    </w:div>
    <w:div w:id="1905145418">
      <w:bodyDiv w:val="1"/>
      <w:marLeft w:val="0"/>
      <w:marRight w:val="0"/>
      <w:marTop w:val="0"/>
      <w:marBottom w:val="0"/>
      <w:divBdr>
        <w:top w:val="none" w:sz="0" w:space="0" w:color="auto"/>
        <w:left w:val="none" w:sz="0" w:space="0" w:color="auto"/>
        <w:bottom w:val="none" w:sz="0" w:space="0" w:color="auto"/>
        <w:right w:val="none" w:sz="0" w:space="0" w:color="auto"/>
      </w:divBdr>
      <w:divsChild>
        <w:div w:id="640621389">
          <w:marLeft w:val="0"/>
          <w:marRight w:val="0"/>
          <w:marTop w:val="0"/>
          <w:marBottom w:val="0"/>
          <w:divBdr>
            <w:top w:val="none" w:sz="0" w:space="0" w:color="auto"/>
            <w:left w:val="none" w:sz="0" w:space="0" w:color="auto"/>
            <w:bottom w:val="none" w:sz="0" w:space="0" w:color="auto"/>
            <w:right w:val="none" w:sz="0" w:space="0" w:color="auto"/>
          </w:divBdr>
          <w:divsChild>
            <w:div w:id="2088109854">
              <w:marLeft w:val="0"/>
              <w:marRight w:val="0"/>
              <w:marTop w:val="0"/>
              <w:marBottom w:val="0"/>
              <w:divBdr>
                <w:top w:val="none" w:sz="0" w:space="0" w:color="auto"/>
                <w:left w:val="none" w:sz="0" w:space="0" w:color="auto"/>
                <w:bottom w:val="none" w:sz="0" w:space="0" w:color="auto"/>
                <w:right w:val="none" w:sz="0" w:space="0" w:color="auto"/>
              </w:divBdr>
              <w:divsChild>
                <w:div w:id="17918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9B515CB450447BA8144AC4CC5C4D2" ma:contentTypeVersion="5" ma:contentTypeDescription="Create a new document." ma:contentTypeScope="" ma:versionID="9bb9b6857729d53a988828e24a321c49">
  <xsd:schema xmlns:xsd="http://www.w3.org/2001/XMLSchema" xmlns:xs="http://www.w3.org/2001/XMLSchema" xmlns:p="http://schemas.microsoft.com/office/2006/metadata/properties" xmlns:ns2="0f7d3f0c-95e3-40a0-a426-a72e9abec20d" xmlns:ns3="c39ae3a8-5d71-49c3-bb55-ab32bcc52bcb" targetNamespace="http://schemas.microsoft.com/office/2006/metadata/properties" ma:root="true" ma:fieldsID="07fe41b57db4bb95c34ca9648ea403fd" ns2:_="" ns3:_="">
    <xsd:import namespace="0f7d3f0c-95e3-40a0-a426-a72e9abec20d"/>
    <xsd:import namespace="c39ae3a8-5d71-49c3-bb55-ab32bcc52bcb"/>
    <xsd:element name="properties">
      <xsd:complexType>
        <xsd:sequence>
          <xsd:element name="documentManagement">
            <xsd:complexType>
              <xsd:all>
                <xsd:element ref="ns2:ShareURL"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7d3f0c-95e3-40a0-a426-a72e9abec20d" elementFormDefault="qualified">
    <xsd:import namespace="http://schemas.microsoft.com/office/2006/documentManagement/types"/>
    <xsd:import namespace="http://schemas.microsoft.com/office/infopath/2007/PartnerControls"/>
    <xsd:element name="ShareURL" ma:index="8" nillable="true" ma:displayName="ShareURL" ma:format="Dropdown" ma:internalName="ShareURL">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9ae3a8-5d71-49c3-bb55-ab32bcc52bc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URL xmlns="0f7d3f0c-95e3-40a0-a426-a72e9abec20d">https://cadsh.sharepoint.com/:w:/s/ReportRevisionProject2019/ERfu3YVn0vRJg_1uQYJTXE4BMPkY8LHd-q165TjNAJNMcA?e=KSe39b</Share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94B45-5C98-4CD7-B42D-38DF0830F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7d3f0c-95e3-40a0-a426-a72e9abec20d"/>
    <ds:schemaRef ds:uri="c39ae3a8-5d71-49c3-bb55-ab32bcc52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74FFBB-50BE-46C9-8A34-1FDEB3FD0EE8}">
  <ds:schemaRefs>
    <ds:schemaRef ds:uri="http://schemas.microsoft.com/sharepoint/v3/contenttype/forms"/>
  </ds:schemaRefs>
</ds:datastoreItem>
</file>

<file path=customXml/itemProps3.xml><?xml version="1.0" encoding="utf-8"?>
<ds:datastoreItem xmlns:ds="http://schemas.openxmlformats.org/officeDocument/2006/customXml" ds:itemID="{933FBCBD-0415-4E3C-B1F2-588B3B2FE722}">
  <ds:schemaRefs>
    <ds:schemaRef ds:uri="http://schemas.microsoft.com/office/infopath/2007/PartnerControls"/>
    <ds:schemaRef ds:uri="http://purl.org/dc/elements/1.1/"/>
    <ds:schemaRef ds:uri="c39ae3a8-5d71-49c3-bb55-ab32bcc52bcb"/>
    <ds:schemaRef ds:uri="http://schemas.microsoft.com/office/2006/documentManagement/types"/>
    <ds:schemaRef ds:uri="http://www.w3.org/XML/1998/namespace"/>
    <ds:schemaRef ds:uri="http://purl.org/dc/terms/"/>
    <ds:schemaRef ds:uri="http://purl.org/dc/dcmitype/"/>
    <ds:schemaRef ds:uri="http://schemas.openxmlformats.org/package/2006/metadata/core-properties"/>
    <ds:schemaRef ds:uri="0f7d3f0c-95e3-40a0-a426-a72e9abec20d"/>
    <ds:schemaRef ds:uri="http://schemas.microsoft.com/office/2006/metadata/properties"/>
  </ds:schemaRefs>
</ds:datastoreItem>
</file>

<file path=customXml/itemProps4.xml><?xml version="1.0" encoding="utf-8"?>
<ds:datastoreItem xmlns:ds="http://schemas.openxmlformats.org/officeDocument/2006/customXml" ds:itemID="{4F8DB073-FF55-485D-9C6A-55BF0BB4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2095</Words>
  <Characters>12868</Characters>
  <Application>Microsoft Office Word</Application>
  <DocSecurity>4</DocSecurity>
  <Lines>107</Lines>
  <Paragraphs>29</Paragraphs>
  <ScaleCrop>false</ScaleCrop>
  <HeadingPairs>
    <vt:vector size="2" baseType="variant">
      <vt:variant>
        <vt:lpstr>Title</vt:lpstr>
      </vt:variant>
      <vt:variant>
        <vt:i4>1</vt:i4>
      </vt:variant>
    </vt:vector>
  </HeadingPairs>
  <TitlesOfParts>
    <vt:vector size="1" baseType="lpstr">
      <vt:lpstr>Pt. Last Name, FIrst Name 1026.5(b)(1) yyyy-mm-dd</vt:lpstr>
    </vt:vector>
  </TitlesOfParts>
  <Company>DSH</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Last Name, FIrst Name 1026.5(b)(1) yyyy-mm-dd</dc:title>
  <dc:subject/>
  <dc:creator>Leppert, Shawna@DSH-N</dc:creator>
  <cp:keywords/>
  <dc:description/>
  <cp:lastModifiedBy>Leppert, Shawna@DSH-N</cp:lastModifiedBy>
  <cp:revision>2</cp:revision>
  <cp:lastPrinted>2014-09-10T22:43:00Z</cp:lastPrinted>
  <dcterms:created xsi:type="dcterms:W3CDTF">2021-10-12T17:51:00Z</dcterms:created>
  <dcterms:modified xsi:type="dcterms:W3CDTF">2021-10-12T17:51:00Z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0x0101009A39B515CB450447BA8144AC4CC5C4D2</vt:lpwstr>
  </property>
</Properties>
</file>