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3EF5" w14:textId="77777777" w:rsidR="00495B6D" w:rsidRDefault="00D05CFE" w:rsidP="00495B6D">
      <w:pPr>
        <w:pStyle w:val="Header"/>
        <w:tabs>
          <w:tab w:val="clear" w:pos="4320"/>
          <w:tab w:val="clear" w:pos="8640"/>
        </w:tabs>
        <w:rPr>
          <w:rFonts w:cs="Arial"/>
          <w:szCs w:val="24"/>
        </w:rPr>
      </w:pPr>
      <w:r w:rsidRPr="00D05CFE">
        <w:rPr>
          <w:rFonts w:cs="Arial"/>
          <w:szCs w:val="24"/>
        </w:rPr>
        <w:t>Department of State Hospitals – Napa</w:t>
      </w:r>
    </w:p>
    <w:p w14:paraId="3F2E1C17" w14:textId="77777777" w:rsidR="00495B6D" w:rsidRDefault="00495B6D" w:rsidP="00495B6D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6F86516" w14:textId="77777777" w:rsidR="00495B6D" w:rsidRDefault="00495B6D" w:rsidP="00495B6D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The Honorable ________ (or Commissioner _______)</w:t>
      </w:r>
    </w:p>
    <w:p w14:paraId="624AE8D0" w14:textId="77777777" w:rsidR="00495B6D" w:rsidRDefault="00495B6D" w:rsidP="00495B6D">
      <w:pPr>
        <w:rPr>
          <w:rFonts w:cs="Arial"/>
        </w:rPr>
      </w:pPr>
      <w:r>
        <w:rPr>
          <w:rFonts w:cs="Arial"/>
        </w:rPr>
        <w:t>_______County Superior Court</w:t>
      </w:r>
    </w:p>
    <w:p w14:paraId="6ED25C03" w14:textId="77777777" w:rsidR="00495B6D" w:rsidRDefault="00495B6D" w:rsidP="00495B6D">
      <w:pPr>
        <w:rPr>
          <w:rFonts w:cs="Arial"/>
        </w:rPr>
      </w:pPr>
      <w:r>
        <w:rPr>
          <w:rFonts w:cs="Arial"/>
        </w:rPr>
        <w:t>[address]</w:t>
      </w:r>
    </w:p>
    <w:p w14:paraId="1720C0E0" w14:textId="77777777" w:rsidR="00495B6D" w:rsidRDefault="00495B6D" w:rsidP="00495B6D">
      <w:pPr>
        <w:rPr>
          <w:rFonts w:cs="Arial"/>
        </w:rPr>
      </w:pPr>
    </w:p>
    <w:p w14:paraId="5E94067F" w14:textId="77777777" w:rsidR="00495B6D" w:rsidRDefault="00495B6D" w:rsidP="00495B6D">
      <w:pPr>
        <w:rPr>
          <w:rFonts w:cs="Arial"/>
        </w:rPr>
      </w:pPr>
    </w:p>
    <w:p w14:paraId="6FCA2E05" w14:textId="77777777" w:rsidR="00495B6D" w:rsidRDefault="00D05CFE" w:rsidP="00495B6D">
      <w:pPr>
        <w:rPr>
          <w:rFonts w:cs="Arial"/>
        </w:rPr>
      </w:pPr>
      <w:r>
        <w:rPr>
          <w:rFonts w:cs="Arial"/>
        </w:rPr>
        <w:t xml:space="preserve">Re:  [LAST, </w:t>
      </w:r>
      <w:r w:rsidR="00131917">
        <w:rPr>
          <w:rFonts w:cs="Arial"/>
        </w:rPr>
        <w:t>First Middle</w:t>
      </w:r>
      <w:r>
        <w:rPr>
          <w:rFonts w:cs="Arial"/>
        </w:rPr>
        <w:t xml:space="preserve">] </w:t>
      </w:r>
    </w:p>
    <w:p w14:paraId="3A5467A2" w14:textId="77777777" w:rsidR="00495B6D" w:rsidRDefault="00D05CFE" w:rsidP="00D05CFE">
      <w:pPr>
        <w:tabs>
          <w:tab w:val="left" w:pos="5760"/>
        </w:tabs>
        <w:rPr>
          <w:rFonts w:cs="Arial"/>
        </w:rPr>
      </w:pPr>
      <w:r>
        <w:rPr>
          <w:rFonts w:cs="Arial"/>
        </w:rPr>
        <w:tab/>
      </w:r>
      <w:r w:rsidR="00495B6D">
        <w:rPr>
          <w:rFonts w:cs="Arial"/>
        </w:rPr>
        <w:t>Court Number:</w:t>
      </w:r>
      <w:r>
        <w:rPr>
          <w:rFonts w:cs="Arial"/>
        </w:rPr>
        <w:t xml:space="preserve"> </w:t>
      </w:r>
    </w:p>
    <w:p w14:paraId="53188865" w14:textId="77777777" w:rsidR="00495B6D" w:rsidRDefault="00D05CFE" w:rsidP="00D05CFE">
      <w:pPr>
        <w:tabs>
          <w:tab w:val="left" w:pos="5760"/>
        </w:tabs>
        <w:rPr>
          <w:rFonts w:cs="Arial"/>
        </w:rPr>
      </w:pPr>
      <w:r>
        <w:rPr>
          <w:rFonts w:cs="Arial"/>
        </w:rPr>
        <w:tab/>
      </w:r>
      <w:r w:rsidR="00495B6D">
        <w:rPr>
          <w:rFonts w:cs="Arial"/>
        </w:rPr>
        <w:t>CII:</w:t>
      </w:r>
      <w:r>
        <w:rPr>
          <w:rFonts w:cs="Arial"/>
        </w:rPr>
        <w:t xml:space="preserve"> </w:t>
      </w:r>
    </w:p>
    <w:p w14:paraId="6F355CA9" w14:textId="77777777" w:rsidR="008541F2" w:rsidRDefault="00D05CFE" w:rsidP="00D05CFE">
      <w:pPr>
        <w:tabs>
          <w:tab w:val="left" w:pos="5760"/>
        </w:tabs>
        <w:rPr>
          <w:rFonts w:cs="Arial"/>
        </w:rPr>
      </w:pPr>
      <w:r>
        <w:rPr>
          <w:rFonts w:cs="Arial"/>
        </w:rPr>
        <w:tab/>
      </w:r>
      <w:r w:rsidR="00495B6D">
        <w:rPr>
          <w:rFonts w:cs="Arial"/>
        </w:rPr>
        <w:t>Maximum Commitment Date:</w:t>
      </w:r>
      <w:r>
        <w:rPr>
          <w:rFonts w:cs="Arial"/>
        </w:rPr>
        <w:t xml:space="preserve"> </w:t>
      </w:r>
    </w:p>
    <w:p w14:paraId="6D30B4A8" w14:textId="77777777" w:rsidR="00495B6D" w:rsidRDefault="00D05CFE" w:rsidP="00D05CFE">
      <w:pPr>
        <w:tabs>
          <w:tab w:val="left" w:pos="5760"/>
        </w:tabs>
        <w:rPr>
          <w:rFonts w:cs="Arial"/>
        </w:rPr>
      </w:pPr>
      <w:r>
        <w:rPr>
          <w:rFonts w:cs="Arial"/>
        </w:rPr>
        <w:tab/>
      </w:r>
      <w:r w:rsidR="008541F2">
        <w:rPr>
          <w:rFonts w:cs="Arial"/>
        </w:rPr>
        <w:t>Next Court Report Due Date:</w:t>
      </w:r>
      <w:r>
        <w:rPr>
          <w:rFonts w:cs="Arial"/>
        </w:rPr>
        <w:t xml:space="preserve"> </w:t>
      </w:r>
    </w:p>
    <w:p w14:paraId="008F7537" w14:textId="77777777" w:rsidR="00495B6D" w:rsidRDefault="00495B6D" w:rsidP="00495B6D">
      <w:pPr>
        <w:rPr>
          <w:rFonts w:cs="Arial"/>
        </w:rPr>
      </w:pPr>
      <w:r>
        <w:rPr>
          <w:rFonts w:cs="Arial"/>
        </w:rPr>
        <w:t>Your Honor:</w:t>
      </w:r>
    </w:p>
    <w:p w14:paraId="1A906CEA" w14:textId="77777777" w:rsidR="00495B6D" w:rsidRDefault="00495B6D" w:rsidP="00495B6D">
      <w:pPr>
        <w:rPr>
          <w:rFonts w:cs="Arial"/>
        </w:rPr>
      </w:pPr>
    </w:p>
    <w:p w14:paraId="31AF0DC0" w14:textId="77777777" w:rsidR="00A301C1" w:rsidRDefault="00495B6D" w:rsidP="00495B6D">
      <w:pPr>
        <w:rPr>
          <w:rFonts w:cs="Arial"/>
        </w:rPr>
      </w:pPr>
      <w:r>
        <w:rPr>
          <w:rFonts w:cs="Arial"/>
        </w:rPr>
        <w:t xml:space="preserve">This report is written pursuant to Penal Code section </w:t>
      </w:r>
      <w:r w:rsidR="00FB6944" w:rsidRPr="00717393">
        <w:rPr>
          <w:rFonts w:cs="Arial"/>
          <w:i/>
        </w:rPr>
        <w:t>PC 1370(b)(1</w:t>
      </w:r>
      <w:r w:rsidR="00654313">
        <w:rPr>
          <w:rFonts w:cs="Arial"/>
          <w:i/>
        </w:rPr>
        <w:t>) or PC 1372(a)(1</w:t>
      </w:r>
      <w:r w:rsidR="00FB6944">
        <w:rPr>
          <w:rFonts w:cs="Arial"/>
          <w:i/>
        </w:rPr>
        <w:t>).</w:t>
      </w:r>
    </w:p>
    <w:p w14:paraId="23AF3B55" w14:textId="77777777" w:rsidR="00717393" w:rsidRDefault="00717393" w:rsidP="00495B6D">
      <w:pPr>
        <w:rPr>
          <w:rFonts w:cs="Arial"/>
          <w:i/>
        </w:rPr>
      </w:pPr>
    </w:p>
    <w:p w14:paraId="1483ED08" w14:textId="77777777" w:rsidR="00495B6D" w:rsidRDefault="00495B6D" w:rsidP="00FF3832">
      <w:pPr>
        <w:pStyle w:val="Heading2"/>
      </w:pPr>
      <w:r>
        <w:t>Opinion on Competency</w:t>
      </w:r>
    </w:p>
    <w:p w14:paraId="24291021" w14:textId="77777777" w:rsidR="00495B6D" w:rsidRDefault="00495B6D" w:rsidP="00495B6D">
      <w:pPr>
        <w:rPr>
          <w:rFonts w:cs="Arial"/>
        </w:rPr>
      </w:pPr>
    </w:p>
    <w:p w14:paraId="565C975E" w14:textId="77777777" w:rsidR="00495B6D" w:rsidRPr="00163A3C" w:rsidRDefault="00495B6D" w:rsidP="00495B6D">
      <w:pPr>
        <w:rPr>
          <w:rFonts w:cs="Arial"/>
          <w:iCs/>
        </w:rPr>
      </w:pPr>
    </w:p>
    <w:p w14:paraId="3927DD62" w14:textId="428DC6CD" w:rsidR="00495B6D" w:rsidRPr="00A72BED" w:rsidRDefault="008143D3" w:rsidP="00A72BE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 w:rsidRPr="00A72BED">
        <w:rPr>
          <w:i w:val="0"/>
          <w:iCs/>
        </w:rPr>
        <w:t xml:space="preserve">It is my opinion </w:t>
      </w:r>
      <w:r w:rsidR="00495B6D" w:rsidRPr="00A72BED">
        <w:rPr>
          <w:i w:val="0"/>
          <w:iCs/>
        </w:rPr>
        <w:t xml:space="preserve">that the above-named </w:t>
      </w:r>
      <w:r w:rsidR="00576AB2" w:rsidRPr="00A72BED">
        <w:rPr>
          <w:i w:val="0"/>
          <w:iCs/>
        </w:rPr>
        <w:t>patient</w:t>
      </w:r>
      <w:r w:rsidR="00495B6D" w:rsidRPr="00A72BED">
        <w:rPr>
          <w:i w:val="0"/>
          <w:iCs/>
        </w:rPr>
        <w:t xml:space="preserve"> is not yet competent to stand trial and should be retained for further treatment.</w:t>
      </w:r>
      <w:r w:rsidR="00495B6D">
        <w:t xml:space="preserve">  </w:t>
      </w:r>
      <w:r w:rsidR="00A72BED">
        <w:rPr>
          <w:rFonts w:cs="Arial"/>
          <w:b/>
          <w:bCs/>
        </w:rPr>
        <w:t xml:space="preserve">If the patient has an IMO please include </w:t>
      </w:r>
      <w:r w:rsidR="00A72BED" w:rsidRPr="005927EA">
        <w:rPr>
          <w:rFonts w:cs="Arial"/>
          <w:i w:val="0"/>
          <w:iCs/>
        </w:rPr>
        <w:t>“The treatment team recommends continuation of the IMO to support competenc</w:t>
      </w:r>
      <w:r w:rsidR="000444BF">
        <w:rPr>
          <w:rFonts w:cs="Arial"/>
          <w:i w:val="0"/>
          <w:iCs/>
        </w:rPr>
        <w:t>y restoration</w:t>
      </w:r>
      <w:r w:rsidR="00A72BED" w:rsidRPr="005927EA">
        <w:rPr>
          <w:rFonts w:cs="Arial"/>
          <w:i w:val="0"/>
          <w:iCs/>
        </w:rPr>
        <w:t>.</w:t>
      </w:r>
      <w:r w:rsidR="00A72BED">
        <w:rPr>
          <w:rFonts w:cs="Arial"/>
          <w:i w:val="0"/>
          <w:iCs/>
        </w:rPr>
        <w:t xml:space="preserve"> </w:t>
      </w:r>
      <w:r w:rsidR="00495B6D" w:rsidRPr="00A72BED">
        <w:rPr>
          <w:i w:val="0"/>
          <w:iCs/>
        </w:rPr>
        <w:t>The treatment team is also of the opinion that there is a substantial likelihood that Mr./Ms. __________  will achieve trial competence in the foreseeable future.  The following data support this opinion:</w:t>
      </w:r>
    </w:p>
    <w:p w14:paraId="4964CDDF" w14:textId="77777777" w:rsidR="00654313" w:rsidRDefault="00654313" w:rsidP="00654313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3B3AB29D" w14:textId="77777777" w:rsidR="00654313" w:rsidRPr="00654313" w:rsidRDefault="00654313" w:rsidP="00654313">
      <w:pPr>
        <w:autoSpaceDE w:val="0"/>
        <w:autoSpaceDN w:val="0"/>
        <w:adjustRightInd w:val="0"/>
        <w:rPr>
          <w:rFonts w:cs="Arial"/>
          <w:i/>
          <w:color w:val="000000"/>
          <w:szCs w:val="24"/>
        </w:rPr>
      </w:pPr>
      <w:r w:rsidRPr="00654313">
        <w:rPr>
          <w:rFonts w:cs="Arial"/>
          <w:i/>
          <w:color w:val="000000"/>
          <w:szCs w:val="24"/>
        </w:rPr>
        <w:t>Or</w:t>
      </w:r>
    </w:p>
    <w:p w14:paraId="55E2F944" w14:textId="77777777" w:rsidR="00654313" w:rsidRDefault="00654313" w:rsidP="00654313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F81836F" w14:textId="732F299D" w:rsidR="00654313" w:rsidRPr="00A05D24" w:rsidRDefault="00654313" w:rsidP="00A72BE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 w:rsidRPr="00A72BED">
        <w:rPr>
          <w:rFonts w:cs="Arial"/>
          <w:i w:val="0"/>
          <w:iCs/>
          <w:color w:val="000000"/>
          <w:szCs w:val="24"/>
        </w:rPr>
        <w:t>We recommend that the above-named individual be returned to court as competent to stand trial pursuant to PC 1372(a)(1).</w:t>
      </w:r>
      <w:r w:rsidRPr="006F5B71">
        <w:rPr>
          <w:rFonts w:cs="Arial"/>
          <w:color w:val="000000"/>
          <w:szCs w:val="24"/>
        </w:rPr>
        <w:t xml:space="preserve"> </w:t>
      </w:r>
      <w:r w:rsidR="00A72BED">
        <w:rPr>
          <w:rFonts w:cs="Arial"/>
          <w:b/>
          <w:bCs/>
        </w:rPr>
        <w:t xml:space="preserve">If the patient has an IMO please include </w:t>
      </w:r>
      <w:r w:rsidR="00A72BED" w:rsidRPr="005927EA">
        <w:rPr>
          <w:rFonts w:cs="Arial"/>
          <w:i w:val="0"/>
          <w:iCs/>
        </w:rPr>
        <w:t>“The treatment team recommends continuation of the IMO to support sustained competence.</w:t>
      </w:r>
      <w:r w:rsidR="00A05D24">
        <w:rPr>
          <w:rFonts w:cs="Arial"/>
          <w:i w:val="0"/>
          <w:iCs/>
        </w:rPr>
        <w:t xml:space="preserve"> </w:t>
      </w:r>
      <w:r w:rsidRPr="00A05D24">
        <w:rPr>
          <w:rFonts w:cs="Arial"/>
          <w:i w:val="0"/>
          <w:iCs/>
          <w:color w:val="000000"/>
          <w:szCs w:val="24"/>
        </w:rPr>
        <w:t>We have considered the possible recommendation of PC 1372(e) and do not believe that recommendation is indicated at this time. The following data support this opinion.</w:t>
      </w:r>
    </w:p>
    <w:p w14:paraId="269C4272" w14:textId="77777777" w:rsidR="00495B6D" w:rsidRDefault="00495B6D" w:rsidP="00495B6D">
      <w:pPr>
        <w:rPr>
          <w:rFonts w:cs="Arial"/>
        </w:rPr>
      </w:pPr>
    </w:p>
    <w:p w14:paraId="53ADD279" w14:textId="77777777" w:rsidR="00293E71" w:rsidRDefault="00293E71" w:rsidP="00293E71">
      <w:pPr>
        <w:pStyle w:val="Heading1"/>
      </w:pPr>
      <w:r>
        <w:t>SOURCES OF INFORMATION</w:t>
      </w:r>
    </w:p>
    <w:p w14:paraId="4E705B9A" w14:textId="77777777" w:rsidR="00293E71" w:rsidRDefault="00293E71" w:rsidP="00495B6D">
      <w:pPr>
        <w:rPr>
          <w:rFonts w:cs="Arial"/>
        </w:rPr>
      </w:pPr>
    </w:p>
    <w:p w14:paraId="4776EF26" w14:textId="3DAAF66D" w:rsidR="00293E71" w:rsidRDefault="00293E71" w:rsidP="00495B6D">
      <w:r>
        <w:rPr>
          <w:rFonts w:cs="Arial"/>
        </w:rPr>
        <w:t xml:space="preserve">In preparation for this </w:t>
      </w:r>
      <w:r w:rsidR="00A05D24">
        <w:rPr>
          <w:rFonts w:cs="Arial"/>
        </w:rPr>
        <w:t>report,</w:t>
      </w:r>
      <w:r>
        <w:rPr>
          <w:rFonts w:cs="Arial"/>
        </w:rPr>
        <w:t xml:space="preserve"> </w:t>
      </w:r>
      <w:r w:rsidRPr="00293E71">
        <w:rPr>
          <w:rFonts w:cs="Arial"/>
        </w:rPr>
        <w:t xml:space="preserve">I reviewed charging documents, police reports, court-ordered evaluations, the nursing and physician’s notes in </w:t>
      </w:r>
      <w:r>
        <w:t xml:space="preserve">Mr./Ms. __________  </w:t>
      </w:r>
      <w:r>
        <w:rPr>
          <w:rFonts w:cs="Arial"/>
        </w:rPr>
        <w:t xml:space="preserve"> </w:t>
      </w:r>
      <w:r>
        <w:t xml:space="preserve">medical chart and consulted with the members of his treatment team. </w:t>
      </w:r>
      <w:r w:rsidR="003F3655">
        <w:t xml:space="preserve">Should additional information become available for review, I reserve the right to adjust my findings accordingly.  </w:t>
      </w:r>
    </w:p>
    <w:p w14:paraId="38C1543B" w14:textId="77777777" w:rsidR="00293E71" w:rsidRDefault="00293E71" w:rsidP="00495B6D"/>
    <w:p w14:paraId="6BC92396" w14:textId="77777777" w:rsidR="00293E71" w:rsidRDefault="00293E71" w:rsidP="00293E71">
      <w:pPr>
        <w:pStyle w:val="Heading1"/>
      </w:pPr>
      <w:r w:rsidRPr="00293E71">
        <w:t>NOTIFICATION OF PURPOSE/LIMITS OF CONFIDENTIALITY</w:t>
      </w:r>
    </w:p>
    <w:p w14:paraId="1E672EA0" w14:textId="77777777" w:rsidR="00293E71" w:rsidRDefault="00293E71" w:rsidP="00495B6D"/>
    <w:p w14:paraId="777470C9" w14:textId="02AE86E1" w:rsidR="00293E71" w:rsidRDefault="00293E71" w:rsidP="00495B6D">
      <w:pPr>
        <w:rPr>
          <w:rFonts w:cs="Arial"/>
        </w:rPr>
      </w:pPr>
      <w:r>
        <w:t>To prepare this report, I interviewed Mr./Ms. __________  on _______. I advised him</w:t>
      </w:r>
      <w:r w:rsidR="00FA434E">
        <w:t>/her</w:t>
      </w:r>
      <w:r>
        <w:t xml:space="preserve"> of the non-confidential nature of the evaluation and the purpose of my interview.  I informed him</w:t>
      </w:r>
      <w:r w:rsidR="00FA434E">
        <w:t>/her</w:t>
      </w:r>
      <w:r>
        <w:t xml:space="preserve"> that I </w:t>
      </w:r>
      <w:r>
        <w:lastRenderedPageBreak/>
        <w:t>would be evaluating his competency to stand trial and that information from our interview may be used in a report to the Court.  I also advised him</w:t>
      </w:r>
      <w:r w:rsidR="00FA434E">
        <w:t>/her</w:t>
      </w:r>
      <w:r>
        <w:t xml:space="preserve"> that he did not have to speak with me, but I would be reporting my findings to his</w:t>
      </w:r>
      <w:r w:rsidR="00FA434E">
        <w:t>/her</w:t>
      </w:r>
      <w:r>
        <w:t xml:space="preserve"> treatment team and may submit a report to the Court, stating my opinion regardless of his</w:t>
      </w:r>
      <w:r w:rsidR="00FA434E">
        <w:t>/her</w:t>
      </w:r>
      <w:r>
        <w:t xml:space="preserve"> participation in the interview with me. He</w:t>
      </w:r>
      <w:r w:rsidR="00FA434E">
        <w:t>/she</w:t>
      </w:r>
      <w:r>
        <w:t xml:space="preserve"> expressed an understanding of the purpose and non-confidential nature of the evaluation and agreed to participate.</w:t>
      </w:r>
    </w:p>
    <w:p w14:paraId="4917C5DB" w14:textId="77777777" w:rsidR="00495B6D" w:rsidRDefault="00495B6D" w:rsidP="00495B6D">
      <w:pPr>
        <w:rPr>
          <w:rFonts w:cs="Arial"/>
        </w:rPr>
      </w:pPr>
    </w:p>
    <w:p w14:paraId="300E3FB2" w14:textId="77777777" w:rsidR="00495B6D" w:rsidRDefault="00495B6D" w:rsidP="00FF3832">
      <w:pPr>
        <w:pStyle w:val="Heading1"/>
      </w:pPr>
      <w:r>
        <w:t>IDENTIFICATION DATA</w:t>
      </w:r>
    </w:p>
    <w:p w14:paraId="2DAE610A" w14:textId="77777777" w:rsidR="00495B6D" w:rsidRDefault="00495B6D" w:rsidP="00495B6D">
      <w:pPr>
        <w:rPr>
          <w:rFonts w:cs="Arial"/>
        </w:rPr>
      </w:pPr>
    </w:p>
    <w:p w14:paraId="15CD7A27" w14:textId="77777777" w:rsidR="00495B6D" w:rsidRDefault="00495B6D" w:rsidP="00495B6D">
      <w:pPr>
        <w:rPr>
          <w:rFonts w:cs="Arial"/>
          <w:iCs/>
        </w:rPr>
      </w:pPr>
      <w:r>
        <w:rPr>
          <w:rFonts w:cs="Arial"/>
        </w:rPr>
        <w:t>Mr./Ms. _____________ is a ____year-old (D.O.B.) male/female who was committed to the Calif</w:t>
      </w:r>
      <w:r w:rsidR="00D2187B">
        <w:rPr>
          <w:rFonts w:cs="Arial"/>
        </w:rPr>
        <w:t xml:space="preserve">ornia Department of State Hospitals </w:t>
      </w:r>
      <w:r>
        <w:rPr>
          <w:rFonts w:cs="Arial"/>
        </w:rPr>
        <w:t xml:space="preserve">by _______County on </w:t>
      </w:r>
      <w:r>
        <w:rPr>
          <w:rFonts w:cs="Arial"/>
          <w:i/>
          <w:iCs/>
          <w:u w:val="single"/>
        </w:rPr>
        <w:t>[commitment date]</w:t>
      </w:r>
      <w:r>
        <w:rPr>
          <w:rFonts w:cs="Arial"/>
        </w:rPr>
        <w:t xml:space="preserve">. S/he was admitted to </w:t>
      </w:r>
      <w:r w:rsidR="00A0087C">
        <w:rPr>
          <w:rFonts w:cs="Arial"/>
        </w:rPr>
        <w:t>DSH-Napa</w:t>
      </w:r>
      <w:r>
        <w:rPr>
          <w:rFonts w:cs="Arial"/>
        </w:rPr>
        <w:t xml:space="preserve"> on </w:t>
      </w:r>
      <w:r>
        <w:rPr>
          <w:rFonts w:cs="Arial"/>
          <w:i/>
          <w:iCs/>
          <w:u w:val="single"/>
        </w:rPr>
        <w:t>[admission date]</w:t>
      </w:r>
      <w:r>
        <w:rPr>
          <w:rFonts w:cs="Arial"/>
        </w:rPr>
        <w:t xml:space="preserve"> pursuant to PC 1370, incompetent to stand trial. S/he is charged with violation of PC </w:t>
      </w:r>
      <w:r>
        <w:rPr>
          <w:rFonts w:cs="Arial"/>
          <w:i/>
          <w:iCs/>
          <w:u w:val="single"/>
        </w:rPr>
        <w:t>[number, e.g., 245(a)(1)], [definition of PC, e.g., assault with a deadly weapon]</w:t>
      </w:r>
      <w:r>
        <w:rPr>
          <w:rFonts w:cs="Arial"/>
          <w:i/>
          <w:iCs/>
        </w:rPr>
        <w:t>.</w:t>
      </w:r>
    </w:p>
    <w:p w14:paraId="06D3E285" w14:textId="77777777" w:rsidR="00513566" w:rsidRDefault="00513566" w:rsidP="00FF3832"/>
    <w:p w14:paraId="09A5AC36" w14:textId="30E3C2CC" w:rsidR="00495B6D" w:rsidRDefault="009746EA" w:rsidP="00FF3832">
      <w:pPr>
        <w:pStyle w:val="Heading1"/>
      </w:pPr>
      <w:r>
        <w:t>DSM-5</w:t>
      </w:r>
      <w:r w:rsidR="001171A5">
        <w:t>-TR</w:t>
      </w:r>
      <w:r w:rsidR="00495B6D">
        <w:t xml:space="preserve"> DIAGNOSIS</w:t>
      </w:r>
    </w:p>
    <w:p w14:paraId="33CC4752" w14:textId="77777777" w:rsidR="009746EA" w:rsidRPr="009746EA" w:rsidRDefault="009746EA" w:rsidP="009746EA">
      <w:pPr>
        <w:pStyle w:val="Header"/>
        <w:rPr>
          <w:rFonts w:cs="Arial"/>
          <w:bCs/>
        </w:rPr>
      </w:pPr>
    </w:p>
    <w:p w14:paraId="3ED8D501" w14:textId="77777777" w:rsidR="009746EA" w:rsidRDefault="009746EA" w:rsidP="009746EA">
      <w:pPr>
        <w:pStyle w:val="Header"/>
        <w:rPr>
          <w:rFonts w:cs="Arial"/>
          <w:bCs/>
        </w:rPr>
      </w:pPr>
      <w:r w:rsidRPr="009746EA">
        <w:rPr>
          <w:rFonts w:cs="Arial"/>
          <w:bCs/>
        </w:rPr>
        <w:t>Please list diagnoses including codes, with primary diagnosis listed first.  Only include medical diagnoses if they affect mental status.</w:t>
      </w:r>
    </w:p>
    <w:p w14:paraId="1F705464" w14:textId="77777777" w:rsidR="00A1021D" w:rsidRDefault="00A1021D" w:rsidP="009746EA">
      <w:pPr>
        <w:pStyle w:val="Header"/>
        <w:rPr>
          <w:rFonts w:cs="Arial"/>
          <w:bCs/>
        </w:rPr>
      </w:pPr>
    </w:p>
    <w:p w14:paraId="33624FAE" w14:textId="77777777" w:rsidR="00A1021D" w:rsidRPr="009746EA" w:rsidRDefault="00A1021D" w:rsidP="009746EA">
      <w:pPr>
        <w:pStyle w:val="Header"/>
        <w:rPr>
          <w:rFonts w:cs="Arial"/>
          <w:bCs/>
        </w:rPr>
      </w:pPr>
      <w:bookmarkStart w:id="0" w:name="_Hlk507421149"/>
      <w:r>
        <w:rPr>
          <w:rFonts w:cs="Arial"/>
          <w:bCs/>
        </w:rPr>
        <w:t>Below your bulleted list of diagnoses, each diagnosis should be explained in more detail separately.</w:t>
      </w:r>
    </w:p>
    <w:bookmarkEnd w:id="0"/>
    <w:p w14:paraId="5D978766" w14:textId="77777777" w:rsidR="00495B6D" w:rsidRDefault="00495B6D" w:rsidP="00495B6D">
      <w:pPr>
        <w:rPr>
          <w:rFonts w:cs="Arial"/>
        </w:rPr>
      </w:pPr>
    </w:p>
    <w:p w14:paraId="19322EF2" w14:textId="77777777" w:rsidR="00495B6D" w:rsidRDefault="00495B6D" w:rsidP="00FF3832">
      <w:pPr>
        <w:pStyle w:val="Heading1"/>
      </w:pPr>
      <w:r>
        <w:t xml:space="preserve">CURRENT </w:t>
      </w:r>
      <w:r w:rsidR="00201A48">
        <w:t xml:space="preserve">PSYCHOTROPIC </w:t>
      </w:r>
      <w:r>
        <w:t>MEDICATIONS</w:t>
      </w:r>
    </w:p>
    <w:p w14:paraId="353FBA0E" w14:textId="77777777" w:rsidR="00495B6D" w:rsidRDefault="00495B6D" w:rsidP="00495B6D">
      <w:pPr>
        <w:rPr>
          <w:rFonts w:cs="Arial"/>
        </w:rPr>
      </w:pPr>
    </w:p>
    <w:p w14:paraId="68D17124" w14:textId="77777777" w:rsidR="00495B6D" w:rsidRDefault="00495B6D" w:rsidP="00495B6D">
      <w:pPr>
        <w:rPr>
          <w:rFonts w:cs="Arial"/>
          <w:i/>
          <w:iCs/>
        </w:rPr>
      </w:pPr>
      <w:r>
        <w:rPr>
          <w:rFonts w:cs="Arial"/>
          <w:i/>
          <w:iCs/>
          <w:u w:val="single"/>
        </w:rPr>
        <w:t>List</w:t>
      </w:r>
      <w:r>
        <w:rPr>
          <w:rFonts w:cs="Arial"/>
          <w:i/>
          <w:iCs/>
        </w:rPr>
        <w:t xml:space="preserve"> ALL </w:t>
      </w:r>
      <w:r w:rsidR="00201A48">
        <w:rPr>
          <w:rFonts w:cs="Arial"/>
          <w:i/>
          <w:iCs/>
        </w:rPr>
        <w:t>psychotropic</w:t>
      </w:r>
      <w:r>
        <w:rPr>
          <w:rFonts w:cs="Arial"/>
          <w:i/>
          <w:iCs/>
        </w:rPr>
        <w:t xml:space="preserve"> medications with appropriate dosages.</w:t>
      </w:r>
    </w:p>
    <w:p w14:paraId="45EE6BE9" w14:textId="77777777" w:rsidR="00495B6D" w:rsidRDefault="00495B6D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Cs/>
          <w:highlight w:val="yellow"/>
        </w:rPr>
      </w:pPr>
    </w:p>
    <w:p w14:paraId="66AEB0D2" w14:textId="5FE54213" w:rsidR="00495B6D" w:rsidRPr="005927EA" w:rsidRDefault="00495B6D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 xml:space="preserve">There </w:t>
      </w:r>
      <w:r>
        <w:rPr>
          <w:rFonts w:cs="Arial"/>
          <w:i w:val="0"/>
          <w:iCs/>
          <w:u w:val="single"/>
        </w:rPr>
        <w:t>is/is not</w:t>
      </w:r>
      <w:r>
        <w:rPr>
          <w:rFonts w:cs="Arial"/>
          <w:i w:val="0"/>
          <w:iCs/>
        </w:rPr>
        <w:t xml:space="preserve"> a court order permitting administration of psychotropic medications if the </w:t>
      </w:r>
      <w:r w:rsidR="00576AB2">
        <w:rPr>
          <w:rFonts w:cs="Arial"/>
          <w:i w:val="0"/>
          <w:iCs/>
        </w:rPr>
        <w:t>patient</w:t>
      </w:r>
      <w:r>
        <w:rPr>
          <w:rFonts w:cs="Arial"/>
          <w:i w:val="0"/>
          <w:iCs/>
        </w:rPr>
        <w:t xml:space="preserve"> refuses to take them. The defendant </w:t>
      </w:r>
      <w:r>
        <w:rPr>
          <w:rFonts w:cs="Arial"/>
          <w:i w:val="0"/>
          <w:iCs/>
          <w:u w:val="single"/>
        </w:rPr>
        <w:t>is/is not</w:t>
      </w:r>
      <w:r>
        <w:rPr>
          <w:rFonts w:cs="Arial"/>
          <w:i w:val="0"/>
          <w:iCs/>
        </w:rPr>
        <w:t xml:space="preserve"> compliant with medications at this time.</w:t>
      </w:r>
      <w:r w:rsidR="008F2729">
        <w:rPr>
          <w:rFonts w:cs="Arial"/>
          <w:i w:val="0"/>
          <w:iCs/>
        </w:rPr>
        <w:t xml:space="preserve"> </w:t>
      </w:r>
      <w:r w:rsidR="008F2729">
        <w:rPr>
          <w:rFonts w:cs="Arial"/>
          <w:b/>
          <w:bCs/>
        </w:rPr>
        <w:t xml:space="preserve">If the patient has an IMO </w:t>
      </w:r>
      <w:r w:rsidR="005927EA">
        <w:rPr>
          <w:rFonts w:cs="Arial"/>
          <w:b/>
          <w:bCs/>
        </w:rPr>
        <w:t xml:space="preserve">please include </w:t>
      </w:r>
      <w:r w:rsidR="005927EA" w:rsidRPr="005927EA">
        <w:rPr>
          <w:rFonts w:cs="Arial"/>
          <w:i w:val="0"/>
          <w:iCs/>
        </w:rPr>
        <w:t>“The treatment team recommends continuation of the IMO</w:t>
      </w:r>
      <w:r w:rsidR="006B1AD0">
        <w:rPr>
          <w:rFonts w:cs="Arial"/>
          <w:i w:val="0"/>
          <w:iCs/>
        </w:rPr>
        <w:t xml:space="preserve">. </w:t>
      </w:r>
    </w:p>
    <w:p w14:paraId="56C246B3" w14:textId="77777777" w:rsidR="00EC0730" w:rsidRDefault="00EC0730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761F15C5" w14:textId="77777777" w:rsidR="00EC0730" w:rsidRDefault="00EC0730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b/>
          <w:i w:val="0"/>
          <w:iCs/>
        </w:rPr>
      </w:pPr>
      <w:r>
        <w:rPr>
          <w:rFonts w:cs="Arial"/>
          <w:b/>
          <w:i w:val="0"/>
          <w:iCs/>
        </w:rPr>
        <w:t>***</w:t>
      </w:r>
      <w:r w:rsidRPr="00EC0730">
        <w:rPr>
          <w:rFonts w:cs="Arial"/>
          <w:b/>
          <w:i w:val="0"/>
          <w:iCs/>
          <w:u w:val="single"/>
        </w:rPr>
        <w:t>IF</w:t>
      </w:r>
      <w:r>
        <w:rPr>
          <w:rFonts w:cs="Arial"/>
          <w:b/>
          <w:i w:val="0"/>
          <w:iCs/>
        </w:rPr>
        <w:t xml:space="preserve"> THE PATIENT HAS A COURT ORDER AUTHORIZING INVOLUNTARY ANTIPSYCHOTIC MEDICATION, THE FOLLOWING ADDITIONAL AREAS NEED TO BE ADDRESSED: </w:t>
      </w:r>
    </w:p>
    <w:p w14:paraId="2193111E" w14:textId="77777777" w:rsidR="00EC0730" w:rsidRDefault="00371039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b/>
          <w:i w:val="0"/>
          <w:iCs/>
        </w:rPr>
      </w:pPr>
      <w:r>
        <w:rPr>
          <w:rFonts w:cs="Arial"/>
          <w:b/>
          <w:i w:val="0"/>
          <w:iCs/>
        </w:rPr>
        <w:t xml:space="preserve">(This section is </w:t>
      </w:r>
      <w:r w:rsidRPr="00371039">
        <w:rPr>
          <w:rFonts w:cs="Arial"/>
          <w:b/>
          <w:i w:val="0"/>
          <w:iCs/>
          <w:u w:val="single"/>
        </w:rPr>
        <w:t>not</w:t>
      </w:r>
      <w:r>
        <w:rPr>
          <w:rFonts w:cs="Arial"/>
          <w:b/>
          <w:i w:val="0"/>
          <w:iCs/>
        </w:rPr>
        <w:t xml:space="preserve"> needed i</w:t>
      </w:r>
      <w:r w:rsidR="00FB6944">
        <w:rPr>
          <w:rFonts w:cs="Arial"/>
          <w:b/>
          <w:i w:val="0"/>
          <w:iCs/>
        </w:rPr>
        <w:t>n a PC 1372</w:t>
      </w:r>
      <w:r w:rsidR="00654313">
        <w:rPr>
          <w:rFonts w:cs="Arial"/>
          <w:b/>
          <w:i w:val="0"/>
          <w:iCs/>
        </w:rPr>
        <w:t xml:space="preserve"> Court Report)</w:t>
      </w:r>
    </w:p>
    <w:p w14:paraId="22046AC4" w14:textId="77777777" w:rsidR="00371039" w:rsidRDefault="00371039" w:rsidP="00FF3832"/>
    <w:p w14:paraId="1E80A3E4" w14:textId="77777777" w:rsidR="00EC0730" w:rsidRDefault="00EC0730" w:rsidP="00EC0730">
      <w:pPr>
        <w:pStyle w:val="BodyText"/>
        <w:numPr>
          <w:ilvl w:val="0"/>
          <w:numId w:val="12"/>
        </w:numPr>
        <w:tabs>
          <w:tab w:val="clear" w:pos="-328"/>
          <w:tab w:val="clear" w:pos="1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>Does the patient have the capacity to make decisions concerning antipsychotic medications?</w:t>
      </w:r>
      <w:r w:rsidR="00812E22">
        <w:rPr>
          <w:rFonts w:cs="Arial"/>
          <w:i w:val="0"/>
          <w:iCs/>
        </w:rPr>
        <w:t xml:space="preserve">  </w:t>
      </w:r>
    </w:p>
    <w:p w14:paraId="481C2EA1" w14:textId="77777777" w:rsidR="00EC0730" w:rsidRDefault="00EC0730" w:rsidP="00EC0730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7C35B74B" w14:textId="77777777" w:rsidR="00EC0730" w:rsidRDefault="00EC0730" w:rsidP="00EC0730">
      <w:pPr>
        <w:pStyle w:val="BodyText"/>
        <w:numPr>
          <w:ilvl w:val="0"/>
          <w:numId w:val="12"/>
        </w:numPr>
        <w:tabs>
          <w:tab w:val="clear" w:pos="-328"/>
          <w:tab w:val="clear" w:pos="1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>If the patient lacks capacity to make decisions concerning antipsychotic medications, does he/she risk serious harm to his/her physical or mental health if not treated with antipsychotic medication?</w:t>
      </w:r>
      <w:r w:rsidR="00812E22">
        <w:rPr>
          <w:rFonts w:cs="Arial"/>
          <w:i w:val="0"/>
          <w:iCs/>
        </w:rPr>
        <w:t xml:space="preserve">  </w:t>
      </w:r>
    </w:p>
    <w:p w14:paraId="33C5AC29" w14:textId="77777777" w:rsidR="00EC0730" w:rsidRDefault="00EC0730" w:rsidP="00EC0730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416A7ABC" w14:textId="77777777" w:rsidR="00EC0730" w:rsidRDefault="00EC0730" w:rsidP="00EC0730">
      <w:pPr>
        <w:pStyle w:val="BodyText"/>
        <w:numPr>
          <w:ilvl w:val="0"/>
          <w:numId w:val="12"/>
        </w:numPr>
        <w:tabs>
          <w:tab w:val="clear" w:pos="-328"/>
          <w:tab w:val="clear" w:pos="1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 xml:space="preserve">Does the patient present a danger to others if he or she is not treated with antipsychotic medication?  </w:t>
      </w:r>
    </w:p>
    <w:p w14:paraId="2CF34FF8" w14:textId="77777777" w:rsidR="00EC0730" w:rsidRDefault="00EC0730" w:rsidP="00EC0730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0D4FB67D" w14:textId="77777777" w:rsidR="00FB6944" w:rsidRDefault="00EC0730" w:rsidP="00EC0730">
      <w:pPr>
        <w:pStyle w:val="BodyText"/>
        <w:numPr>
          <w:ilvl w:val="0"/>
          <w:numId w:val="12"/>
        </w:numPr>
        <w:tabs>
          <w:tab w:val="clear" w:pos="-328"/>
          <w:tab w:val="clear" w:pos="1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>Does the patient have a mental illness for which medications are the only effective treatment?</w:t>
      </w:r>
      <w:r w:rsidR="00812E22">
        <w:rPr>
          <w:rFonts w:cs="Arial"/>
          <w:i w:val="0"/>
          <w:iCs/>
        </w:rPr>
        <w:t xml:space="preserve"> </w:t>
      </w:r>
    </w:p>
    <w:p w14:paraId="46188146" w14:textId="77777777" w:rsidR="00FB6944" w:rsidRDefault="00FB6944" w:rsidP="00FB6944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3524262F" w14:textId="77777777" w:rsidR="00EC0730" w:rsidRDefault="00812E22" w:rsidP="00FB6944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ind w:left="360"/>
        <w:rPr>
          <w:rFonts w:cs="Arial"/>
          <w:i w:val="0"/>
          <w:iCs/>
        </w:rPr>
      </w:pPr>
      <w:r>
        <w:rPr>
          <w:rFonts w:cs="Arial"/>
          <w:i w:val="0"/>
          <w:iCs/>
        </w:rPr>
        <w:t xml:space="preserve"> </w:t>
      </w:r>
    </w:p>
    <w:p w14:paraId="46D9A50D" w14:textId="77777777" w:rsidR="00EC0730" w:rsidRDefault="00EC0730" w:rsidP="00EC0730">
      <w:pPr>
        <w:pStyle w:val="BodyText"/>
        <w:numPr>
          <w:ilvl w:val="0"/>
          <w:numId w:val="12"/>
        </w:numPr>
        <w:tabs>
          <w:tab w:val="clear" w:pos="-328"/>
          <w:tab w:val="clear" w:pos="1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 xml:space="preserve">Are </w:t>
      </w:r>
      <w:r w:rsidR="001E1D40">
        <w:rPr>
          <w:rFonts w:cs="Arial"/>
          <w:i w:val="0"/>
          <w:iCs/>
        </w:rPr>
        <w:t>there any side effects from the medication currently being experienced by the patient that would interfere with his or her ability to collaborate with counsel</w:t>
      </w:r>
    </w:p>
    <w:p w14:paraId="269DC49B" w14:textId="77777777" w:rsidR="001E1D40" w:rsidRDefault="001E1D40" w:rsidP="001E1D40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0D8C42D5" w14:textId="77777777" w:rsidR="001E1D40" w:rsidRDefault="001E1D40" w:rsidP="001E1D40">
      <w:pPr>
        <w:pStyle w:val="BodyText"/>
        <w:numPr>
          <w:ilvl w:val="0"/>
          <w:numId w:val="12"/>
        </w:numPr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 w:rsidRPr="00436690">
        <w:rPr>
          <w:rFonts w:cs="Arial"/>
          <w:i w:val="0"/>
          <w:iCs/>
        </w:rPr>
        <w:t xml:space="preserve">Are there any effective alternatives to medication?  </w:t>
      </w:r>
    </w:p>
    <w:p w14:paraId="58EC94A8" w14:textId="77777777" w:rsidR="00436690" w:rsidRPr="00436690" w:rsidRDefault="00436690" w:rsidP="00436690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070FE27A" w14:textId="77777777" w:rsidR="001E1D40" w:rsidRDefault="00FB6944" w:rsidP="00FB6944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ind w:left="360"/>
        <w:rPr>
          <w:rFonts w:cs="Arial"/>
          <w:i w:val="0"/>
          <w:iCs/>
        </w:rPr>
      </w:pPr>
      <w:r>
        <w:rPr>
          <w:rFonts w:cs="Arial"/>
          <w:i w:val="0"/>
          <w:iCs/>
        </w:rPr>
        <w:t xml:space="preserve">g./I. </w:t>
      </w:r>
      <w:r w:rsidR="001E1D40">
        <w:rPr>
          <w:rFonts w:cs="Arial"/>
          <w:i w:val="0"/>
          <w:iCs/>
        </w:rPr>
        <w:t>How quickly is the medication likely to bring the defendant to competency</w:t>
      </w:r>
      <w:r>
        <w:rPr>
          <w:rFonts w:cs="Arial"/>
          <w:i w:val="0"/>
          <w:iCs/>
        </w:rPr>
        <w:t>?   Alternatively,   indicate that no medication is likely to restore the defendant to trial competency.</w:t>
      </w:r>
    </w:p>
    <w:p w14:paraId="077015F3" w14:textId="77777777" w:rsidR="00F9048F" w:rsidRDefault="00F9048F" w:rsidP="00F9048F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7206C485" w14:textId="77777777" w:rsidR="00EC0730" w:rsidRDefault="00FB6944" w:rsidP="00EC0730">
      <w:pPr>
        <w:pStyle w:val="BodyText"/>
        <w:numPr>
          <w:ilvl w:val="0"/>
          <w:numId w:val="13"/>
        </w:numPr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>
        <w:rPr>
          <w:rFonts w:cs="Arial"/>
          <w:i w:val="0"/>
          <w:iCs/>
        </w:rPr>
        <w:t xml:space="preserve"> </w:t>
      </w:r>
      <w:r w:rsidR="00F9048F">
        <w:rPr>
          <w:rFonts w:cs="Arial"/>
          <w:i w:val="0"/>
          <w:iCs/>
        </w:rPr>
        <w:t xml:space="preserve">Does the treatment plan include methods other than medication to restore the patient to trial competency?  </w:t>
      </w:r>
    </w:p>
    <w:p w14:paraId="08AE19D5" w14:textId="77777777" w:rsidR="00EC0730" w:rsidRPr="00EC0730" w:rsidRDefault="00EC0730" w:rsidP="00EC0730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</w:p>
    <w:p w14:paraId="1A21A911" w14:textId="77777777" w:rsidR="00495B6D" w:rsidRDefault="00495B6D" w:rsidP="00FF3832">
      <w:pPr>
        <w:pStyle w:val="Heading1"/>
      </w:pPr>
      <w:r>
        <w:t>CLINICAL PROGRESS AND REASONING FOR RECOMMENDATION</w:t>
      </w:r>
    </w:p>
    <w:p w14:paraId="185FBCDB" w14:textId="77777777" w:rsidR="00495B6D" w:rsidRDefault="00495B6D" w:rsidP="00495B6D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2BDCE292" w14:textId="77777777" w:rsidR="00495B6D" w:rsidRDefault="00495B6D" w:rsidP="00495B6D">
      <w:pPr>
        <w:rPr>
          <w:rFonts w:cs="Arial"/>
          <w:bCs/>
          <w:u w:val="single"/>
        </w:rPr>
      </w:pPr>
      <w:r>
        <w:rPr>
          <w:rFonts w:cs="Arial"/>
          <w:bCs/>
          <w:u w:val="single"/>
        </w:rPr>
        <w:t xml:space="preserve">Initial Clinical Presentation that Caused </w:t>
      </w:r>
      <w:r w:rsidR="001F5EE7">
        <w:rPr>
          <w:rFonts w:cs="Arial"/>
          <w:bCs/>
          <w:u w:val="single"/>
        </w:rPr>
        <w:t>Defendant</w:t>
      </w:r>
      <w:r>
        <w:rPr>
          <w:rFonts w:cs="Arial"/>
          <w:bCs/>
          <w:u w:val="single"/>
        </w:rPr>
        <w:t xml:space="preserve"> to be Deemed Incompetent to Stand Trial </w:t>
      </w:r>
    </w:p>
    <w:p w14:paraId="53ECB9AE" w14:textId="77777777" w:rsidR="00495B6D" w:rsidRDefault="00495B6D" w:rsidP="00495B6D">
      <w:pPr>
        <w:rPr>
          <w:rFonts w:cs="Arial"/>
          <w:bCs/>
          <w:u w:val="single"/>
        </w:rPr>
      </w:pPr>
    </w:p>
    <w:p w14:paraId="3B9C1C5B" w14:textId="77777777" w:rsidR="00495B6D" w:rsidRDefault="00495B6D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Cs/>
        </w:rPr>
      </w:pPr>
      <w:r>
        <w:rPr>
          <w:rFonts w:cs="Arial"/>
          <w:i w:val="0"/>
        </w:rPr>
        <w:t xml:space="preserve">Dr. X evaluated Mr./Ms. _____ on </w:t>
      </w:r>
      <w:r>
        <w:rPr>
          <w:rFonts w:cs="Arial"/>
          <w:iCs/>
        </w:rPr>
        <w:t xml:space="preserve">[date]. </w:t>
      </w:r>
      <w:r>
        <w:rPr>
          <w:rFonts w:cs="Arial"/>
          <w:i w:val="0"/>
        </w:rPr>
        <w:t>S/he described the defendant as “ ____________” (</w:t>
      </w:r>
      <w:r>
        <w:rPr>
          <w:rFonts w:cs="Arial"/>
          <w:iCs/>
        </w:rPr>
        <w:t>e.g.</w:t>
      </w:r>
      <w:r>
        <w:rPr>
          <w:rFonts w:cs="Arial"/>
          <w:i w:val="0"/>
        </w:rPr>
        <w:t xml:space="preserve">, actively hallucinating, screaming at the top of his/her lungs, having persecutory delusions, etc.) and concluded that s/he was incompetent to stand trial. Consequently, Mr./Ms. _____ was admitted to </w:t>
      </w:r>
      <w:r w:rsidR="00374FB4">
        <w:rPr>
          <w:rFonts w:cs="Arial"/>
          <w:i w:val="0"/>
        </w:rPr>
        <w:t>DSH-Napa</w:t>
      </w:r>
      <w:r>
        <w:rPr>
          <w:rFonts w:cs="Arial"/>
          <w:i w:val="0"/>
        </w:rPr>
        <w:t xml:space="preserve"> for stabilization and further competency evaluation.</w:t>
      </w:r>
    </w:p>
    <w:p w14:paraId="6EF8A839" w14:textId="77777777" w:rsidR="00495B6D" w:rsidRDefault="00495B6D" w:rsidP="00495B6D">
      <w:pPr>
        <w:rPr>
          <w:rFonts w:cs="Arial"/>
        </w:rPr>
      </w:pPr>
    </w:p>
    <w:p w14:paraId="545A7264" w14:textId="77777777" w:rsidR="00495B6D" w:rsidRDefault="00576AB2" w:rsidP="00495B6D">
      <w:pPr>
        <w:rPr>
          <w:rFonts w:cs="Arial"/>
        </w:rPr>
      </w:pPr>
      <w:r>
        <w:rPr>
          <w:rFonts w:cs="Arial"/>
          <w:bCs/>
          <w:u w:val="single"/>
        </w:rPr>
        <w:t>Patient’s</w:t>
      </w:r>
      <w:r w:rsidR="00495B6D">
        <w:rPr>
          <w:rFonts w:cs="Arial"/>
          <w:bCs/>
          <w:u w:val="single"/>
        </w:rPr>
        <w:t xml:space="preserve"> Response to Treatment</w:t>
      </w:r>
      <w:r w:rsidR="00495B6D">
        <w:rPr>
          <w:rFonts w:cs="Arial"/>
          <w:b/>
        </w:rPr>
        <w:t xml:space="preserve">  </w:t>
      </w:r>
      <w:r w:rsidR="00495B6D">
        <w:rPr>
          <w:rFonts w:cs="Arial"/>
        </w:rPr>
        <w:t>(Please address all of the following in this section.)</w:t>
      </w:r>
    </w:p>
    <w:p w14:paraId="2CE33E85" w14:textId="77777777" w:rsidR="00495B6D" w:rsidRDefault="00495B6D" w:rsidP="00495B6D">
      <w:pPr>
        <w:rPr>
          <w:rFonts w:cs="Arial"/>
        </w:rPr>
      </w:pPr>
    </w:p>
    <w:p w14:paraId="24E24624" w14:textId="77777777" w:rsidR="00495B6D" w:rsidRDefault="00495B6D" w:rsidP="00495B6D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Cs/>
        </w:rPr>
      </w:pPr>
      <w:r>
        <w:rPr>
          <w:rFonts w:cs="Arial"/>
          <w:iCs/>
        </w:rPr>
        <w:t xml:space="preserve">Give a description of the hospital course—any pertinent details regarding his/her symptoms that initially rendered him/her IST. Have the </w:t>
      </w:r>
      <w:proofErr w:type="spellStart"/>
      <w:r>
        <w:rPr>
          <w:rFonts w:cs="Arial"/>
          <w:iCs/>
        </w:rPr>
        <w:t>sx’s</w:t>
      </w:r>
      <w:proofErr w:type="spellEnd"/>
      <w:r>
        <w:rPr>
          <w:rFonts w:cs="Arial"/>
          <w:iCs/>
        </w:rPr>
        <w:t xml:space="preserve"> worsened? not changed since admission? decreased/remitted with psychotropic medication(s)? </w:t>
      </w:r>
    </w:p>
    <w:p w14:paraId="17A9940B" w14:textId="77777777" w:rsidR="00495B6D" w:rsidRDefault="00495B6D" w:rsidP="00495B6D">
      <w:pPr>
        <w:rPr>
          <w:rFonts w:cs="Arial"/>
          <w:i/>
          <w:iCs/>
        </w:rPr>
      </w:pPr>
    </w:p>
    <w:p w14:paraId="5FA12FFA" w14:textId="77777777" w:rsidR="00495B6D" w:rsidRDefault="00495B6D" w:rsidP="00495B6D">
      <w:pPr>
        <w:rPr>
          <w:rFonts w:cs="Arial"/>
          <w:i/>
          <w:iCs/>
        </w:rPr>
      </w:pPr>
      <w:r>
        <w:rPr>
          <w:rFonts w:cs="Arial"/>
          <w:i/>
          <w:iCs/>
        </w:rPr>
        <w:t>Has there been any progress made with regard to competency to stand trial with the competency classes or individual therapy?</w:t>
      </w:r>
    </w:p>
    <w:p w14:paraId="45BA7CAF" w14:textId="77777777" w:rsidR="003A0623" w:rsidRDefault="003A0623" w:rsidP="00495B6D">
      <w:pPr>
        <w:rPr>
          <w:rFonts w:cs="Arial"/>
          <w:i/>
          <w:iCs/>
        </w:rPr>
      </w:pPr>
    </w:p>
    <w:p w14:paraId="1E4E30E0" w14:textId="77777777" w:rsidR="003A0623" w:rsidRDefault="003A0623" w:rsidP="003A0623">
      <w:pPr>
        <w:rPr>
          <w:u w:val="single"/>
        </w:rPr>
      </w:pPr>
      <w:r>
        <w:rPr>
          <w:u w:val="single"/>
        </w:rPr>
        <w:t>Current Mental Status</w:t>
      </w:r>
    </w:p>
    <w:p w14:paraId="38B5B90C" w14:textId="77777777" w:rsidR="003A0623" w:rsidRDefault="003A0623" w:rsidP="003A0623">
      <w:pPr>
        <w:rPr>
          <w:u w:val="single"/>
        </w:rPr>
      </w:pPr>
    </w:p>
    <w:p w14:paraId="2E88D9A0" w14:textId="77777777" w:rsidR="003A0623" w:rsidRDefault="003A0623" w:rsidP="003A0623">
      <w:pPr>
        <w:rPr>
          <w:u w:val="single"/>
        </w:rPr>
      </w:pPr>
    </w:p>
    <w:p w14:paraId="5311A7EA" w14:textId="77777777" w:rsidR="003A0623" w:rsidRDefault="003A0623" w:rsidP="003A0623">
      <w:pPr>
        <w:rPr>
          <w:u w:val="single"/>
        </w:rPr>
      </w:pPr>
      <w:r>
        <w:rPr>
          <w:u w:val="single"/>
        </w:rPr>
        <w:t>Competency to Stand Trial Assessment</w:t>
      </w:r>
    </w:p>
    <w:p w14:paraId="67639F36" w14:textId="77777777" w:rsidR="00B47BCD" w:rsidRDefault="00B47BCD" w:rsidP="00495B6D">
      <w:pPr>
        <w:rPr>
          <w:rFonts w:cs="Arial"/>
          <w:i/>
          <w:iCs/>
        </w:rPr>
      </w:pPr>
    </w:p>
    <w:p w14:paraId="73DFC756" w14:textId="77777777" w:rsidR="003A0623" w:rsidRDefault="003A0623" w:rsidP="00495B6D">
      <w:pPr>
        <w:rPr>
          <w:rFonts w:cs="Arial"/>
          <w:i/>
          <w:iCs/>
        </w:rPr>
      </w:pPr>
    </w:p>
    <w:p w14:paraId="6AEF1D95" w14:textId="77777777" w:rsidR="00495B6D" w:rsidRDefault="00495B6D" w:rsidP="00FF3832">
      <w:pPr>
        <w:pStyle w:val="Heading1"/>
      </w:pPr>
      <w:r>
        <w:t xml:space="preserve">OPINION THAT DETERMINES DISCHARGE READINESS </w:t>
      </w:r>
    </w:p>
    <w:p w14:paraId="724EDA55" w14:textId="77777777" w:rsidR="00495B6D" w:rsidRDefault="00495B6D" w:rsidP="00495B6D">
      <w:pPr>
        <w:rPr>
          <w:rFonts w:cs="Arial"/>
          <w:bCs/>
          <w:i/>
          <w:iCs/>
        </w:rPr>
      </w:pPr>
      <w:r>
        <w:rPr>
          <w:rFonts w:cs="Arial"/>
          <w:bCs/>
          <w:i/>
          <w:iCs/>
        </w:rPr>
        <w:t>[Ideally this information will come from the individual’s conference, where responses were documented to provide clear support for the opinion.]</w:t>
      </w:r>
    </w:p>
    <w:p w14:paraId="561ADCCC" w14:textId="77777777" w:rsidR="009E2E73" w:rsidRDefault="009E2E73" w:rsidP="00495B6D">
      <w:pPr>
        <w:rPr>
          <w:rFonts w:cs="Arial"/>
          <w:bCs/>
          <w:i/>
          <w:iCs/>
        </w:rPr>
      </w:pPr>
    </w:p>
    <w:p w14:paraId="5F9569EE" w14:textId="77777777" w:rsidR="009E2E73" w:rsidRPr="00B17A3C" w:rsidRDefault="009E2E73" w:rsidP="009E2E73">
      <w:pPr>
        <w:rPr>
          <w:rFonts w:cs="Arial"/>
          <w:color w:val="000000"/>
          <w:szCs w:val="24"/>
        </w:rPr>
      </w:pPr>
      <w:r w:rsidRPr="00B17A3C">
        <w:rPr>
          <w:rFonts w:cs="Arial"/>
          <w:color w:val="000000"/>
          <w:szCs w:val="24"/>
        </w:rPr>
        <w:lastRenderedPageBreak/>
        <w:t>"Section 1367 of the California Penal Code provides the following standard for competence to stand trial:  “The defendant is mentally incompetent for purposes of this chapter if, as a result of a mental disorder or developmental disability, the defendant is unable to understand the nature of the criminal proceedings or to assist counsel in the conduct of a defense in a rational manner.”</w:t>
      </w:r>
    </w:p>
    <w:p w14:paraId="020DB7EA" w14:textId="77777777" w:rsidR="00495B6D" w:rsidRDefault="00495B6D" w:rsidP="00495B6D">
      <w:pPr>
        <w:rPr>
          <w:rFonts w:cs="Arial"/>
        </w:rPr>
      </w:pPr>
    </w:p>
    <w:p w14:paraId="6355476D" w14:textId="77777777" w:rsidR="00495B6D" w:rsidRDefault="00970D43" w:rsidP="00495B6D">
      <w:pPr>
        <w:rPr>
          <w:rFonts w:cs="Arial"/>
          <w:bCs/>
        </w:rPr>
      </w:pPr>
      <w:r>
        <w:rPr>
          <w:rFonts w:cs="Arial"/>
          <w:bCs/>
          <w:u w:val="single"/>
        </w:rPr>
        <w:t>Ability</w:t>
      </w:r>
      <w:r w:rsidR="00495B6D">
        <w:rPr>
          <w:rFonts w:cs="Arial"/>
          <w:bCs/>
          <w:u w:val="single"/>
        </w:rPr>
        <w:t xml:space="preserve"> to </w:t>
      </w:r>
      <w:r>
        <w:rPr>
          <w:rFonts w:cs="Arial"/>
          <w:bCs/>
          <w:u w:val="single"/>
        </w:rPr>
        <w:t>Assist</w:t>
      </w:r>
      <w:r w:rsidR="00495B6D">
        <w:rPr>
          <w:rFonts w:cs="Arial"/>
          <w:bCs/>
          <w:u w:val="single"/>
        </w:rPr>
        <w:t xml:space="preserve"> </w:t>
      </w:r>
      <w:r>
        <w:rPr>
          <w:rFonts w:cs="Arial"/>
          <w:bCs/>
          <w:u w:val="single"/>
        </w:rPr>
        <w:t>Counsel in the Conduct of a Defense in a Rational Manner</w:t>
      </w:r>
      <w:r w:rsidR="00495B6D">
        <w:rPr>
          <w:rFonts w:cs="Arial"/>
          <w:bCs/>
        </w:rPr>
        <w:t xml:space="preserve"> </w:t>
      </w:r>
    </w:p>
    <w:p w14:paraId="59A1FC03" w14:textId="77777777" w:rsidR="00495B6D" w:rsidRDefault="00495B6D" w:rsidP="00495B6D">
      <w:pPr>
        <w:rPr>
          <w:rFonts w:cs="Arial"/>
          <w:i/>
          <w:iCs/>
        </w:rPr>
      </w:pPr>
    </w:p>
    <w:p w14:paraId="364DE0A6" w14:textId="77777777" w:rsidR="00AD6107" w:rsidRDefault="00AD6107" w:rsidP="00495B6D">
      <w:pPr>
        <w:rPr>
          <w:rFonts w:cs="Arial"/>
          <w:bCs/>
          <w:u w:val="single"/>
        </w:rPr>
      </w:pPr>
    </w:p>
    <w:p w14:paraId="64B006CF" w14:textId="77777777" w:rsidR="00495B6D" w:rsidRDefault="00495B6D" w:rsidP="00495B6D">
      <w:pPr>
        <w:rPr>
          <w:rFonts w:cs="Arial"/>
          <w:i/>
          <w:iCs/>
        </w:rPr>
      </w:pPr>
      <w:r>
        <w:rPr>
          <w:rFonts w:cs="Arial"/>
          <w:bCs/>
          <w:u w:val="single"/>
        </w:rPr>
        <w:t xml:space="preserve">The </w:t>
      </w:r>
      <w:r w:rsidR="001F5EE7">
        <w:rPr>
          <w:rFonts w:cs="Arial"/>
          <w:bCs/>
          <w:u w:val="single"/>
        </w:rPr>
        <w:t>Defendant’s</w:t>
      </w:r>
      <w:r>
        <w:rPr>
          <w:rFonts w:cs="Arial"/>
          <w:bCs/>
          <w:u w:val="single"/>
        </w:rPr>
        <w:t xml:space="preserve"> </w:t>
      </w:r>
      <w:r w:rsidR="009E2E73">
        <w:rPr>
          <w:rFonts w:cs="Arial"/>
          <w:bCs/>
          <w:u w:val="single"/>
        </w:rPr>
        <w:t>Ability to Understand the Nature of the Criminal Proceedings</w:t>
      </w:r>
      <w:r>
        <w:rPr>
          <w:rFonts w:cs="Arial"/>
          <w:bCs/>
        </w:rPr>
        <w:t xml:space="preserve"> </w:t>
      </w:r>
    </w:p>
    <w:p w14:paraId="5002307B" w14:textId="77777777" w:rsidR="00495B6D" w:rsidRDefault="00495B6D" w:rsidP="00495B6D">
      <w:pPr>
        <w:rPr>
          <w:rFonts w:cs="Arial"/>
          <w:i/>
          <w:iCs/>
        </w:rPr>
      </w:pPr>
    </w:p>
    <w:p w14:paraId="7F0AAD21" w14:textId="77777777" w:rsidR="00495B6D" w:rsidRDefault="00495B6D" w:rsidP="00495B6D">
      <w:pPr>
        <w:rPr>
          <w:rFonts w:cs="Arial"/>
        </w:rPr>
      </w:pPr>
    </w:p>
    <w:p w14:paraId="57A0D202" w14:textId="77777777" w:rsidR="00495B6D" w:rsidRDefault="00495B6D" w:rsidP="00FF3832">
      <w:pPr>
        <w:pStyle w:val="Heading1"/>
      </w:pPr>
      <w:r>
        <w:t>RECOMMENDATIONS</w:t>
      </w:r>
    </w:p>
    <w:p w14:paraId="4FA57CDA" w14:textId="77777777" w:rsidR="00495B6D" w:rsidRDefault="00495B6D" w:rsidP="00495B6D">
      <w:pPr>
        <w:rPr>
          <w:rFonts w:cs="Arial"/>
        </w:rPr>
      </w:pPr>
    </w:p>
    <w:p w14:paraId="1AB3A724" w14:textId="77777777" w:rsidR="00495B6D" w:rsidRDefault="00495B6D" w:rsidP="00495B6D">
      <w:pPr>
        <w:rPr>
          <w:rFonts w:cs="Arial"/>
          <w:i/>
          <w:iCs/>
        </w:rPr>
      </w:pPr>
    </w:p>
    <w:p w14:paraId="21979DD3" w14:textId="04F58247" w:rsidR="005927EA" w:rsidRPr="005927EA" w:rsidRDefault="00495B6D" w:rsidP="005927EA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 w:rsidRPr="00655DAE">
        <w:rPr>
          <w:rFonts w:cs="Arial"/>
          <w:i w:val="0"/>
          <w:iCs/>
        </w:rPr>
        <w:t xml:space="preserve">Based on the above data, </w:t>
      </w:r>
      <w:r w:rsidR="008143D3" w:rsidRPr="00655DAE">
        <w:rPr>
          <w:i w:val="0"/>
          <w:iCs/>
        </w:rPr>
        <w:t xml:space="preserve">It is my opinion </w:t>
      </w:r>
      <w:r w:rsidRPr="00655DAE">
        <w:rPr>
          <w:rFonts w:cs="Arial"/>
          <w:i w:val="0"/>
          <w:iCs/>
        </w:rPr>
        <w:t xml:space="preserve">that </w:t>
      </w:r>
      <w:r w:rsidR="00B47BCD" w:rsidRPr="00655DAE">
        <w:rPr>
          <w:rFonts w:cs="Arial"/>
          <w:i w:val="0"/>
          <w:iCs/>
        </w:rPr>
        <w:t>Mr. Ms. _________</w:t>
      </w:r>
      <w:r w:rsidRPr="00655DAE">
        <w:rPr>
          <w:rFonts w:cs="Arial"/>
          <w:i w:val="0"/>
          <w:iCs/>
        </w:rPr>
        <w:t>is not yet competent to stand trial and should be retained for further treatment.  The treatment team is of the opinion that there is a substantial likelihood that Mr./Ms. ____________ will  achieve trial competence in the foreseeable future.</w:t>
      </w:r>
      <w:r w:rsidR="005927EA">
        <w:rPr>
          <w:rFonts w:cs="Arial"/>
        </w:rPr>
        <w:t xml:space="preserve"> </w:t>
      </w:r>
      <w:r w:rsidR="005927EA">
        <w:rPr>
          <w:rFonts w:cs="Arial"/>
          <w:b/>
          <w:bCs/>
        </w:rPr>
        <w:t xml:space="preserve">If the patient has an IMO please include </w:t>
      </w:r>
      <w:r w:rsidR="005927EA" w:rsidRPr="005927EA">
        <w:rPr>
          <w:rFonts w:cs="Arial"/>
          <w:i w:val="0"/>
          <w:iCs/>
        </w:rPr>
        <w:t>“The treatment team recommends continuation of the IMO to support competenc</w:t>
      </w:r>
      <w:r w:rsidR="006B1AD0">
        <w:rPr>
          <w:rFonts w:cs="Arial"/>
          <w:i w:val="0"/>
          <w:iCs/>
        </w:rPr>
        <w:t>y restoration</w:t>
      </w:r>
      <w:r w:rsidR="005927EA" w:rsidRPr="005927EA">
        <w:rPr>
          <w:rFonts w:cs="Arial"/>
          <w:i w:val="0"/>
          <w:iCs/>
        </w:rPr>
        <w:t>.</w:t>
      </w:r>
    </w:p>
    <w:p w14:paraId="791FD1C9" w14:textId="508E7859" w:rsidR="00495B6D" w:rsidRDefault="00495B6D" w:rsidP="00495B6D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54C017AF" w14:textId="77777777" w:rsidR="00654313" w:rsidRDefault="00654313" w:rsidP="00495B6D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8598497" w14:textId="77777777" w:rsidR="00654313" w:rsidRDefault="00654313" w:rsidP="00495B6D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Or</w:t>
      </w:r>
    </w:p>
    <w:p w14:paraId="4D4083E6" w14:textId="77777777" w:rsidR="00654313" w:rsidRPr="00655DAE" w:rsidRDefault="00654313" w:rsidP="00495B6D">
      <w:pPr>
        <w:pStyle w:val="Header"/>
        <w:tabs>
          <w:tab w:val="clear" w:pos="4320"/>
          <w:tab w:val="clear" w:pos="8640"/>
        </w:tabs>
        <w:rPr>
          <w:rFonts w:cs="Arial"/>
          <w:iCs/>
        </w:rPr>
      </w:pPr>
    </w:p>
    <w:p w14:paraId="4E9BFA53" w14:textId="77777777" w:rsidR="005927EA" w:rsidRPr="005927EA" w:rsidRDefault="00654313" w:rsidP="005927EA">
      <w:pPr>
        <w:pStyle w:val="BodyText"/>
        <w:tabs>
          <w:tab w:val="clear" w:pos="-328"/>
          <w:tab w:val="clear" w:pos="1"/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</w:tabs>
        <w:rPr>
          <w:rFonts w:cs="Arial"/>
          <w:i w:val="0"/>
          <w:iCs/>
        </w:rPr>
      </w:pPr>
      <w:r w:rsidRPr="00655DAE">
        <w:rPr>
          <w:rFonts w:cs="Arial"/>
          <w:i w:val="0"/>
          <w:iCs/>
          <w:color w:val="000000"/>
          <w:szCs w:val="24"/>
        </w:rPr>
        <w:t>We recommend that the above-named individual be returned to court as competent to stand trial pursuant to PC 1372(a)(1).</w:t>
      </w:r>
      <w:r w:rsidR="005927EA">
        <w:rPr>
          <w:rFonts w:cs="Arial"/>
          <w:color w:val="000000"/>
          <w:szCs w:val="24"/>
        </w:rPr>
        <w:t xml:space="preserve"> </w:t>
      </w:r>
      <w:r w:rsidR="005927EA">
        <w:rPr>
          <w:rFonts w:cs="Arial"/>
          <w:b/>
          <w:bCs/>
        </w:rPr>
        <w:t xml:space="preserve">If the patient has an IMO please include </w:t>
      </w:r>
      <w:r w:rsidR="005927EA" w:rsidRPr="005927EA">
        <w:rPr>
          <w:rFonts w:cs="Arial"/>
          <w:i w:val="0"/>
          <w:iCs/>
        </w:rPr>
        <w:t>“The treatment team recommends continuation of the IMO to support sustained competence.</w:t>
      </w:r>
    </w:p>
    <w:p w14:paraId="3F10EFBD" w14:textId="50DF158C" w:rsidR="00654313" w:rsidRDefault="00654313" w:rsidP="00654313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 w:rsidRPr="006F5B71">
        <w:rPr>
          <w:rFonts w:cs="Arial"/>
          <w:color w:val="000000"/>
          <w:szCs w:val="24"/>
        </w:rPr>
        <w:t xml:space="preserve"> </w:t>
      </w:r>
    </w:p>
    <w:p w14:paraId="07C9EFB1" w14:textId="77777777" w:rsidR="00FF3832" w:rsidRDefault="00FF3832" w:rsidP="00981A12">
      <w:pPr>
        <w:suppressAutoHyphens/>
        <w:jc w:val="both"/>
        <w:rPr>
          <w:spacing w:val="-3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58"/>
      </w:tblGrid>
      <w:tr w:rsidR="00163A3C" w14:paraId="51866171" w14:textId="77777777" w:rsidTr="00506E29">
        <w:tc>
          <w:tcPr>
            <w:tcW w:w="5058" w:type="dxa"/>
            <w:tcBorders>
              <w:bottom w:val="single" w:sz="4" w:space="0" w:color="auto"/>
            </w:tcBorders>
          </w:tcPr>
          <w:p w14:paraId="68FD1E75" w14:textId="77777777" w:rsidR="00163A3C" w:rsidRDefault="00163A3C" w:rsidP="00506E29">
            <w:pPr>
              <w:suppressAutoHyphens/>
              <w:spacing w:before="280"/>
              <w:jc w:val="both"/>
              <w:rPr>
                <w:spacing w:val="-3"/>
              </w:rPr>
            </w:pPr>
          </w:p>
        </w:tc>
      </w:tr>
      <w:tr w:rsidR="00163A3C" w14:paraId="7B78E356" w14:textId="77777777" w:rsidTr="00506E29">
        <w:tc>
          <w:tcPr>
            <w:tcW w:w="5058" w:type="dxa"/>
          </w:tcPr>
          <w:p w14:paraId="2B551E51" w14:textId="77777777" w:rsidR="00163A3C" w:rsidRDefault="00163A3C" w:rsidP="00506E29">
            <w:pPr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MACROBUTTON NoMacro [Authors Name] </w:instrText>
            </w:r>
            <w:r>
              <w:rPr>
                <w:spacing w:val="-3"/>
              </w:rPr>
              <w:fldChar w:fldCharType="end"/>
            </w:r>
          </w:p>
        </w:tc>
      </w:tr>
      <w:tr w:rsidR="00163A3C" w14:paraId="598A9B3B" w14:textId="77777777" w:rsidTr="00506E29">
        <w:tc>
          <w:tcPr>
            <w:tcW w:w="5058" w:type="dxa"/>
          </w:tcPr>
          <w:p w14:paraId="67B6593E" w14:textId="7E113BA8" w:rsidR="00163A3C" w:rsidRDefault="0099084D" w:rsidP="00506E29">
            <w:pPr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[Title]</w:t>
            </w:r>
          </w:p>
        </w:tc>
      </w:tr>
    </w:tbl>
    <w:p w14:paraId="3571FC01" w14:textId="77777777" w:rsidR="00A0087C" w:rsidRDefault="00A0087C" w:rsidP="00981A12">
      <w:pPr>
        <w:suppressAutoHyphens/>
        <w:jc w:val="both"/>
        <w:rPr>
          <w:spacing w:val="-3"/>
        </w:rPr>
      </w:pPr>
    </w:p>
    <w:p w14:paraId="70DD7678" w14:textId="77777777" w:rsidR="00FF3832" w:rsidRDefault="00FF3832" w:rsidP="00981A12">
      <w:pPr>
        <w:pStyle w:val="BodyText"/>
        <w:rPr>
          <w:b/>
        </w:rPr>
      </w:pPr>
      <w:r>
        <w:rPr>
          <w:b/>
        </w:rPr>
        <w:t>The following personnel, who are not currently treating this individual, administratively reviewed this report:</w:t>
      </w:r>
    </w:p>
    <w:p w14:paraId="7B16DE10" w14:textId="77777777" w:rsidR="00FF3832" w:rsidRDefault="00FF3832" w:rsidP="00981A12">
      <w:pPr>
        <w:pStyle w:val="BodyText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58"/>
      </w:tblGrid>
      <w:tr w:rsidR="00FF3832" w14:paraId="6272BDE3" w14:textId="77777777" w:rsidTr="00981A12">
        <w:trPr>
          <w:cantSplit/>
        </w:trPr>
        <w:tc>
          <w:tcPr>
            <w:tcW w:w="5058" w:type="dxa"/>
            <w:tcBorders>
              <w:bottom w:val="single" w:sz="4" w:space="0" w:color="auto"/>
            </w:tcBorders>
          </w:tcPr>
          <w:p w14:paraId="37521169" w14:textId="77777777" w:rsidR="00FF3832" w:rsidRDefault="00FF3832" w:rsidP="00981A12">
            <w:pPr>
              <w:keepNext/>
              <w:keepLines/>
              <w:suppressAutoHyphens/>
              <w:spacing w:before="280"/>
              <w:jc w:val="both"/>
              <w:rPr>
                <w:spacing w:val="-3"/>
              </w:rPr>
            </w:pPr>
            <w:bookmarkStart w:id="1" w:name="_Hlk507420741"/>
          </w:p>
        </w:tc>
      </w:tr>
      <w:tr w:rsidR="00FF3832" w14:paraId="7733902A" w14:textId="77777777" w:rsidTr="00981A12">
        <w:trPr>
          <w:cantSplit/>
        </w:trPr>
        <w:tc>
          <w:tcPr>
            <w:tcW w:w="5058" w:type="dxa"/>
          </w:tcPr>
          <w:p w14:paraId="66EB9803" w14:textId="1A4A0DF2" w:rsidR="00FF3832" w:rsidRDefault="00A25C5E" w:rsidP="00981A12">
            <w:pPr>
              <w:keepNext/>
              <w:keepLines/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Medical Director or</w:t>
            </w:r>
            <w:r w:rsidR="00FF3832">
              <w:rPr>
                <w:spacing w:val="-3"/>
              </w:rPr>
              <w:t xml:space="preserve"> Designee</w:t>
            </w:r>
          </w:p>
        </w:tc>
      </w:tr>
      <w:tr w:rsidR="00FF3832" w14:paraId="673FAD57" w14:textId="77777777" w:rsidTr="00981A12">
        <w:trPr>
          <w:cantSplit/>
        </w:trPr>
        <w:tc>
          <w:tcPr>
            <w:tcW w:w="5058" w:type="dxa"/>
          </w:tcPr>
          <w:p w14:paraId="102E9CBD" w14:textId="1D4D6141" w:rsidR="00FF3832" w:rsidRDefault="00FF3832" w:rsidP="00981A12">
            <w:pPr>
              <w:keepNext/>
              <w:keepLines/>
              <w:suppressAutoHyphens/>
              <w:jc w:val="both"/>
              <w:rPr>
                <w:spacing w:val="-3"/>
              </w:rPr>
            </w:pPr>
          </w:p>
        </w:tc>
      </w:tr>
      <w:bookmarkEnd w:id="1"/>
    </w:tbl>
    <w:p w14:paraId="10E9C2AB" w14:textId="77777777" w:rsidR="00FF3832" w:rsidRDefault="00FF3832" w:rsidP="00981A12">
      <w:pPr>
        <w:suppressAutoHyphens/>
        <w:jc w:val="both"/>
        <w:rPr>
          <w:spacing w:val="-3"/>
        </w:rPr>
      </w:pPr>
    </w:p>
    <w:p w14:paraId="72DDC859" w14:textId="77777777" w:rsidR="00FF3832" w:rsidRPr="00231B42" w:rsidRDefault="00FF3832" w:rsidP="00981A12">
      <w:pPr>
        <w:autoSpaceDE w:val="0"/>
        <w:autoSpaceDN w:val="0"/>
        <w:adjustRightInd w:val="0"/>
        <w:ind w:left="720" w:hanging="720"/>
      </w:pPr>
      <w:r>
        <w:t xml:space="preserve">cc: </w:t>
      </w:r>
      <w:r w:rsidRPr="006F5B71">
        <w:rPr>
          <w:rFonts w:cs="Arial"/>
          <w:szCs w:val="24"/>
        </w:rPr>
        <w:t xml:space="preserve"> Health Information Management Department, Unit Chart, Program File</w:t>
      </w:r>
      <w:r>
        <w:rPr>
          <w:rFonts w:cs="Arial"/>
          <w:szCs w:val="24"/>
        </w:rPr>
        <w:t>, CONREP</w:t>
      </w:r>
    </w:p>
    <w:sectPr w:rsidR="00FF3832" w:rsidRPr="00231B42" w:rsidSect="00D05CFE">
      <w:headerReference w:type="default" r:id="rId7"/>
      <w:footerReference w:type="default" r:id="rId8"/>
      <w:pgSz w:w="12240" w:h="15840"/>
      <w:pgMar w:top="1440" w:right="720" w:bottom="960" w:left="960" w:header="720" w:footer="4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59AC" w14:textId="77777777" w:rsidR="002E5A1C" w:rsidRDefault="002E5A1C">
      <w:r>
        <w:separator/>
      </w:r>
    </w:p>
  </w:endnote>
  <w:endnote w:type="continuationSeparator" w:id="0">
    <w:p w14:paraId="1D50820D" w14:textId="77777777" w:rsidR="002E5A1C" w:rsidRDefault="002E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67890" w14:textId="77777777" w:rsidR="00D05CFE" w:rsidRPr="00D05CFE" w:rsidRDefault="003A0623" w:rsidP="00D05CFE">
    <w:pPr>
      <w:pStyle w:val="Footer"/>
      <w:tabs>
        <w:tab w:val="clear" w:pos="4320"/>
        <w:tab w:val="clear" w:pos="8640"/>
        <w:tab w:val="right" w:pos="10560"/>
      </w:tabs>
      <w:spacing w:before="120"/>
      <w:rPr>
        <w:rFonts w:cs="Arial"/>
        <w:b/>
        <w:sz w:val="20"/>
      </w:rPr>
    </w:pPr>
    <w:r w:rsidRPr="00D05CFE">
      <w:rPr>
        <w:rFonts w:cs="Arial"/>
        <w:b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8286609" wp14:editId="50DF3485">
              <wp:simplePos x="0" y="0"/>
              <wp:positionH relativeFrom="column">
                <wp:posOffset>-19685</wp:posOffset>
              </wp:positionH>
              <wp:positionV relativeFrom="paragraph">
                <wp:posOffset>18415</wp:posOffset>
              </wp:positionV>
              <wp:extent cx="67056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0F16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1.45pt" to="526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" o:allowincell="f" strokeweight="3pt">
              <v:stroke linestyle="thinThin"/>
            </v:line>
          </w:pict>
        </mc:Fallback>
      </mc:AlternateContent>
    </w:r>
    <w:r w:rsidR="00D05CFE" w:rsidRPr="00D05CFE">
      <w:rPr>
        <w:rFonts w:cs="Arial"/>
        <w:b/>
        <w:sz w:val="20"/>
      </w:rPr>
      <w:t xml:space="preserve">CONFIDENTIAL PATIENT INFORMATION </w:t>
    </w:r>
    <w:r w:rsidR="00D05CFE" w:rsidRPr="00D05CFE">
      <w:rPr>
        <w:rFonts w:cs="Arial"/>
        <w:b/>
        <w:sz w:val="20"/>
      </w:rPr>
      <w:tab/>
    </w:r>
    <w:r w:rsidR="00D05CFE" w:rsidRPr="00D05CFE">
      <w:rPr>
        <w:rFonts w:cs="Arial"/>
        <w:b/>
        <w:sz w:val="20"/>
      </w:rPr>
      <w:fldChar w:fldCharType="begin"/>
    </w:r>
    <w:r w:rsidR="00D05CFE" w:rsidRPr="00D05CFE">
      <w:rPr>
        <w:rFonts w:cs="Arial"/>
        <w:b/>
        <w:sz w:val="20"/>
      </w:rPr>
      <w:instrText xml:space="preserve"> MACROBUTTON NoMacro [LASTNAME] </w:instrText>
    </w:r>
    <w:r w:rsidR="00D05CFE" w:rsidRPr="00D05CFE">
      <w:rPr>
        <w:rFonts w:cs="Arial"/>
        <w:b/>
        <w:sz w:val="20"/>
      </w:rPr>
      <w:fldChar w:fldCharType="end"/>
    </w:r>
    <w:r w:rsidR="00D05CFE" w:rsidRPr="00D05CFE">
      <w:rPr>
        <w:rFonts w:cs="Arial"/>
        <w:b/>
        <w:sz w:val="20"/>
      </w:rPr>
      <w:t xml:space="preserve">, </w:t>
    </w:r>
    <w:r w:rsidR="00D05CFE" w:rsidRPr="00D05CFE">
      <w:rPr>
        <w:rFonts w:cs="Arial"/>
        <w:b/>
        <w:sz w:val="20"/>
      </w:rPr>
      <w:fldChar w:fldCharType="begin"/>
    </w:r>
    <w:r w:rsidR="00D05CFE" w:rsidRPr="00D05CFE">
      <w:rPr>
        <w:rFonts w:cs="Arial"/>
        <w:b/>
        <w:sz w:val="20"/>
      </w:rPr>
      <w:instrText xml:space="preserve"> MACROBUTTON NoMacro [FirstName] </w:instrText>
    </w:r>
    <w:r w:rsidR="00D05CFE" w:rsidRPr="00D05CFE">
      <w:rPr>
        <w:rFonts w:cs="Arial"/>
        <w:b/>
        <w:sz w:val="20"/>
      </w:rPr>
      <w:fldChar w:fldCharType="end"/>
    </w:r>
    <w:r w:rsidR="00D05CFE" w:rsidRPr="00D05CFE">
      <w:rPr>
        <w:rFonts w:cs="Arial"/>
        <w:b/>
        <w:sz w:val="20"/>
      </w:rPr>
      <w:t xml:space="preserve"> </w:t>
    </w:r>
    <w:r w:rsidR="00D05CFE" w:rsidRPr="00D05CFE">
      <w:rPr>
        <w:rFonts w:cs="Arial"/>
        <w:b/>
        <w:sz w:val="20"/>
      </w:rPr>
      <w:fldChar w:fldCharType="begin"/>
    </w:r>
    <w:r w:rsidR="00D05CFE" w:rsidRPr="00D05CFE">
      <w:rPr>
        <w:rFonts w:cs="Arial"/>
        <w:b/>
        <w:sz w:val="20"/>
      </w:rPr>
      <w:instrText xml:space="preserve"> MACROBUTTON NoMacro [MiddleName] </w:instrText>
    </w:r>
    <w:r w:rsidR="00D05CFE" w:rsidRPr="00D05CFE">
      <w:rPr>
        <w:rFonts w:cs="Arial"/>
        <w:b/>
        <w:sz w:val="20"/>
      </w:rPr>
      <w:fldChar w:fldCharType="end"/>
    </w:r>
  </w:p>
  <w:p w14:paraId="060BF0CD" w14:textId="77777777" w:rsidR="00D05CFE" w:rsidRPr="00D05CFE" w:rsidRDefault="00D05CFE" w:rsidP="00D05CFE">
    <w:pPr>
      <w:pStyle w:val="Footer"/>
      <w:tabs>
        <w:tab w:val="clear" w:pos="4320"/>
        <w:tab w:val="clear" w:pos="8640"/>
        <w:tab w:val="right" w:pos="10560"/>
      </w:tabs>
      <w:rPr>
        <w:rFonts w:cs="Arial"/>
        <w:b/>
        <w:sz w:val="20"/>
      </w:rPr>
    </w:pPr>
    <w:r w:rsidRPr="00D05CFE">
      <w:rPr>
        <w:rFonts w:cs="Arial"/>
        <w:b/>
        <w:sz w:val="20"/>
      </w:rPr>
      <w:t>SEE W &amp; I</w:t>
    </w:r>
    <w:r w:rsidRPr="00D05CFE">
      <w:rPr>
        <w:rFonts w:cs="Arial"/>
        <w:b/>
        <w:smallCaps/>
        <w:sz w:val="20"/>
      </w:rPr>
      <w:t xml:space="preserve"> Code Section § 5328</w:t>
    </w:r>
    <w:r w:rsidRPr="00D05CFE">
      <w:rPr>
        <w:rFonts w:cs="Arial"/>
        <w:b/>
        <w:sz w:val="20"/>
      </w:rPr>
      <w:tab/>
      <w:t xml:space="preserve">NA# </w:t>
    </w:r>
    <w:r w:rsidRPr="00D05CFE">
      <w:rPr>
        <w:rFonts w:cs="Arial"/>
        <w:b/>
        <w:sz w:val="20"/>
      </w:rPr>
      <w:fldChar w:fldCharType="begin"/>
    </w:r>
    <w:r w:rsidRPr="00D05CFE">
      <w:rPr>
        <w:rFonts w:cs="Arial"/>
        <w:b/>
        <w:sz w:val="20"/>
      </w:rPr>
      <w:instrText xml:space="preserve"> MACROBUTTON NoMacro [NA #] </w:instrText>
    </w:r>
    <w:r w:rsidRPr="00D05CFE">
      <w:rPr>
        <w:rFonts w:cs="Arial"/>
        <w:b/>
        <w:sz w:val="20"/>
      </w:rPr>
      <w:fldChar w:fldCharType="end"/>
    </w:r>
  </w:p>
  <w:p w14:paraId="13219CB3" w14:textId="77777777" w:rsidR="00D05CFE" w:rsidRPr="00D05CFE" w:rsidRDefault="00D05CFE" w:rsidP="00D05CFE">
    <w:pPr>
      <w:pStyle w:val="Footer"/>
      <w:tabs>
        <w:tab w:val="clear" w:pos="4320"/>
        <w:tab w:val="clear" w:pos="8640"/>
        <w:tab w:val="center" w:pos="5160"/>
        <w:tab w:val="right" w:pos="10560"/>
      </w:tabs>
      <w:rPr>
        <w:rFonts w:cs="Arial"/>
        <w:b/>
        <w:sz w:val="20"/>
      </w:rPr>
    </w:pPr>
    <w:r w:rsidRPr="00D05CFE">
      <w:rPr>
        <w:rFonts w:cs="Arial"/>
        <w:b/>
        <w:smallCaps/>
        <w:sz w:val="20"/>
      </w:rPr>
      <w:tab/>
    </w:r>
    <w:r w:rsidRPr="00D05CFE">
      <w:rPr>
        <w:rStyle w:val="PageNumber"/>
        <w:rFonts w:cs="Arial"/>
        <w:sz w:val="20"/>
      </w:rPr>
      <w:fldChar w:fldCharType="begin"/>
    </w:r>
    <w:r w:rsidRPr="00D05CFE">
      <w:rPr>
        <w:rStyle w:val="PageNumber"/>
        <w:rFonts w:cs="Arial"/>
        <w:sz w:val="20"/>
      </w:rPr>
      <w:instrText xml:space="preserve"> PAGE </w:instrText>
    </w:r>
    <w:r w:rsidRPr="00D05CFE">
      <w:rPr>
        <w:rStyle w:val="PageNumber"/>
        <w:rFonts w:cs="Arial"/>
        <w:sz w:val="20"/>
      </w:rPr>
      <w:fldChar w:fldCharType="separate"/>
    </w:r>
    <w:r w:rsidR="003F3655">
      <w:rPr>
        <w:rStyle w:val="PageNumber"/>
        <w:rFonts w:cs="Arial"/>
        <w:noProof/>
        <w:sz w:val="20"/>
      </w:rPr>
      <w:t>1</w:t>
    </w:r>
    <w:r w:rsidRPr="00D05CFE">
      <w:rPr>
        <w:rStyle w:val="PageNumber"/>
        <w:rFonts w:cs="Arial"/>
        <w:sz w:val="20"/>
      </w:rPr>
      <w:fldChar w:fldCharType="end"/>
    </w:r>
    <w:r w:rsidRPr="00D05CFE">
      <w:rPr>
        <w:rStyle w:val="PageNumber"/>
        <w:rFonts w:cs="Arial"/>
        <w:b/>
        <w:sz w:val="20"/>
      </w:rPr>
      <w:tab/>
    </w:r>
    <w:r w:rsidRPr="00D05CFE">
      <w:rPr>
        <w:rFonts w:cs="Arial"/>
        <w:b/>
        <w:smallCaps/>
        <w:sz w:val="20"/>
      </w:rPr>
      <w:t xml:space="preserve">Program </w:t>
    </w:r>
    <w:r w:rsidRPr="00D05CFE">
      <w:rPr>
        <w:rFonts w:cs="Arial"/>
        <w:b/>
        <w:smallCaps/>
        <w:sz w:val="20"/>
      </w:rPr>
      <w:fldChar w:fldCharType="begin"/>
    </w:r>
    <w:r w:rsidRPr="00D05CFE">
      <w:rPr>
        <w:rFonts w:cs="Arial"/>
        <w:b/>
        <w:smallCaps/>
        <w:sz w:val="20"/>
      </w:rPr>
      <w:instrText xml:space="preserve"> MACROBUTTON NoMacro [#] </w:instrText>
    </w:r>
    <w:r w:rsidRPr="00D05CFE">
      <w:rPr>
        <w:rFonts w:cs="Arial"/>
        <w:b/>
        <w:smallCaps/>
        <w:sz w:val="20"/>
      </w:rPr>
      <w:fldChar w:fldCharType="end"/>
    </w:r>
    <w:r w:rsidRPr="00D05CFE">
      <w:rPr>
        <w:rFonts w:cs="Arial"/>
        <w:b/>
        <w:smallCaps/>
        <w:sz w:val="20"/>
      </w:rPr>
      <w:t xml:space="preserve">  Unit</w:t>
    </w:r>
    <w:r w:rsidRPr="00D05CFE">
      <w:rPr>
        <w:rFonts w:cs="Arial"/>
        <w:b/>
        <w:sz w:val="20"/>
      </w:rPr>
      <w:t xml:space="preserve"> </w:t>
    </w:r>
    <w:r w:rsidRPr="00D05CFE">
      <w:rPr>
        <w:rFonts w:cs="Arial"/>
        <w:b/>
        <w:sz w:val="20"/>
      </w:rPr>
      <w:fldChar w:fldCharType="begin"/>
    </w:r>
    <w:r w:rsidRPr="00D05CFE">
      <w:rPr>
        <w:rFonts w:cs="Arial"/>
        <w:b/>
        <w:sz w:val="20"/>
      </w:rPr>
      <w:instrText xml:space="preserve"> MACROBUTTON NoMacro [#] </w:instrText>
    </w:r>
    <w:r w:rsidRPr="00D05CFE">
      <w:rPr>
        <w:rFonts w:cs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FAA9" w14:textId="77777777" w:rsidR="002E5A1C" w:rsidRDefault="002E5A1C">
      <w:r>
        <w:separator/>
      </w:r>
    </w:p>
  </w:footnote>
  <w:footnote w:type="continuationSeparator" w:id="0">
    <w:p w14:paraId="2CC6D3C8" w14:textId="77777777" w:rsidR="002E5A1C" w:rsidRDefault="002E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BF71" w14:textId="77777777" w:rsidR="00D05CFE" w:rsidRPr="00D05CFE" w:rsidRDefault="00D05CFE" w:rsidP="00981A12">
    <w:pPr>
      <w:tabs>
        <w:tab w:val="right" w:pos="10560"/>
      </w:tabs>
      <w:rPr>
        <w:rFonts w:cs="Arial"/>
        <w:b/>
        <w:sz w:val="20"/>
      </w:rPr>
    </w:pPr>
    <w:r w:rsidRPr="00D05CFE">
      <w:rPr>
        <w:rFonts w:cs="Arial"/>
        <w:b/>
        <w:sz w:val="20"/>
      </w:rPr>
      <w:t xml:space="preserve">State of California-Health and Human Services Agency </w:t>
    </w:r>
    <w:r w:rsidRPr="00D05CFE">
      <w:rPr>
        <w:rFonts w:cs="Arial"/>
        <w:b/>
        <w:sz w:val="20"/>
      </w:rPr>
      <w:tab/>
      <w:t>Department of State Hospitals</w:t>
    </w:r>
  </w:p>
  <w:p w14:paraId="52A108AC" w14:textId="77777777" w:rsidR="00D05CFE" w:rsidRPr="00D05CFE" w:rsidRDefault="00D05CFE" w:rsidP="00981A12">
    <w:pPr>
      <w:tabs>
        <w:tab w:val="right" w:pos="10560"/>
      </w:tabs>
      <w:rPr>
        <w:rFonts w:cs="Arial"/>
        <w:b/>
        <w:sz w:val="20"/>
      </w:rPr>
    </w:pPr>
    <w:r w:rsidRPr="00D05CFE">
      <w:rPr>
        <w:rFonts w:cs="Arial"/>
        <w:b/>
      </w:rPr>
      <w:t>ASSESSMENTS/CONFERENCES/EVALUATIONS/REPORTS</w:t>
    </w:r>
  </w:p>
  <w:p w14:paraId="06D69849" w14:textId="77777777" w:rsidR="00D05CFE" w:rsidRPr="00D05CFE" w:rsidRDefault="00D05CFE" w:rsidP="00981A12">
    <w:pPr>
      <w:tabs>
        <w:tab w:val="right" w:pos="10560"/>
      </w:tabs>
      <w:rPr>
        <w:rFonts w:cs="Arial"/>
        <w:b/>
        <w:sz w:val="20"/>
      </w:rPr>
    </w:pPr>
    <w:r w:rsidRPr="00D05CFE">
      <w:rPr>
        <w:rFonts w:cs="Arial"/>
        <w:b/>
        <w:sz w:val="20"/>
      </w:rPr>
      <w:t>MH 5728</w:t>
    </w:r>
  </w:p>
  <w:p w14:paraId="719CEE46" w14:textId="736A1F6E" w:rsidR="00436690" w:rsidRPr="00D05CFE" w:rsidRDefault="003A0623" w:rsidP="00D05CFE">
    <w:pPr>
      <w:tabs>
        <w:tab w:val="right" w:pos="10560"/>
      </w:tabs>
      <w:spacing w:before="240" w:after="240"/>
      <w:rPr>
        <w:rFonts w:cs="Arial"/>
        <w:b/>
      </w:rPr>
    </w:pPr>
    <w:r w:rsidRPr="00D05CFE">
      <w:rPr>
        <w:rFonts w:cs="Arial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5EF4161" wp14:editId="46ABCEC6">
              <wp:simplePos x="0" y="0"/>
              <wp:positionH relativeFrom="column">
                <wp:posOffset>1905</wp:posOffset>
              </wp:positionH>
              <wp:positionV relativeFrom="paragraph">
                <wp:posOffset>351790</wp:posOffset>
              </wp:positionV>
              <wp:extent cx="67056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30E3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27.7pt" to="528.1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" o:allowincell="f" strokeweight="3pt">
              <v:stroke linestyle="thinThin"/>
            </v:line>
          </w:pict>
        </mc:Fallback>
      </mc:AlternateContent>
    </w:r>
    <w:r w:rsidR="00D05CFE" w:rsidRPr="00D05CFE">
      <w:rPr>
        <w:rFonts w:cs="Arial"/>
        <w:b/>
      </w:rPr>
      <w:t xml:space="preserve">Title: </w:t>
    </w:r>
    <w:r w:rsidR="00D05CFE" w:rsidRPr="00D05CFE">
      <w:rPr>
        <w:rFonts w:cs="Arial"/>
        <w:b/>
      </w:rPr>
      <w:fldChar w:fldCharType="begin"/>
    </w:r>
    <w:r w:rsidR="00D05CFE" w:rsidRPr="00D05CFE">
      <w:rPr>
        <w:rFonts w:cs="Arial"/>
        <w:b/>
      </w:rPr>
      <w:instrText xml:space="preserve"> MACROBUTTON NoMacro [PC </w:instrText>
    </w:r>
    <w:r w:rsidR="00D05CFE">
      <w:rPr>
        <w:rFonts w:cs="Arial"/>
        <w:b/>
      </w:rPr>
      <w:instrText>1370 or 1372</w:instrText>
    </w:r>
    <w:r w:rsidR="00D05CFE" w:rsidRPr="00D05CFE">
      <w:rPr>
        <w:rFonts w:cs="Arial"/>
        <w:b/>
      </w:rPr>
      <w:instrText xml:space="preserve">] </w:instrText>
    </w:r>
    <w:r w:rsidR="00D05CFE" w:rsidRPr="00D05CFE">
      <w:rPr>
        <w:rFonts w:cs="Arial"/>
        <w:b/>
      </w:rPr>
      <w:fldChar w:fldCharType="end"/>
    </w:r>
    <w:r w:rsidR="00D05CFE" w:rsidRPr="00D05CFE">
      <w:rPr>
        <w:rFonts w:cs="Arial"/>
        <w:b/>
      </w:rPr>
      <w:t xml:space="preserve"> Court Report </w:t>
    </w:r>
    <w:r w:rsidR="00D05CFE" w:rsidRPr="00D05CFE">
      <w:rPr>
        <w:rFonts w:cs="Arial"/>
        <w:b/>
      </w:rPr>
      <w:tab/>
      <w:t xml:space="preserve">Date: </w:t>
    </w:r>
    <w:r w:rsidR="00AA0EAC">
      <w:rPr>
        <w:rFonts w:cs="Arial"/>
        <w:b/>
      </w:rPr>
      <w:t xml:space="preserve">[Date Due to Court </w:t>
    </w:r>
    <w:r w:rsidR="009E4BEB">
      <w:rPr>
        <w:rFonts w:cs="Arial"/>
        <w:b/>
      </w:rPr>
      <w:t>MM/DD/YYYY</w:t>
    </w:r>
    <w:r w:rsidR="00B2060F">
      <w:rPr>
        <w:rFonts w:cs="Arial"/>
        <w:b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EFA"/>
    <w:multiLevelType w:val="hybridMultilevel"/>
    <w:tmpl w:val="07301BF2"/>
    <w:lvl w:ilvl="0" w:tplc="225689A0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</w:rPr>
    </w:lvl>
    <w:lvl w:ilvl="1" w:tplc="614CF4DC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4E06A88C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AD90017E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A614C24C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73E22FBC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ABC886EA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6252720E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27BCAB9C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" w15:restartNumberingAfterBreak="0">
    <w:nsid w:val="10CB648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E67BCF"/>
    <w:multiLevelType w:val="hybridMultilevel"/>
    <w:tmpl w:val="2870B948"/>
    <w:lvl w:ilvl="0" w:tplc="3E022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E7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C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055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900F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20C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CA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E0E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76F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1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371F4E"/>
    <w:multiLevelType w:val="hybridMultilevel"/>
    <w:tmpl w:val="103E7DD6"/>
    <w:lvl w:ilvl="0" w:tplc="562C3170">
      <w:start w:val="2"/>
      <w:numFmt w:val="decimal"/>
      <w:lvlText w:val="%1."/>
      <w:lvlJc w:val="left"/>
      <w:pPr>
        <w:tabs>
          <w:tab w:val="num" w:pos="1875"/>
        </w:tabs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abstractNum w:abstractNumId="5" w15:restartNumberingAfterBreak="0">
    <w:nsid w:val="284F06D3"/>
    <w:multiLevelType w:val="hybridMultilevel"/>
    <w:tmpl w:val="2DB8761A"/>
    <w:lvl w:ilvl="0" w:tplc="F61E65C2">
      <w:start w:val="8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6" w15:restartNumberingAfterBreak="0">
    <w:nsid w:val="4DB72341"/>
    <w:multiLevelType w:val="hybridMultilevel"/>
    <w:tmpl w:val="96AA6D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BA1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F135C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7B3D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592EF6"/>
    <w:multiLevelType w:val="hybridMultilevel"/>
    <w:tmpl w:val="83BAE4E6"/>
    <w:lvl w:ilvl="0" w:tplc="0D549F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AA26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8EF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47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E8D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028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CE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C0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A68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87601"/>
    <w:multiLevelType w:val="singleLevel"/>
    <w:tmpl w:val="B332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7D8114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645761">
    <w:abstractNumId w:val="10"/>
  </w:num>
  <w:num w:numId="2" w16cid:durableId="1895575931">
    <w:abstractNumId w:val="11"/>
  </w:num>
  <w:num w:numId="3" w16cid:durableId="1013337510">
    <w:abstractNumId w:val="0"/>
  </w:num>
  <w:num w:numId="4" w16cid:durableId="1521550871">
    <w:abstractNumId w:val="2"/>
  </w:num>
  <w:num w:numId="5" w16cid:durableId="1270892010">
    <w:abstractNumId w:val="12"/>
  </w:num>
  <w:num w:numId="6" w16cid:durableId="714237724">
    <w:abstractNumId w:val="7"/>
  </w:num>
  <w:num w:numId="7" w16cid:durableId="589579910">
    <w:abstractNumId w:val="9"/>
  </w:num>
  <w:num w:numId="8" w16cid:durableId="1510024409">
    <w:abstractNumId w:val="3"/>
  </w:num>
  <w:num w:numId="9" w16cid:durableId="194394718">
    <w:abstractNumId w:val="8"/>
  </w:num>
  <w:num w:numId="10" w16cid:durableId="974946125">
    <w:abstractNumId w:val="1"/>
  </w:num>
  <w:num w:numId="11" w16cid:durableId="736249290">
    <w:abstractNumId w:val="4"/>
  </w:num>
  <w:num w:numId="12" w16cid:durableId="500391431">
    <w:abstractNumId w:val="6"/>
  </w:num>
  <w:num w:numId="13" w16cid:durableId="1273510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1C"/>
    <w:rsid w:val="000444BF"/>
    <w:rsid w:val="000449C9"/>
    <w:rsid w:val="000526C0"/>
    <w:rsid w:val="00087459"/>
    <w:rsid w:val="000C0E84"/>
    <w:rsid w:val="000C4B04"/>
    <w:rsid w:val="000E4098"/>
    <w:rsid w:val="00112415"/>
    <w:rsid w:val="001171A5"/>
    <w:rsid w:val="00120FCE"/>
    <w:rsid w:val="00131917"/>
    <w:rsid w:val="00163A3C"/>
    <w:rsid w:val="001954D2"/>
    <w:rsid w:val="001C7BD6"/>
    <w:rsid w:val="001D14D2"/>
    <w:rsid w:val="001E1D40"/>
    <w:rsid w:val="001E4A58"/>
    <w:rsid w:val="001F5EE7"/>
    <w:rsid w:val="001F7E71"/>
    <w:rsid w:val="00201A48"/>
    <w:rsid w:val="002352B7"/>
    <w:rsid w:val="002441FA"/>
    <w:rsid w:val="00244DA5"/>
    <w:rsid w:val="00292393"/>
    <w:rsid w:val="00293E71"/>
    <w:rsid w:val="002B5874"/>
    <w:rsid w:val="002E0ADC"/>
    <w:rsid w:val="002E5658"/>
    <w:rsid w:val="002E5A1C"/>
    <w:rsid w:val="002E794D"/>
    <w:rsid w:val="002F2C00"/>
    <w:rsid w:val="002F4706"/>
    <w:rsid w:val="003049A1"/>
    <w:rsid w:val="0033750D"/>
    <w:rsid w:val="00345E6C"/>
    <w:rsid w:val="00371039"/>
    <w:rsid w:val="00372562"/>
    <w:rsid w:val="00374FB4"/>
    <w:rsid w:val="003A0623"/>
    <w:rsid w:val="003B56BC"/>
    <w:rsid w:val="003D3F31"/>
    <w:rsid w:val="003F3655"/>
    <w:rsid w:val="00420F81"/>
    <w:rsid w:val="00436690"/>
    <w:rsid w:val="00494632"/>
    <w:rsid w:val="00495B6D"/>
    <w:rsid w:val="004A2E0E"/>
    <w:rsid w:val="004B5D10"/>
    <w:rsid w:val="004E23C9"/>
    <w:rsid w:val="004E446D"/>
    <w:rsid w:val="00511D43"/>
    <w:rsid w:val="00513566"/>
    <w:rsid w:val="00546012"/>
    <w:rsid w:val="00555587"/>
    <w:rsid w:val="00576AB2"/>
    <w:rsid w:val="005927EA"/>
    <w:rsid w:val="005931EE"/>
    <w:rsid w:val="005A3C21"/>
    <w:rsid w:val="005B1BDD"/>
    <w:rsid w:val="005B36AA"/>
    <w:rsid w:val="005C600D"/>
    <w:rsid w:val="005D60C6"/>
    <w:rsid w:val="00654313"/>
    <w:rsid w:val="00655DAE"/>
    <w:rsid w:val="00677F63"/>
    <w:rsid w:val="006946A2"/>
    <w:rsid w:val="006A191D"/>
    <w:rsid w:val="006B1AD0"/>
    <w:rsid w:val="00717393"/>
    <w:rsid w:val="007177CB"/>
    <w:rsid w:val="007844EF"/>
    <w:rsid w:val="00794628"/>
    <w:rsid w:val="00795824"/>
    <w:rsid w:val="007E297B"/>
    <w:rsid w:val="007E378E"/>
    <w:rsid w:val="007F409B"/>
    <w:rsid w:val="00812E22"/>
    <w:rsid w:val="00813AF8"/>
    <w:rsid w:val="008143D3"/>
    <w:rsid w:val="00844B52"/>
    <w:rsid w:val="008517C1"/>
    <w:rsid w:val="008541F2"/>
    <w:rsid w:val="008B020E"/>
    <w:rsid w:val="008F2729"/>
    <w:rsid w:val="00932C3A"/>
    <w:rsid w:val="00937B2B"/>
    <w:rsid w:val="00970D43"/>
    <w:rsid w:val="009746EA"/>
    <w:rsid w:val="00981A12"/>
    <w:rsid w:val="0099084D"/>
    <w:rsid w:val="009A7BC8"/>
    <w:rsid w:val="009B4538"/>
    <w:rsid w:val="009C3209"/>
    <w:rsid w:val="009E2E73"/>
    <w:rsid w:val="009E4BEB"/>
    <w:rsid w:val="009F63AD"/>
    <w:rsid w:val="009F6D9E"/>
    <w:rsid w:val="00A0087C"/>
    <w:rsid w:val="00A05D24"/>
    <w:rsid w:val="00A062A6"/>
    <w:rsid w:val="00A1021D"/>
    <w:rsid w:val="00A25C5E"/>
    <w:rsid w:val="00A301C1"/>
    <w:rsid w:val="00A31F65"/>
    <w:rsid w:val="00A61E77"/>
    <w:rsid w:val="00A72BED"/>
    <w:rsid w:val="00A9392C"/>
    <w:rsid w:val="00AA0EAC"/>
    <w:rsid w:val="00AD49FE"/>
    <w:rsid w:val="00AD4B7D"/>
    <w:rsid w:val="00AD5E6D"/>
    <w:rsid w:val="00AD6107"/>
    <w:rsid w:val="00AE16FA"/>
    <w:rsid w:val="00AF7961"/>
    <w:rsid w:val="00B06398"/>
    <w:rsid w:val="00B17A3C"/>
    <w:rsid w:val="00B2060F"/>
    <w:rsid w:val="00B35838"/>
    <w:rsid w:val="00B47BCD"/>
    <w:rsid w:val="00B918DA"/>
    <w:rsid w:val="00B956FA"/>
    <w:rsid w:val="00BD75B7"/>
    <w:rsid w:val="00C01973"/>
    <w:rsid w:val="00C06114"/>
    <w:rsid w:val="00CA24B8"/>
    <w:rsid w:val="00D05CFE"/>
    <w:rsid w:val="00D05DD1"/>
    <w:rsid w:val="00D2187B"/>
    <w:rsid w:val="00D2588E"/>
    <w:rsid w:val="00D43768"/>
    <w:rsid w:val="00D97DAB"/>
    <w:rsid w:val="00DC1BD6"/>
    <w:rsid w:val="00DC6C73"/>
    <w:rsid w:val="00E32554"/>
    <w:rsid w:val="00E735FD"/>
    <w:rsid w:val="00EA3B7A"/>
    <w:rsid w:val="00EC0730"/>
    <w:rsid w:val="00EE484C"/>
    <w:rsid w:val="00F02DFA"/>
    <w:rsid w:val="00F13278"/>
    <w:rsid w:val="00F155CF"/>
    <w:rsid w:val="00F361F0"/>
    <w:rsid w:val="00F600B9"/>
    <w:rsid w:val="00F9048F"/>
    <w:rsid w:val="00F97EE1"/>
    <w:rsid w:val="00FA434E"/>
    <w:rsid w:val="00FB6944"/>
    <w:rsid w:val="00FC21DA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DEDA39"/>
  <w15:chartTrackingRefBased/>
  <w15:docId w15:val="{79836E3C-BD3E-4C0F-9AA2-94A11C95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087C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FF3832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F3832"/>
    <w:pPr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center" w:pos="5400"/>
        <w:tab w:val="left" w:pos="5760"/>
        <w:tab w:val="left" w:pos="6480"/>
        <w:tab w:val="left" w:pos="7200"/>
        <w:tab w:val="left" w:pos="7920"/>
        <w:tab w:val="right" w:pos="1080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ick1">
    <w:name w:val="Quick 1."/>
    <w:basedOn w:val="Normal"/>
    <w:pPr>
      <w:overflowPunct w:val="0"/>
      <w:autoSpaceDE w:val="0"/>
      <w:autoSpaceDN w:val="0"/>
      <w:adjustRightInd w:val="0"/>
      <w:ind w:left="720" w:hanging="720"/>
      <w:textAlignment w:val="baseline"/>
    </w:pPr>
  </w:style>
  <w:style w:type="paragraph" w:styleId="BodyTextIndent">
    <w:name w:val="Body Text Indent"/>
    <w:basedOn w:val="Normal"/>
    <w:pPr>
      <w:tabs>
        <w:tab w:val="left" w:pos="-328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ind w:left="720"/>
    </w:pPr>
  </w:style>
  <w:style w:type="paragraph" w:styleId="BodyText">
    <w:name w:val="Body Text"/>
    <w:basedOn w:val="Normal"/>
    <w:link w:val="BodyTextChar"/>
    <w:pPr>
      <w:tabs>
        <w:tab w:val="left" w:pos="-328"/>
        <w:tab w:val="left" w:pos="1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436690"/>
    <w:pPr>
      <w:ind w:left="720"/>
    </w:pPr>
  </w:style>
  <w:style w:type="character" w:customStyle="1" w:styleId="FooterChar">
    <w:name w:val="Footer Char"/>
    <w:link w:val="Footer"/>
    <w:rsid w:val="00D05CFE"/>
    <w:rPr>
      <w:sz w:val="24"/>
    </w:rPr>
  </w:style>
  <w:style w:type="character" w:customStyle="1" w:styleId="HeaderChar">
    <w:name w:val="Header Char"/>
    <w:link w:val="Header"/>
    <w:rsid w:val="00FF3832"/>
    <w:rPr>
      <w:rFonts w:ascii="Arial" w:hAnsi="Arial"/>
      <w:sz w:val="24"/>
    </w:rPr>
  </w:style>
  <w:style w:type="character" w:customStyle="1" w:styleId="BodyTextChar">
    <w:name w:val="Body Text Char"/>
    <w:link w:val="BodyText"/>
    <w:rsid w:val="00FF3832"/>
    <w:rPr>
      <w:rFonts w:ascii="Arial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1089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Last, First PC Code Date</vt:lpstr>
    </vt:vector>
  </TitlesOfParts>
  <Company>NSH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Last, First PC Code Date</dc:title>
  <dc:subject/>
  <dc:creator>Powers, Rachel@DSH-N</dc:creator>
  <cp:keywords/>
  <cp:lastModifiedBy>Powers, Rachel@DSH-N</cp:lastModifiedBy>
  <cp:revision>4</cp:revision>
  <cp:lastPrinted>2014-10-08T16:22:00Z</cp:lastPrinted>
  <dcterms:created xsi:type="dcterms:W3CDTF">2025-03-19T22:52:00Z</dcterms:created>
  <dcterms:modified xsi:type="dcterms:W3CDTF">2025-03-19T23:03:00Z</dcterms:modified>
</cp:coreProperties>
</file>