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rPr>
          <w:rFonts w:ascii="Times New Roman" w:hAnsi="Times New Roman"/>
          <w:color w:val="000000"/>
        </w:rPr>
      </w:pPr>
      <w:r>
        <w:rPr/>
        <w:t>Biostatistics (Biol/Math 218) Portfolio 1</w:t>
      </w:r>
    </w:p>
    <w:p>
      <w:pPr>
        <w:pStyle w:val="FirstParagraph"/>
        <w:rPr>
          <w:rFonts w:ascii="Times New Roman" w:hAnsi="Times New Roman"/>
        </w:rPr>
      </w:pPr>
      <w:r>
        <w:rPr>
          <w:rFonts w:ascii="Times New Roman" w:hAnsi="Times New Roman"/>
          <w:b/>
          <w:bCs/>
        </w:rPr>
        <w:t>Name</w:t>
      </w:r>
      <w:r>
        <w:rPr>
          <w:rFonts w:ascii="Times New Roman" w:hAnsi="Times New Roman"/>
        </w:rPr>
        <w:t>:</w:t>
      </w:r>
    </w:p>
    <w:p>
      <w:pPr>
        <w:pStyle w:val="Heading3"/>
        <w:rPr/>
      </w:pPr>
      <w:r>
        <w:rPr/>
        <w:t>Question 1: Define and contrast samples and populations, and parameters and estimates</w:t>
      </w:r>
    </w:p>
    <w:p>
      <w:pPr>
        <w:pStyle w:val="FirstParagraph"/>
        <w:rPr>
          <w:rFonts w:ascii="Times New Roman" w:hAnsi="Times New Roman"/>
        </w:rPr>
      </w:pPr>
      <w:r>
        <w:rPr>
          <w:rFonts w:ascii="Times New Roman" w:hAnsi="Times New Roman"/>
        </w:rPr>
        <w:t>An Environmental Studies student was interested in the attitudes of students at her college about new sustainability practices at the school. She developed a questionnaire and acquired the list of emails for all enrolled students. She randomly selected 500 students from those email lists to send her questionnaire.</w:t>
      </w:r>
    </w:p>
    <w:p>
      <w:pPr>
        <w:pStyle w:val="TextBody"/>
        <w:rPr>
          <w:rFonts w:ascii="Times New Roman" w:hAnsi="Times New Roman"/>
        </w:rPr>
      </w:pPr>
      <w:bookmarkStart w:id="0" w:name="X9cf863cc198b943a15afa87bd318ee9b7a666a2"/>
      <w:r>
        <w:rPr>
          <w:rFonts w:ascii="Times New Roman" w:hAnsi="Times New Roman"/>
        </w:rPr>
        <w:t>A total of 150 of the 500 questionnaires were filled out and returned to her.</w:t>
      </w:r>
      <w:bookmarkEnd w:id="0"/>
    </w:p>
    <w:p>
      <w:pPr>
        <w:pStyle w:val="Heading3"/>
        <w:rPr>
          <w:rFonts w:ascii="Times New Roman" w:hAnsi="Times New Roman"/>
        </w:rPr>
      </w:pPr>
      <w:bookmarkStart w:id="1" w:name="Xc54948a9a9dd42f4c0925cf4508e6605646a8ab"/>
      <w:r>
        <w:rPr/>
        <w:t>Question 2: Can the 150 students that returned questionnaires be considered as a random sample of all students? Why or why not?</w:t>
      </w:r>
      <w:bookmarkEnd w:id="1"/>
    </w:p>
    <w:p>
      <w:pPr>
        <w:pStyle w:val="Heading3"/>
        <w:rPr>
          <w:rFonts w:ascii="Times New Roman" w:hAnsi="Times New Roman"/>
        </w:rPr>
      </w:pPr>
      <w:bookmarkStart w:id="2" w:name="Xbecdb233bab986e4f5c2153a3073e9d45846f12"/>
      <w:r>
        <w:rPr/>
        <w:t>Question 3: Explain what type of bias might be at play here.</w:t>
      </w:r>
      <w:bookmarkEnd w:id="2"/>
    </w:p>
    <w:p>
      <w:pPr>
        <w:pStyle w:val="Heading3"/>
        <w:rPr>
          <w:rFonts w:ascii="Times New Roman" w:hAnsi="Times New Roman"/>
        </w:rPr>
      </w:pPr>
      <w:bookmarkStart w:id="3" w:name="X700b31b34d3f0e084a291cf59de56150825c1d0"/>
      <w:r>
        <w:rPr/>
        <w:t>Question 4: What is sampling error and how can researchers can minimize it?</w:t>
      </w:r>
    </w:p>
    <w:p>
      <w:pPr>
        <w:pStyle w:val="FirstParagraph"/>
        <w:rPr>
          <w:rFonts w:ascii="Times New Roman" w:hAnsi="Times New Roman"/>
        </w:rPr>
      </w:pPr>
      <w:r>
        <w:rPr>
          <w:rFonts w:ascii="Times New Roman" w:hAnsi="Times New Roman"/>
        </w:rPr>
        <w:t>Here are some vectors of data</w:t>
      </w:r>
    </w:p>
    <w:p>
      <w:pPr>
        <w:pStyle w:val="SourceCode"/>
        <w:rPr/>
      </w:pPr>
      <w:r>
        <w:rPr>
          <w:rStyle w:val="NormalTok"/>
          <w:sz w:val="18"/>
          <w:szCs w:val="18"/>
        </w:rPr>
        <w:t xml:space="preserve">y1 </w:t>
      </w:r>
      <w:r>
        <w:rPr>
          <w:rStyle w:val="OtherTok"/>
          <w:sz w:val="18"/>
          <w:szCs w:val="18"/>
        </w:rPr>
        <w:t>&lt;-</w:t>
      </w:r>
      <w:r>
        <w:rPr>
          <w:rStyle w:val="NormalTok"/>
          <w:sz w:val="18"/>
          <w:szCs w:val="18"/>
        </w:rPr>
        <w:t xml:space="preserve"> iris</w:t>
      </w:r>
      <w:r>
        <w:rPr>
          <w:rStyle w:val="SpecialCharTok"/>
          <w:sz w:val="18"/>
          <w:szCs w:val="18"/>
        </w:rPr>
        <w:t>$</w:t>
      </w:r>
      <w:r>
        <w:rPr>
          <w:rStyle w:val="NormalTok"/>
          <w:sz w:val="18"/>
          <w:szCs w:val="18"/>
        </w:rPr>
        <w:t>Sepal.Length</w:t>
      </w:r>
      <w:r>
        <w:rPr>
          <w:sz w:val="18"/>
          <w:szCs w:val="18"/>
        </w:rPr>
        <w:br/>
      </w:r>
      <w:r>
        <w:rPr>
          <w:rStyle w:val="NormalTok"/>
          <w:sz w:val="18"/>
          <w:szCs w:val="18"/>
        </w:rPr>
        <w:t xml:space="preserve">y2 </w:t>
      </w:r>
      <w:r>
        <w:rPr>
          <w:rStyle w:val="OtherTok"/>
          <w:sz w:val="18"/>
          <w:szCs w:val="18"/>
        </w:rPr>
        <w:t>&lt;-</w:t>
      </w:r>
      <w:r>
        <w:rPr>
          <w:rStyle w:val="NormalTok"/>
          <w:sz w:val="18"/>
          <w:szCs w:val="18"/>
        </w:rPr>
        <w:t xml:space="preserve"> Orange</w:t>
      </w:r>
      <w:r>
        <w:rPr>
          <w:rStyle w:val="SpecialCharTok"/>
          <w:sz w:val="18"/>
          <w:szCs w:val="18"/>
        </w:rPr>
        <w:t>$</w:t>
      </w:r>
      <w:r>
        <w:rPr>
          <w:rStyle w:val="NormalTok"/>
          <w:sz w:val="18"/>
          <w:szCs w:val="18"/>
        </w:rPr>
        <w:t>age</w:t>
      </w:r>
      <w:r>
        <w:rPr>
          <w:sz w:val="18"/>
          <w:szCs w:val="18"/>
        </w:rPr>
        <w:br/>
      </w:r>
      <w:r>
        <w:rPr>
          <w:rStyle w:val="NormalTok"/>
          <w:sz w:val="18"/>
          <w:szCs w:val="18"/>
        </w:rPr>
        <w:t xml:space="preserve">y3 </w:t>
      </w:r>
      <w:r>
        <w:rPr>
          <w:rStyle w:val="OtherTok"/>
          <w:sz w:val="18"/>
          <w:szCs w:val="18"/>
        </w:rPr>
        <w:t>&lt;-</w:t>
      </w:r>
      <w:r>
        <w:rPr>
          <w:rStyle w:val="NormalTok"/>
          <w:sz w:val="18"/>
          <w:szCs w:val="18"/>
        </w:rPr>
        <w:t xml:space="preserve"> Orange</w:t>
      </w:r>
      <w:r>
        <w:rPr>
          <w:rStyle w:val="SpecialCharTok"/>
          <w:sz w:val="18"/>
          <w:szCs w:val="18"/>
        </w:rPr>
        <w:t>$</w:t>
      </w:r>
      <w:r>
        <w:rPr>
          <w:rStyle w:val="NormalTok"/>
          <w:sz w:val="18"/>
          <w:szCs w:val="18"/>
        </w:rPr>
        <w:t>circumference</w:t>
      </w:r>
      <w:r>
        <w:rPr>
          <w:sz w:val="18"/>
          <w:szCs w:val="18"/>
        </w:rPr>
        <w:br/>
      </w:r>
      <w:r>
        <w:rPr>
          <w:rStyle w:val="NormalTok"/>
          <w:sz w:val="18"/>
          <w:szCs w:val="18"/>
        </w:rPr>
        <w:t xml:space="preserve">y4 </w:t>
      </w:r>
      <w:r>
        <w:rPr>
          <w:rStyle w:val="OtherTok"/>
          <w:sz w:val="18"/>
          <w:szCs w:val="18"/>
        </w:rPr>
        <w:t>&lt;-</w:t>
      </w:r>
      <w:r>
        <w:rPr>
          <w:rStyle w:val="NormalTok"/>
          <w:sz w:val="18"/>
          <w:szCs w:val="18"/>
        </w:rPr>
        <w:t xml:space="preserve"> InsectSprays</w:t>
      </w:r>
      <w:r>
        <w:rPr>
          <w:rStyle w:val="SpecialCharTok"/>
          <w:sz w:val="18"/>
          <w:szCs w:val="18"/>
        </w:rPr>
        <w:t>$</w:t>
      </w:r>
      <w:r>
        <w:rPr>
          <w:rStyle w:val="NormalTok"/>
          <w:sz w:val="18"/>
          <w:szCs w:val="18"/>
        </w:rPr>
        <w:t>count</w:t>
      </w:r>
      <w:r>
        <w:rPr>
          <w:sz w:val="18"/>
          <w:szCs w:val="18"/>
        </w:rPr>
        <w:br/>
      </w:r>
      <w:r>
        <w:rPr>
          <w:rStyle w:val="NormalTok"/>
          <w:sz w:val="18"/>
          <w:szCs w:val="18"/>
        </w:rPr>
        <w:t xml:space="preserve">y5 </w:t>
      </w:r>
      <w:r>
        <w:rPr>
          <w:rStyle w:val="OtherTok"/>
          <w:sz w:val="18"/>
          <w:szCs w:val="18"/>
        </w:rPr>
        <w:t>&lt;-</w:t>
      </w:r>
      <w:r>
        <w:rPr>
          <w:rStyle w:val="NormalTok"/>
          <w:sz w:val="18"/>
          <w:szCs w:val="18"/>
        </w:rPr>
        <w:t xml:space="preserve"> ChickWeight</w:t>
      </w:r>
      <w:r>
        <w:rPr>
          <w:rStyle w:val="SpecialCharTok"/>
          <w:sz w:val="18"/>
          <w:szCs w:val="18"/>
        </w:rPr>
        <w:t>$</w:t>
      </w:r>
      <w:r>
        <w:rPr>
          <w:rStyle w:val="NormalTok"/>
          <w:sz w:val="18"/>
          <w:szCs w:val="18"/>
        </w:rPr>
        <w:t xml:space="preserve"> Weight</w:t>
      </w:r>
      <w:bookmarkEnd w:id="3"/>
    </w:p>
    <w:p>
      <w:pPr>
        <w:pStyle w:val="Heading3"/>
        <w:rPr>
          <w:rFonts w:ascii="Times New Roman" w:hAnsi="Times New Roman"/>
        </w:rPr>
      </w:pPr>
      <w:r>
        <w:rPr/>
        <w:t xml:space="preserve">Question 5: Below, reproduce the code block above and mark each vector as either </w:t>
      </w:r>
      <w:r>
        <w:rPr>
          <w:b/>
          <w:bCs/>
        </w:rPr>
        <w:t xml:space="preserve">continuous </w:t>
      </w:r>
      <w:r>
        <w:rPr/>
        <w:t xml:space="preserve">or </w:t>
      </w:r>
      <w:r>
        <w:rPr>
          <w:b/>
          <w:bCs/>
        </w:rPr>
        <w:t>discrete</w:t>
      </w:r>
      <w:r>
        <w:rPr/>
        <w:t xml:space="preserve"> using comments “#”</w:t>
      </w:r>
    </w:p>
    <w:p>
      <w:pPr>
        <w:pStyle w:val="TextBody"/>
        <w:rPr>
          <w:rFonts w:ascii="Times New Roman" w:hAnsi="Times New Roman"/>
        </w:rPr>
      </w:pPr>
      <w:bookmarkStart w:id="4" w:name="X5024c05de1f05ab63c8ed454111c180789e4b2c"/>
      <w:r>
        <w:rPr>
          <w:rFonts w:ascii="Times New Roman" w:hAnsi="Times New Roman"/>
        </w:rPr>
        <w:t>Measuring biodiversity, the number and type of animals and plants in a given area is important for informing conservation efforts. To determine the community composition of pollinators in parks in New York City, a researcher placed hundreds of red cup traps filled with water around the city to attract and trap pollinators in the summer of 2019. Each cup was checked daily for insects and the water was refilled. The collected pollinators were pinned and identified in the lab. At the end of the study, the total number of pollinator species (richness) in New York City parks were estimated by the total number of pollinators collected during the study.</w:t>
      </w:r>
      <w:bookmarkEnd w:id="4"/>
    </w:p>
    <w:p>
      <w:pPr>
        <w:pStyle w:val="Heading3"/>
        <w:rPr>
          <w:rFonts w:ascii="Times New Roman" w:hAnsi="Times New Roman"/>
        </w:rPr>
      </w:pPr>
      <w:bookmarkStart w:id="5" w:name="X011ed3ae52548b854f23ba9e03deee7107dca1a"/>
      <w:r>
        <w:rPr/>
        <w:t>Question 6: What parameter is being estimated in this pollinator study?</w:t>
      </w:r>
      <w:bookmarkEnd w:id="5"/>
    </w:p>
    <w:p>
      <w:pPr>
        <w:pStyle w:val="Heading3"/>
        <w:rPr>
          <w:rFonts w:ascii="Times New Roman" w:hAnsi="Times New Roman"/>
        </w:rPr>
      </w:pPr>
      <w:bookmarkStart w:id="6" w:name="Xdfd294981c5031a718ed2196f6f0b59bf983dd8"/>
      <w:r>
        <w:rPr/>
        <w:t>Question 7: Is the sample of individuals captured in red cup traps likely to be a random sample? Why or why not? Include the two criteria that define a sample as random in your answer.</w:t>
      </w:r>
      <w:bookmarkEnd w:id="6"/>
    </w:p>
    <w:p>
      <w:pPr>
        <w:pStyle w:val="Heading3"/>
        <w:rPr>
          <w:rFonts w:ascii="Times New Roman" w:hAnsi="Times New Roman"/>
        </w:rPr>
      </w:pPr>
      <w:r>
        <w:rPr/>
        <w:t>Question 8: Is the number of species in the sample likely to be an unbiased estimate? Why or why not?</w:t>
      </w:r>
    </w:p>
    <w:p>
      <w:pPr>
        <w:pStyle w:val="FirstParagraph"/>
        <w:rPr>
          <w:rFonts w:ascii="Times New Roman" w:hAnsi="Times New Roman"/>
        </w:rPr>
      </w:pPr>
      <w:bookmarkStart w:id="7" w:name="Xea1ddb7a7b322f8a894725962a202d14f9e7032"/>
      <w:r>
        <w:rPr>
          <w:rFonts w:ascii="Times New Roman" w:hAnsi="Times New Roman"/>
        </w:rPr>
        <w:t>The courtship of male and female fruit flies is complex and can be impacted by changes in their environment. A scientist exposed thirty male fruit flies to the pesticide Paraquat, which can inhibit neurological function, as well as kept thirty males unexposed. She studied whether mating success was different between the two groups.</w:t>
      </w:r>
      <w:bookmarkEnd w:id="7"/>
    </w:p>
    <w:p>
      <w:pPr>
        <w:pStyle w:val="Heading3"/>
        <w:rPr>
          <w:rFonts w:ascii="Times New Roman" w:hAnsi="Times New Roman"/>
        </w:rPr>
      </w:pPr>
      <w:bookmarkStart w:id="8" w:name="Xde6b0087e6188766594cc64ffe6ab9bc422189e"/>
      <w:r>
        <w:rPr/>
        <w:t>Question 9: Which is the explanatory and which is the response variable?</w:t>
      </w:r>
      <w:bookmarkEnd w:id="8"/>
    </w:p>
    <w:p>
      <w:pPr>
        <w:pStyle w:val="Heading3"/>
        <w:rPr>
          <w:rFonts w:ascii="Times New Roman" w:hAnsi="Times New Roman"/>
        </w:rPr>
      </w:pPr>
      <w:bookmarkStart w:id="9" w:name="X23f20eb0ea008d4371dea2d81995d4f4a6547e0"/>
      <w:r>
        <w:rPr/>
        <w:t>Question 10: For each variable, state whether they are categorical or numeric?</w:t>
      </w:r>
      <w:bookmarkEnd w:id="9"/>
    </w:p>
    <w:p>
      <w:pPr>
        <w:pStyle w:val="Heading3"/>
        <w:rPr>
          <w:rFonts w:ascii="Times New Roman" w:hAnsi="Times New Roman"/>
        </w:rPr>
      </w:pPr>
      <w:bookmarkStart w:id="10" w:name="X1d97fecb3d4bce9ce4c82653cca04e62594cef6"/>
      <w:r>
        <w:rPr/>
        <w:t>Question 11: Is this study observational or experimental?</w:t>
      </w:r>
    </w:p>
    <w:p>
      <w:pPr>
        <w:pStyle w:val="FirstParagraph"/>
        <w:rPr>
          <w:rFonts w:ascii="Times New Roman" w:hAnsi="Times New Roman"/>
        </w:rPr>
      </w:pPr>
      <w:r>
        <w:rPr>
          <w:rFonts w:ascii="Times New Roman" w:hAnsi="Times New Roman"/>
        </w:rPr>
        <w:t xml:space="preserve">A researcher wanted to compare aquatic insect size in urban and rural streams in upstate New York. The collected individuals of the hellgrammite </w:t>
      </w:r>
      <w:r>
        <w:rPr>
          <w:rFonts w:ascii="Times New Roman" w:hAnsi="Times New Roman"/>
          <w:i/>
          <w:iCs/>
        </w:rPr>
        <w:t>Nigronia serricornus</w:t>
      </w:r>
      <w:r>
        <w:rPr>
          <w:rFonts w:ascii="Times New Roman" w:hAnsi="Times New Roman"/>
        </w:rPr>
        <w:t xml:space="preserve"> in both an urban and rural stream sites and weighed them in the lab.</w:t>
      </w:r>
      <w:bookmarkEnd w:id="10"/>
    </w:p>
    <w:p>
      <w:pPr>
        <w:pStyle w:val="Heading3"/>
        <w:rPr>
          <w:rFonts w:ascii="Times New Roman" w:hAnsi="Times New Roman"/>
        </w:rPr>
      </w:pPr>
      <w:bookmarkStart w:id="11" w:name="X546ef6878d31cefd64414c25f7d09cd1d1bbee2"/>
      <w:r>
        <w:rPr/>
        <w:t>Question 12: Which is the explanatory and which is the response variable?</w:t>
      </w:r>
      <w:bookmarkEnd w:id="11"/>
    </w:p>
    <w:p>
      <w:pPr>
        <w:pStyle w:val="Heading3"/>
        <w:rPr>
          <w:rFonts w:ascii="Times New Roman" w:hAnsi="Times New Roman"/>
        </w:rPr>
      </w:pPr>
      <w:bookmarkStart w:id="12" w:name="Xe743786f256fa88502ef53234a0f4d797b71fe8"/>
      <w:r>
        <w:rPr/>
        <w:t>Question 13: Which variables are categorical and which are numeric?</w:t>
      </w:r>
      <w:bookmarkEnd w:id="12"/>
    </w:p>
    <w:p>
      <w:pPr>
        <w:pStyle w:val="Heading3"/>
        <w:rPr>
          <w:rFonts w:ascii="Times New Roman" w:hAnsi="Times New Roman"/>
        </w:rPr>
      </w:pPr>
      <w:bookmarkStart w:id="13" w:name="X758cd66a94a300aedc1414912737927dc24427a"/>
      <w:bookmarkStart w:id="14" w:name="biostatistics-biolmath-218-portfolio-1"/>
      <w:r>
        <w:rPr/>
        <w:t>Question 14: Is this study observational or experimental?</w:t>
      </w:r>
      <w:bookmarkEnd w:id="13"/>
      <w:bookmarkEnd w:id="14"/>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ource Code Pro">
    <w:charset w:val="01"/>
    <w:family w:val="roman"/>
    <w:pitch w:val="variable"/>
  </w:font>
</w:fonts>
</file>

<file path=word/settings.xml><?xml version="1.0" encoding="utf-8"?>
<w:settings xmlns:w="http://schemas.openxmlformats.org/wordprocessingml/2006/main">
  <w:zoom w:percent="16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jc w:val="center"/>
      <w:outlineLvl w:val="0"/>
    </w:pPr>
    <w:rPr>
      <w:rFonts w:ascii="Times New Roman" w:hAnsi="Times New Roman" w:eastAsia="" w:cs="" w:cstheme="majorBidi" w:eastAsiaTheme="majorEastAsia"/>
      <w:b/>
      <w:bCs/>
      <w:color w:val="000000"/>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Times New Roman" w:hAnsi="Times New Roman" w:eastAsia="" w:cs="" w:cstheme="majorBidi" w:eastAsiaTheme="majorEastAsia"/>
      <w:b/>
      <w:bCs/>
      <w:color w:val="000000"/>
      <w:sz w:val="20"/>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rFonts w:ascii="Times New Roman" w:hAnsi="Times New Roman"/>
      <w:sz w:val="20"/>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rFonts w:ascii="Source Code Pro" w:hAnsi="Source Code Pro"/>
      <w:sz w:val="18"/>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LibreOffice/7.4.0.3$MacOSX_X86_64 LibreOffice_project/f85e47c08ddd19c015c0114a68350214f7066f5a</Application>
  <AppVersion>15.0000</AppVersion>
  <Pages>2</Pages>
  <Words>499</Words>
  <Characters>2559</Characters>
  <CharactersWithSpaces>3035</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2022-09-28T19:24:26Z</dcterms:created>
  <dc:creator/>
  <dc:description/>
  <dc:language>en-US</dc:language>
  <cp:lastModifiedBy/>
  <dcterms:modified xsi:type="dcterms:W3CDTF">2022-09-28T15:43:52Z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