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15.02.2023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Jonas, Asger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Opfølgning på vejledermøde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kursus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Tidsplan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Kravspecifikation for den funktionelle del af systemet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Billede af gruppen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Mødeindkaldelse vejledermøde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Referat: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Fælles gennemgang af referat - godkendt.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Trådløs kommunikation flyttet til Should Have i MosCow analysen.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af læringsmål for projektet, ift vores projekt.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Scrum-møde er noget alle fremmødte regner med at tage på.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Latex godkendt som layout-program</w:t>
        <w:br w:type="textWrapping"/>
        <w:t xml:space="preserve">Skrivearbejdet foregår som udgangspunkt i Gdoc - alt fælles arbejde sker her</w:t>
        <w:br w:type="textWrapping"/>
        <w:t xml:space="preserve">Rapport og pdf-bilag layoutes i Latex, men først når tekst er næsten færdig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Profilbilleder af alle i gruppen lægges i FB-tråd, Michelle har en grafisk kontakt…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Tidsplan udkast udarbejdet.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Fælles arbejde med Use Cases og UC diagrammer.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