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Referat fra vejledermøde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14/2/23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14.15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Vejleder, Kristian (referent), Michelle, Anette, Szymon, JJ, Rasmus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Asger, Jonas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Samarbejdskontrakt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Projektoplæg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 1)</w:t>
        <w:tab/>
        <w:t xml:space="preserve">Samarbejdskontrakt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Ingen kommentarer fra vejleder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 2)</w:t>
        <w:tab/>
        <w:t xml:space="preserve">Projektoplæg</w:t>
        <w:br w:type="textWrapping"/>
        <w:t xml:space="preserve">Vejl: Trådløst kan blive problem, idet vi ingen undervis har i dette.</w:t>
        <w:br w:type="textWrapping"/>
        <w:t xml:space="preserve">Beholdes på indtil videre, men frarådes at have den som must-have!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Skrevet ind som note i projektoplæg.</w:t>
        <w:br w:type="textWrapping"/>
        <w:t xml:space="preserve">Læringsmål skal gennemses om de kan opfyldes og hvordan.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Forslag til hvad vi går igang med nu: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Hvad skal det kunne,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Opstil Use Cases, og dermed kravsspec.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 3)</w:t>
        <w:tab/>
        <w:t xml:space="preserve">Tidspunkt for næste møde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Onsdag d. 12.15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(Det bliver også onsdag de næste par uger.)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 4)</w:t>
        <w:tab/>
        <w:t xml:space="preserve">Aktionspunkter til næste møde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projektoplæg op imod læringsmål.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Billede af gruppen med navne.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 5)</w:t>
        <w:tab/>
        <w:t xml:space="preserve">Evt.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Anette - Skal aktuatoren være afhængig af sensor?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Nej.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Anette - Rækkefølge, ift. risikoanalyse og kravs-spec?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Først kravsspec, så risiko, derefter låses kravs-spec. (mere eller mindre).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Szymon - Scrum-dokumentation?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Det skal dokumenteres, eksempelvis ved at have artefakter som scrum-backlog og -sprints.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Vejl: Lokation er 309 Edison.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