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nhdpogrglf3" w:id="0"/>
      <w:bookmarkEnd w:id="0"/>
      <w:r w:rsidDel="00000000" w:rsidR="00000000" w:rsidRPr="00000000">
        <w:rPr>
          <w:rtl w:val="0"/>
        </w:rPr>
        <w:t xml:space="preserve">Referat</w:t>
      </w:r>
    </w:p>
    <w:p w:rsidR="00000000" w:rsidDel="00000000" w:rsidP="00000000" w:rsidRDefault="00000000" w:rsidRPr="00000000" w14:paraId="00000002">
      <w:pPr>
        <w:rPr/>
      </w:pPr>
      <w:r w:rsidDel="00000000" w:rsidR="00000000" w:rsidRPr="00000000">
        <w:rPr>
          <w:rtl w:val="0"/>
        </w:rPr>
        <w:t xml:space="preserve">Indkaldelse til vejledermøde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Dato</w:t>
      </w:r>
      <w:r w:rsidDel="00000000" w:rsidR="00000000" w:rsidRPr="00000000">
        <w:rPr>
          <w:rtl w:val="0"/>
        </w:rPr>
        <w:t xml:space="preserve">: 22.02.2023</w:t>
      </w:r>
    </w:p>
    <w:p w:rsidR="00000000" w:rsidDel="00000000" w:rsidP="00000000" w:rsidRDefault="00000000" w:rsidRPr="00000000" w14:paraId="00000005">
      <w:pPr>
        <w:rPr/>
      </w:pPr>
      <w:r w:rsidDel="00000000" w:rsidR="00000000" w:rsidRPr="00000000">
        <w:rPr>
          <w:b w:val="1"/>
          <w:rtl w:val="0"/>
        </w:rPr>
        <w:t xml:space="preserve">Tid</w:t>
      </w:r>
      <w:r w:rsidDel="00000000" w:rsidR="00000000" w:rsidRPr="00000000">
        <w:rPr>
          <w:rtl w:val="0"/>
        </w:rPr>
        <w:t xml:space="preserve">: 15:00</w:t>
      </w:r>
    </w:p>
    <w:p w:rsidR="00000000" w:rsidDel="00000000" w:rsidP="00000000" w:rsidRDefault="00000000" w:rsidRPr="00000000" w14:paraId="00000006">
      <w:pPr>
        <w:rPr/>
      </w:pPr>
      <w:r w:rsidDel="00000000" w:rsidR="00000000" w:rsidRPr="00000000">
        <w:rPr>
          <w:b w:val="1"/>
          <w:rtl w:val="0"/>
        </w:rPr>
        <w:t xml:space="preserve">Sted</w:t>
      </w:r>
      <w:r w:rsidDel="00000000" w:rsidR="00000000" w:rsidRPr="00000000">
        <w:rPr>
          <w:rtl w:val="0"/>
        </w:rPr>
        <w:t xml:space="preserve">: Shannon</w:t>
      </w:r>
    </w:p>
    <w:p w:rsidR="00000000" w:rsidDel="00000000" w:rsidP="00000000" w:rsidRDefault="00000000" w:rsidRPr="00000000" w14:paraId="00000007">
      <w:pPr>
        <w:rPr/>
      </w:pPr>
      <w:r w:rsidDel="00000000" w:rsidR="00000000" w:rsidRPr="00000000">
        <w:rPr>
          <w:b w:val="1"/>
          <w:rtl w:val="0"/>
        </w:rPr>
        <w:t xml:space="preserve">Fremmødte</w:t>
      </w:r>
      <w:r w:rsidDel="00000000" w:rsidR="00000000" w:rsidRPr="00000000">
        <w:rPr>
          <w:rtl w:val="0"/>
        </w:rPr>
        <w:t xml:space="preserve">: Lars G. Johansen, Anette Lihn,, Jonas Gjørup Eriksen, Rasmus Haugbølle Thomsen, Asger Ajs Dam og Jan Jakob Agricole Iversen</w:t>
      </w:r>
    </w:p>
    <w:p w:rsidR="00000000" w:rsidDel="00000000" w:rsidP="00000000" w:rsidRDefault="00000000" w:rsidRPr="00000000" w14:paraId="00000008">
      <w:pPr>
        <w:rPr/>
      </w:pPr>
      <w:r w:rsidDel="00000000" w:rsidR="00000000" w:rsidRPr="00000000">
        <w:rPr>
          <w:b w:val="1"/>
          <w:rtl w:val="0"/>
        </w:rPr>
        <w:t xml:space="preserve">Udeblevet med afbud</w:t>
      </w:r>
      <w:r w:rsidDel="00000000" w:rsidR="00000000" w:rsidRPr="00000000">
        <w:rPr>
          <w:rtl w:val="0"/>
        </w:rPr>
        <w:t xml:space="preserve">: Kristian Lund, Szymon Patryk Palka og Michelle Valentine Petersen,</w:t>
      </w:r>
    </w:p>
    <w:p w:rsidR="00000000" w:rsidDel="00000000" w:rsidP="00000000" w:rsidRDefault="00000000" w:rsidRPr="00000000" w14:paraId="00000009">
      <w:pPr>
        <w:rPr>
          <w:b w:val="1"/>
        </w:rPr>
      </w:pPr>
      <w:r w:rsidDel="00000000" w:rsidR="00000000" w:rsidRPr="00000000">
        <w:rPr>
          <w:b w:val="1"/>
          <w:rtl w:val="0"/>
        </w:rPr>
        <w:t xml:space="preserve">Udeblevet uden afbud: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Dagsorden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Sensorer og aktuatorer nævnes i flertal i læringsmål - skal der indgå flere af begge?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Risikoanalyse - hvordan introduceres vi til dette?</w:t>
        <w:br w:type="textWrapping"/>
        <w:t xml:space="preserve">Er der en undervisningsgang, hvor beskrives hvad vi skal, og hvad vi skal levere i rapporten?</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Versionering af dokumenter?</w:t>
        <w:br w:type="textWrapping"/>
        <w:t xml:space="preserve">Hvad niveau forventes, hvad medtages i rapport/bilag?</w:t>
        <w:br w:type="textWrapping"/>
        <w:t xml:space="preserve">"Anvende dokumentationsmodel som beskrevet i ASE's udviklingsproces" - Hvor?</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Tidsplan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Kravspecifikation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Tidspunkt for næste møde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Aktionspunkter til næste møde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Evt.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Referat: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Det er ikke et krav at vi skal have flere sensorer og aktorer så længe der nok guf i projektet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Der kommer et dokument ud der beskriver hvad det handler om, det estimeres at vi skal starte på det om 14 dages tid</w:t>
      </w:r>
    </w:p>
    <w:p w:rsidR="00000000" w:rsidDel="00000000" w:rsidP="00000000" w:rsidRDefault="00000000" w:rsidRPr="00000000" w14:paraId="00000018">
      <w:pPr>
        <w:ind w:left="720" w:firstLine="0"/>
        <w:rPr/>
      </w:pPr>
      <w:r w:rsidDel="00000000" w:rsidR="00000000" w:rsidRPr="00000000">
        <w:rPr>
          <w:rtl w:val="0"/>
        </w:rPr>
        <w:t xml:space="preserve">Der kommer information om, hvad rapporten skal indeholde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Det er en god ide at tracke ændringer i dokumenter for ens egen skyld for et godt overblik. En måde kunne være at lave nye dokumenter når man ændre. Det skal ikke afleveres direkte med det er en god ide at forklare hvordan man har gjort det.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Der skal være et afsnit der hedder metoder og process.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En mulighed vi kunne overveje ville være at ændre tidspunktet vi starter med at arbejde på designet og integrationstest. Accepttesten kommer til at ligge i den sidste uge.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Vi har ændret på hvornår vi begynder med hardware. Vi har fordelt integrationstesten over 2 uger. Men ellers ser det godt ud.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Ingen kommentar fra lars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Onsdag 12:15 d. 1. marts og den 8. marts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gennemgås næste gang: Kravspecifikation, accepttestspecifikation og kort omkring ikke funktionelle krav</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