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i w:val="false"/>
          <w:iCs w:val="false"/>
          <w:color w:val="1A73B5"/>
          <w:sz w:val="56"/>
          <w:szCs w:val="56"/>
        </w:rPr>
        <w:t xml:space="preserve">THE FORGE</w:t>
      </w:r>
    </w:p>
    <w:p>
      <w:pPr>
        <w:spacing w:after="120"/>
        <w:jc w:val="center"/>
      </w:pPr>
      <w:r>
        <w:rPr>
          <w:rFonts w:ascii="Arial" w:cs="Arial" w:eastAsia="Arial" w:hAnsi="Arial"/>
          <w:b/>
          <w:bCs/>
          <w:i w:val="false"/>
          <w:iCs w:val="false"/>
          <w:color w:val="1A1A1A"/>
          <w:sz w:val="44"/>
          <w:szCs w:val="44"/>
        </w:rPr>
        <w:t xml:space="preserve">PERSONA ENGINE</w:t>
      </w:r>
    </w:p>
    <w:p>
      <w:pPr>
        <w:spacing w:after="60"/>
      </w:pPr>
    </w:p>
    <w:p>
      <w:pPr>
        <w:pBdr>
          <w:bottom w:val="single" w:color="1A73B5" w:sz="6" w:space="1"/>
        </w:pBdr>
        <w:jc w:val="center"/>
      </w:pPr>
    </w:p>
    <w:p>
      <w:pPr>
        <w:spacing w:after="60"/>
      </w:pPr>
    </w:p>
    <w:p>
      <w:pPr>
        <w:spacing w:after="120"/>
        <w:jc w:val="center"/>
      </w:pPr>
      <w:r>
        <w:rPr>
          <w:rFonts w:ascii="Arial" w:cs="Arial" w:eastAsia="Arial" w:hAnsi="Arial"/>
          <w:b w:val="false"/>
          <w:bCs w:val="false"/>
          <w:i/>
          <w:iCs/>
          <w:color w:val="666666"/>
          <w:sz w:val="26"/>
          <w:szCs w:val="26"/>
        </w:rPr>
        <w:t xml:space="preserve">Psychographic Targeting for Adaptive UX</w:t>
      </w:r>
    </w:p>
    <w:p>
      <w:pPr>
        <w:spacing w:after="120"/>
        <w:jc w:val="center"/>
      </w:pPr>
      <w:r>
        <w:rPr>
          <w:rFonts w:ascii="Arial" w:cs="Arial" w:eastAsia="Arial" w:hAnsi="Arial"/>
          <w:b w:val="false"/>
          <w:bCs w:val="false"/>
          <w:i w:val="false"/>
          <w:iCs w:val="false"/>
          <w:color w:val="999999"/>
          <w:sz w:val="22"/>
          <w:szCs w:val="22"/>
        </w:rPr>
        <w:t xml:space="preserve">Generational • Cultural • Behavioral • Linguistic Profiling</w:t>
      </w:r>
    </w:p>
    <w:p>
      <w:pPr>
        <w:spacing w:after="60"/>
      </w:pPr>
    </w:p>
    <w:p>
      <w:pPr>
        <w:spacing w:after="60"/>
      </w:pPr>
    </w:p>
    <w:p>
      <w:pPr>
        <w:spacing w:after="60"/>
      </w:pPr>
    </w:p>
    <w:p>
      <w:pPr>
        <w:spacing w:after="60"/>
      </w:pPr>
    </w:p>
    <w:p>
      <w:pPr>
        <w:spacing w:after="120"/>
        <w:jc w:val="center"/>
      </w:pPr>
      <w:r>
        <w:rPr>
          <w:rFonts w:ascii="Arial" w:cs="Arial" w:eastAsia="Arial" w:hAnsi="Arial"/>
          <w:b w:val="false"/>
          <w:bCs w:val="false"/>
          <w:i w:val="false"/>
          <w:iCs w:val="false"/>
          <w:color w:val="666666"/>
          <w:sz w:val="22"/>
          <w:szCs w:val="22"/>
        </w:rPr>
        <w:t xml:space="preserve">Addendum to The Forge System Spec</w:t>
      </w:r>
    </w:p>
    <w:p>
      <w:pPr>
        <w:spacing w:after="120"/>
        <w:jc w:val="center"/>
      </w:pPr>
      <w:r>
        <w:rPr>
          <w:rFonts w:ascii="Arial" w:cs="Arial" w:eastAsia="Arial" w:hAnsi="Arial"/>
          <w:b w:val="false"/>
          <w:bCs w:val="false"/>
          <w:i w:val="false"/>
          <w:iCs w:val="false"/>
          <w:color w:val="666666"/>
          <w:sz w:val="22"/>
          <w:szCs w:val="22"/>
        </w:rPr>
        <w:t xml:space="preserve">Brave Alpaca — February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73B5"/>
          <w:sz w:val="32"/>
          <w:szCs w:val="32"/>
        </w:rPr>
        <w:t xml:space="preserve">1. The Idea — Skins That Know Who's Wearing Them</w:t>
      </w:r>
    </w:p>
    <w:p>
      <w:pPr>
        <w:spacing w:after="120"/>
      </w:pPr>
      <w:r>
        <w:rPr>
          <w:rFonts w:ascii="Arial" w:cs="Arial" w:eastAsia="Arial" w:hAnsi="Arial"/>
          <w:b w:val="false"/>
          <w:bCs w:val="false"/>
          <w:i w:val="false"/>
          <w:iCs w:val="false"/>
          <w:color w:val="1A1A1A"/>
          <w:sz w:val="22"/>
          <w:szCs w:val="22"/>
        </w:rPr>
        <w:t xml:space="preserve">The Forge's skinning system (Section 7 of the main spec) already separates UI from logic with five complexity tiers. The Persona Engine extends this into a second dimension: who is this person, and what experience will resonate with them?</w:t>
      </w:r>
    </w:p>
    <w:p>
      <w:pPr>
        <w:spacing w:after="120"/>
      </w:pPr>
      <w:r>
        <w:rPr>
          <w:rFonts w:ascii="Arial" w:cs="Arial" w:eastAsia="Arial" w:hAnsi="Arial"/>
          <w:b w:val="false"/>
          <w:bCs w:val="false"/>
          <w:i w:val="false"/>
          <w:iCs w:val="false"/>
          <w:color w:val="1A1A1A"/>
          <w:sz w:val="22"/>
          <w:szCs w:val="22"/>
        </w:rPr>
        <w:t xml:space="preserve">People signal who they are constantly — through their social media posts, the language they use, the content they engage with, the things they stand for, the communities they belong to. These signals cluster into recognizable patterns: generational cohorts, subcultures, professional identities, education levels, value systems, and aesthetic preferences. The Persona Engine reads these signals and adapts the product experience to match.</w:t>
      </w:r>
    </w:p>
    <w:p>
      <w:pPr>
        <w:spacing w:after="120"/>
      </w:pPr>
      <w:r>
        <w:rPr>
          <w:rFonts w:ascii="Arial" w:cs="Arial" w:eastAsia="Arial" w:hAnsi="Arial"/>
          <w:b w:val="false"/>
          <w:bCs w:val="false"/>
          <w:i w:val="false"/>
          <w:iCs w:val="false"/>
          <w:color w:val="1A1A1A"/>
          <w:sz w:val="22"/>
          <w:szCs w:val="22"/>
        </w:rPr>
        <w:t xml:space="preserve">This isn't manipulation. It's meeting people where they are. A budgeting app that speaks in memes and uses neon gradients will resonate with a 22-year-old Gen Z TikTok user. The exact same app with serif fonts, muted tones, and professional language will resonate with a 45-year-old Gen X accountant. Same engine, same logic, different soul.</w:t>
      </w:r>
    </w:p>
    <w:p>
      <w:pPr>
        <w:pStyle w:val="Heading1"/>
        <w:spacing w:before="360" w:after="120"/>
      </w:pPr>
      <w:r>
        <w:rPr>
          <w:rFonts w:ascii="Arial" w:cs="Arial" w:eastAsia="Arial" w:hAnsi="Arial"/>
          <w:b/>
          <w:bCs/>
          <w:color w:val="1A73B5"/>
          <w:sz w:val="32"/>
          <w:szCs w:val="32"/>
        </w:rPr>
        <w:t xml:space="preserve">2. The Persona Matrix — Two Dimensions of Targeting</w:t>
      </w:r>
    </w:p>
    <w:p>
      <w:pPr>
        <w:spacing w:after="120"/>
      </w:pPr>
      <w:r>
        <w:rPr>
          <w:rFonts w:ascii="Arial" w:cs="Arial" w:eastAsia="Arial" w:hAnsi="Arial"/>
          <w:b w:val="false"/>
          <w:bCs w:val="false"/>
          <w:i w:val="false"/>
          <w:iCs w:val="false"/>
          <w:color w:val="1A1A1A"/>
          <w:sz w:val="22"/>
          <w:szCs w:val="22"/>
        </w:rPr>
        <w:t xml:space="preserve">The Persona Engine operates on two independent axes that combine to create specific experiences:</w:t>
      </w:r>
    </w:p>
    <w:p>
      <w:pPr>
        <w:spacing w:after="60"/>
      </w:pPr>
    </w:p>
    <w:p>
      <w:pPr>
        <w:spacing w:after="120"/>
      </w:pPr>
      <w:r>
        <w:rPr>
          <w:rFonts w:ascii="Arial" w:cs="Arial" w:eastAsia="Arial" w:hAnsi="Arial"/>
          <w:b/>
          <w:bCs/>
          <w:i w:val="false"/>
          <w:iCs w:val="false"/>
          <w:color w:val="1A73B5"/>
          <w:sz w:val="22"/>
          <w:szCs w:val="22"/>
        </w:rPr>
        <w:t xml:space="preserve">AXIS 1: COMPLEXITY TIER (from main Forge spec)</w:t>
      </w:r>
    </w:p>
    <w:p>
      <w:pPr>
        <w:spacing w:after="120"/>
      </w:pPr>
      <w:r>
        <w:rPr>
          <w:rFonts w:ascii="Arial" w:cs="Arial" w:eastAsia="Arial" w:hAnsi="Arial"/>
          <w:b w:val="false"/>
          <w:bCs w:val="false"/>
          <w:i w:val="false"/>
          <w:iCs w:val="false"/>
          <w:color w:val="1A1A1A"/>
          <w:sz w:val="22"/>
          <w:szCs w:val="22"/>
        </w:rPr>
        <w:t xml:space="preserve">How sophisticated is the product experience? Tier 1 (5th grade simplicity) through Tier 5 (enterprise). This controls feature visibility, navigation depth, and settings complexity.</w:t>
      </w:r>
    </w:p>
    <w:p>
      <w:pPr>
        <w:spacing w:after="60"/>
      </w:pPr>
    </w:p>
    <w:p>
      <w:pPr>
        <w:spacing w:after="120"/>
      </w:pPr>
      <w:r>
        <w:rPr>
          <w:rFonts w:ascii="Arial" w:cs="Arial" w:eastAsia="Arial" w:hAnsi="Arial"/>
          <w:b/>
          <w:bCs/>
          <w:i w:val="false"/>
          <w:iCs w:val="false"/>
          <w:color w:val="1A73B5"/>
          <w:sz w:val="22"/>
          <w:szCs w:val="22"/>
        </w:rPr>
        <w:t xml:space="preserve">AXIS 2: PERSONA PROFILE (new)</w:t>
      </w:r>
    </w:p>
    <w:p>
      <w:pPr>
        <w:spacing w:after="120"/>
      </w:pPr>
      <w:r>
        <w:rPr>
          <w:rFonts w:ascii="Arial" w:cs="Arial" w:eastAsia="Arial" w:hAnsi="Arial"/>
          <w:b w:val="false"/>
          <w:bCs w:val="false"/>
          <w:i w:val="false"/>
          <w:iCs w:val="false"/>
          <w:color w:val="1A1A1A"/>
          <w:sz w:val="22"/>
          <w:szCs w:val="22"/>
        </w:rPr>
        <w:t xml:space="preserve">Who is the user and what aesthetic/communication style resonates with them? This controls visual design, language tone, onboarding approach, help content style, notification voice, and marketing outreach.</w:t>
      </w:r>
    </w:p>
    <w:p>
      <w:pPr>
        <w:spacing w:after="60"/>
      </w:pPr>
    </w:p>
    <w:p>
      <w:pPr>
        <w:spacing w:after="120"/>
      </w:pPr>
      <w:r>
        <w:rPr>
          <w:rFonts w:ascii="Arial" w:cs="Arial" w:eastAsia="Arial" w:hAnsi="Arial"/>
          <w:b w:val="false"/>
          <w:bCs w:val="false"/>
          <w:i w:val="false"/>
          <w:iCs w:val="false"/>
          <w:color w:val="1A1A1A"/>
          <w:sz w:val="22"/>
          <w:szCs w:val="22"/>
        </w:rPr>
        <w:t xml:space="preserve">These axes are independent. You can have a Tier 1 (simple) app with a Gen Z persona (neon, bold, meme-aware language). Or a Tier 4 (complex) app with a Baby Boomer persona (clean, large type, no jargon). The matrix creates dozens of unique combinations from a single product codebase.</w:t>
      </w:r>
    </w:p>
    <w:p>
      <w:pPr>
        <w:pStyle w:val="Heading1"/>
        <w:spacing w:before="360" w:after="120"/>
      </w:pPr>
      <w:r>
        <w:rPr>
          <w:rFonts w:ascii="Arial" w:cs="Arial" w:eastAsia="Arial" w:hAnsi="Arial"/>
          <w:b/>
          <w:bCs/>
          <w:color w:val="1A73B5"/>
          <w:sz w:val="32"/>
          <w:szCs w:val="32"/>
        </w:rPr>
        <w:t xml:space="preserve">3. Persona Dimensions — What We Profile</w:t>
      </w:r>
    </w:p>
    <w:p>
      <w:pPr>
        <w:spacing w:after="120"/>
      </w:pPr>
      <w:r>
        <w:rPr>
          <w:rFonts w:ascii="Arial" w:cs="Arial" w:eastAsia="Arial" w:hAnsi="Arial"/>
          <w:b w:val="false"/>
          <w:bCs w:val="false"/>
          <w:i w:val="false"/>
          <w:iCs w:val="false"/>
          <w:color w:val="1A1A1A"/>
          <w:sz w:val="22"/>
          <w:szCs w:val="22"/>
        </w:rPr>
        <w:t xml:space="preserve">The Persona Engine builds profiles across six dimensions. Not every product needs all six — the Team Leader selects which dimensions matter for each product's target market.</w:t>
      </w:r>
    </w:p>
    <w:p>
      <w:pPr>
        <w:spacing w:after="60"/>
      </w:pPr>
    </w:p>
    <w:p>
      <w:pPr>
        <w:spacing w:after="120"/>
      </w:pPr>
      <w:r>
        <w:rPr>
          <w:rFonts w:ascii="Arial" w:cs="Arial" w:eastAsia="Arial" w:hAnsi="Arial"/>
          <w:b/>
          <w:bCs/>
          <w:i w:val="false"/>
          <w:iCs w:val="false"/>
          <w:color w:val="1A73B5"/>
          <w:sz w:val="22"/>
          <w:szCs w:val="22"/>
        </w:rPr>
        <w:t xml:space="preserve">DIMENSION 1: GENERATION</w:t>
      </w:r>
    </w:p>
    <w:p>
      <w:pPr>
        <w:spacing w:after="120"/>
      </w:pPr>
      <w:r>
        <w:rPr>
          <w:rFonts w:ascii="Arial" w:cs="Arial" w:eastAsia="Arial" w:hAnsi="Arial"/>
          <w:b w:val="false"/>
          <w:bCs w:val="false"/>
          <w:i w:val="false"/>
          <w:iCs w:val="false"/>
          <w:color w:val="1A1A1A"/>
          <w:sz w:val="22"/>
          <w:szCs w:val="22"/>
        </w:rPr>
        <w:t xml:space="preserve">The broadest lens. Each generation has documented design preferences, communication styles, and platform habits shaped by shared formative experiences.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Generation</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Design DNA</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Communication Style</w:t>
            </w:r>
          </w:p>
        </w:tc>
        <w:tc>
          <w:tcPr>
            <w:tcW w:type="dxa" w:w="31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Motivates Them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Gen Alpha (2013+)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Gamified, interactive, voice-first, AR/VR native, bright and animated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Short-form video, voice commands, emoji-heavy, visual-first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Novelty, play, instant feedback, peer validation, co-creation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Gen Z (1997-2012)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Bold colors, neon gradients, dynamic type, minimalist layout, authentic imperfection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Memes, short video, casual/ironic tone, subtitles by default, TikTok grammar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Authenticity, social causes, inclusivity, community, peer proof over brand polish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Millennial (1981-1996)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Clean, personal, playful illustrations, whimsical type, rounded shapes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Medium-length content, storytelling, aspirational but relatable, emoji-moderate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Self-improvement, experiences over possessions, brand alignment with values, personalization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Gen X (1965-1980)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Efficient, no-frills, clear hierarchy, functional over decorative, subtle rebellion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Direct, slightly skeptical, appreciates humor, prefers email and longform when needed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Pragmatism, value for money, time savings, independence, being acknowledged (often ignored by marketers)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Boomer (1946-1964)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Large type, high contrast, familiar patterns, straightforward navigation, no animations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Clear, concise, no jargon, formal-leaning but warm, phone and email preference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Trust, reliability, clear value proposition, simplicity, customer service access, proven track record</w:t>
            </w:r>
          </w:p>
        </w:tc>
      </w:tr>
    </w:tbl>
    <w:p>
      <w:pPr>
        <w:spacing w:after="60"/>
      </w:pPr>
    </w:p>
    <w:p>
      <w:pPr>
        <w:spacing w:after="120"/>
      </w:pPr>
      <w:r>
        <w:rPr>
          <w:rFonts w:ascii="Arial" w:cs="Arial" w:eastAsia="Arial" w:hAnsi="Arial"/>
          <w:b/>
          <w:bCs/>
          <w:i w:val="false"/>
          <w:iCs w:val="false"/>
          <w:color w:val="1A73B5"/>
          <w:sz w:val="22"/>
          <w:szCs w:val="22"/>
        </w:rPr>
        <w:t xml:space="preserve">DIMENSION 2: SUBCULTURE / AFFINITY TRIBE</w:t>
      </w:r>
    </w:p>
    <w:p>
      <w:pPr>
        <w:spacing w:after="120"/>
      </w:pPr>
      <w:r>
        <w:rPr>
          <w:rFonts w:ascii="Arial" w:cs="Arial" w:eastAsia="Arial" w:hAnsi="Arial"/>
          <w:b w:val="false"/>
          <w:bCs w:val="false"/>
          <w:i w:val="false"/>
          <w:iCs w:val="false"/>
          <w:color w:val="1A1A1A"/>
          <w:sz w:val="22"/>
          <w:szCs w:val="22"/>
        </w:rPr>
        <w:t xml:space="preserve">Within any generation, people cluster around shared identities. These tribes have distinct aesthetics, values, and vocabulary. The Persona Engine maps common tribes and their design signatures:</w:t>
      </w:r>
    </w:p>
    <w:p>
      <w:pPr>
        <w:spacing w:after="60"/>
      </w:pPr>
    </w:p>
    <w:p>
      <w:pPr>
        <w:pStyle w:val="ListParagraph"/>
        <w:numPr>
          <w:ilvl w:val="0"/>
          <w:numId w:val="2"/>
        </w:numPr>
        <w:spacing w:after="80"/>
      </w:pPr>
      <w:r>
        <w:rPr>
          <w:rFonts w:ascii="Arial" w:cs="Arial" w:eastAsia="Arial" w:hAnsi="Arial"/>
          <w:sz w:val="20"/>
          <w:szCs w:val="20"/>
        </w:rPr>
        <w:t xml:space="preserve">Tech/Developer: Dark mode, monospace accents, terminal aesthetics, precision language, GitHub-adjacent culture.</w:t>
      </w:r>
    </w:p>
    <w:p>
      <w:pPr>
        <w:pStyle w:val="ListParagraph"/>
        <w:numPr>
          <w:ilvl w:val="0"/>
          <w:numId w:val="2"/>
        </w:numPr>
        <w:spacing w:after="80"/>
      </w:pPr>
      <w:r>
        <w:rPr>
          <w:rFonts w:ascii="Arial" w:cs="Arial" w:eastAsia="Arial" w:hAnsi="Arial"/>
          <w:sz w:val="20"/>
          <w:szCs w:val="20"/>
        </w:rPr>
        <w:t xml:space="preserve">Creative/Artist: Expressive typography, bold color, asymmetric layouts, portfolio-style presentation, authentic voice.</w:t>
      </w:r>
    </w:p>
    <w:p>
      <w:pPr>
        <w:pStyle w:val="ListParagraph"/>
        <w:numPr>
          <w:ilvl w:val="0"/>
          <w:numId w:val="2"/>
        </w:numPr>
        <w:spacing w:after="80"/>
      </w:pPr>
      <w:r>
        <w:rPr>
          <w:rFonts w:ascii="Arial" w:cs="Arial" w:eastAsia="Arial" w:hAnsi="Arial"/>
          <w:sz w:val="20"/>
          <w:szCs w:val="20"/>
        </w:rPr>
        <w:t xml:space="preserve">Fitness/Wellness: Clean, nature imagery, motivational language, progress tracking, community competition.</w:t>
      </w:r>
    </w:p>
    <w:p>
      <w:pPr>
        <w:pStyle w:val="ListParagraph"/>
        <w:numPr>
          <w:ilvl w:val="0"/>
          <w:numId w:val="2"/>
        </w:numPr>
        <w:spacing w:after="80"/>
      </w:pPr>
      <w:r>
        <w:rPr>
          <w:rFonts w:ascii="Arial" w:cs="Arial" w:eastAsia="Arial" w:hAnsi="Arial"/>
          <w:sz w:val="20"/>
          <w:szCs w:val="20"/>
        </w:rPr>
        <w:t xml:space="preserve">Finance/Business: Conservative palette, data visualization, precision, trust signals, professional tone.</w:t>
      </w:r>
    </w:p>
    <w:p>
      <w:pPr>
        <w:pStyle w:val="ListParagraph"/>
        <w:numPr>
          <w:ilvl w:val="0"/>
          <w:numId w:val="2"/>
        </w:numPr>
        <w:spacing w:after="80"/>
      </w:pPr>
      <w:r>
        <w:rPr>
          <w:rFonts w:ascii="Arial" w:cs="Arial" w:eastAsia="Arial" w:hAnsi="Arial"/>
          <w:sz w:val="20"/>
          <w:szCs w:val="20"/>
        </w:rPr>
        <w:t xml:space="preserve">Gaming: Dynamic UI, achievement systems, dark themes with accent colors, progression mechanics, casual irreverence.</w:t>
      </w:r>
    </w:p>
    <w:p>
      <w:pPr>
        <w:pStyle w:val="ListParagraph"/>
        <w:numPr>
          <w:ilvl w:val="0"/>
          <w:numId w:val="2"/>
        </w:numPr>
        <w:spacing w:after="80"/>
      </w:pPr>
      <w:r>
        <w:rPr>
          <w:rFonts w:ascii="Arial" w:cs="Arial" w:eastAsia="Arial" w:hAnsi="Arial"/>
          <w:sz w:val="20"/>
          <w:szCs w:val="20"/>
        </w:rPr>
        <w:t xml:space="preserve">Faith/Community: Warm tones, inclusive imagery, gentle language, community-first features, purpose-driven messaging.</w:t>
      </w:r>
    </w:p>
    <w:p>
      <w:pPr>
        <w:pStyle w:val="ListParagraph"/>
        <w:numPr>
          <w:ilvl w:val="0"/>
          <w:numId w:val="2"/>
        </w:numPr>
        <w:spacing w:after="80"/>
      </w:pPr>
      <w:r>
        <w:rPr>
          <w:rFonts w:ascii="Arial" w:cs="Arial" w:eastAsia="Arial" w:hAnsi="Arial"/>
          <w:sz w:val="20"/>
          <w:szCs w:val="20"/>
        </w:rPr>
        <w:t xml:space="preserve">Academic/Research: Information-dense, citation-friendly, neutral palette, depth over flash, respect for expertise.</w:t>
      </w:r>
    </w:p>
    <w:p>
      <w:pPr>
        <w:pStyle w:val="ListParagraph"/>
        <w:numPr>
          <w:ilvl w:val="0"/>
          <w:numId w:val="2"/>
        </w:numPr>
        <w:spacing w:after="80"/>
      </w:pPr>
      <w:r>
        <w:rPr>
          <w:rFonts w:ascii="Arial" w:cs="Arial" w:eastAsia="Arial" w:hAnsi="Arial"/>
          <w:sz w:val="20"/>
          <w:szCs w:val="20"/>
        </w:rPr>
        <w:t xml:space="preserve">DIY/Maker: Hands-on aesthetic, tutorial-oriented, step-by-step, workshop imagery, practical language.</w:t>
      </w:r>
    </w:p>
    <w:p>
      <w:pPr>
        <w:pStyle w:val="ListParagraph"/>
        <w:numPr>
          <w:ilvl w:val="0"/>
          <w:numId w:val="2"/>
        </w:numPr>
        <w:spacing w:after="80"/>
      </w:pPr>
      <w:r>
        <w:rPr>
          <w:rFonts w:ascii="Arial" w:cs="Arial" w:eastAsia="Arial" w:hAnsi="Arial"/>
          <w:sz w:val="20"/>
          <w:szCs w:val="20"/>
        </w:rPr>
        <w:t xml:space="preserve">Sustainability/Eco: Earth tones, natural textures, transparent supply chain, impact metrics, values-first messaging.</w:t>
      </w:r>
    </w:p>
    <w:p>
      <w:pPr>
        <w:pStyle w:val="ListParagraph"/>
        <w:numPr>
          <w:ilvl w:val="0"/>
          <w:numId w:val="2"/>
        </w:numPr>
        <w:spacing w:after="80"/>
      </w:pPr>
      <w:r>
        <w:rPr>
          <w:rFonts w:ascii="Arial" w:cs="Arial" w:eastAsia="Arial" w:hAnsi="Arial"/>
          <w:sz w:val="20"/>
          <w:szCs w:val="20"/>
        </w:rPr>
        <w:t xml:space="preserve">Luxury/Premium: High whitespace, serif fonts, minimal color, restrained elegance, exclusivity cues.</w:t>
      </w:r>
    </w:p>
    <w:p>
      <w:pPr>
        <w:spacing w:after="60"/>
      </w:pPr>
    </w:p>
    <w:p>
      <w:pPr>
        <w:spacing w:after="120"/>
      </w:pPr>
      <w:r>
        <w:rPr>
          <w:rFonts w:ascii="Arial" w:cs="Arial" w:eastAsia="Arial" w:hAnsi="Arial"/>
          <w:b w:val="false"/>
          <w:bCs w:val="false"/>
          <w:i w:val="false"/>
          <w:iCs w:val="false"/>
          <w:color w:val="1A1A1A"/>
          <w:sz w:val="22"/>
          <w:szCs w:val="22"/>
        </w:rPr>
        <w:t xml:space="preserve">These tribes aren't exhaustive — they're starter profiles. The Improvement Engine learns new tribes from usage data and proposes additions over time.</w:t>
      </w:r>
    </w:p>
    <w:p>
      <w:pPr>
        <w:spacing w:after="60"/>
      </w:pPr>
    </w:p>
    <w:p>
      <w:pPr>
        <w:spacing w:after="120"/>
      </w:pPr>
      <w:r>
        <w:rPr>
          <w:rFonts w:ascii="Arial" w:cs="Arial" w:eastAsia="Arial" w:hAnsi="Arial"/>
          <w:b/>
          <w:bCs/>
          <w:i w:val="false"/>
          <w:iCs w:val="false"/>
          <w:color w:val="1A73B5"/>
          <w:sz w:val="22"/>
          <w:szCs w:val="22"/>
        </w:rPr>
        <w:t xml:space="preserve">DIMENSION 3: EDUCATION / LITERACY LEVEL</w:t>
      </w:r>
    </w:p>
    <w:p>
      <w:pPr>
        <w:spacing w:after="120"/>
      </w:pPr>
      <w:r>
        <w:rPr>
          <w:rFonts w:ascii="Arial" w:cs="Arial" w:eastAsia="Arial" w:hAnsi="Arial"/>
          <w:b w:val="false"/>
          <w:bCs w:val="false"/>
          <w:i w:val="false"/>
          <w:iCs w:val="false"/>
          <w:color w:val="1A1A1A"/>
          <w:sz w:val="22"/>
          <w:szCs w:val="22"/>
        </w:rPr>
        <w:t xml:space="preserve">Not about intelligence — about communication calibration. The language, sentence structure, vocabulary, and explanation depth should match what makes the user comfortable and effective:</w:t>
      </w:r>
    </w:p>
    <w:p>
      <w:pPr>
        <w:spacing w:after="60"/>
      </w:pPr>
    </w:p>
    <w:p>
      <w:pPr>
        <w:pStyle w:val="ListParagraph"/>
        <w:numPr>
          <w:ilvl w:val="0"/>
          <w:numId w:val="2"/>
        </w:numPr>
        <w:spacing w:after="80"/>
      </w:pPr>
      <w:r>
        <w:rPr>
          <w:rFonts w:ascii="Arial" w:cs="Arial" w:eastAsia="Arial" w:hAnsi="Arial"/>
          <w:sz w:val="20"/>
          <w:szCs w:val="20"/>
        </w:rPr>
        <w:t xml:space="preserve">Elementary (Tier 1 skin default): Short sentences, common words, heavy visual cues, icon-based navigation, minimal text.</w:t>
      </w:r>
    </w:p>
    <w:p>
      <w:pPr>
        <w:pStyle w:val="ListParagraph"/>
        <w:numPr>
          <w:ilvl w:val="0"/>
          <w:numId w:val="2"/>
        </w:numPr>
        <w:spacing w:after="80"/>
      </w:pPr>
      <w:r>
        <w:rPr>
          <w:rFonts w:ascii="Arial" w:cs="Arial" w:eastAsia="Arial" w:hAnsi="Arial"/>
          <w:sz w:val="20"/>
          <w:szCs w:val="20"/>
        </w:rPr>
        <w:t xml:space="preserve">Conversational: Natural, everyday language. Contractions, informal tone, explanations by analogy. 'This is like a digital piggy bank.'</w:t>
      </w:r>
    </w:p>
    <w:p>
      <w:pPr>
        <w:pStyle w:val="ListParagraph"/>
        <w:numPr>
          <w:ilvl w:val="0"/>
          <w:numId w:val="2"/>
        </w:numPr>
        <w:spacing w:after="80"/>
      </w:pPr>
      <w:r>
        <w:rPr>
          <w:rFonts w:ascii="Arial" w:cs="Arial" w:eastAsia="Arial" w:hAnsi="Arial"/>
          <w:sz w:val="20"/>
          <w:szCs w:val="20"/>
        </w:rPr>
        <w:t xml:space="preserve">Literate: Standard professional writing. Complete sentences, moderate vocabulary, some technical terms with context.</w:t>
      </w:r>
    </w:p>
    <w:p>
      <w:pPr>
        <w:pStyle w:val="ListParagraph"/>
        <w:numPr>
          <w:ilvl w:val="0"/>
          <w:numId w:val="2"/>
        </w:numPr>
        <w:spacing w:after="80"/>
      </w:pPr>
      <w:r>
        <w:rPr>
          <w:rFonts w:ascii="Arial" w:cs="Arial" w:eastAsia="Arial" w:hAnsi="Arial"/>
          <w:sz w:val="20"/>
          <w:szCs w:val="20"/>
        </w:rPr>
        <w:t xml:space="preserve">Technical: Domain-specific vocabulary assumed. Abbreviations ok. Dense information. 'RESTful API with JWT auth.'</w:t>
      </w:r>
    </w:p>
    <w:p>
      <w:pPr>
        <w:pStyle w:val="ListParagraph"/>
        <w:numPr>
          <w:ilvl w:val="0"/>
          <w:numId w:val="2"/>
        </w:numPr>
        <w:spacing w:after="80"/>
      </w:pPr>
      <w:r>
        <w:rPr>
          <w:rFonts w:ascii="Arial" w:cs="Arial" w:eastAsia="Arial" w:hAnsi="Arial"/>
          <w:sz w:val="20"/>
          <w:szCs w:val="20"/>
        </w:rPr>
        <w:t xml:space="preserve">Expert: Peer-to-peer tone. Deep jargon, references to frameworks and methodologies, minimal hand-holding.</w:t>
      </w:r>
    </w:p>
    <w:p>
      <w:pPr>
        <w:spacing w:after="60"/>
      </w:pPr>
    </w:p>
    <w:p>
      <w:pPr>
        <w:spacing w:after="120"/>
      </w:pPr>
      <w:r>
        <w:rPr>
          <w:rFonts w:ascii="Arial" w:cs="Arial" w:eastAsia="Arial" w:hAnsi="Arial"/>
          <w:b w:val="false"/>
          <w:bCs w:val="false"/>
          <w:i w:val="false"/>
          <w:iCs w:val="false"/>
          <w:color w:val="1A1A1A"/>
          <w:sz w:val="22"/>
          <w:szCs w:val="22"/>
        </w:rPr>
        <w:t xml:space="preserve">The Persona Engine detects this from observable signals: post length, vocabulary complexity, use of jargon, hashtag patterns, professional profiles.</w:t>
      </w:r>
    </w:p>
    <w:p>
      <w:pPr>
        <w:spacing w:after="60"/>
      </w:pPr>
    </w:p>
    <w:p>
      <w:pPr>
        <w:spacing w:after="120"/>
      </w:pPr>
      <w:r>
        <w:rPr>
          <w:rFonts w:ascii="Arial" w:cs="Arial" w:eastAsia="Arial" w:hAnsi="Arial"/>
          <w:b/>
          <w:bCs/>
          <w:i w:val="false"/>
          <w:iCs w:val="false"/>
          <w:color w:val="1A73B5"/>
          <w:sz w:val="22"/>
          <w:szCs w:val="22"/>
        </w:rPr>
        <w:t xml:space="preserve">DIMENSION 4: VALUES &amp; MOTIVATIONS</w:t>
      </w:r>
    </w:p>
    <w:p>
      <w:pPr>
        <w:spacing w:after="120"/>
      </w:pPr>
      <w:r>
        <w:rPr>
          <w:rFonts w:ascii="Arial" w:cs="Arial" w:eastAsia="Arial" w:hAnsi="Arial"/>
          <w:b w:val="false"/>
          <w:bCs w:val="false"/>
          <w:i w:val="false"/>
          <w:iCs w:val="false"/>
          <w:color w:val="1A1A1A"/>
          <w:sz w:val="22"/>
          <w:szCs w:val="22"/>
        </w:rPr>
        <w:t xml:space="preserve">What drives this person's decisions? This affects messaging priority, feature highlighting, and onboarding emphasis:</w:t>
      </w:r>
    </w:p>
    <w:p>
      <w:pPr>
        <w:spacing w:after="60"/>
      </w:pPr>
    </w:p>
    <w:p>
      <w:pPr>
        <w:pStyle w:val="ListParagraph"/>
        <w:numPr>
          <w:ilvl w:val="0"/>
          <w:numId w:val="2"/>
        </w:numPr>
        <w:spacing w:after="80"/>
      </w:pPr>
      <w:r>
        <w:rPr>
          <w:rFonts w:ascii="Arial" w:cs="Arial" w:eastAsia="Arial" w:hAnsi="Arial"/>
          <w:sz w:val="20"/>
          <w:szCs w:val="20"/>
        </w:rPr>
        <w:t xml:space="preserve">Achievement: Progress bars, streaks, milestones, leaderboards, 'you're ahead of 80% of users.'</w:t>
      </w:r>
    </w:p>
    <w:p>
      <w:pPr>
        <w:pStyle w:val="ListParagraph"/>
        <w:numPr>
          <w:ilvl w:val="0"/>
          <w:numId w:val="2"/>
        </w:numPr>
        <w:spacing w:after="80"/>
      </w:pPr>
      <w:r>
        <w:rPr>
          <w:rFonts w:ascii="Arial" w:cs="Arial" w:eastAsia="Arial" w:hAnsi="Arial"/>
          <w:sz w:val="20"/>
          <w:szCs w:val="20"/>
        </w:rPr>
        <w:t xml:space="preserve">Security: Trust badges, encryption messaging, backup reminders, 'your data is safe' emphasis.</w:t>
      </w:r>
    </w:p>
    <w:p>
      <w:pPr>
        <w:pStyle w:val="ListParagraph"/>
        <w:numPr>
          <w:ilvl w:val="0"/>
          <w:numId w:val="2"/>
        </w:numPr>
        <w:spacing w:after="80"/>
      </w:pPr>
      <w:r>
        <w:rPr>
          <w:rFonts w:ascii="Arial" w:cs="Arial" w:eastAsia="Arial" w:hAnsi="Arial"/>
          <w:sz w:val="20"/>
          <w:szCs w:val="20"/>
        </w:rPr>
        <w:t xml:space="preserve">Community: Social features, sharing, team challenges, 'join 10,000 others' social proof.</w:t>
      </w:r>
    </w:p>
    <w:p>
      <w:pPr>
        <w:pStyle w:val="ListParagraph"/>
        <w:numPr>
          <w:ilvl w:val="0"/>
          <w:numId w:val="2"/>
        </w:numPr>
        <w:spacing w:after="80"/>
      </w:pPr>
      <w:r>
        <w:rPr>
          <w:rFonts w:ascii="Arial" w:cs="Arial" w:eastAsia="Arial" w:hAnsi="Arial"/>
          <w:sz w:val="20"/>
          <w:szCs w:val="20"/>
        </w:rPr>
        <w:t xml:space="preserve">Independence: Customization, no forced tutorials, 'make it yours' messaging, export/ownership controls.</w:t>
      </w:r>
    </w:p>
    <w:p>
      <w:pPr>
        <w:pStyle w:val="ListParagraph"/>
        <w:numPr>
          <w:ilvl w:val="0"/>
          <w:numId w:val="2"/>
        </w:numPr>
        <w:spacing w:after="80"/>
      </w:pPr>
      <w:r>
        <w:rPr>
          <w:rFonts w:ascii="Arial" w:cs="Arial" w:eastAsia="Arial" w:hAnsi="Arial"/>
          <w:sz w:val="20"/>
          <w:szCs w:val="20"/>
        </w:rPr>
        <w:t xml:space="preserve">Efficiency: Speed metrics, keyboard shortcuts, batch operations, 'save 2 hours this week' framing.</w:t>
      </w:r>
    </w:p>
    <w:p>
      <w:pPr>
        <w:pStyle w:val="ListParagraph"/>
        <w:numPr>
          <w:ilvl w:val="0"/>
          <w:numId w:val="2"/>
        </w:numPr>
        <w:spacing w:after="80"/>
      </w:pPr>
      <w:r>
        <w:rPr>
          <w:rFonts w:ascii="Arial" w:cs="Arial" w:eastAsia="Arial" w:hAnsi="Arial"/>
          <w:sz w:val="20"/>
          <w:szCs w:val="20"/>
        </w:rPr>
        <w:t xml:space="preserve">Creativity: Templates as starting points (not constraints), freeform input, 'express yourself' language.</w:t>
      </w:r>
    </w:p>
    <w:p>
      <w:pPr>
        <w:pStyle w:val="ListParagraph"/>
        <w:numPr>
          <w:ilvl w:val="0"/>
          <w:numId w:val="2"/>
        </w:numPr>
        <w:spacing w:after="80"/>
      </w:pPr>
      <w:r>
        <w:rPr>
          <w:rFonts w:ascii="Arial" w:cs="Arial" w:eastAsia="Arial" w:hAnsi="Arial"/>
          <w:sz w:val="20"/>
          <w:szCs w:val="20"/>
        </w:rPr>
        <w:t xml:space="preserve">Status: Premium tiers, exclusive features, early access, 'pro' badging, professional positioning.</w:t>
      </w:r>
    </w:p>
    <w:p>
      <w:pPr>
        <w:spacing w:after="60"/>
      </w:pPr>
    </w:p>
    <w:p>
      <w:pPr>
        <w:spacing w:after="120"/>
      </w:pPr>
      <w:r>
        <w:rPr>
          <w:rFonts w:ascii="Arial" w:cs="Arial" w:eastAsia="Arial" w:hAnsi="Arial"/>
          <w:b/>
          <w:bCs/>
          <w:i w:val="false"/>
          <w:iCs w:val="false"/>
          <w:color w:val="1A73B5"/>
          <w:sz w:val="22"/>
          <w:szCs w:val="22"/>
        </w:rPr>
        <w:t xml:space="preserve">DIMENSION 5: PLATFORM BEHAVIOR</w:t>
      </w:r>
    </w:p>
    <w:p>
      <w:pPr>
        <w:spacing w:after="120"/>
      </w:pPr>
      <w:r>
        <w:rPr>
          <w:rFonts w:ascii="Arial" w:cs="Arial" w:eastAsia="Arial" w:hAnsi="Arial"/>
          <w:b w:val="false"/>
          <w:bCs w:val="false"/>
          <w:i w:val="false"/>
          <w:iCs w:val="false"/>
          <w:color w:val="1A1A1A"/>
          <w:sz w:val="22"/>
          <w:szCs w:val="22"/>
        </w:rPr>
        <w:t xml:space="preserve">Where and how they consume digital products — this determines UI patterns, not just deployment targets:</w:t>
      </w:r>
    </w:p>
    <w:p>
      <w:pPr>
        <w:spacing w:after="60"/>
      </w:pPr>
    </w:p>
    <w:p>
      <w:pPr>
        <w:pStyle w:val="ListParagraph"/>
        <w:numPr>
          <w:ilvl w:val="0"/>
          <w:numId w:val="2"/>
        </w:numPr>
        <w:spacing w:after="80"/>
      </w:pPr>
      <w:r>
        <w:rPr>
          <w:rFonts w:ascii="Arial" w:cs="Arial" w:eastAsia="Arial" w:hAnsi="Arial"/>
          <w:sz w:val="20"/>
          <w:szCs w:val="20"/>
        </w:rPr>
        <w:t xml:space="preserve">Mobile-dominant: Bottom navigation, thumb-zone optimization, swipe gestures, vertical scroll, minimal typing.</w:t>
      </w:r>
    </w:p>
    <w:p>
      <w:pPr>
        <w:pStyle w:val="ListParagraph"/>
        <w:numPr>
          <w:ilvl w:val="0"/>
          <w:numId w:val="2"/>
        </w:numPr>
        <w:spacing w:after="80"/>
      </w:pPr>
      <w:r>
        <w:rPr>
          <w:rFonts w:ascii="Arial" w:cs="Arial" w:eastAsia="Arial" w:hAnsi="Arial"/>
          <w:sz w:val="20"/>
          <w:szCs w:val="20"/>
        </w:rPr>
        <w:t xml:space="preserve">Desktop-dominant: Sidebar navigation, keyboard shortcuts, hover states, information density, multi-column layouts.</w:t>
      </w:r>
    </w:p>
    <w:p>
      <w:pPr>
        <w:pStyle w:val="ListParagraph"/>
        <w:numPr>
          <w:ilvl w:val="0"/>
          <w:numId w:val="2"/>
        </w:numPr>
        <w:spacing w:after="80"/>
      </w:pPr>
      <w:r>
        <w:rPr>
          <w:rFonts w:ascii="Arial" w:cs="Arial" w:eastAsia="Arial" w:hAnsi="Arial"/>
          <w:sz w:val="20"/>
          <w:szCs w:val="20"/>
        </w:rPr>
        <w:t xml:space="preserve">Multi-device: Sync emphasis, responsive design, continue-where-you-left-off, cross-device handoff.</w:t>
      </w:r>
    </w:p>
    <w:p>
      <w:pPr>
        <w:pStyle w:val="ListParagraph"/>
        <w:numPr>
          <w:ilvl w:val="0"/>
          <w:numId w:val="2"/>
        </w:numPr>
        <w:spacing w:after="80"/>
      </w:pPr>
      <w:r>
        <w:rPr>
          <w:rFonts w:ascii="Arial" w:cs="Arial" w:eastAsia="Arial" w:hAnsi="Arial"/>
          <w:sz w:val="20"/>
          <w:szCs w:val="20"/>
        </w:rPr>
        <w:t xml:space="preserve">App-averse (web-only): PWA, no app store friction, bookmark-friendly, works in browser, no install required.</w:t>
      </w:r>
    </w:p>
    <w:p>
      <w:pPr>
        <w:spacing w:after="60"/>
      </w:pPr>
    </w:p>
    <w:p>
      <w:pPr>
        <w:spacing w:after="120"/>
      </w:pPr>
      <w:r>
        <w:rPr>
          <w:rFonts w:ascii="Arial" w:cs="Arial" w:eastAsia="Arial" w:hAnsi="Arial"/>
          <w:b/>
          <w:bCs/>
          <w:i w:val="false"/>
          <w:iCs w:val="false"/>
          <w:color w:val="1A73B5"/>
          <w:sz w:val="22"/>
          <w:szCs w:val="22"/>
        </w:rPr>
        <w:t xml:space="preserve">DIMENSION 6: AESTHETIC PREFERENCE (Observable)</w:t>
      </w:r>
    </w:p>
    <w:p>
      <w:pPr>
        <w:spacing w:after="120"/>
      </w:pPr>
      <w:r>
        <w:rPr>
          <w:rFonts w:ascii="Arial" w:cs="Arial" w:eastAsia="Arial" w:hAnsi="Arial"/>
          <w:b w:val="false"/>
          <w:bCs w:val="false"/>
          <w:i w:val="false"/>
          <w:iCs w:val="false"/>
          <w:color w:val="1A1A1A"/>
          <w:sz w:val="22"/>
          <w:szCs w:val="22"/>
        </w:rPr>
        <w:t xml:space="preserve">The most directly visible signal. Pulled from what people actually post, share, and engage with:</w:t>
      </w:r>
    </w:p>
    <w:p>
      <w:pPr>
        <w:spacing w:after="60"/>
      </w:pPr>
    </w:p>
    <w:p>
      <w:pPr>
        <w:pStyle w:val="ListParagraph"/>
        <w:numPr>
          <w:ilvl w:val="0"/>
          <w:numId w:val="2"/>
        </w:numPr>
        <w:spacing w:after="80"/>
      </w:pPr>
      <w:r>
        <w:rPr>
          <w:rFonts w:ascii="Arial" w:cs="Arial" w:eastAsia="Arial" w:hAnsi="Arial"/>
          <w:sz w:val="20"/>
          <w:szCs w:val="20"/>
        </w:rPr>
        <w:t xml:space="preserve">Minimalist: Whitespace, neutral palette, thin fonts, flat design, Japanese/Scandinavian influence.</w:t>
      </w:r>
    </w:p>
    <w:p>
      <w:pPr>
        <w:pStyle w:val="ListParagraph"/>
        <w:numPr>
          <w:ilvl w:val="0"/>
          <w:numId w:val="2"/>
        </w:numPr>
        <w:spacing w:after="80"/>
      </w:pPr>
      <w:r>
        <w:rPr>
          <w:rFonts w:ascii="Arial" w:cs="Arial" w:eastAsia="Arial" w:hAnsi="Arial"/>
          <w:sz w:val="20"/>
          <w:szCs w:val="20"/>
        </w:rPr>
        <w:t xml:space="preserve">Maximalist: Bold patterns, saturated colors, layered elements, collage energy, Y2K/rave revival.</w:t>
      </w:r>
    </w:p>
    <w:p>
      <w:pPr>
        <w:pStyle w:val="ListParagraph"/>
        <w:numPr>
          <w:ilvl w:val="0"/>
          <w:numId w:val="2"/>
        </w:numPr>
        <w:spacing w:after="80"/>
      </w:pPr>
      <w:r>
        <w:rPr>
          <w:rFonts w:ascii="Arial" w:cs="Arial" w:eastAsia="Arial" w:hAnsi="Arial"/>
          <w:sz w:val="20"/>
          <w:szCs w:val="20"/>
        </w:rPr>
        <w:t xml:space="preserve">Organic: Earth tones, natural textures, hand-drawn elements, warmth, cottagecore/biophilic.</w:t>
      </w:r>
    </w:p>
    <w:p>
      <w:pPr>
        <w:pStyle w:val="ListParagraph"/>
        <w:numPr>
          <w:ilvl w:val="0"/>
          <w:numId w:val="2"/>
        </w:numPr>
        <w:spacing w:after="80"/>
      </w:pPr>
      <w:r>
        <w:rPr>
          <w:rFonts w:ascii="Arial" w:cs="Arial" w:eastAsia="Arial" w:hAnsi="Arial"/>
          <w:sz w:val="20"/>
          <w:szCs w:val="20"/>
        </w:rPr>
        <w:t xml:space="preserve">Retro: Vintage color palettes, pixel art, VHS aesthetics, nostalgia-driven, 80s/90s references.</w:t>
      </w:r>
    </w:p>
    <w:p>
      <w:pPr>
        <w:pStyle w:val="ListParagraph"/>
        <w:numPr>
          <w:ilvl w:val="0"/>
          <w:numId w:val="2"/>
        </w:numPr>
        <w:spacing w:after="80"/>
      </w:pPr>
      <w:r>
        <w:rPr>
          <w:rFonts w:ascii="Arial" w:cs="Arial" w:eastAsia="Arial" w:hAnsi="Arial"/>
          <w:sz w:val="20"/>
          <w:szCs w:val="20"/>
        </w:rPr>
        <w:t xml:space="preserve">Corporate Clean: Blue/gray palette, sans-serif, grid layout, stock photo style, trust-first.</w:t>
      </w:r>
    </w:p>
    <w:p>
      <w:pPr>
        <w:pStyle w:val="ListParagraph"/>
        <w:numPr>
          <w:ilvl w:val="0"/>
          <w:numId w:val="2"/>
        </w:numPr>
        <w:spacing w:after="80"/>
      </w:pPr>
      <w:r>
        <w:rPr>
          <w:rFonts w:ascii="Arial" w:cs="Arial" w:eastAsia="Arial" w:hAnsi="Arial"/>
          <w:sz w:val="20"/>
          <w:szCs w:val="20"/>
        </w:rPr>
        <w:t xml:space="preserve">Dark Mode Native: Deep backgrounds, accent colors, glow effects, developer/gaming crossover.</w:t>
      </w:r>
    </w:p>
    <w:p>
      <w:pPr>
        <w:pStyle w:val="Heading1"/>
        <w:spacing w:before="360" w:after="120"/>
      </w:pPr>
      <w:r>
        <w:rPr>
          <w:rFonts w:ascii="Arial" w:cs="Arial" w:eastAsia="Arial" w:hAnsi="Arial"/>
          <w:b/>
          <w:bCs/>
          <w:color w:val="1A73B5"/>
          <w:sz w:val="32"/>
          <w:szCs w:val="32"/>
        </w:rPr>
        <w:t xml:space="preserve">4. How The Persona Engine Works In Practice</w:t>
      </w:r>
    </w:p>
    <w:p>
      <w:pPr>
        <w:spacing w:after="120"/>
      </w:pPr>
      <w:r>
        <w:rPr>
          <w:rFonts w:ascii="Arial" w:cs="Arial" w:eastAsia="Arial" w:hAnsi="Arial"/>
          <w:b w:val="false"/>
          <w:bCs w:val="false"/>
          <w:i w:val="false"/>
          <w:iCs w:val="false"/>
          <w:color w:val="1A1A1A"/>
          <w:sz w:val="22"/>
          <w:szCs w:val="22"/>
        </w:rPr>
        <w:t xml:space="preserve">The Persona Engine isn't a single tool — it's a process that runs at three stages of the product lifecycle.</w:t>
      </w:r>
    </w:p>
    <w:p>
      <w:pPr>
        <w:spacing w:after="60"/>
      </w:pPr>
    </w:p>
    <w:p>
      <w:pPr>
        <w:spacing w:after="120"/>
      </w:pPr>
      <w:r>
        <w:rPr>
          <w:rFonts w:ascii="Arial" w:cs="Arial" w:eastAsia="Arial" w:hAnsi="Arial"/>
          <w:b/>
          <w:bCs/>
          <w:i w:val="false"/>
          <w:iCs w:val="false"/>
          <w:color w:val="1A73B5"/>
          <w:sz w:val="22"/>
          <w:szCs w:val="22"/>
        </w:rPr>
        <w:t xml:space="preserve">STAGE 1: MARKET DEFINITION (Pre-Build)</w:t>
      </w:r>
    </w:p>
    <w:p>
      <w:pPr>
        <w:spacing w:after="120"/>
      </w:pPr>
      <w:r>
        <w:rPr>
          <w:rFonts w:ascii="Arial" w:cs="Arial" w:eastAsia="Arial" w:hAnsi="Arial"/>
          <w:b w:val="false"/>
          <w:bCs w:val="false"/>
          <w:i w:val="false"/>
          <w:iCs w:val="false"/>
          <w:color w:val="1A1A1A"/>
          <w:sz w:val="22"/>
          <w:szCs w:val="22"/>
        </w:rPr>
        <w:t xml:space="preserve">During Phase 1 of The Forge pipeline (Assessment), the Team Leader and Market Scout define the target persona profile for the product. This isn't about guessing — it's about deciding who V1 is for, and building the skin to match.</w:t>
      </w:r>
    </w:p>
    <w:p>
      <w:pPr>
        <w:spacing w:after="120"/>
      </w:pPr>
      <w:r>
        <w:rPr>
          <w:rFonts w:ascii="Arial" w:cs="Arial" w:eastAsia="Arial" w:hAnsi="Arial"/>
          <w:b w:val="false"/>
          <w:bCs w:val="false"/>
          <w:i w:val="false"/>
          <w:iCs w:val="false"/>
          <w:color w:val="1A1A1A"/>
          <w:sz w:val="22"/>
          <w:szCs w:val="22"/>
        </w:rPr>
        <w:t xml:space="preserve">Example: SpendEZ targets 18-35 year olds. The persona profile says: Gen Z/Millennial generation, Conversational literacy level, Achievement + Independence motivations, Mobile-dominant platform, Minimalist-to-Maximalist aesthetic range. This profile flows directly into the Frontend agent's CLAUDE.md as design constraints.</w:t>
      </w:r>
    </w:p>
    <w:p>
      <w:pPr>
        <w:spacing w:after="60"/>
      </w:pPr>
    </w:p>
    <w:p>
      <w:pPr>
        <w:spacing w:after="120"/>
      </w:pPr>
      <w:r>
        <w:rPr>
          <w:rFonts w:ascii="Arial" w:cs="Arial" w:eastAsia="Arial" w:hAnsi="Arial"/>
          <w:b/>
          <w:bCs/>
          <w:i w:val="false"/>
          <w:iCs w:val="false"/>
          <w:color w:val="1A73B5"/>
          <w:sz w:val="22"/>
          <w:szCs w:val="22"/>
        </w:rPr>
        <w:t xml:space="preserve">STAGE 2: ADAPTIVE ONBOARDING (At First Contact)</w:t>
      </w:r>
    </w:p>
    <w:p>
      <w:pPr>
        <w:spacing w:after="120"/>
      </w:pPr>
      <w:r>
        <w:rPr>
          <w:rFonts w:ascii="Arial" w:cs="Arial" w:eastAsia="Arial" w:hAnsi="Arial"/>
          <w:b w:val="false"/>
          <w:bCs w:val="false"/>
          <w:i w:val="false"/>
          <w:iCs w:val="false"/>
          <w:color w:val="1A1A1A"/>
          <w:sz w:val="22"/>
          <w:szCs w:val="22"/>
        </w:rPr>
        <w:t xml:space="preserve">When a user first opens the product, the onboarding flow collects lightweight persona signals — not through a survey (nobody completes those), but through micro-choices:</w:t>
      </w:r>
    </w:p>
    <w:p>
      <w:pPr>
        <w:spacing w:after="60"/>
      </w:pPr>
    </w:p>
    <w:p>
      <w:pPr>
        <w:pStyle w:val="ListParagraph"/>
        <w:numPr>
          <w:ilvl w:val="0"/>
          <w:numId w:val="2"/>
        </w:numPr>
        <w:spacing w:after="80"/>
      </w:pPr>
      <w:r>
        <w:rPr>
          <w:rFonts w:ascii="Arial" w:cs="Arial" w:eastAsia="Arial" w:hAnsi="Arial"/>
          <w:sz w:val="20"/>
          <w:szCs w:val="20"/>
        </w:rPr>
        <w:t xml:space="preserve">'Pick the vibe that feels like you' — show 3-4 aesthetic options (each maps to a persona profile). User picks one. Done.</w:t>
      </w:r>
    </w:p>
    <w:p>
      <w:pPr>
        <w:pStyle w:val="ListParagraph"/>
        <w:numPr>
          <w:ilvl w:val="0"/>
          <w:numId w:val="2"/>
        </w:numPr>
        <w:spacing w:after="80"/>
      </w:pPr>
      <w:r>
        <w:rPr>
          <w:rFonts w:ascii="Arial" w:cs="Arial" w:eastAsia="Arial" w:hAnsi="Arial"/>
          <w:sz w:val="20"/>
          <w:szCs w:val="20"/>
        </w:rPr>
        <w:t xml:space="preserve">'How do you want us to talk to you?' — Casual / Professional / Just the facts. One tap, sets the language register.</w:t>
      </w:r>
    </w:p>
    <w:p>
      <w:pPr>
        <w:pStyle w:val="ListParagraph"/>
        <w:numPr>
          <w:ilvl w:val="0"/>
          <w:numId w:val="2"/>
        </w:numPr>
        <w:spacing w:after="80"/>
      </w:pPr>
      <w:r>
        <w:rPr>
          <w:rFonts w:ascii="Arial" w:cs="Arial" w:eastAsia="Arial" w:hAnsi="Arial"/>
          <w:sz w:val="20"/>
          <w:szCs w:val="20"/>
        </w:rPr>
        <w:t xml:space="preserve">Optional social connect — if the user links a social account, the Persona Engine can read public signals (post style, interests, community memberships) to refine the profile. Always opt-in, always transparent.</w:t>
      </w:r>
    </w:p>
    <w:p>
      <w:pPr>
        <w:spacing w:after="60"/>
      </w:pPr>
    </w:p>
    <w:p>
      <w:pPr>
        <w:spacing w:after="120"/>
      </w:pPr>
      <w:r>
        <w:rPr>
          <w:rFonts w:ascii="Arial" w:cs="Arial" w:eastAsia="Arial" w:hAnsi="Arial"/>
          <w:b w:val="false"/>
          <w:bCs w:val="false"/>
          <w:i w:val="false"/>
          <w:iCs w:val="false"/>
          <w:color w:val="1A1A1A"/>
          <w:sz w:val="22"/>
          <w:szCs w:val="22"/>
        </w:rPr>
        <w:t xml:space="preserve">The skin immediately adapts: colors shift, fonts change, copy tone adjusts, feature emphasis reorders. The user feels like the product was made for them — because, in that moment, it was.</w:t>
      </w:r>
    </w:p>
    <w:p>
      <w:pPr>
        <w:spacing w:after="60"/>
      </w:pPr>
    </w:p>
    <w:p>
      <w:pPr>
        <w:spacing w:after="120"/>
      </w:pPr>
      <w:r>
        <w:rPr>
          <w:rFonts w:ascii="Arial" w:cs="Arial" w:eastAsia="Arial" w:hAnsi="Arial"/>
          <w:b/>
          <w:bCs/>
          <w:i w:val="false"/>
          <w:iCs w:val="false"/>
          <w:color w:val="1A73B5"/>
          <w:sz w:val="22"/>
          <w:szCs w:val="22"/>
        </w:rPr>
        <w:t xml:space="preserve">STAGE 3: CONTINUOUS REFINEMENT (Post-Launch)</w:t>
      </w:r>
    </w:p>
    <w:p>
      <w:pPr>
        <w:spacing w:after="120"/>
      </w:pPr>
      <w:r>
        <w:rPr>
          <w:rFonts w:ascii="Arial" w:cs="Arial" w:eastAsia="Arial" w:hAnsi="Arial"/>
          <w:b w:val="false"/>
          <w:bCs w:val="false"/>
          <w:i w:val="false"/>
          <w:iCs w:val="false"/>
          <w:color w:val="1A1A1A"/>
          <w:sz w:val="22"/>
          <w:szCs w:val="22"/>
        </w:rPr>
        <w:t xml:space="preserve">The Improvement Engine monitors how users interact and refines persona assignments:</w:t>
      </w:r>
    </w:p>
    <w:p>
      <w:pPr>
        <w:spacing w:after="60"/>
      </w:pPr>
    </w:p>
    <w:p>
      <w:pPr>
        <w:pStyle w:val="ListParagraph"/>
        <w:numPr>
          <w:ilvl w:val="0"/>
          <w:numId w:val="2"/>
        </w:numPr>
        <w:spacing w:after="80"/>
      </w:pPr>
      <w:r>
        <w:rPr>
          <w:rFonts w:ascii="Arial" w:cs="Arial" w:eastAsia="Arial" w:hAnsi="Arial"/>
          <w:sz w:val="20"/>
          <w:szCs w:val="20"/>
        </w:rPr>
        <w:t xml:space="preserve">Which features do they use most? (Tells us about motivations.)</w:t>
      </w:r>
    </w:p>
    <w:p>
      <w:pPr>
        <w:pStyle w:val="ListParagraph"/>
        <w:numPr>
          <w:ilvl w:val="0"/>
          <w:numId w:val="2"/>
        </w:numPr>
        <w:spacing w:after="80"/>
      </w:pPr>
      <w:r>
        <w:rPr>
          <w:rFonts w:ascii="Arial" w:cs="Arial" w:eastAsia="Arial" w:hAnsi="Arial"/>
          <w:sz w:val="20"/>
          <w:szCs w:val="20"/>
        </w:rPr>
        <w:t xml:space="preserve">Do they read help content or skip it? (Tells us about literacy/expertise level.)</w:t>
      </w:r>
    </w:p>
    <w:p>
      <w:pPr>
        <w:pStyle w:val="ListParagraph"/>
        <w:numPr>
          <w:ilvl w:val="0"/>
          <w:numId w:val="2"/>
        </w:numPr>
        <w:spacing w:after="80"/>
      </w:pPr>
      <w:r>
        <w:rPr>
          <w:rFonts w:ascii="Arial" w:cs="Arial" w:eastAsia="Arial" w:hAnsi="Arial"/>
          <w:sz w:val="20"/>
          <w:szCs w:val="20"/>
        </w:rPr>
        <w:t xml:space="preserve">What time of day do they use the app? (Tells us about lifestyle patterns.)</w:t>
      </w:r>
    </w:p>
    <w:p>
      <w:pPr>
        <w:pStyle w:val="ListParagraph"/>
        <w:numPr>
          <w:ilvl w:val="0"/>
          <w:numId w:val="2"/>
        </w:numPr>
        <w:spacing w:after="80"/>
      </w:pPr>
      <w:r>
        <w:rPr>
          <w:rFonts w:ascii="Arial" w:cs="Arial" w:eastAsia="Arial" w:hAnsi="Arial"/>
          <w:sz w:val="20"/>
          <w:szCs w:val="20"/>
        </w:rPr>
        <w:t xml:space="preserve">Do they share or keep private? (Tells us about community vs. independence values.)</w:t>
      </w:r>
    </w:p>
    <w:p>
      <w:pPr>
        <w:pStyle w:val="ListParagraph"/>
        <w:numPr>
          <w:ilvl w:val="0"/>
          <w:numId w:val="2"/>
        </w:numPr>
        <w:spacing w:after="80"/>
      </w:pPr>
      <w:r>
        <w:rPr>
          <w:rFonts w:ascii="Arial" w:cs="Arial" w:eastAsia="Arial" w:hAnsi="Arial"/>
          <w:sz w:val="20"/>
          <w:szCs w:val="20"/>
        </w:rPr>
        <w:t xml:space="preserve">Which skin elements get customized? (Tells us about aesthetic preferences.)</w:t>
      </w:r>
    </w:p>
    <w:p>
      <w:pPr>
        <w:spacing w:after="60"/>
      </w:pPr>
    </w:p>
    <w:p>
      <w:pPr>
        <w:spacing w:after="120"/>
      </w:pPr>
      <w:r>
        <w:rPr>
          <w:rFonts w:ascii="Arial" w:cs="Arial" w:eastAsia="Arial" w:hAnsi="Arial"/>
          <w:b w:val="false"/>
          <w:bCs w:val="false"/>
          <w:i w:val="false"/>
          <w:iCs w:val="false"/>
          <w:color w:val="1A1A1A"/>
          <w:sz w:val="22"/>
          <w:szCs w:val="22"/>
        </w:rPr>
        <w:t xml:space="preserve">Over time, the product learns the user and subtly adjusts. A user who starts with the 'casual' skin but consistently uses advanced features might get a gentle nudge: 'We notice you're using power features — want to switch to Pro mode?' The human inside the product is never locked in — they can always change their skin manually.</w:t>
      </w:r>
    </w:p>
    <w:p>
      <w:pPr>
        <w:pStyle w:val="Heading1"/>
        <w:spacing w:before="360" w:after="120"/>
      </w:pPr>
      <w:r>
        <w:rPr>
          <w:rFonts w:ascii="Arial" w:cs="Arial" w:eastAsia="Arial" w:hAnsi="Arial"/>
          <w:b/>
          <w:bCs/>
          <w:color w:val="1A73B5"/>
          <w:sz w:val="32"/>
          <w:szCs w:val="32"/>
        </w:rPr>
        <w:t xml:space="preserve">5. Outreach Matching — Marketing That Mirrors The Audience</w:t>
      </w:r>
    </w:p>
    <w:p>
      <w:pPr>
        <w:spacing w:after="120"/>
      </w:pPr>
      <w:r>
        <w:rPr>
          <w:rFonts w:ascii="Arial" w:cs="Arial" w:eastAsia="Arial" w:hAnsi="Arial"/>
          <w:b w:val="false"/>
          <w:bCs w:val="false"/>
          <w:i w:val="false"/>
          <w:iCs w:val="false"/>
          <w:color w:val="1A1A1A"/>
          <w:sz w:val="22"/>
          <w:szCs w:val="22"/>
        </w:rPr>
        <w:t xml:space="preserve">This is where the Persona Engine becomes a revenue multiplier. Every piece of outreach — App Store listing, social media post, email campaign, landing page — is generated in variants that match the target persona.</w:t>
      </w:r>
    </w:p>
    <w:p>
      <w:pPr>
        <w:spacing w:after="60"/>
      </w:pPr>
    </w:p>
    <w:p>
      <w:pPr>
        <w:spacing w:after="120"/>
      </w:pPr>
      <w:r>
        <w:rPr>
          <w:rFonts w:ascii="Arial" w:cs="Arial" w:eastAsia="Arial" w:hAnsi="Arial"/>
          <w:b/>
          <w:bCs/>
          <w:i w:val="false"/>
          <w:iCs w:val="false"/>
          <w:color w:val="1A73B5"/>
          <w:sz w:val="22"/>
          <w:szCs w:val="22"/>
        </w:rPr>
        <w:t xml:space="preserve">THE PRINCIPLE</w:t>
      </w:r>
    </w:p>
    <w:p>
      <w:pPr>
        <w:spacing w:after="120"/>
      </w:pPr>
      <w:r>
        <w:rPr>
          <w:rFonts w:ascii="Arial" w:cs="Arial" w:eastAsia="Arial" w:hAnsi="Arial"/>
          <w:b w:val="false"/>
          <w:bCs w:val="false"/>
          <w:i w:val="false"/>
          <w:iCs w:val="false"/>
          <w:color w:val="1A1A1A"/>
          <w:sz w:val="22"/>
          <w:szCs w:val="22"/>
        </w:rPr>
        <w:t xml:space="preserve">If you're marketing a budgeting app to Gen Z on TikTok, the ad looks, sounds, and feels completely different than the LinkedIn post targeting Gen X CFOs for the enterprise version. Same product. Different soul. The Market Scout + Docs agent collaborate to produce persona-matched marketing materials.</w:t>
      </w:r>
    </w:p>
    <w:p>
      <w:pPr>
        <w:spacing w:after="60"/>
      </w:pPr>
    </w:p>
    <w:p>
      <w:pPr>
        <w:spacing w:after="120"/>
      </w:pPr>
      <w:r>
        <w:rPr>
          <w:rFonts w:ascii="Arial" w:cs="Arial" w:eastAsia="Arial" w:hAnsi="Arial"/>
          <w:b/>
          <w:bCs/>
          <w:i w:val="false"/>
          <w:iCs w:val="false"/>
          <w:color w:val="1A73B5"/>
          <w:sz w:val="22"/>
          <w:szCs w:val="22"/>
        </w:rPr>
        <w:t xml:space="preserve">OUTREACH VARIANTS PER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Persona Signal</w:t>
            </w:r>
          </w:p>
        </w:tc>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Platform Match</w:t>
            </w:r>
          </w:p>
        </w:tc>
        <w:tc>
          <w:tcPr>
            <w:tcW w:type="dxa" w:w="2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Content Style</w:t>
            </w:r>
          </w:p>
        </w:tc>
        <w:tc>
          <w:tcPr>
            <w:tcW w:type="dxa" w:w="29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Example (Budgeting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Gen Z, Mobile, Community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TikTok, Instagram Reels, Snapchat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Short video, meme format, peer testimonial, casual language, trending audio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'POV: you actually know where your money went this month' [15s video, screen recording, trending sound]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Millennial, Multi-device, Achievement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Instagram Stories, YouTube, Email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Aspirational storytelling, progress imagery, before/after, personalization emphasis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 tracked my spending for 30 days and here's what I learned' [carousel post, clean design, data visualization]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Gen X, Desktop, Efficiency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Facebook, LinkedIn, Email newsletter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Direct value proposition, time-saving angle, no-hype tone, comparison 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'Stop spending Sunday afternoons on spreadsheets. This does it in 5 minutes.' [single image, clear CTA, testimonial]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Boomer, Web, Security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Facebook, Google Ads, Direct mail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Trust signals, simplicity emphasis, customer service access, clear pricing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'Simple, secure budgeting. No jargon, no gimmicks. Try it free.' [clean landing page, phone support badge, BBB logo]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Professional, Desktop,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LinkedIn, Industry publications, Webinars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ROI framing, case studies, enterprise features, compliance mentions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'Reduce financial review time by 40%. Trusted by 500+ firms.' [white paper, demo CTA, security certifications]</w:t>
            </w:r>
          </w:p>
        </w:tc>
      </w:tr>
    </w:tbl>
    <w:p>
      <w:pPr>
        <w:spacing w:after="60"/>
      </w:pPr>
    </w:p>
    <w:p>
      <w:pPr>
        <w:spacing w:after="120"/>
      </w:pPr>
      <w:r>
        <w:rPr>
          <w:rFonts w:ascii="Arial" w:cs="Arial" w:eastAsia="Arial" w:hAnsi="Arial"/>
          <w:b w:val="false"/>
          <w:bCs w:val="false"/>
          <w:i w:val="false"/>
          <w:iCs w:val="false"/>
          <w:color w:val="1A1A1A"/>
          <w:sz w:val="22"/>
          <w:szCs w:val="22"/>
        </w:rPr>
        <w:t xml:space="preserve">The Market Scout researches which channels and styles perform best for each persona. The Docs agent generates the content variants. The Frontend agent creates landing page variants. All from the same product, all from the same content brief — just persona-adapted.</w:t>
      </w:r>
    </w:p>
    <w:p>
      <w:pPr>
        <w:pStyle w:val="Heading1"/>
        <w:spacing w:before="360" w:after="120"/>
      </w:pPr>
      <w:r>
        <w:rPr>
          <w:rFonts w:ascii="Arial" w:cs="Arial" w:eastAsia="Arial" w:hAnsi="Arial"/>
          <w:b/>
          <w:bCs/>
          <w:color w:val="1A73B5"/>
          <w:sz w:val="32"/>
          <w:szCs w:val="32"/>
        </w:rPr>
        <w:t xml:space="preserve">6. Language Calibration — Matching How People Actually Talk</w:t>
      </w:r>
    </w:p>
    <w:p>
      <w:pPr>
        <w:spacing w:after="120"/>
      </w:pPr>
      <w:r>
        <w:rPr>
          <w:rFonts w:ascii="Arial" w:cs="Arial" w:eastAsia="Arial" w:hAnsi="Arial"/>
          <w:b w:val="false"/>
          <w:bCs w:val="false"/>
          <w:i w:val="false"/>
          <w:iCs w:val="false"/>
          <w:color w:val="1A1A1A"/>
          <w:sz w:val="22"/>
          <w:szCs w:val="22"/>
        </w:rPr>
        <w:t xml:space="preserve">Every piece of text in the product — button labels, error messages, onboarding copy, notifications, help articles — runs through a language calibration layer matched to the persona's literacy dimension and generation.</w:t>
      </w:r>
    </w:p>
    <w:p>
      <w:pPr>
        <w:spacing w:after="60"/>
      </w:pPr>
    </w:p>
    <w:p>
      <w:pPr>
        <w:spacing w:after="120"/>
      </w:pPr>
      <w:r>
        <w:rPr>
          <w:rFonts w:ascii="Arial" w:cs="Arial" w:eastAsia="Arial" w:hAnsi="Arial"/>
          <w:b/>
          <w:bCs/>
          <w:i w:val="false"/>
          <w:iCs w:val="false"/>
          <w:color w:val="1A1A1A"/>
          <w:sz w:val="22"/>
          <w:szCs w:val="22"/>
        </w:rPr>
        <w:t xml:space="preserve">Same error, five calibrations:</w:t>
      </w:r>
    </w:p>
    <w:p>
      <w:pPr>
        <w:spacing w:after="60"/>
      </w:pPr>
    </w:p>
    <w:p>
      <w:pPr>
        <w:pStyle w:val="ListParagraph"/>
        <w:numPr>
          <w:ilvl w:val="0"/>
          <w:numId w:val="2"/>
        </w:numPr>
        <w:spacing w:after="80"/>
      </w:pPr>
      <w:r>
        <w:rPr>
          <w:rFonts w:ascii="Arial" w:cs="Arial" w:eastAsia="Arial" w:hAnsi="Arial"/>
          <w:sz w:val="20"/>
          <w:szCs w:val="20"/>
        </w:rPr>
        <w:t xml:space="preserve">Elementary: 'Oops! That didn't work. Tap here to try again.' [+ sad face emoji icon]</w:t>
      </w:r>
    </w:p>
    <w:p>
      <w:pPr>
        <w:pStyle w:val="ListParagraph"/>
        <w:numPr>
          <w:ilvl w:val="0"/>
          <w:numId w:val="2"/>
        </w:numPr>
        <w:spacing w:after="80"/>
      </w:pPr>
      <w:r>
        <w:rPr>
          <w:rFonts w:ascii="Arial" w:cs="Arial" w:eastAsia="Arial" w:hAnsi="Arial"/>
          <w:sz w:val="20"/>
          <w:szCs w:val="20"/>
        </w:rPr>
        <w:t xml:space="preserve">Conversational (Gen Z): 'Welp, something broke. Hit retry and we'll sort it out.'</w:t>
      </w:r>
    </w:p>
    <w:p>
      <w:pPr>
        <w:pStyle w:val="ListParagraph"/>
        <w:numPr>
          <w:ilvl w:val="0"/>
          <w:numId w:val="2"/>
        </w:numPr>
        <w:spacing w:after="80"/>
      </w:pPr>
      <w:r>
        <w:rPr>
          <w:rFonts w:ascii="Arial" w:cs="Arial" w:eastAsia="Arial" w:hAnsi="Arial"/>
          <w:sz w:val="20"/>
          <w:szCs w:val="20"/>
        </w:rPr>
        <w:t xml:space="preserve">Conversational (Millennial): 'Hmm, that didn't go through. Let's try that again — tap retry below.'</w:t>
      </w:r>
    </w:p>
    <w:p>
      <w:pPr>
        <w:pStyle w:val="ListParagraph"/>
        <w:numPr>
          <w:ilvl w:val="0"/>
          <w:numId w:val="2"/>
        </w:numPr>
        <w:spacing w:after="80"/>
      </w:pPr>
      <w:r>
        <w:rPr>
          <w:rFonts w:ascii="Arial" w:cs="Arial" w:eastAsia="Arial" w:hAnsi="Arial"/>
          <w:sz w:val="20"/>
          <w:szCs w:val="20"/>
        </w:rPr>
        <w:t xml:space="preserve">Literate (Gen X): 'Transaction failed. Please retry or contact support if this continues.'</w:t>
      </w:r>
    </w:p>
    <w:p>
      <w:pPr>
        <w:pStyle w:val="ListParagraph"/>
        <w:numPr>
          <w:ilvl w:val="0"/>
          <w:numId w:val="2"/>
        </w:numPr>
        <w:spacing w:after="80"/>
      </w:pPr>
      <w:r>
        <w:rPr>
          <w:rFonts w:ascii="Arial" w:cs="Arial" w:eastAsia="Arial" w:hAnsi="Arial"/>
          <w:sz w:val="20"/>
          <w:szCs w:val="20"/>
        </w:rPr>
        <w:t xml:space="preserve">Technical (Professional): 'Error 422: Validation failed on amount field. Check input format and retry.'</w:t>
      </w:r>
    </w:p>
    <w:p>
      <w:pPr>
        <w:spacing w:after="60"/>
      </w:pPr>
    </w:p>
    <w:p>
      <w:pPr>
        <w:spacing w:after="120"/>
      </w:pPr>
      <w:r>
        <w:rPr>
          <w:rFonts w:ascii="Arial" w:cs="Arial" w:eastAsia="Arial" w:hAnsi="Arial"/>
          <w:b w:val="false"/>
          <w:bCs w:val="false"/>
          <w:i w:val="false"/>
          <w:iCs w:val="false"/>
          <w:color w:val="1A1A1A"/>
          <w:sz w:val="22"/>
          <w:szCs w:val="22"/>
        </w:rPr>
        <w:t xml:space="preserve">The Docs agent generates all calibration variants during the build phase. They're stored as string tables keyed by persona profile. The app loads the right table based on the user's active persona — zero runtime AI cost for this, it's all pre-generated.</w:t>
      </w:r>
    </w:p>
    <w:p>
      <w:pPr>
        <w:spacing w:after="60"/>
      </w:pPr>
    </w:p>
    <w:p>
      <w:pPr>
        <w:spacing w:after="120"/>
      </w:pPr>
      <w:r>
        <w:rPr>
          <w:rFonts w:ascii="Arial" w:cs="Arial" w:eastAsia="Arial" w:hAnsi="Arial"/>
          <w:b/>
          <w:bCs/>
          <w:i w:val="false"/>
          <w:iCs w:val="false"/>
          <w:color w:val="1A73B5"/>
          <w:sz w:val="22"/>
          <w:szCs w:val="22"/>
        </w:rPr>
        <w:t xml:space="preserve">NOTIFICATIONS &amp; PUSH</w:t>
      </w:r>
    </w:p>
    <w:p>
      <w:pPr>
        <w:spacing w:after="120"/>
      </w:pPr>
      <w:r>
        <w:rPr>
          <w:rFonts w:ascii="Arial" w:cs="Arial" w:eastAsia="Arial" w:hAnsi="Arial"/>
          <w:b w:val="false"/>
          <w:bCs w:val="false"/>
          <w:i w:val="false"/>
          <w:iCs w:val="false"/>
          <w:color w:val="1A1A1A"/>
          <w:sz w:val="22"/>
          <w:szCs w:val="22"/>
        </w:rPr>
        <w:t xml:space="preserve">Same principle applies to every push notification, email, and in-app message:</w:t>
      </w:r>
    </w:p>
    <w:p>
      <w:pPr>
        <w:spacing w:after="60"/>
      </w:pPr>
    </w:p>
    <w:p>
      <w:pPr>
        <w:pStyle w:val="ListParagraph"/>
        <w:numPr>
          <w:ilvl w:val="0"/>
          <w:numId w:val="2"/>
        </w:numPr>
        <w:spacing w:after="80"/>
      </w:pPr>
      <w:r>
        <w:rPr>
          <w:rFonts w:ascii="Arial" w:cs="Arial" w:eastAsia="Arial" w:hAnsi="Arial"/>
          <w:sz w:val="20"/>
          <w:szCs w:val="20"/>
        </w:rPr>
        <w:t xml:space="preserve">Gen Z: 'yo you haven't logged a transaction in 3 days, your streak is about to die' [fire emoji]</w:t>
      </w:r>
    </w:p>
    <w:p>
      <w:pPr>
        <w:pStyle w:val="ListParagraph"/>
        <w:numPr>
          <w:ilvl w:val="0"/>
          <w:numId w:val="2"/>
        </w:numPr>
        <w:spacing w:after="80"/>
      </w:pPr>
      <w:r>
        <w:rPr>
          <w:rFonts w:ascii="Arial" w:cs="Arial" w:eastAsia="Arial" w:hAnsi="Arial"/>
          <w:sz w:val="20"/>
          <w:szCs w:val="20"/>
        </w:rPr>
        <w:t xml:space="preserve">Millennial: 'Quick check-in: you're 3 days behind on logging. 2 minutes to catch up?'</w:t>
      </w:r>
    </w:p>
    <w:p>
      <w:pPr>
        <w:pStyle w:val="ListParagraph"/>
        <w:numPr>
          <w:ilvl w:val="0"/>
          <w:numId w:val="2"/>
        </w:numPr>
        <w:spacing w:after="80"/>
      </w:pPr>
      <w:r>
        <w:rPr>
          <w:rFonts w:ascii="Arial" w:cs="Arial" w:eastAsia="Arial" w:hAnsi="Arial"/>
          <w:sz w:val="20"/>
          <w:szCs w:val="20"/>
        </w:rPr>
        <w:t xml:space="preserve">Gen X: 'Reminder: 3 unlogged transactions. Log them now to keep your records current.'</w:t>
      </w:r>
    </w:p>
    <w:p>
      <w:pPr>
        <w:pStyle w:val="ListParagraph"/>
        <w:numPr>
          <w:ilvl w:val="0"/>
          <w:numId w:val="2"/>
        </w:numPr>
        <w:spacing w:after="80"/>
      </w:pPr>
      <w:r>
        <w:rPr>
          <w:rFonts w:ascii="Arial" w:cs="Arial" w:eastAsia="Arial" w:hAnsi="Arial"/>
          <w:sz w:val="20"/>
          <w:szCs w:val="20"/>
        </w:rPr>
        <w:t xml:space="preserve">Boomer: 'You have 3 transactions to review. Would you like to update your records?'</w:t>
      </w:r>
    </w:p>
    <w:p>
      <w:pPr>
        <w:pStyle w:val="ListParagraph"/>
        <w:numPr>
          <w:ilvl w:val="0"/>
          <w:numId w:val="2"/>
        </w:numPr>
        <w:spacing w:after="80"/>
      </w:pPr>
      <w:r>
        <w:rPr>
          <w:rFonts w:ascii="Arial" w:cs="Arial" w:eastAsia="Arial" w:hAnsi="Arial"/>
          <w:sz w:val="20"/>
          <w:szCs w:val="20"/>
        </w:rPr>
        <w:t xml:space="preserve">Enterprise: '[SpendTracker] 3 pending transactions require classification. Review in dashboard.'</w:t>
      </w:r>
    </w:p>
    <w:p>
      <w:pPr>
        <w:pStyle w:val="Heading1"/>
        <w:spacing w:before="360" w:after="120"/>
      </w:pPr>
      <w:r>
        <w:rPr>
          <w:rFonts w:ascii="Arial" w:cs="Arial" w:eastAsia="Arial" w:hAnsi="Arial"/>
          <w:b/>
          <w:bCs/>
          <w:color w:val="1A73B5"/>
          <w:sz w:val="32"/>
          <w:szCs w:val="32"/>
        </w:rPr>
        <w:t xml:space="preserve">7. The Persona Database — What Gets Built And Maintained</w:t>
      </w:r>
    </w:p>
    <w:p>
      <w:pPr>
        <w:spacing w:after="120"/>
      </w:pPr>
      <w:r>
        <w:rPr>
          <w:rFonts w:ascii="Arial" w:cs="Arial" w:eastAsia="Arial" w:hAnsi="Arial"/>
          <w:b w:val="false"/>
          <w:bCs w:val="false"/>
          <w:i w:val="false"/>
          <w:iCs w:val="false"/>
          <w:color w:val="1A1A1A"/>
          <w:sz w:val="22"/>
          <w:szCs w:val="22"/>
        </w:rPr>
        <w:t xml:space="preserve">The Persona Engine needs a living database of persona profiles, design tokens, and language variants. Here's what the Forge builds and maintains:</w:t>
      </w:r>
    </w:p>
    <w:p>
      <w:pPr>
        <w:spacing w:after="60"/>
      </w:pPr>
    </w:p>
    <w:p>
      <w:pPr>
        <w:spacing w:after="120"/>
      </w:pPr>
      <w:r>
        <w:rPr>
          <w:rFonts w:ascii="Arial" w:cs="Arial" w:eastAsia="Arial" w:hAnsi="Arial"/>
          <w:b/>
          <w:bCs/>
          <w:i w:val="false"/>
          <w:iCs w:val="false"/>
          <w:color w:val="1A73B5"/>
          <w:sz w:val="22"/>
          <w:szCs w:val="22"/>
        </w:rPr>
        <w:t xml:space="preserve">PERSONA PROFILES</w:t>
      </w:r>
    </w:p>
    <w:p>
      <w:pPr>
        <w:spacing w:after="120"/>
      </w:pPr>
      <w:r>
        <w:rPr>
          <w:rFonts w:ascii="Arial" w:cs="Arial" w:eastAsia="Arial" w:hAnsi="Arial"/>
          <w:b w:val="false"/>
          <w:bCs w:val="false"/>
          <w:i w:val="false"/>
          <w:iCs w:val="false"/>
          <w:color w:val="1A1A1A"/>
          <w:sz w:val="22"/>
          <w:szCs w:val="22"/>
        </w:rPr>
        <w:t xml:space="preserve">Each profile is a JSON object defining the full set of design decisions for a persona combination:</w:t>
      </w:r>
    </w:p>
    <w:p>
      <w:pPr>
        <w:spacing w:after="60"/>
      </w:pPr>
    </w:p>
    <w:p>
      <w:pPr>
        <w:spacing w:after="120"/>
      </w:pPr>
      <w:r>
        <w:rPr>
          <w:rFonts w:ascii="Arial" w:cs="Arial" w:eastAsia="Arial" w:hAnsi="Arial"/>
          <w:b w:val="false"/>
          <w:bCs w:val="false"/>
          <w:i/>
          <w:iCs/>
          <w:color w:val="1A1A1A"/>
          <w:sz w:val="18"/>
          <w:szCs w:val="18"/>
        </w:rPr>
        <w:t xml:space="preserve">{ generation, tribe, literacy, motivation, platform, aesthetic } → { colorPalette, fontStack, iconStyle, animationLevel, copyTone, layoutPattern, onboardingFlow, helpStyle, notificationVoice, marketingChannel }</w:t>
      </w:r>
    </w:p>
    <w:p>
      <w:pPr>
        <w:spacing w:after="60"/>
      </w:pPr>
    </w:p>
    <w:p>
      <w:pPr>
        <w:spacing w:after="120"/>
      </w:pPr>
      <w:r>
        <w:rPr>
          <w:rFonts w:ascii="Arial" w:cs="Arial" w:eastAsia="Arial" w:hAnsi="Arial"/>
          <w:b w:val="false"/>
          <w:bCs w:val="false"/>
          <w:i w:val="false"/>
          <w:iCs w:val="false"/>
          <w:color w:val="1A1A1A"/>
          <w:sz w:val="22"/>
          <w:szCs w:val="22"/>
        </w:rPr>
        <w:t xml:space="preserve">The Frontend agent generates these profiles during product setup. The Improvement Engine refines them based on usage data. New profiles can be created on demand — if the Market Scout identifies a new target segment, the Team Leader routes it through the persona creation pipeline.</w:t>
      </w:r>
    </w:p>
    <w:p>
      <w:pPr>
        <w:spacing w:after="60"/>
      </w:pPr>
    </w:p>
    <w:p>
      <w:pPr>
        <w:spacing w:after="120"/>
      </w:pPr>
      <w:r>
        <w:rPr>
          <w:rFonts w:ascii="Arial" w:cs="Arial" w:eastAsia="Arial" w:hAnsi="Arial"/>
          <w:b/>
          <w:bCs/>
          <w:i w:val="false"/>
          <w:iCs w:val="false"/>
          <w:color w:val="1A73B5"/>
          <w:sz w:val="22"/>
          <w:szCs w:val="22"/>
        </w:rPr>
        <w:t xml:space="preserve">DESIGN TOKEN SYSTEM</w:t>
      </w:r>
    </w:p>
    <w:p>
      <w:pPr>
        <w:spacing w:after="120"/>
      </w:pPr>
      <w:r>
        <w:rPr>
          <w:rFonts w:ascii="Arial" w:cs="Arial" w:eastAsia="Arial" w:hAnsi="Arial"/>
          <w:b w:val="false"/>
          <w:bCs w:val="false"/>
          <w:i w:val="false"/>
          <w:iCs w:val="false"/>
          <w:color w:val="1A1A1A"/>
          <w:sz w:val="22"/>
          <w:szCs w:val="22"/>
        </w:rPr>
        <w:t xml:space="preserve">Each persona maps to a set of design tokens — CSS custom properties that cascade through the entire UI:</w:t>
      </w:r>
    </w:p>
    <w:p>
      <w:pPr>
        <w:spacing w:after="60"/>
      </w:pPr>
    </w:p>
    <w:p>
      <w:pPr>
        <w:pStyle w:val="ListParagraph"/>
        <w:numPr>
          <w:ilvl w:val="0"/>
          <w:numId w:val="2"/>
        </w:numPr>
        <w:spacing w:after="80"/>
      </w:pPr>
      <w:r>
        <w:rPr>
          <w:rFonts w:ascii="Arial" w:cs="Arial" w:eastAsia="Arial" w:hAnsi="Arial"/>
          <w:sz w:val="20"/>
          <w:szCs w:val="20"/>
        </w:rPr>
        <w:t xml:space="preserve">--color-primary, --color-secondary, --color-accent, --color-background, --color-surface</w:t>
      </w:r>
    </w:p>
    <w:p>
      <w:pPr>
        <w:pStyle w:val="ListParagraph"/>
        <w:numPr>
          <w:ilvl w:val="0"/>
          <w:numId w:val="2"/>
        </w:numPr>
        <w:spacing w:after="80"/>
      </w:pPr>
      <w:r>
        <w:rPr>
          <w:rFonts w:ascii="Arial" w:cs="Arial" w:eastAsia="Arial" w:hAnsi="Arial"/>
          <w:sz w:val="20"/>
          <w:szCs w:val="20"/>
        </w:rPr>
        <w:t xml:space="preserve">--font-heading, --font-body, --font-mono, --font-size-base, --font-weight-default</w:t>
      </w:r>
    </w:p>
    <w:p>
      <w:pPr>
        <w:pStyle w:val="ListParagraph"/>
        <w:numPr>
          <w:ilvl w:val="0"/>
          <w:numId w:val="2"/>
        </w:numPr>
        <w:spacing w:after="80"/>
      </w:pPr>
      <w:r>
        <w:rPr>
          <w:rFonts w:ascii="Arial" w:cs="Arial" w:eastAsia="Arial" w:hAnsi="Arial"/>
          <w:sz w:val="20"/>
          <w:szCs w:val="20"/>
        </w:rPr>
        <w:t xml:space="preserve">--radius-sm, --radius-md, --radius-lg (sharp corners vs. rounded vs. pill shapes)</w:t>
      </w:r>
    </w:p>
    <w:p>
      <w:pPr>
        <w:pStyle w:val="ListParagraph"/>
        <w:numPr>
          <w:ilvl w:val="0"/>
          <w:numId w:val="2"/>
        </w:numPr>
        <w:spacing w:after="80"/>
      </w:pPr>
      <w:r>
        <w:rPr>
          <w:rFonts w:ascii="Arial" w:cs="Arial" w:eastAsia="Arial" w:hAnsi="Arial"/>
          <w:sz w:val="20"/>
          <w:szCs w:val="20"/>
        </w:rPr>
        <w:t xml:space="preserve">--spacing-base, --density (compact vs. spacious)</w:t>
      </w:r>
    </w:p>
    <w:p>
      <w:pPr>
        <w:pStyle w:val="ListParagraph"/>
        <w:numPr>
          <w:ilvl w:val="0"/>
          <w:numId w:val="2"/>
        </w:numPr>
        <w:spacing w:after="80"/>
      </w:pPr>
      <w:r>
        <w:rPr>
          <w:rFonts w:ascii="Arial" w:cs="Arial" w:eastAsia="Arial" w:hAnsi="Arial"/>
          <w:sz w:val="20"/>
          <w:szCs w:val="20"/>
        </w:rPr>
        <w:t xml:space="preserve">--animation-speed, --animation-style (none / subtle / playful / dramatic)</w:t>
      </w:r>
    </w:p>
    <w:p>
      <w:pPr>
        <w:pStyle w:val="ListParagraph"/>
        <w:numPr>
          <w:ilvl w:val="0"/>
          <w:numId w:val="2"/>
        </w:numPr>
        <w:spacing w:after="80"/>
      </w:pPr>
      <w:r>
        <w:rPr>
          <w:rFonts w:ascii="Arial" w:cs="Arial" w:eastAsia="Arial" w:hAnsi="Arial"/>
          <w:sz w:val="20"/>
          <w:szCs w:val="20"/>
        </w:rPr>
        <w:t xml:space="preserve">--shadow-style (flat / soft / elevated / neon-glow)</w:t>
      </w:r>
    </w:p>
    <w:p>
      <w:pPr>
        <w:spacing w:after="60"/>
      </w:pPr>
    </w:p>
    <w:p>
      <w:pPr>
        <w:spacing w:after="120"/>
      </w:pPr>
      <w:r>
        <w:rPr>
          <w:rFonts w:ascii="Arial" w:cs="Arial" w:eastAsia="Arial" w:hAnsi="Arial"/>
          <w:b w:val="false"/>
          <w:bCs w:val="false"/>
          <w:i w:val="false"/>
          <w:iCs w:val="false"/>
          <w:color w:val="1A1A1A"/>
          <w:sz w:val="22"/>
          <w:szCs w:val="22"/>
        </w:rPr>
        <w:t xml:space="preserve">Swapping persona = swapping the token set. The component library is built token-aware, so every component automatically adapts. No per-component styling needed.</w:t>
      </w:r>
    </w:p>
    <w:p>
      <w:pPr>
        <w:spacing w:after="60"/>
      </w:pPr>
    </w:p>
    <w:p>
      <w:pPr>
        <w:spacing w:after="120"/>
      </w:pPr>
      <w:r>
        <w:rPr>
          <w:rFonts w:ascii="Arial" w:cs="Arial" w:eastAsia="Arial" w:hAnsi="Arial"/>
          <w:b/>
          <w:bCs/>
          <w:i w:val="false"/>
          <w:iCs w:val="false"/>
          <w:color w:val="1A73B5"/>
          <w:sz w:val="22"/>
          <w:szCs w:val="22"/>
        </w:rPr>
        <w:t xml:space="preserve">STRING TABLES</w:t>
      </w:r>
    </w:p>
    <w:p>
      <w:pPr>
        <w:spacing w:after="120"/>
      </w:pPr>
      <w:r>
        <w:rPr>
          <w:rFonts w:ascii="Arial" w:cs="Arial" w:eastAsia="Arial" w:hAnsi="Arial"/>
          <w:b w:val="false"/>
          <w:bCs w:val="false"/>
          <w:i w:val="false"/>
          <w:iCs w:val="false"/>
          <w:color w:val="1A1A1A"/>
          <w:sz w:val="22"/>
          <w:szCs w:val="22"/>
        </w:rPr>
        <w:t xml:space="preserve">Pre-generated copy variants stored as key-value maps per persona. Every user-facing string in the app has variants for each active persona profile. Generated by the Docs agent during build, refined by the Improvement Engine post-launch.</w:t>
      </w:r>
    </w:p>
    <w:p>
      <w:pPr>
        <w:spacing w:after="60"/>
      </w:pPr>
    </w:p>
    <w:p>
      <w:pPr>
        <w:spacing w:after="120"/>
      </w:pPr>
      <w:r>
        <w:rPr>
          <w:rFonts w:ascii="Arial" w:cs="Arial" w:eastAsia="Arial" w:hAnsi="Arial"/>
          <w:b/>
          <w:bCs/>
          <w:i w:val="false"/>
          <w:iCs w:val="false"/>
          <w:color w:val="1A73B5"/>
          <w:sz w:val="22"/>
          <w:szCs w:val="22"/>
        </w:rPr>
        <w:t xml:space="preserve">OUTREACH TEMPLATES</w:t>
      </w:r>
    </w:p>
    <w:p>
      <w:pPr>
        <w:spacing w:after="120"/>
      </w:pPr>
      <w:r>
        <w:rPr>
          <w:rFonts w:ascii="Arial" w:cs="Arial" w:eastAsia="Arial" w:hAnsi="Arial"/>
          <w:b w:val="false"/>
          <w:bCs w:val="false"/>
          <w:i w:val="false"/>
          <w:iCs w:val="false"/>
          <w:color w:val="1A1A1A"/>
          <w:sz w:val="22"/>
          <w:szCs w:val="22"/>
        </w:rPr>
        <w:t xml:space="preserve">Pre-generated marketing templates per persona per channel. App Store descriptions, social posts, email subject lines, landing page headlines. Generated by Market Scout + Docs agent. Updated quarterly or when market conditions shift.</w:t>
      </w:r>
    </w:p>
    <w:p>
      <w:pPr>
        <w:pStyle w:val="Heading1"/>
        <w:spacing w:before="360" w:after="120"/>
      </w:pPr>
      <w:r>
        <w:rPr>
          <w:rFonts w:ascii="Arial" w:cs="Arial" w:eastAsia="Arial" w:hAnsi="Arial"/>
          <w:b/>
          <w:bCs/>
          <w:color w:val="1A73B5"/>
          <w:sz w:val="32"/>
          <w:szCs w:val="32"/>
        </w:rPr>
        <w:t xml:space="preserve">8. Privacy &amp; Ethics — Non-Negotiable Guardrails</w:t>
      </w:r>
    </w:p>
    <w:p>
      <w:pPr>
        <w:spacing w:after="120"/>
      </w:pPr>
      <w:r>
        <w:rPr>
          <w:rFonts w:ascii="Arial" w:cs="Arial" w:eastAsia="Arial" w:hAnsi="Arial"/>
          <w:b w:val="false"/>
          <w:bCs w:val="false"/>
          <w:i w:val="false"/>
          <w:iCs w:val="false"/>
          <w:color w:val="1A1A1A"/>
          <w:sz w:val="22"/>
          <w:szCs w:val="22"/>
        </w:rPr>
        <w:t xml:space="preserve">The Persona Engine is powerful. That means it needs hard limits.</w:t>
      </w:r>
    </w:p>
    <w:p>
      <w:pPr>
        <w:spacing w:after="60"/>
      </w:pPr>
    </w:p>
    <w:p>
      <w:pPr>
        <w:spacing w:after="120"/>
      </w:pPr>
      <w:r>
        <w:rPr>
          <w:rFonts w:ascii="Arial" w:cs="Arial" w:eastAsia="Arial" w:hAnsi="Arial"/>
          <w:b/>
          <w:bCs/>
          <w:i w:val="false"/>
          <w:iCs w:val="false"/>
          <w:color w:val="1A73B5"/>
          <w:sz w:val="22"/>
          <w:szCs w:val="22"/>
        </w:rPr>
        <w:t xml:space="preserve">WHAT WE NEVER DO</w:t>
      </w:r>
    </w:p>
    <w:p>
      <w:pPr>
        <w:pStyle w:val="ListParagraph"/>
        <w:numPr>
          <w:ilvl w:val="0"/>
          <w:numId w:val="2"/>
        </w:numPr>
        <w:spacing w:after="80"/>
      </w:pPr>
      <w:r>
        <w:rPr>
          <w:rFonts w:ascii="Arial" w:cs="Arial" w:eastAsia="Arial" w:hAnsi="Arial"/>
          <w:sz w:val="20"/>
          <w:szCs w:val="20"/>
        </w:rPr>
        <w:t xml:space="preserve">Never collect private data without explicit opt-in. Persona profiling uses only public signals and in-app behavior.</w:t>
      </w:r>
    </w:p>
    <w:p>
      <w:pPr>
        <w:pStyle w:val="ListParagraph"/>
        <w:numPr>
          <w:ilvl w:val="0"/>
          <w:numId w:val="2"/>
        </w:numPr>
        <w:spacing w:after="80"/>
      </w:pPr>
      <w:r>
        <w:rPr>
          <w:rFonts w:ascii="Arial" w:cs="Arial" w:eastAsia="Arial" w:hAnsi="Arial"/>
          <w:sz w:val="20"/>
          <w:szCs w:val="20"/>
        </w:rPr>
        <w:t xml:space="preserve">Never use dark patterns. Persona adaptation makes the experience better — it doesn't manipulate decisions.</w:t>
      </w:r>
    </w:p>
    <w:p>
      <w:pPr>
        <w:pStyle w:val="ListParagraph"/>
        <w:numPr>
          <w:ilvl w:val="0"/>
          <w:numId w:val="2"/>
        </w:numPr>
        <w:spacing w:after="80"/>
      </w:pPr>
      <w:r>
        <w:rPr>
          <w:rFonts w:ascii="Arial" w:cs="Arial" w:eastAsia="Arial" w:hAnsi="Arial"/>
          <w:sz w:val="20"/>
          <w:szCs w:val="20"/>
        </w:rPr>
        <w:t xml:space="preserve">Never lock users into a persona. Every user can manually change their skin, language level, and communication style at any time.</w:t>
      </w:r>
    </w:p>
    <w:p>
      <w:pPr>
        <w:pStyle w:val="ListParagraph"/>
        <w:numPr>
          <w:ilvl w:val="0"/>
          <w:numId w:val="2"/>
        </w:numPr>
        <w:spacing w:after="80"/>
      </w:pPr>
      <w:r>
        <w:rPr>
          <w:rFonts w:ascii="Arial" w:cs="Arial" w:eastAsia="Arial" w:hAnsi="Arial"/>
          <w:sz w:val="20"/>
          <w:szCs w:val="20"/>
        </w:rPr>
        <w:t xml:space="preserve">Never sell persona data. This is internal product intelligence, not a data brokerage.</w:t>
      </w:r>
    </w:p>
    <w:p>
      <w:pPr>
        <w:pStyle w:val="ListParagraph"/>
        <w:numPr>
          <w:ilvl w:val="0"/>
          <w:numId w:val="2"/>
        </w:numPr>
        <w:spacing w:after="80"/>
      </w:pPr>
      <w:r>
        <w:rPr>
          <w:rFonts w:ascii="Arial" w:cs="Arial" w:eastAsia="Arial" w:hAnsi="Arial"/>
          <w:sz w:val="20"/>
          <w:szCs w:val="20"/>
        </w:rPr>
        <w:t xml:space="preserve">Never hide what we're doing. If a user asks 'why does my app look like this?' — there's a clear settings page that shows their active persona and lets them change it.</w:t>
      </w:r>
    </w:p>
    <w:p>
      <w:pPr>
        <w:pStyle w:val="ListParagraph"/>
        <w:numPr>
          <w:ilvl w:val="0"/>
          <w:numId w:val="2"/>
        </w:numPr>
        <w:spacing w:after="80"/>
      </w:pPr>
      <w:r>
        <w:rPr>
          <w:rFonts w:ascii="Arial" w:cs="Arial" w:eastAsia="Arial" w:hAnsi="Arial"/>
          <w:sz w:val="20"/>
          <w:szCs w:val="20"/>
        </w:rPr>
        <w:t xml:space="preserve">Never target vulnerable patterns. We don't use persona data to encourage addictive behaviors, overspending, or insecurity. The AI assistance in every product is designed to help, not exploit.</w:t>
      </w:r>
    </w:p>
    <w:p>
      <w:pPr>
        <w:spacing w:after="60"/>
      </w:pPr>
    </w:p>
    <w:p>
      <w:pPr>
        <w:spacing w:after="120"/>
      </w:pPr>
      <w:r>
        <w:rPr>
          <w:rFonts w:ascii="Arial" w:cs="Arial" w:eastAsia="Arial" w:hAnsi="Arial"/>
          <w:b/>
          <w:bCs/>
          <w:i w:val="false"/>
          <w:iCs w:val="false"/>
          <w:color w:val="1A73B5"/>
          <w:sz w:val="22"/>
          <w:szCs w:val="22"/>
        </w:rPr>
        <w:t xml:space="preserve">WHAT WE ALWAYS DO</w:t>
      </w:r>
    </w:p>
    <w:p>
      <w:pPr>
        <w:pStyle w:val="ListParagraph"/>
        <w:numPr>
          <w:ilvl w:val="0"/>
          <w:numId w:val="2"/>
        </w:numPr>
        <w:spacing w:after="80"/>
      </w:pPr>
      <w:r>
        <w:rPr>
          <w:rFonts w:ascii="Arial" w:cs="Arial" w:eastAsia="Arial" w:hAnsi="Arial"/>
          <w:sz w:val="20"/>
          <w:szCs w:val="20"/>
        </w:rPr>
        <w:t xml:space="preserve">Transparency: Settings page shows the active persona profile and what it affects.</w:t>
      </w:r>
    </w:p>
    <w:p>
      <w:pPr>
        <w:pStyle w:val="ListParagraph"/>
        <w:numPr>
          <w:ilvl w:val="0"/>
          <w:numId w:val="2"/>
        </w:numPr>
        <w:spacing w:after="80"/>
      </w:pPr>
      <w:r>
        <w:rPr>
          <w:rFonts w:ascii="Arial" w:cs="Arial" w:eastAsia="Arial" w:hAnsi="Arial"/>
          <w:sz w:val="20"/>
          <w:szCs w:val="20"/>
        </w:rPr>
        <w:t xml:space="preserve">Control: User can override any persona decision. Manual &gt; automatic, always.</w:t>
      </w:r>
    </w:p>
    <w:p>
      <w:pPr>
        <w:pStyle w:val="ListParagraph"/>
        <w:numPr>
          <w:ilvl w:val="0"/>
          <w:numId w:val="2"/>
        </w:numPr>
        <w:spacing w:after="80"/>
      </w:pPr>
      <w:r>
        <w:rPr>
          <w:rFonts w:ascii="Arial" w:cs="Arial" w:eastAsia="Arial" w:hAnsi="Arial"/>
          <w:sz w:val="20"/>
          <w:szCs w:val="20"/>
        </w:rPr>
        <w:t xml:space="preserve">Opt-in for social signals: Reading public social data only happens with explicit permission.</w:t>
      </w:r>
    </w:p>
    <w:p>
      <w:pPr>
        <w:pStyle w:val="ListParagraph"/>
        <w:numPr>
          <w:ilvl w:val="0"/>
          <w:numId w:val="2"/>
        </w:numPr>
        <w:spacing w:after="80"/>
      </w:pPr>
      <w:r>
        <w:rPr>
          <w:rFonts w:ascii="Arial" w:cs="Arial" w:eastAsia="Arial" w:hAnsi="Arial"/>
          <w:sz w:val="20"/>
          <w:szCs w:val="20"/>
        </w:rPr>
        <w:t xml:space="preserve">Age-appropriate: Products detecting underage users automatically constrain to age-appropriate personas.</w:t>
      </w:r>
    </w:p>
    <w:p>
      <w:pPr>
        <w:pStyle w:val="ListParagraph"/>
        <w:numPr>
          <w:ilvl w:val="0"/>
          <w:numId w:val="2"/>
        </w:numPr>
        <w:spacing w:after="80"/>
      </w:pPr>
      <w:r>
        <w:rPr>
          <w:rFonts w:ascii="Arial" w:cs="Arial" w:eastAsia="Arial" w:hAnsi="Arial"/>
          <w:sz w:val="20"/>
          <w:szCs w:val="20"/>
        </w:rPr>
        <w:t xml:space="preserve">Data minimization: Store the persona profile (the output), not the raw signals (the input). We don't need to remember what someone posted — just that their profile maps to 'Gen Z, Creative, Conversational.'</w:t>
      </w:r>
    </w:p>
    <w:p>
      <w:pPr>
        <w:pStyle w:val="Heading1"/>
        <w:spacing w:before="360" w:after="120"/>
      </w:pPr>
      <w:r>
        <w:rPr>
          <w:rFonts w:ascii="Arial" w:cs="Arial" w:eastAsia="Arial" w:hAnsi="Arial"/>
          <w:b/>
          <w:bCs/>
          <w:color w:val="1A73B5"/>
          <w:sz w:val="32"/>
          <w:szCs w:val="32"/>
        </w:rPr>
        <w:t xml:space="preserve">9. Implementation — What Gets Added To The Forge</w:t>
      </w:r>
    </w:p>
    <w:p>
      <w:pPr>
        <w:spacing w:after="120"/>
      </w:pPr>
      <w:r>
        <w:rPr>
          <w:rFonts w:ascii="Arial" w:cs="Arial" w:eastAsia="Arial" w:hAnsi="Arial"/>
          <w:b w:val="false"/>
          <w:bCs w:val="false"/>
          <w:i w:val="false"/>
          <w:iCs w:val="false"/>
          <w:color w:val="1A1A1A"/>
          <w:sz w:val="22"/>
          <w:szCs w:val="22"/>
        </w:rPr>
        <w:t xml:space="preserve">The Persona Engine integrates into the existing Forge pipeline, not replaces it.</w:t>
      </w:r>
    </w:p>
    <w:p>
      <w:pPr>
        <w:spacing w:after="60"/>
      </w:pPr>
    </w:p>
    <w:p>
      <w:pPr>
        <w:spacing w:after="120"/>
      </w:pPr>
      <w:r>
        <w:rPr>
          <w:rFonts w:ascii="Arial" w:cs="Arial" w:eastAsia="Arial" w:hAnsi="Arial"/>
          <w:b/>
          <w:bCs/>
          <w:i w:val="false"/>
          <w:iCs w:val="false"/>
          <w:color w:val="1A73B5"/>
          <w:sz w:val="22"/>
          <w:szCs w:val="22"/>
        </w:rPr>
        <w:t xml:space="preserve">NEW AGENT CAPABILITY: PERSONA ANALYST</w:t>
      </w:r>
    </w:p>
    <w:p>
      <w:pPr>
        <w:spacing w:after="120"/>
      </w:pPr>
      <w:r>
        <w:rPr>
          <w:rFonts w:ascii="Arial" w:cs="Arial" w:eastAsia="Arial" w:hAnsi="Arial"/>
          <w:b w:val="false"/>
          <w:bCs w:val="false"/>
          <w:i w:val="false"/>
          <w:iCs w:val="false"/>
          <w:color w:val="1A1A1A"/>
          <w:sz w:val="22"/>
          <w:szCs w:val="22"/>
        </w:rPr>
        <w:t xml:space="preserve">This isn't a new agent — it's a skill added to the Market Scout and Frontend agents. The Market Scout handles persona research and market segmentation. The Frontend agent handles persona-to-design-token mapping and adaptive component generation. The Docs agent handles language calibration variants. No new agent = no new spend overhead.</w:t>
      </w:r>
    </w:p>
    <w:p>
      <w:pPr>
        <w:spacing w:after="60"/>
      </w:pPr>
    </w:p>
    <w:p>
      <w:pPr>
        <w:spacing w:after="120"/>
      </w:pPr>
      <w:r>
        <w:rPr>
          <w:rFonts w:ascii="Arial" w:cs="Arial" w:eastAsia="Arial" w:hAnsi="Arial"/>
          <w:b/>
          <w:bCs/>
          <w:i w:val="false"/>
          <w:iCs w:val="false"/>
          <w:color w:val="1A73B5"/>
          <w:sz w:val="22"/>
          <w:szCs w:val="22"/>
        </w:rPr>
        <w:t xml:space="preserve">ADDITIONS TO THE FORGE PIPELINE</w:t>
      </w:r>
    </w:p>
    <w:p>
      <w:pPr>
        <w:pStyle w:val="ListParagraph"/>
        <w:numPr>
          <w:ilvl w:val="0"/>
          <w:numId w:val="2"/>
        </w:numPr>
        <w:spacing w:after="80"/>
      </w:pPr>
      <w:r>
        <w:rPr>
          <w:rFonts w:ascii="Arial" w:cs="Arial" w:eastAsia="Arial" w:hAnsi="Arial"/>
          <w:sz w:val="20"/>
          <w:szCs w:val="20"/>
        </w:rPr>
        <w:t xml:space="preserve">Phase 1 (Assessment): Team Leader now includes target persona profile in the project brief. 'Who is V1 for?' becomes a required field.</w:t>
      </w:r>
    </w:p>
    <w:p>
      <w:pPr>
        <w:pStyle w:val="ListParagraph"/>
        <w:numPr>
          <w:ilvl w:val="0"/>
          <w:numId w:val="2"/>
        </w:numPr>
        <w:spacing w:after="80"/>
      </w:pPr>
      <w:r>
        <w:rPr>
          <w:rFonts w:ascii="Arial" w:cs="Arial" w:eastAsia="Arial" w:hAnsi="Arial"/>
          <w:sz w:val="20"/>
          <w:szCs w:val="20"/>
        </w:rPr>
        <w:t xml:space="preserve">Phase 2 (Design): Architect includes design token architecture. Frontend includes persona-adaptive component patterns.</w:t>
      </w:r>
    </w:p>
    <w:p>
      <w:pPr>
        <w:pStyle w:val="ListParagraph"/>
        <w:numPr>
          <w:ilvl w:val="0"/>
          <w:numId w:val="2"/>
        </w:numPr>
        <w:spacing w:after="80"/>
      </w:pPr>
      <w:r>
        <w:rPr>
          <w:rFonts w:ascii="Arial" w:cs="Arial" w:eastAsia="Arial" w:hAnsi="Arial"/>
          <w:sz w:val="20"/>
          <w:szCs w:val="20"/>
        </w:rPr>
        <w:t xml:space="preserve">Phase 3 (Build): Frontend generates token sets per persona. Docs generates string tables per persona.</w:t>
      </w:r>
    </w:p>
    <w:p>
      <w:pPr>
        <w:pStyle w:val="ListParagraph"/>
        <w:numPr>
          <w:ilvl w:val="0"/>
          <w:numId w:val="2"/>
        </w:numPr>
        <w:spacing w:after="80"/>
      </w:pPr>
      <w:r>
        <w:rPr>
          <w:rFonts w:ascii="Arial" w:cs="Arial" w:eastAsia="Arial" w:hAnsi="Arial"/>
          <w:sz w:val="20"/>
          <w:szCs w:val="20"/>
        </w:rPr>
        <w:t xml:space="preserve">Phase 5 (Branding): Persona skins become the brandable layer. White-label clients get custom persona profiles.</w:t>
      </w:r>
    </w:p>
    <w:p>
      <w:pPr>
        <w:pStyle w:val="ListParagraph"/>
        <w:numPr>
          <w:ilvl w:val="0"/>
          <w:numId w:val="2"/>
        </w:numPr>
        <w:spacing w:after="80"/>
      </w:pPr>
      <w:r>
        <w:rPr>
          <w:rFonts w:ascii="Arial" w:cs="Arial" w:eastAsia="Arial" w:hAnsi="Arial"/>
          <w:sz w:val="20"/>
          <w:szCs w:val="20"/>
        </w:rPr>
        <w:t xml:space="preserve">Phase 7 (Market): Market Scout produces outreach variants per persona per channel.</w:t>
      </w:r>
    </w:p>
    <w:p>
      <w:pPr>
        <w:pStyle w:val="ListParagraph"/>
        <w:numPr>
          <w:ilvl w:val="0"/>
          <w:numId w:val="2"/>
        </w:numPr>
        <w:spacing w:after="80"/>
      </w:pPr>
      <w:r>
        <w:rPr>
          <w:rFonts w:ascii="Arial" w:cs="Arial" w:eastAsia="Arial" w:hAnsi="Arial"/>
          <w:sz w:val="20"/>
          <w:szCs w:val="20"/>
        </w:rPr>
        <w:t xml:space="preserve">Phase 8 (Improvement): Improvement Engine tracks persona-segmented usage data and proposes refinements.</w:t>
      </w:r>
    </w:p>
    <w:p>
      <w:pPr>
        <w:spacing w:after="60"/>
      </w:pPr>
    </w:p>
    <w:p>
      <w:pPr>
        <w:spacing w:after="120"/>
      </w:pPr>
      <w:r>
        <w:rPr>
          <w:rFonts w:ascii="Arial" w:cs="Arial" w:eastAsia="Arial" w:hAnsi="Arial"/>
          <w:b/>
          <w:bCs/>
          <w:i w:val="false"/>
          <w:iCs w:val="false"/>
          <w:color w:val="1A73B5"/>
          <w:sz w:val="22"/>
          <w:szCs w:val="22"/>
        </w:rPr>
        <w:t xml:space="preserve">ADDITIONS TO THE DIRECTORY STRUCTURE</w:t>
      </w:r>
    </w:p>
    <w:p>
      <w:pPr>
        <w:spacing w:after="120"/>
      </w:pPr>
      <w:r>
        <w:rPr>
          <w:rFonts w:ascii="Arial" w:cs="Arial" w:eastAsia="Arial" w:hAnsi="Arial"/>
          <w:b w:val="false"/>
          <w:bCs w:val="false"/>
          <w:i w:val="false"/>
          <w:iCs w:val="false"/>
          <w:color w:val="1A1A1A"/>
          <w:sz w:val="18"/>
          <w:szCs w:val="18"/>
        </w:rPr>
        <w:t xml:space="preserve">  ui/skins/personas/ (persona profile JSON files)</w:t>
      </w:r>
    </w:p>
    <w:p>
      <w:pPr>
        <w:spacing w:after="120"/>
      </w:pPr>
      <w:r>
        <w:rPr>
          <w:rFonts w:ascii="Arial" w:cs="Arial" w:eastAsia="Arial" w:hAnsi="Arial"/>
          <w:b w:val="false"/>
          <w:bCs w:val="false"/>
          <w:i w:val="false"/>
          <w:iCs w:val="false"/>
          <w:color w:val="1A1A1A"/>
          <w:sz w:val="18"/>
          <w:szCs w:val="18"/>
        </w:rPr>
        <w:t xml:space="preserve">  ui/skins/personas/gen-z-creative.json</w:t>
      </w:r>
    </w:p>
    <w:p>
      <w:pPr>
        <w:spacing w:after="120"/>
      </w:pPr>
      <w:r>
        <w:rPr>
          <w:rFonts w:ascii="Arial" w:cs="Arial" w:eastAsia="Arial" w:hAnsi="Arial"/>
          <w:b w:val="false"/>
          <w:bCs w:val="false"/>
          <w:i w:val="false"/>
          <w:iCs w:val="false"/>
          <w:color w:val="1A1A1A"/>
          <w:sz w:val="18"/>
          <w:szCs w:val="18"/>
        </w:rPr>
        <w:t xml:space="preserve">  ui/skins/personas/millennial-professional.json</w:t>
      </w:r>
    </w:p>
    <w:p>
      <w:pPr>
        <w:spacing w:after="120"/>
      </w:pPr>
      <w:r>
        <w:rPr>
          <w:rFonts w:ascii="Arial" w:cs="Arial" w:eastAsia="Arial" w:hAnsi="Arial"/>
          <w:b w:val="false"/>
          <w:bCs w:val="false"/>
          <w:i w:val="false"/>
          <w:iCs w:val="false"/>
          <w:color w:val="1A1A1A"/>
          <w:sz w:val="18"/>
          <w:szCs w:val="18"/>
        </w:rPr>
        <w:t xml:space="preserve">  ui/skins/personas/gen-x-efficient.json</w:t>
      </w:r>
    </w:p>
    <w:p>
      <w:pPr>
        <w:spacing w:after="120"/>
      </w:pPr>
      <w:r>
        <w:rPr>
          <w:rFonts w:ascii="Arial" w:cs="Arial" w:eastAsia="Arial" w:hAnsi="Arial"/>
          <w:b w:val="false"/>
          <w:bCs w:val="false"/>
          <w:i w:val="false"/>
          <w:iCs w:val="false"/>
          <w:color w:val="1A1A1A"/>
          <w:sz w:val="18"/>
          <w:szCs w:val="18"/>
        </w:rPr>
        <w:t xml:space="preserve">  ui/skins/personas/boomer-simple.json</w:t>
      </w:r>
    </w:p>
    <w:p>
      <w:pPr>
        <w:spacing w:after="120"/>
      </w:pPr>
      <w:r>
        <w:rPr>
          <w:rFonts w:ascii="Arial" w:cs="Arial" w:eastAsia="Arial" w:hAnsi="Arial"/>
          <w:b w:val="false"/>
          <w:bCs w:val="false"/>
          <w:i w:val="false"/>
          <w:iCs w:val="false"/>
          <w:color w:val="1A1A1A"/>
          <w:sz w:val="18"/>
          <w:szCs w:val="18"/>
        </w:rPr>
        <w:t xml:space="preserve">  ui/tokens/ (design token CSS files per persona)</w:t>
      </w:r>
    </w:p>
    <w:p>
      <w:pPr>
        <w:spacing w:after="120"/>
      </w:pPr>
      <w:r>
        <w:rPr>
          <w:rFonts w:ascii="Arial" w:cs="Arial" w:eastAsia="Arial" w:hAnsi="Arial"/>
          <w:b w:val="false"/>
          <w:bCs w:val="false"/>
          <w:i w:val="false"/>
          <w:iCs w:val="false"/>
          <w:color w:val="1A1A1A"/>
          <w:sz w:val="18"/>
          <w:szCs w:val="18"/>
        </w:rPr>
        <w:t xml:space="preserve">  docs/strings/ (language calibration string tables per persona)</w:t>
      </w:r>
    </w:p>
    <w:p>
      <w:pPr>
        <w:spacing w:after="120"/>
      </w:pPr>
      <w:r>
        <w:rPr>
          <w:rFonts w:ascii="Arial" w:cs="Arial" w:eastAsia="Arial" w:hAnsi="Arial"/>
          <w:b w:val="false"/>
          <w:bCs w:val="false"/>
          <w:i w:val="false"/>
          <w:iCs w:val="false"/>
          <w:color w:val="1A1A1A"/>
          <w:sz w:val="18"/>
          <w:szCs w:val="18"/>
        </w:rPr>
        <w:t xml:space="preserve">  market/outreach/ (marketing templates per persona per channel)</w:t>
      </w:r>
    </w:p>
    <w:p>
      <w:pPr>
        <w:spacing w:after="60"/>
      </w:pPr>
    </w:p>
    <w:p>
      <w:pPr>
        <w:spacing w:after="120"/>
      </w:pPr>
      <w:r>
        <w:rPr>
          <w:rFonts w:ascii="Arial" w:cs="Arial" w:eastAsia="Arial" w:hAnsi="Arial"/>
          <w:b/>
          <w:bCs/>
          <w:i w:val="false"/>
          <w:iCs w:val="false"/>
          <w:color w:val="1A73B5"/>
          <w:sz w:val="22"/>
          <w:szCs w:val="22"/>
        </w:rPr>
        <w:t xml:space="preserve">COST IMPACT</w:t>
      </w:r>
    </w:p>
    <w:p>
      <w:pPr>
        <w:spacing w:after="120"/>
      </w:pPr>
      <w:r>
        <w:rPr>
          <w:rFonts w:ascii="Arial" w:cs="Arial" w:eastAsia="Arial" w:hAnsi="Arial"/>
          <w:b w:val="false"/>
          <w:bCs w:val="false"/>
          <w:i w:val="false"/>
          <w:iCs w:val="false"/>
          <w:color w:val="1A1A1A"/>
          <w:sz w:val="22"/>
          <w:szCs w:val="22"/>
        </w:rPr>
        <w:t xml:space="preserve">The Persona Engine adds work during the build phase (generating persona variants) but zero ongoing AI cost at runtime. All persona adaptation is pre-generated during build and served as static configuration files. The cost is front-loaded:</w:t>
      </w:r>
    </w:p>
    <w:p>
      <w:pPr>
        <w:spacing w:after="60"/>
      </w:pPr>
    </w:p>
    <w:p>
      <w:pPr>
        <w:pStyle w:val="ListParagraph"/>
        <w:numPr>
          <w:ilvl w:val="0"/>
          <w:numId w:val="2"/>
        </w:numPr>
        <w:spacing w:after="80"/>
      </w:pPr>
      <w:r>
        <w:rPr>
          <w:rFonts w:ascii="Arial" w:cs="Arial" w:eastAsia="Arial" w:hAnsi="Arial"/>
          <w:sz w:val="20"/>
          <w:szCs w:val="20"/>
        </w:rPr>
        <w:t xml:space="preserve">V1 with 1 persona: +$0 (you're already building one skin — just make it persona-informed).</w:t>
      </w:r>
    </w:p>
    <w:p>
      <w:pPr>
        <w:pStyle w:val="ListParagraph"/>
        <w:numPr>
          <w:ilvl w:val="0"/>
          <w:numId w:val="2"/>
        </w:numPr>
        <w:spacing w:after="80"/>
      </w:pPr>
      <w:r>
        <w:rPr>
          <w:rFonts w:ascii="Arial" w:cs="Arial" w:eastAsia="Arial" w:hAnsi="Arial"/>
          <w:sz w:val="20"/>
          <w:szCs w:val="20"/>
        </w:rPr>
        <w:t xml:space="preserve">V1 with 3 personas: +$5-15 (Frontend generates 2 additional token sets, Docs generates 2 additional string tables).</w:t>
      </w:r>
    </w:p>
    <w:p>
      <w:pPr>
        <w:pStyle w:val="ListParagraph"/>
        <w:numPr>
          <w:ilvl w:val="0"/>
          <w:numId w:val="2"/>
        </w:numPr>
        <w:spacing w:after="80"/>
      </w:pPr>
      <w:r>
        <w:rPr>
          <w:rFonts w:ascii="Arial" w:cs="Arial" w:eastAsia="Arial" w:hAnsi="Arial"/>
          <w:sz w:val="20"/>
          <w:szCs w:val="20"/>
        </w:rPr>
        <w:t xml:space="preserve">V1 with 5 personas: +$15-30 (full persona suite — appropriate for products targeting broad demographics).</w:t>
      </w:r>
    </w:p>
    <w:p>
      <w:pPr>
        <w:pStyle w:val="ListParagraph"/>
        <w:numPr>
          <w:ilvl w:val="0"/>
          <w:numId w:val="2"/>
        </w:numPr>
        <w:spacing w:after="80"/>
      </w:pPr>
      <w:r>
        <w:rPr>
          <w:rFonts w:ascii="Arial" w:cs="Arial" w:eastAsia="Arial" w:hAnsi="Arial"/>
          <w:sz w:val="20"/>
          <w:szCs w:val="20"/>
        </w:rPr>
        <w:t xml:space="preserve">Outreach variants: +$3-8 per persona per launch (Market Scout + Docs produce channel-specific content).</w:t>
      </w:r>
    </w:p>
    <w:p>
      <w:pPr>
        <w:spacing w:after="60"/>
      </w:pPr>
    </w:p>
    <w:p>
      <w:pPr>
        <w:spacing w:after="120"/>
      </w:pPr>
      <w:r>
        <w:rPr>
          <w:rFonts w:ascii="Arial" w:cs="Arial" w:eastAsia="Arial" w:hAnsi="Arial"/>
          <w:b w:val="false"/>
          <w:bCs w:val="false"/>
          <w:i w:val="false"/>
          <w:iCs w:val="false"/>
          <w:color w:val="1A1A1A"/>
          <w:sz w:val="22"/>
          <w:szCs w:val="22"/>
        </w:rPr>
        <w:t xml:space="preserve">This is some of the highest-ROI spend in The Forge. A $10 investment in persona-matched design can be the difference between a 2% and 12% conversion rate on a landing page.</w:t>
      </w:r>
    </w:p>
    <w:p>
      <w:pPr>
        <w:pBdr>
          <w:bottom w:val="single" w:color="1A73B5" w:sz="4" w:space="1"/>
        </w:pBdr>
        <w:spacing w:before="200" w:after="200"/>
      </w:pPr>
    </w:p>
    <w:p>
      <w:pPr>
        <w:spacing w:after="120"/>
      </w:pPr>
      <w:r>
        <w:rPr>
          <w:rFonts w:ascii="Arial" w:cs="Arial" w:eastAsia="Arial" w:hAnsi="Arial"/>
          <w:b/>
          <w:bCs/>
          <w:i w:val="false"/>
          <w:iCs w:val="false"/>
          <w:color w:val="1A73B5"/>
          <w:sz w:val="22"/>
          <w:szCs w:val="22"/>
        </w:rPr>
        <w:t xml:space="preserve">The Persona Engine turns The Forge from a machine that builds apps into a machine that builds apps people actually want to use — because the experience feels like it was made specifically for them. It was.</w:t>
      </w:r>
    </w:p>
    <w:p>
      <w:pPr>
        <w:spacing w:after="60"/>
      </w:pPr>
    </w:p>
    <w:p>
      <w:pPr>
        <w:spacing w:after="120"/>
      </w:pPr>
      <w:r>
        <w:rPr>
          <w:rFonts w:ascii="Arial" w:cs="Arial" w:eastAsia="Arial" w:hAnsi="Arial"/>
          <w:b w:val="false"/>
          <w:bCs w:val="false"/>
          <w:i w:val="false"/>
          <w:iCs w:val="false"/>
          <w:color w:val="1A1A1A"/>
          <w:sz w:val="20"/>
          <w:szCs w:val="20"/>
        </w:rPr>
        <w:t xml:space="preserve">This addendum integrates into Sections 5, 7, 8, and 10 of the main Forge spec. The Team Leader's system prompt should include persona profiling as a first-class concern during project intake.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B5" w:sz="4" w:space="1"/>
      </w:pBdr>
      <w:jc w:val="right"/>
    </w:pPr>
    <w:r>
      <w:rPr>
        <w:rFonts w:ascii="Arial" w:cs="Arial" w:eastAsia="Arial" w:hAnsi="Arial"/>
        <w:i/>
        <w:iCs/>
        <w:color w:val="999999"/>
        <w:sz w:val="16"/>
        <w:szCs w:val="16"/>
      </w:rPr>
      <w:t xml:space="preserve">THE FORGE  |  Persona Engine  |  Brave Alpaca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2026-02-15T02:26:55.465Z</dcterms:created>
  <dcterms:modified xsi:type="dcterms:W3CDTF">2026-02-15T02:26:55.466Z</dcterms:modified>
</cp:coreProperties>
</file>

<file path=docProps/custom.xml><?xml version="1.0" encoding="utf-8"?>
<Properties xmlns="http://schemas.openxmlformats.org/officeDocument/2006/custom-properties" xmlns:vt="http://schemas.openxmlformats.org/officeDocument/2006/docPropsVTypes"/>
</file>