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i w:val="false"/>
          <w:iCs w:val="false"/>
          <w:color w:val="1A73B5"/>
          <w:sz w:val="56"/>
          <w:szCs w:val="56"/>
        </w:rPr>
        <w:t xml:space="preserve">THE FORGE</w:t>
      </w:r>
    </w:p>
    <w:p>
      <w:pPr>
        <w:spacing w:after="120"/>
        <w:jc w:val="center"/>
      </w:pPr>
      <w:r>
        <w:rPr>
          <w:rFonts w:ascii="Arial" w:cs="Arial" w:eastAsia="Arial" w:hAnsi="Arial"/>
          <w:b/>
          <w:bCs/>
          <w:i w:val="false"/>
          <w:iCs w:val="false"/>
          <w:color w:val="1A1A1A"/>
          <w:sz w:val="44"/>
          <w:szCs w:val="44"/>
        </w:rPr>
        <w:t xml:space="preserve">QUALITY PLAYBOOK</w:t>
      </w:r>
    </w:p>
    <w:p>
      <w:pPr>
        <w:spacing w:after="60"/>
      </w:pPr>
    </w:p>
    <w:p>
      <w:pPr>
        <w:pBdr>
          <w:bottom w:val="single" w:color="1A73B5" w:sz="6" w:space="1"/>
        </w:pBdr>
        <w:jc w:val="center"/>
      </w:pPr>
    </w:p>
    <w:p>
      <w:pPr>
        <w:spacing w:after="60"/>
      </w:pPr>
    </w:p>
    <w:p>
      <w:pPr>
        <w:spacing w:after="120"/>
        <w:jc w:val="center"/>
      </w:pPr>
      <w:r>
        <w:rPr>
          <w:rFonts w:ascii="Arial" w:cs="Arial" w:eastAsia="Arial" w:hAnsi="Arial"/>
          <w:b w:val="false"/>
          <w:bCs w:val="false"/>
          <w:i/>
          <w:iCs/>
          <w:color w:val="666666"/>
          <w:sz w:val="26"/>
          <w:szCs w:val="26"/>
        </w:rPr>
        <w:t xml:space="preserve">13 Patterns That Make Agent Output Better</w:t>
      </w:r>
    </w:p>
    <w:p>
      <w:pPr>
        <w:spacing w:after="120"/>
        <w:jc w:val="center"/>
      </w:pPr>
      <w:r>
        <w:rPr>
          <w:rFonts w:ascii="Arial" w:cs="Arial" w:eastAsia="Arial" w:hAnsi="Arial"/>
          <w:b w:val="false"/>
          <w:bCs w:val="false"/>
          <w:i/>
          <w:iCs/>
          <w:color w:val="666666"/>
          <w:sz w:val="26"/>
          <w:szCs w:val="26"/>
        </w:rPr>
        <w:t xml:space="preserve">Without Making It Expensive</w:t>
      </w:r>
    </w:p>
    <w:p>
      <w:pPr>
        <w:spacing w:after="60"/>
      </w:pPr>
    </w:p>
    <w:p>
      <w:pPr>
        <w:spacing w:after="60"/>
      </w:pPr>
    </w:p>
    <w:p>
      <w:pPr>
        <w:spacing w:after="60"/>
      </w:pPr>
    </w:p>
    <w:p>
      <w:pPr>
        <w:spacing w:after="60"/>
      </w:pPr>
    </w:p>
    <w:p>
      <w:pPr>
        <w:spacing w:after="120"/>
        <w:jc w:val="center"/>
      </w:pPr>
      <w:r>
        <w:rPr>
          <w:rFonts w:ascii="Arial" w:cs="Arial" w:eastAsia="Arial" w:hAnsi="Arial"/>
          <w:b w:val="false"/>
          <w:bCs w:val="false"/>
          <w:i w:val="false"/>
          <w:iCs w:val="false"/>
          <w:color w:val="666666"/>
          <w:sz w:val="22"/>
          <w:szCs w:val="22"/>
        </w:rPr>
        <w:t xml:space="preserve">Addendum to The Forge System Spec</w:t>
      </w:r>
    </w:p>
    <w:p>
      <w:pPr>
        <w:spacing w:after="120"/>
        <w:jc w:val="center"/>
      </w:pPr>
      <w:r>
        <w:rPr>
          <w:rFonts w:ascii="Arial" w:cs="Arial" w:eastAsia="Arial" w:hAnsi="Arial"/>
          <w:b w:val="false"/>
          <w:bCs w:val="false"/>
          <w:i w:val="false"/>
          <w:iCs w:val="false"/>
          <w:color w:val="999999"/>
          <w:sz w:val="20"/>
          <w:szCs w:val="20"/>
        </w:rPr>
        <w:t xml:space="preserve">Integrates AI Agent Launch Guide v2.0 Patterns</w:t>
      </w:r>
    </w:p>
    <w:p>
      <w:pPr>
        <w:spacing w:after="120"/>
        <w:jc w:val="center"/>
      </w:pPr>
      <w:r>
        <w:rPr>
          <w:rFonts w:ascii="Arial" w:cs="Arial" w:eastAsia="Arial" w:hAnsi="Arial"/>
          <w:b w:val="false"/>
          <w:bCs w:val="false"/>
          <w:i w:val="false"/>
          <w:iCs w:val="false"/>
          <w:color w:val="666666"/>
          <w:sz w:val="22"/>
          <w:szCs w:val="22"/>
        </w:rPr>
        <w:t xml:space="preserve">Brave Alpaca — February 2026</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A73B5"/>
          <w:sz w:val="32"/>
          <w:szCs w:val="32"/>
        </w:rPr>
        <w:t xml:space="preserve">The Quality Problem</w:t>
      </w:r>
    </w:p>
    <w:p>
      <w:pPr>
        <w:spacing w:after="120"/>
      </w:pPr>
      <w:r>
        <w:rPr>
          <w:rFonts w:ascii="Arial" w:cs="Arial" w:eastAsia="Arial" w:hAnsi="Arial"/>
          <w:b w:val="false"/>
          <w:bCs w:val="false"/>
          <w:i w:val="false"/>
          <w:iCs w:val="false"/>
          <w:color w:val="1A1A1A"/>
          <w:sz w:val="22"/>
          <w:szCs w:val="22"/>
        </w:rPr>
        <w:t xml:space="preserve">AI agents produce mediocre output by default. Not because they're stupid — because they optimize for completion, not quality. An agent told 'build a login page' will build a login page. It won't check if it matches the design system, handles edge cases, follows accessibility standards, or integrates with the existing auth flow — unless you tell it to.</w:t>
      </w:r>
    </w:p>
    <w:p>
      <w:pPr>
        <w:spacing w:after="120"/>
      </w:pPr>
      <w:r>
        <w:rPr>
          <w:rFonts w:ascii="Arial" w:cs="Arial" w:eastAsia="Arial" w:hAnsi="Arial"/>
          <w:b w:val="false"/>
          <w:bCs w:val="false"/>
          <w:i w:val="false"/>
          <w:iCs w:val="false"/>
          <w:color w:val="1A1A1A"/>
          <w:sz w:val="22"/>
          <w:szCs w:val="22"/>
        </w:rPr>
        <w:t xml:space="preserve">The Forge's Quality Playbook solves this with 13 patterns that increase output quality without significantly increasing cost. Most of these are free — they're structural changes to how agents work, not extra agent calls. The ones that do cost money (auto-review, checkpoint reviews) pay for themselves by catching problems before they compound.</w:t>
      </w:r>
    </w:p>
    <w:p>
      <w:pPr>
        <w:spacing w:after="120"/>
      </w:pPr>
      <w:r>
        <w:rPr>
          <w:rFonts w:ascii="Arial" w:cs="Arial" w:eastAsia="Arial" w:hAnsi="Arial"/>
          <w:b w:val="false"/>
          <w:bCs w:val="false"/>
          <w:i w:val="false"/>
          <w:iCs w:val="false"/>
          <w:color w:val="1A1A1A"/>
          <w:sz w:val="22"/>
          <w:szCs w:val="22"/>
        </w:rPr>
        <w:t xml:space="preserve">These patterns are drawn from three sources: the AI Agent Launch Guide v2.0's 3-layer architecture (which already enforces structure), Claude Code's native quality features (hooks, skills, auto-review), and real-world best practices from production agent workflows.</w:t>
      </w:r>
    </w:p>
    <w:p>
      <w:pPr>
        <w:spacing w:after="60"/>
      </w:pPr>
    </w:p>
    <w:p>
      <w:pPr>
        <w:spacing w:after="120"/>
      </w:pPr>
      <w:r>
        <w:rPr>
          <w:rFonts w:ascii="Arial" w:cs="Arial" w:eastAsia="Arial" w:hAnsi="Arial"/>
          <w:b/>
          <w:bCs/>
          <w:i w:val="false"/>
          <w:iCs w:val="false"/>
          <w:color w:val="1A73B5"/>
          <w:sz w:val="22"/>
          <w:szCs w:val="22"/>
        </w:rPr>
        <w:t xml:space="preserve">THE COST PRINCIPLE</w:t>
      </w:r>
    </w:p>
    <w:p>
      <w:pPr>
        <w:spacing w:after="120"/>
      </w:pPr>
      <w:r>
        <w:rPr>
          <w:rFonts w:ascii="Arial" w:cs="Arial" w:eastAsia="Arial" w:hAnsi="Arial"/>
          <w:b w:val="false"/>
          <w:bCs w:val="false"/>
          <w:i w:val="false"/>
          <w:iCs w:val="false"/>
          <w:color w:val="1A1A1A"/>
          <w:sz w:val="22"/>
          <w:szCs w:val="22"/>
        </w:rPr>
        <w:t xml:space="preserve">Quality investment should follow the 90/10 rule: 90% of quality comes from structure (free), 10% comes from verification (cheap). A well-written system prompt prevents 50 bugs. An auto-review catches the other 5. The prompt costs nothing extra. The review costs pennies. Together they're 10x more effective than letting agents free-run and debugging after.</w:t>
      </w:r>
    </w:p>
    <w:p>
      <w:pPr>
        <w:pStyle w:val="Heading1"/>
        <w:spacing w:before="360" w:after="120"/>
      </w:pPr>
      <w:r>
        <w:rPr>
          <w:rFonts w:ascii="Arial" w:cs="Arial" w:eastAsia="Arial" w:hAnsi="Arial"/>
          <w:b/>
          <w:bCs/>
          <w:color w:val="1A73B5"/>
          <w:sz w:val="32"/>
          <w:szCs w:val="32"/>
        </w:rPr>
        <w:t xml:space="preserve">1. Structured System Prompts (The 3-Layer Foundation)</w:t>
      </w:r>
    </w:p>
    <w:p>
      <w:pPr>
        <w:spacing w:after="120"/>
      </w:pPr>
      <w:r>
        <w:rPr>
          <w:rFonts w:ascii="Arial" w:cs="Arial" w:eastAsia="Arial" w:hAnsi="Arial"/>
          <w:b w:val="false"/>
          <w:bCs w:val="false"/>
          <w:i w:val="false"/>
          <w:iCs w:val="false"/>
          <w:color w:val="1A1A1A"/>
          <w:sz w:val="22"/>
          <w:szCs w:val="22"/>
        </w:rPr>
        <w:t xml:space="preserve">From the Launch Guide's Directive Layer. Every agent in The Forge gets a system prompt with five mandatory sections. This is the single highest-impact quality lever — and it's free.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32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What It Contains</w:t>
            </w:r>
          </w:p>
        </w:tc>
        <w:tc>
          <w:tcPr>
            <w:tcW w:type="dxa" w:w="41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Identity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Who the agent is, its role, its expertise domain, its relationship to other agents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Prevents role confusion. An agent that knows it's the Tester doesn't try to redesign the architecture.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Constraints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 it must never do. File paths it cannot touch. Models it cannot call. Actions requiring human approval.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Guardrails in the prompt are suggestions, guardrails in code are laws. Use both. (Launch Guide principle.)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Output Format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Exact structure of the output. JSON schema, file naming conventions, handoff note template.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Eliminates parsing ambiguity. Downstream agents can consume output without guessing.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Quality Criteria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Specific, measurable standards the output must meet. Not 'write good code' but 'all functions have error handling, all API calls have timeouts, no file exceeds 300 lines.'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Agents optimize for what's measured. If you don't specify quality criteria, you get whatever the model's default 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Examples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2-3 examples of good output and 1 example of bad output with explanation of why it's bad.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Few-shot examples improve output quality more than any amount of instruction. This is well-documented in prompting research.</w:t>
            </w:r>
          </w:p>
        </w:tc>
      </w:tr>
    </w:tbl>
    <w:p>
      <w:pPr>
        <w:spacing w:after="60"/>
      </w:pPr>
    </w:p>
    <w:p>
      <w:pPr>
        <w:spacing w:after="120"/>
      </w:pPr>
      <w:r>
        <w:rPr>
          <w:rFonts w:ascii="Arial" w:cs="Arial" w:eastAsia="Arial" w:hAnsi="Arial"/>
          <w:b w:val="false"/>
          <w:bCs w:val="false"/>
          <w:i/>
          <w:iCs/>
          <w:color w:val="2E7D32"/>
          <w:sz w:val="20"/>
          <w:szCs w:val="20"/>
        </w:rPr>
        <w:t xml:space="preserve">Cost: $0 additional. This is how you write the prompt, not an extra step.</w:t>
      </w:r>
    </w:p>
    <w:p>
      <w:pPr>
        <w:pStyle w:val="Heading1"/>
        <w:spacing w:before="360" w:after="120"/>
      </w:pPr>
      <w:r>
        <w:rPr>
          <w:rFonts w:ascii="Arial" w:cs="Arial" w:eastAsia="Arial" w:hAnsi="Arial"/>
          <w:b/>
          <w:bCs/>
          <w:color w:val="1A73B5"/>
          <w:sz w:val="32"/>
          <w:szCs w:val="32"/>
        </w:rPr>
        <w:t xml:space="preserve">2. Guardrails in Code, Not Just Prompts</w:t>
      </w:r>
    </w:p>
    <w:p>
      <w:pPr>
        <w:spacing w:after="120"/>
      </w:pPr>
      <w:r>
        <w:rPr>
          <w:rFonts w:ascii="Arial" w:cs="Arial" w:eastAsia="Arial" w:hAnsi="Arial"/>
          <w:b w:val="false"/>
          <w:bCs w:val="false"/>
          <w:i w:val="false"/>
          <w:iCs w:val="false"/>
          <w:color w:val="1A1A1A"/>
          <w:sz w:val="22"/>
          <w:szCs w:val="22"/>
        </w:rPr>
        <w:t xml:space="preserve">Directly from the Launch Guide (Step 3.3). Every constraint that matters gets enforced in code, not just mentioned in the prompt. Agents ignore prompt instructions under pressure — they'll exceed token limits, skip validation, or touch files outside their scope if the prompt is the only guardrail.</w:t>
      </w:r>
    </w:p>
    <w:p>
      <w:pPr>
        <w:spacing w:after="60"/>
      </w:pPr>
    </w:p>
    <w:p>
      <w:pPr>
        <w:spacing w:after="120"/>
      </w:pPr>
      <w:r>
        <w:rPr>
          <w:rFonts w:ascii="Arial" w:cs="Arial" w:eastAsia="Arial" w:hAnsi="Arial"/>
          <w:b/>
          <w:bCs/>
          <w:i w:val="false"/>
          <w:iCs w:val="false"/>
          <w:color w:val="1A73B5"/>
          <w:sz w:val="22"/>
          <w:szCs w:val="22"/>
        </w:rPr>
        <w:t xml:space="preserve">WHAT GETS ENFORCED IN CODE</w:t>
      </w:r>
    </w:p>
    <w:p>
      <w:pPr>
        <w:pStyle w:val="ListParagraph"/>
        <w:numPr>
          <w:ilvl w:val="0"/>
          <w:numId w:val="2"/>
        </w:numPr>
        <w:spacing w:after="80"/>
      </w:pPr>
      <w:r>
        <w:rPr>
          <w:rFonts w:ascii="Arial" w:cs="Arial" w:eastAsia="Arial" w:hAnsi="Arial"/>
          <w:sz w:val="20"/>
          <w:szCs w:val="20"/>
        </w:rPr>
        <w:t xml:space="preserve">File scope: Each agent's CLAUDE.md restricts its tools to specific directories. The Frontend agent has Write access to /ui and /shared but not /api. Enforced by Claude Code's tool permissions, not by asking nicely.</w:t>
      </w:r>
    </w:p>
    <w:p>
      <w:pPr>
        <w:pStyle w:val="ListParagraph"/>
        <w:numPr>
          <w:ilvl w:val="0"/>
          <w:numId w:val="2"/>
        </w:numPr>
        <w:spacing w:after="80"/>
      </w:pPr>
      <w:r>
        <w:rPr>
          <w:rFonts w:ascii="Arial" w:cs="Arial" w:eastAsia="Arial" w:hAnsi="Arial"/>
          <w:sz w:val="20"/>
          <w:szCs w:val="20"/>
        </w:rPr>
        <w:t xml:space="preserve">Output validation: After every agent produces output, a lightweight validator checks format compliance. Did the JSON parse? Does the handoff note have all required fields? Are test files in the right directory?</w:t>
      </w:r>
    </w:p>
    <w:p>
      <w:pPr>
        <w:pStyle w:val="ListParagraph"/>
        <w:numPr>
          <w:ilvl w:val="0"/>
          <w:numId w:val="2"/>
        </w:numPr>
        <w:spacing w:after="80"/>
      </w:pPr>
      <w:r>
        <w:rPr>
          <w:rFonts w:ascii="Arial" w:cs="Arial" w:eastAsia="Arial" w:hAnsi="Arial"/>
          <w:sz w:val="20"/>
          <w:szCs w:val="20"/>
        </w:rPr>
        <w:t xml:space="preserve">Sensitive content flags: Same pattern as Launch Guide guardrails.py — keyword detection for content that needs human review before processing.</w:t>
      </w:r>
    </w:p>
    <w:p>
      <w:pPr>
        <w:pStyle w:val="ListParagraph"/>
        <w:numPr>
          <w:ilvl w:val="0"/>
          <w:numId w:val="2"/>
        </w:numPr>
        <w:spacing w:after="80"/>
      </w:pPr>
      <w:r>
        <w:rPr>
          <w:rFonts w:ascii="Arial" w:cs="Arial" w:eastAsia="Arial" w:hAnsi="Arial"/>
          <w:sz w:val="20"/>
          <w:szCs w:val="20"/>
        </w:rPr>
        <w:t xml:space="preserve">Size limits: Max file length, max function length, max API response size. Agents that produce bloated output get stopped, not gently reminded.</w:t>
      </w:r>
    </w:p>
    <w:p>
      <w:pPr>
        <w:spacing w:after="60"/>
      </w:pPr>
    </w:p>
    <w:p>
      <w:pPr>
        <w:spacing w:after="120"/>
      </w:pPr>
      <w:r>
        <w:rPr>
          <w:rFonts w:ascii="Arial" w:cs="Arial" w:eastAsia="Arial" w:hAnsi="Arial"/>
          <w:b w:val="false"/>
          <w:bCs w:val="false"/>
          <w:i/>
          <w:iCs/>
          <w:color w:val="2E7D32"/>
          <w:sz w:val="20"/>
          <w:szCs w:val="20"/>
        </w:rPr>
        <w:t xml:space="preserve">Cost: $0 additional. These are configuration settings and small validation scripts, not agent calls.</w:t>
      </w:r>
    </w:p>
    <w:p>
      <w:pPr>
        <w:pStyle w:val="Heading1"/>
        <w:spacing w:before="360" w:after="120"/>
      </w:pPr>
      <w:r>
        <w:rPr>
          <w:rFonts w:ascii="Arial" w:cs="Arial" w:eastAsia="Arial" w:hAnsi="Arial"/>
          <w:b/>
          <w:bCs/>
          <w:color w:val="1A73B5"/>
          <w:sz w:val="32"/>
          <w:szCs w:val="32"/>
        </w:rPr>
        <w:t xml:space="preserve">3. Write-Then-Review (Separate Contexts)</w:t>
      </w:r>
    </w:p>
    <w:p>
      <w:pPr>
        <w:spacing w:after="120"/>
      </w:pPr>
      <w:r>
        <w:rPr>
          <w:rFonts w:ascii="Arial" w:cs="Arial" w:eastAsia="Arial" w:hAnsi="Arial"/>
          <w:b w:val="false"/>
          <w:bCs w:val="false"/>
          <w:i w:val="false"/>
          <w:iCs w:val="false"/>
          <w:color w:val="1A1A1A"/>
          <w:sz w:val="22"/>
          <w:szCs w:val="22"/>
        </w:rPr>
        <w:t xml:space="preserve">The most impactful quality pattern from production Claude Code usage. The agent that writes code is not the same context that reviews it. Fresh eyes — even AI fresh eyes — catch things the writer missed.</w:t>
      </w:r>
    </w:p>
    <w:p>
      <w:pPr>
        <w:spacing w:after="60"/>
      </w:pPr>
    </w:p>
    <w:p>
      <w:pPr>
        <w:spacing w:after="120"/>
      </w:pPr>
      <w:r>
        <w:rPr>
          <w:rFonts w:ascii="Arial" w:cs="Arial" w:eastAsia="Arial" w:hAnsi="Arial"/>
          <w:b/>
          <w:bCs/>
          <w:i w:val="false"/>
          <w:iCs w:val="false"/>
          <w:color w:val="1A73B5"/>
          <w:sz w:val="22"/>
          <w:szCs w:val="22"/>
        </w:rPr>
        <w:t xml:space="preserve">HOW IT WORKS IN THE FORGE</w:t>
      </w:r>
    </w:p>
    <w:p>
      <w:pPr>
        <w:spacing w:after="120"/>
      </w:pPr>
      <w:r>
        <w:rPr>
          <w:rFonts w:ascii="Arial" w:cs="Arial" w:eastAsia="Arial" w:hAnsi="Arial"/>
          <w:b w:val="false"/>
          <w:bCs w:val="false"/>
          <w:i w:val="false"/>
          <w:iCs w:val="false"/>
          <w:color w:val="1A1A1A"/>
          <w:sz w:val="22"/>
          <w:szCs w:val="22"/>
        </w:rPr>
        <w:t xml:space="preserve">When a build agent (Frontend, Backend, Agent Builder) completes a task, the output goes through a lightweight review before handoff. This is not the full Tester agent — it's a quick self-review using a Haiku-powered review subagent that checks against the quality criteria in the original agent's system prompt.</w:t>
      </w:r>
    </w:p>
    <w:p>
      <w:pPr>
        <w:spacing w:after="60"/>
      </w:pPr>
    </w:p>
    <w:p>
      <w:pPr>
        <w:spacing w:after="120"/>
      </w:pPr>
      <w:r>
        <w:rPr>
          <w:rFonts w:ascii="Arial" w:cs="Arial" w:eastAsia="Arial" w:hAnsi="Arial"/>
          <w:b/>
          <w:bCs/>
          <w:i w:val="false"/>
          <w:iCs w:val="false"/>
          <w:color w:val="1A1A1A"/>
          <w:sz w:val="22"/>
          <w:szCs w:val="22"/>
        </w:rPr>
        <w:t xml:space="preserve">The review subagent asks three questions:</w:t>
      </w:r>
    </w:p>
    <w:p>
      <w:pPr>
        <w:pStyle w:val="ListParagraph"/>
        <w:numPr>
          <w:ilvl w:val="0"/>
          <w:numId w:val="2"/>
        </w:numPr>
        <w:spacing w:after="80"/>
      </w:pPr>
      <w:r>
        <w:rPr>
          <w:rFonts w:ascii="Arial" w:cs="Arial" w:eastAsia="Arial" w:hAnsi="Arial"/>
          <w:sz w:val="20"/>
          <w:szCs w:val="20"/>
        </w:rPr>
        <w:t xml:space="preserve">Does this output meet the quality criteria specified in the task assignment?</w:t>
      </w:r>
    </w:p>
    <w:p>
      <w:pPr>
        <w:pStyle w:val="ListParagraph"/>
        <w:numPr>
          <w:ilvl w:val="0"/>
          <w:numId w:val="2"/>
        </w:numPr>
        <w:spacing w:after="80"/>
      </w:pPr>
      <w:r>
        <w:rPr>
          <w:rFonts w:ascii="Arial" w:cs="Arial" w:eastAsia="Arial" w:hAnsi="Arial"/>
          <w:sz w:val="20"/>
          <w:szCs w:val="20"/>
        </w:rPr>
        <w:t xml:space="preserve">Are there any obvious errors, missing error handling, or unhandled edge cases?</w:t>
      </w:r>
    </w:p>
    <w:p>
      <w:pPr>
        <w:pStyle w:val="ListParagraph"/>
        <w:numPr>
          <w:ilvl w:val="0"/>
          <w:numId w:val="2"/>
        </w:numPr>
        <w:spacing w:after="80"/>
      </w:pPr>
      <w:r>
        <w:rPr>
          <w:rFonts w:ascii="Arial" w:cs="Arial" w:eastAsia="Arial" w:hAnsi="Arial"/>
          <w:sz w:val="20"/>
          <w:szCs w:val="20"/>
        </w:rPr>
        <w:t xml:space="preserve">Does this integrate correctly with the files it touches (imports, exports, type signatures)?</w:t>
      </w:r>
    </w:p>
    <w:p>
      <w:pPr>
        <w:spacing w:after="60"/>
      </w:pPr>
    </w:p>
    <w:p>
      <w:pPr>
        <w:spacing w:after="120"/>
      </w:pPr>
      <w:r>
        <w:rPr>
          <w:rFonts w:ascii="Arial" w:cs="Arial" w:eastAsia="Arial" w:hAnsi="Arial"/>
          <w:b w:val="false"/>
          <w:bCs w:val="false"/>
          <w:i w:val="false"/>
          <w:iCs w:val="false"/>
          <w:color w:val="1A1A1A"/>
          <w:sz w:val="22"/>
          <w:szCs w:val="22"/>
        </w:rPr>
        <w:t xml:space="preserve">If the review flags issues: the build agent gets one revision pass. If the revision still fails, it escalates to the Team Leader with the review notes attached. This prevents the 'try 47 things' loop — three total attempts max (build + review + one revision), then escalate.</w:t>
      </w:r>
    </w:p>
    <w:p>
      <w:pPr>
        <w:spacing w:after="60"/>
      </w:pPr>
    </w:p>
    <w:p>
      <w:pPr>
        <w:spacing w:after="120"/>
      </w:pPr>
      <w:r>
        <w:rPr>
          <w:rFonts w:ascii="Arial" w:cs="Arial" w:eastAsia="Arial" w:hAnsi="Arial"/>
          <w:b w:val="false"/>
          <w:bCs w:val="false"/>
          <w:i/>
          <w:iCs/>
          <w:color w:val="2E7D32"/>
          <w:sz w:val="20"/>
          <w:szCs w:val="20"/>
        </w:rPr>
        <w:t xml:space="preserve">Cost: ~$0.02-0.05 per review (Haiku, short context, focused prompt). For a typical V1 build with 15-20 tasks, that's $0.30-1.00 total. Trivial.</w:t>
      </w:r>
    </w:p>
    <w:p>
      <w:pPr>
        <w:pStyle w:val="Heading1"/>
        <w:spacing w:before="360" w:after="120"/>
      </w:pPr>
      <w:r>
        <w:rPr>
          <w:rFonts w:ascii="Arial" w:cs="Arial" w:eastAsia="Arial" w:hAnsi="Arial"/>
          <w:b/>
          <w:bCs/>
          <w:color w:val="1A73B5"/>
          <w:sz w:val="32"/>
          <w:szCs w:val="32"/>
        </w:rPr>
        <w:t xml:space="preserve">4. Automated Quality Hooks</w:t>
      </w:r>
    </w:p>
    <w:p>
      <w:pPr>
        <w:spacing w:after="120"/>
      </w:pPr>
      <w:r>
        <w:rPr>
          <w:rFonts w:ascii="Arial" w:cs="Arial" w:eastAsia="Arial" w:hAnsi="Arial"/>
          <w:b w:val="false"/>
          <w:bCs w:val="false"/>
          <w:i w:val="false"/>
          <w:iCs w:val="false"/>
          <w:color w:val="1A1A1A"/>
          <w:sz w:val="22"/>
          <w:szCs w:val="22"/>
        </w:rPr>
        <w:t xml:space="preserve">Claude Code has a native hooks system — scripts that run automatically when specific events occur. The Forge uses three hooks that catch quality issues at zero ongoing cost after initial setup.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Hook</w:t>
            </w:r>
          </w:p>
        </w:tc>
        <w:tc>
          <w:tcPr>
            <w:tcW w:type="dxa" w:w="22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Triggers On</w:t>
            </w:r>
          </w:p>
        </w:tc>
        <w:tc>
          <w:tcPr>
            <w:tcW w:type="dxa" w:w="26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5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Lint Gate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PostToolUse (file write)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Runs ESLint/Prettier on every saved file. Blocks handoff if lint fails. Catches formatting, unused vars, missing semicolons.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 (local tool, no API call)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Type Check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PostToolUse (file write)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Runs TypeScript compiler in check mode. Catches type errors before they propagate to other agents' work.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 (local tool, no API call)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Auto-Review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Stop (agent completes)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Triggers Haiku review subagent on all modified files. Checks semantic quality — naming, error handling, pattern compliance.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~$0.02-0.05 per trigger</w:t>
            </w:r>
          </w:p>
        </w:tc>
      </w:tr>
    </w:tbl>
    <w:p>
      <w:pPr>
        <w:spacing w:after="60"/>
      </w:pPr>
    </w:p>
    <w:p>
      <w:pPr>
        <w:spacing w:after="120"/>
      </w:pPr>
      <w:r>
        <w:rPr>
          <w:rFonts w:ascii="Arial" w:cs="Arial" w:eastAsia="Arial" w:hAnsi="Arial"/>
          <w:b w:val="false"/>
          <w:bCs w:val="false"/>
          <w:i w:val="false"/>
          <w:iCs w:val="false"/>
          <w:color w:val="1A1A1A"/>
          <w:sz w:val="22"/>
          <w:szCs w:val="22"/>
        </w:rPr>
        <w:t xml:space="preserve">The lint and type check hooks are completely free — they run local tools, not API calls. The auto-review hook is the only one that costs money, and it's Haiku on a tiny context window. Combined, these three hooks catch 60-70% of quality issues before the human ever sees the code.</w:t>
      </w:r>
    </w:p>
    <w:p>
      <w:pPr>
        <w:spacing w:after="60"/>
      </w:pPr>
    </w:p>
    <w:p>
      <w:pPr>
        <w:spacing w:after="120"/>
      </w:pPr>
      <w:r>
        <w:rPr>
          <w:rFonts w:ascii="Arial" w:cs="Arial" w:eastAsia="Arial" w:hAnsi="Arial"/>
          <w:b w:val="false"/>
          <w:bCs w:val="false"/>
          <w:i/>
          <w:iCs/>
          <w:color w:val="2E7D32"/>
          <w:sz w:val="20"/>
          <w:szCs w:val="20"/>
        </w:rPr>
        <w:t xml:space="preserve">Cost: ~$0.50-1.50 per project build cycle. The lint and type hooks are free forever.</w:t>
      </w:r>
    </w:p>
    <w:p>
      <w:pPr>
        <w:pStyle w:val="Heading1"/>
        <w:spacing w:before="360" w:after="120"/>
      </w:pPr>
      <w:r>
        <w:rPr>
          <w:rFonts w:ascii="Arial" w:cs="Arial" w:eastAsia="Arial" w:hAnsi="Arial"/>
          <w:b/>
          <w:bCs/>
          <w:color w:val="1A73B5"/>
          <w:sz w:val="32"/>
          <w:szCs w:val="32"/>
        </w:rPr>
        <w:t xml:space="preserve">5. Commit Early, Commit Often</w:t>
      </w:r>
    </w:p>
    <w:p>
      <w:pPr>
        <w:spacing w:after="120"/>
      </w:pPr>
      <w:r>
        <w:rPr>
          <w:rFonts w:ascii="Arial" w:cs="Arial" w:eastAsia="Arial" w:hAnsi="Arial"/>
          <w:b w:val="false"/>
          <w:bCs w:val="false"/>
          <w:i w:val="false"/>
          <w:iCs w:val="false"/>
          <w:color w:val="1A1A1A"/>
          <w:sz w:val="22"/>
          <w:szCs w:val="22"/>
        </w:rPr>
        <w:t xml:space="preserve">Every agent commits after completing each discrete task — not at the end of a session. This creates rollback points. If an agent goes sideways on task 7, you revert to the commit after task 6 instead of losing everything.</w:t>
      </w:r>
    </w:p>
    <w:p>
      <w:pPr>
        <w:spacing w:after="60"/>
      </w:pPr>
    </w:p>
    <w:p>
      <w:pPr>
        <w:spacing w:after="120"/>
      </w:pPr>
      <w:r>
        <w:rPr>
          <w:rFonts w:ascii="Arial" w:cs="Arial" w:eastAsia="Arial" w:hAnsi="Arial"/>
          <w:b/>
          <w:bCs/>
          <w:i w:val="false"/>
          <w:iCs w:val="false"/>
          <w:color w:val="1A73B5"/>
          <w:sz w:val="22"/>
          <w:szCs w:val="22"/>
        </w:rPr>
        <w:t xml:space="preserve">THE FORGE COMMIT PATTERN</w:t>
      </w:r>
    </w:p>
    <w:p>
      <w:pPr>
        <w:pStyle w:val="ListParagraph"/>
        <w:numPr>
          <w:ilvl w:val="0"/>
          <w:numId w:val="2"/>
        </w:numPr>
        <w:spacing w:after="80"/>
      </w:pPr>
      <w:r>
        <w:rPr>
          <w:rFonts w:ascii="Arial" w:cs="Arial" w:eastAsia="Arial" w:hAnsi="Arial"/>
          <w:sz w:val="20"/>
          <w:szCs w:val="20"/>
        </w:rPr>
        <w:t xml:space="preserve">Each agent commits with a structured message: [agent-name] task-description (e.g., '[frontend] build login form component').</w:t>
      </w:r>
    </w:p>
    <w:p>
      <w:pPr>
        <w:pStyle w:val="ListParagraph"/>
        <w:numPr>
          <w:ilvl w:val="0"/>
          <w:numId w:val="2"/>
        </w:numPr>
        <w:spacing w:after="80"/>
      </w:pPr>
      <w:r>
        <w:rPr>
          <w:rFonts w:ascii="Arial" w:cs="Arial" w:eastAsia="Arial" w:hAnsi="Arial"/>
          <w:sz w:val="20"/>
          <w:szCs w:val="20"/>
        </w:rPr>
        <w:t xml:space="preserve">Commits happen at the task level, not the session level. A frontend agent building 5 components makes 5 commits.</w:t>
      </w:r>
    </w:p>
    <w:p>
      <w:pPr>
        <w:pStyle w:val="ListParagraph"/>
        <w:numPr>
          <w:ilvl w:val="0"/>
          <w:numId w:val="2"/>
        </w:numPr>
        <w:spacing w:after="80"/>
      </w:pPr>
      <w:r>
        <w:rPr>
          <w:rFonts w:ascii="Arial" w:cs="Arial" w:eastAsia="Arial" w:hAnsi="Arial"/>
          <w:sz w:val="20"/>
          <w:szCs w:val="20"/>
        </w:rPr>
        <w:t xml:space="preserve">The Team Leader's status board tracks the latest commit per agent per project. This is the undo button.</w:t>
      </w:r>
    </w:p>
    <w:p>
      <w:pPr>
        <w:pStyle w:val="ListParagraph"/>
        <w:numPr>
          <w:ilvl w:val="0"/>
          <w:numId w:val="2"/>
        </w:numPr>
        <w:spacing w:after="80"/>
      </w:pPr>
      <w:r>
        <w:rPr>
          <w:rFonts w:ascii="Arial" w:cs="Arial" w:eastAsia="Arial" w:hAnsi="Arial"/>
          <w:sz w:val="20"/>
          <w:szCs w:val="20"/>
        </w:rPr>
        <w:t xml:space="preserve">Before any risky operation (refactor, dependency upgrade, architecture change), the agent creates a named branch. If it works, merge. If not, delete the branch. Cost: $0.</w:t>
      </w:r>
    </w:p>
    <w:p>
      <w:pPr>
        <w:spacing w:after="60"/>
      </w:pPr>
    </w:p>
    <w:p>
      <w:pPr>
        <w:spacing w:after="120"/>
      </w:pPr>
      <w:r>
        <w:rPr>
          <w:rFonts w:ascii="Arial" w:cs="Arial" w:eastAsia="Arial" w:hAnsi="Arial"/>
          <w:b w:val="false"/>
          <w:bCs w:val="false"/>
          <w:i/>
          <w:iCs/>
          <w:color w:val="2E7D32"/>
          <w:sz w:val="20"/>
          <w:szCs w:val="20"/>
        </w:rPr>
        <w:t xml:space="preserve">Cost: $0. Git is free. Discipline is the only investment.</w:t>
      </w:r>
    </w:p>
    <w:p>
      <w:pPr>
        <w:pStyle w:val="Heading1"/>
        <w:spacing w:before="360" w:after="120"/>
      </w:pPr>
      <w:r>
        <w:rPr>
          <w:rFonts w:ascii="Arial" w:cs="Arial" w:eastAsia="Arial" w:hAnsi="Arial"/>
          <w:b/>
          <w:bCs/>
          <w:color w:val="1A73B5"/>
          <w:sz w:val="32"/>
          <w:szCs w:val="32"/>
        </w:rPr>
        <w:t xml:space="preserve">6. Spec-First Building (Plan Before Code)</w:t>
      </w:r>
    </w:p>
    <w:p>
      <w:pPr>
        <w:spacing w:after="120"/>
      </w:pPr>
      <w:r>
        <w:rPr>
          <w:rFonts w:ascii="Arial" w:cs="Arial" w:eastAsia="Arial" w:hAnsi="Arial"/>
          <w:b w:val="false"/>
          <w:bCs w:val="false"/>
          <w:i w:val="false"/>
          <w:iCs w:val="false"/>
          <w:color w:val="1A1A1A"/>
          <w:sz w:val="22"/>
          <w:szCs w:val="22"/>
        </w:rPr>
        <w:t xml:space="preserve">Directly from the Launch Guide's workflow: the Orchestration Layer doesn't start until the Directive Layer is complete and approved. In The Forge, this means: the Architect produces a spec, the spec gets reviewed (advisory checkpoint), and only then do build agents start coding.</w:t>
      </w:r>
    </w:p>
    <w:p>
      <w:pPr>
        <w:spacing w:after="60"/>
      </w:pPr>
    </w:p>
    <w:p>
      <w:pPr>
        <w:spacing w:after="120"/>
      </w:pPr>
      <w:r>
        <w:rPr>
          <w:rFonts w:ascii="Arial" w:cs="Arial" w:eastAsia="Arial" w:hAnsi="Arial"/>
          <w:b w:val="false"/>
          <w:bCs w:val="false"/>
          <w:i w:val="false"/>
          <w:iCs w:val="false"/>
          <w:color w:val="1A1A1A"/>
          <w:sz w:val="22"/>
          <w:szCs w:val="22"/>
        </w:rPr>
        <w:t xml:space="preserve">This sounds obvious. It's the most commonly skipped step. Agents that start coding without a spec produce code that works in isolation but doesn't integrate. The Architect's spec defines data models, API contracts, component interfaces, and file ownership boundaries. When the Frontend agent knows exactly what shape the API response will be, it writes the component right the first time instead of guessing and refactoring.</w:t>
      </w:r>
    </w:p>
    <w:p>
      <w:pPr>
        <w:spacing w:after="60"/>
      </w:pPr>
    </w:p>
    <w:p>
      <w:pPr>
        <w:spacing w:after="120"/>
      </w:pPr>
      <w:r>
        <w:rPr>
          <w:rFonts w:ascii="Arial" w:cs="Arial" w:eastAsia="Arial" w:hAnsi="Arial"/>
          <w:b/>
          <w:bCs/>
          <w:i w:val="false"/>
          <w:iCs w:val="false"/>
          <w:color w:val="1A73B5"/>
          <w:sz w:val="22"/>
          <w:szCs w:val="22"/>
        </w:rPr>
        <w:t xml:space="preserve">THE FORGE SPEC CHECKLIST</w:t>
      </w:r>
    </w:p>
    <w:p>
      <w:pPr>
        <w:pStyle w:val="ListParagraph"/>
        <w:numPr>
          <w:ilvl w:val="0"/>
          <w:numId w:val="2"/>
        </w:numPr>
        <w:spacing w:after="80"/>
      </w:pPr>
      <w:r>
        <w:rPr>
          <w:rFonts w:ascii="Arial" w:cs="Arial" w:eastAsia="Arial" w:hAnsi="Arial"/>
          <w:sz w:val="20"/>
          <w:szCs w:val="20"/>
        </w:rPr>
        <w:t xml:space="preserve">Data models defined (DB schema + TypeScript interfaces).</w:t>
      </w:r>
    </w:p>
    <w:p>
      <w:pPr>
        <w:pStyle w:val="ListParagraph"/>
        <w:numPr>
          <w:ilvl w:val="0"/>
          <w:numId w:val="2"/>
        </w:numPr>
        <w:spacing w:after="80"/>
      </w:pPr>
      <w:r>
        <w:rPr>
          <w:rFonts w:ascii="Arial" w:cs="Arial" w:eastAsia="Arial" w:hAnsi="Arial"/>
          <w:sz w:val="20"/>
          <w:szCs w:val="20"/>
        </w:rPr>
        <w:t xml:space="preserve">API contracts defined (endpoints, request/response shapes, error codes).</w:t>
      </w:r>
    </w:p>
    <w:p>
      <w:pPr>
        <w:pStyle w:val="ListParagraph"/>
        <w:numPr>
          <w:ilvl w:val="0"/>
          <w:numId w:val="2"/>
        </w:numPr>
        <w:spacing w:after="80"/>
      </w:pPr>
      <w:r>
        <w:rPr>
          <w:rFonts w:ascii="Arial" w:cs="Arial" w:eastAsia="Arial" w:hAnsi="Arial"/>
          <w:sz w:val="20"/>
          <w:szCs w:val="20"/>
        </w:rPr>
        <w:t xml:space="preserve">Component tree defined (what components exist, what props they take, where they live).</w:t>
      </w:r>
    </w:p>
    <w:p>
      <w:pPr>
        <w:pStyle w:val="ListParagraph"/>
        <w:numPr>
          <w:ilvl w:val="0"/>
          <w:numId w:val="2"/>
        </w:numPr>
        <w:spacing w:after="80"/>
      </w:pPr>
      <w:r>
        <w:rPr>
          <w:rFonts w:ascii="Arial" w:cs="Arial" w:eastAsia="Arial" w:hAnsi="Arial"/>
          <w:sz w:val="20"/>
          <w:szCs w:val="20"/>
        </w:rPr>
        <w:t xml:space="preserve">File ownership map (which agent owns which directories — prevents merge conflicts).</w:t>
      </w:r>
    </w:p>
    <w:p>
      <w:pPr>
        <w:pStyle w:val="ListParagraph"/>
        <w:numPr>
          <w:ilvl w:val="0"/>
          <w:numId w:val="2"/>
        </w:numPr>
        <w:spacing w:after="80"/>
      </w:pPr>
      <w:r>
        <w:rPr>
          <w:rFonts w:ascii="Arial" w:cs="Arial" w:eastAsia="Arial" w:hAnsi="Arial"/>
          <w:sz w:val="20"/>
          <w:szCs w:val="20"/>
        </w:rPr>
        <w:t xml:space="preserve">Integration points documented (where Frontend calls Backend, where Backend calls external APIs).</w:t>
      </w:r>
    </w:p>
    <w:p>
      <w:pPr>
        <w:pStyle w:val="ListParagraph"/>
        <w:numPr>
          <w:ilvl w:val="0"/>
          <w:numId w:val="2"/>
        </w:numPr>
        <w:spacing w:after="80"/>
      </w:pPr>
      <w:r>
        <w:rPr>
          <w:rFonts w:ascii="Arial" w:cs="Arial" w:eastAsia="Arial" w:hAnsi="Arial"/>
          <w:sz w:val="20"/>
          <w:szCs w:val="20"/>
        </w:rPr>
        <w:t xml:space="preserve">Cross-platform considerations flagged (what goes in /shared vs. /platforms).</w:t>
      </w:r>
    </w:p>
    <w:p>
      <w:pPr>
        <w:spacing w:after="60"/>
      </w:pPr>
    </w:p>
    <w:p>
      <w:pPr>
        <w:spacing w:after="120"/>
      </w:pPr>
      <w:r>
        <w:rPr>
          <w:rFonts w:ascii="Arial" w:cs="Arial" w:eastAsia="Arial" w:hAnsi="Arial"/>
          <w:b w:val="false"/>
          <w:bCs w:val="false"/>
          <w:i/>
          <w:iCs/>
          <w:color w:val="2E7D32"/>
          <w:sz w:val="20"/>
          <w:szCs w:val="20"/>
        </w:rPr>
        <w:t xml:space="preserve">Cost: ~$2-5 (one Opus Architect call to produce the spec). This investment prevents $20-50 in rework.</w:t>
      </w:r>
    </w:p>
    <w:p>
      <w:pPr>
        <w:pStyle w:val="Heading1"/>
        <w:spacing w:before="360" w:after="120"/>
      </w:pPr>
      <w:r>
        <w:rPr>
          <w:rFonts w:ascii="Arial" w:cs="Arial" w:eastAsia="Arial" w:hAnsi="Arial"/>
          <w:b/>
          <w:bCs/>
          <w:color w:val="1A73B5"/>
          <w:sz w:val="32"/>
          <w:szCs w:val="32"/>
        </w:rPr>
        <w:t xml:space="preserve">7. Structured Handoff Notes</w:t>
      </w:r>
    </w:p>
    <w:p>
      <w:pPr>
        <w:spacing w:after="120"/>
      </w:pPr>
      <w:r>
        <w:rPr>
          <w:rFonts w:ascii="Arial" w:cs="Arial" w:eastAsia="Arial" w:hAnsi="Arial"/>
          <w:b w:val="false"/>
          <w:bCs w:val="false"/>
          <w:i w:val="false"/>
          <w:iCs w:val="false"/>
          <w:color w:val="1A1A1A"/>
          <w:sz w:val="22"/>
          <w:szCs w:val="22"/>
        </w:rPr>
        <w:t xml:space="preserve">When one agent finishes and another picks up, context gets lost. The Forge solves this with mandatory handoff notes in a fixed format. Every agent writes one when it completes a task.</w:t>
      </w:r>
    </w:p>
    <w:p>
      <w:pPr>
        <w:spacing w:after="60"/>
      </w:pPr>
    </w:p>
    <w:p>
      <w:pPr>
        <w:spacing w:after="120"/>
      </w:pPr>
      <w:r>
        <w:rPr>
          <w:rFonts w:ascii="Arial" w:cs="Arial" w:eastAsia="Arial" w:hAnsi="Arial"/>
          <w:b/>
          <w:bCs/>
          <w:i w:val="false"/>
          <w:iCs w:val="false"/>
          <w:color w:val="1A73B5"/>
          <w:sz w:val="22"/>
          <w:szCs w:val="22"/>
        </w:rPr>
        <w:t xml:space="preserve">HANDOFF NOTE TEMPLATE</w:t>
      </w:r>
    </w:p>
    <w:p>
      <w:pPr>
        <w:spacing w:after="120"/>
      </w:pPr>
      <w:r>
        <w:rPr>
          <w:rFonts w:ascii="Arial" w:cs="Arial" w:eastAsia="Arial" w:hAnsi="Arial"/>
          <w:b/>
          <w:bCs/>
          <w:i w:val="false"/>
          <w:iCs w:val="false"/>
          <w:color w:val="1A1A1A"/>
          <w:sz w:val="20"/>
          <w:szCs w:val="20"/>
        </w:rPr>
        <w:t xml:space="preserve">## [Agent Name] → [Next Agent or Team Leader]</w:t>
      </w:r>
    </w:p>
    <w:p>
      <w:pPr>
        <w:spacing w:after="120"/>
      </w:pPr>
      <w:r>
        <w:rPr>
          <w:rFonts w:ascii="Arial" w:cs="Arial" w:eastAsia="Arial" w:hAnsi="Arial"/>
          <w:b/>
          <w:bCs/>
          <w:i w:val="false"/>
          <w:iCs w:val="false"/>
          <w:color w:val="1A1A1A"/>
          <w:sz w:val="20"/>
          <w:szCs w:val="20"/>
        </w:rPr>
        <w:t xml:space="preserve">### Completed</w:t>
      </w:r>
    </w:p>
    <w:p>
      <w:pPr>
        <w:spacing w:after="120"/>
      </w:pPr>
      <w:r>
        <w:rPr>
          <w:rFonts w:ascii="Arial" w:cs="Arial" w:eastAsia="Arial" w:hAnsi="Arial"/>
          <w:b w:val="false"/>
          <w:bCs w:val="false"/>
          <w:i w:val="false"/>
          <w:iCs w:val="false"/>
          <w:color w:val="1A1A1A"/>
          <w:sz w:val="18"/>
          <w:szCs w:val="18"/>
        </w:rPr>
        <w:t xml:space="preserve">[What was built/done, with file paths]</w:t>
      </w:r>
    </w:p>
    <w:p>
      <w:pPr>
        <w:spacing w:after="120"/>
      </w:pPr>
      <w:r>
        <w:rPr>
          <w:rFonts w:ascii="Arial" w:cs="Arial" w:eastAsia="Arial" w:hAnsi="Arial"/>
          <w:b/>
          <w:bCs/>
          <w:i w:val="false"/>
          <w:iCs w:val="false"/>
          <w:color w:val="1A1A1A"/>
          <w:sz w:val="20"/>
          <w:szCs w:val="20"/>
        </w:rPr>
        <w:t xml:space="preserve">### Decisions Made</w:t>
      </w:r>
    </w:p>
    <w:p>
      <w:pPr>
        <w:spacing w:after="120"/>
      </w:pPr>
      <w:r>
        <w:rPr>
          <w:rFonts w:ascii="Arial" w:cs="Arial" w:eastAsia="Arial" w:hAnsi="Arial"/>
          <w:b w:val="false"/>
          <w:bCs w:val="false"/>
          <w:i w:val="false"/>
          <w:iCs w:val="false"/>
          <w:color w:val="1A1A1A"/>
          <w:sz w:val="18"/>
          <w:szCs w:val="18"/>
        </w:rPr>
        <w:t xml:space="preserve">[Choices that affect downstream work, with rationale]</w:t>
      </w:r>
    </w:p>
    <w:p>
      <w:pPr>
        <w:spacing w:after="120"/>
      </w:pPr>
      <w:r>
        <w:rPr>
          <w:rFonts w:ascii="Arial" w:cs="Arial" w:eastAsia="Arial" w:hAnsi="Arial"/>
          <w:b/>
          <w:bCs/>
          <w:i w:val="false"/>
          <w:iCs w:val="false"/>
          <w:color w:val="1A1A1A"/>
          <w:sz w:val="20"/>
          <w:szCs w:val="20"/>
        </w:rPr>
        <w:t xml:space="preserve">### Known Issues</w:t>
      </w:r>
    </w:p>
    <w:p>
      <w:pPr>
        <w:spacing w:after="120"/>
      </w:pPr>
      <w:r>
        <w:rPr>
          <w:rFonts w:ascii="Arial" w:cs="Arial" w:eastAsia="Arial" w:hAnsi="Arial"/>
          <w:b w:val="false"/>
          <w:bCs w:val="false"/>
          <w:i w:val="false"/>
          <w:iCs w:val="false"/>
          <w:color w:val="1A1A1A"/>
          <w:sz w:val="18"/>
          <w:szCs w:val="18"/>
        </w:rPr>
        <w:t xml:space="preserve">[Anything that didn't get resolved, with severity]</w:t>
      </w:r>
    </w:p>
    <w:p>
      <w:pPr>
        <w:spacing w:after="120"/>
      </w:pPr>
      <w:r>
        <w:rPr>
          <w:rFonts w:ascii="Arial" w:cs="Arial" w:eastAsia="Arial" w:hAnsi="Arial"/>
          <w:b/>
          <w:bCs/>
          <w:i w:val="false"/>
          <w:iCs w:val="false"/>
          <w:color w:val="1A1A1A"/>
          <w:sz w:val="20"/>
          <w:szCs w:val="20"/>
        </w:rPr>
        <w:t xml:space="preserve">### Next Steps</w:t>
      </w:r>
    </w:p>
    <w:p>
      <w:pPr>
        <w:spacing w:after="120"/>
      </w:pPr>
      <w:r>
        <w:rPr>
          <w:rFonts w:ascii="Arial" w:cs="Arial" w:eastAsia="Arial" w:hAnsi="Arial"/>
          <w:b w:val="false"/>
          <w:bCs w:val="false"/>
          <w:i w:val="false"/>
          <w:iCs w:val="false"/>
          <w:color w:val="1A1A1A"/>
          <w:sz w:val="18"/>
          <w:szCs w:val="18"/>
        </w:rPr>
        <w:t xml:space="preserve">[What the next agent needs to do, specific and actionable]</w:t>
      </w:r>
    </w:p>
    <w:p>
      <w:pPr>
        <w:spacing w:after="120"/>
      </w:pPr>
      <w:r>
        <w:rPr>
          <w:rFonts w:ascii="Arial" w:cs="Arial" w:eastAsia="Arial" w:hAnsi="Arial"/>
          <w:b/>
          <w:bCs/>
          <w:i w:val="false"/>
          <w:iCs w:val="false"/>
          <w:color w:val="1A1A1A"/>
          <w:sz w:val="20"/>
          <w:szCs w:val="20"/>
        </w:rPr>
        <w:t xml:space="preserve">### Dependencies</w:t>
      </w:r>
    </w:p>
    <w:p>
      <w:pPr>
        <w:spacing w:after="120"/>
      </w:pPr>
      <w:r>
        <w:rPr>
          <w:rFonts w:ascii="Arial" w:cs="Arial" w:eastAsia="Arial" w:hAnsi="Arial"/>
          <w:b w:val="false"/>
          <w:bCs w:val="false"/>
          <w:i w:val="false"/>
          <w:iCs w:val="false"/>
          <w:color w:val="1A1A1A"/>
          <w:sz w:val="18"/>
          <w:szCs w:val="18"/>
        </w:rPr>
        <w:t xml:space="preserve">[What must be true for the next step to succeed]</w:t>
      </w:r>
    </w:p>
    <w:p>
      <w:pPr>
        <w:spacing w:after="60"/>
      </w:pPr>
    </w:p>
    <w:p>
      <w:pPr>
        <w:spacing w:after="120"/>
      </w:pPr>
      <w:r>
        <w:rPr>
          <w:rFonts w:ascii="Arial" w:cs="Arial" w:eastAsia="Arial" w:hAnsi="Arial"/>
          <w:b w:val="false"/>
          <w:bCs w:val="false"/>
          <w:i w:val="false"/>
          <w:iCs w:val="false"/>
          <w:color w:val="1A1A1A"/>
          <w:sz w:val="22"/>
          <w:szCs w:val="22"/>
        </w:rPr>
        <w:t xml:space="preserve">These notes live in forge/handoffs/ and are referenced in the Team Leader's status board. When a new agent session starts, the handoff note is injected into its context. The receiving agent doesn't have to guess what happened — it reads the brief and starts with full context.</w:t>
      </w:r>
    </w:p>
    <w:p>
      <w:pPr>
        <w:spacing w:after="60"/>
      </w:pPr>
    </w:p>
    <w:p>
      <w:pPr>
        <w:spacing w:after="120"/>
      </w:pPr>
      <w:r>
        <w:rPr>
          <w:rFonts w:ascii="Arial" w:cs="Arial" w:eastAsia="Arial" w:hAnsi="Arial"/>
          <w:b w:val="false"/>
          <w:bCs w:val="false"/>
          <w:i/>
          <w:iCs/>
          <w:color w:val="2E7D32"/>
          <w:sz w:val="20"/>
          <w:szCs w:val="20"/>
        </w:rPr>
        <w:t xml:space="preserve">Cost: $0 additional. The handoff note is the last thing the agent writes in its session — included in the same API call.</w:t>
      </w:r>
    </w:p>
    <w:p>
      <w:pPr>
        <w:pStyle w:val="Heading1"/>
        <w:spacing w:before="360" w:after="120"/>
      </w:pPr>
      <w:r>
        <w:rPr>
          <w:rFonts w:ascii="Arial" w:cs="Arial" w:eastAsia="Arial" w:hAnsi="Arial"/>
          <w:b/>
          <w:bCs/>
          <w:color w:val="1A73B5"/>
          <w:sz w:val="32"/>
          <w:szCs w:val="32"/>
        </w:rPr>
        <w:t xml:space="preserve">8. Agent Memory (MEMORY.md per Agent)</w:t>
      </w:r>
    </w:p>
    <w:p>
      <w:pPr>
        <w:spacing w:after="120"/>
      </w:pPr>
      <w:r>
        <w:rPr>
          <w:rFonts w:ascii="Arial" w:cs="Arial" w:eastAsia="Arial" w:hAnsi="Arial"/>
          <w:b w:val="false"/>
          <w:bCs w:val="false"/>
          <w:i w:val="false"/>
          <w:iCs w:val="false"/>
          <w:color w:val="1A1A1A"/>
          <w:sz w:val="22"/>
          <w:szCs w:val="22"/>
        </w:rPr>
        <w:t xml:space="preserve">Claude Code subagents support persistent memory via MEMORY.md files. Each Forge agent maintains a memory file that accumulates learned patterns, project-specific conventions, and mistakes to avoid.</w:t>
      </w:r>
    </w:p>
    <w:p>
      <w:pPr>
        <w:spacing w:after="60"/>
      </w:pPr>
    </w:p>
    <w:p>
      <w:pPr>
        <w:spacing w:after="120"/>
      </w:pPr>
      <w:r>
        <w:rPr>
          <w:rFonts w:ascii="Arial" w:cs="Arial" w:eastAsia="Arial" w:hAnsi="Arial"/>
          <w:b/>
          <w:bCs/>
          <w:i w:val="false"/>
          <w:iCs w:val="false"/>
          <w:color w:val="1A73B5"/>
          <w:sz w:val="22"/>
          <w:szCs w:val="22"/>
        </w:rPr>
        <w:t xml:space="preserve">HOW IT WORKS</w:t>
      </w:r>
    </w:p>
    <w:p>
      <w:pPr>
        <w:pStyle w:val="ListParagraph"/>
        <w:numPr>
          <w:ilvl w:val="0"/>
          <w:numId w:val="2"/>
        </w:numPr>
        <w:spacing w:after="80"/>
      </w:pPr>
      <w:r>
        <w:rPr>
          <w:rFonts w:ascii="Arial" w:cs="Arial" w:eastAsia="Arial" w:hAnsi="Arial"/>
          <w:sz w:val="20"/>
          <w:szCs w:val="20"/>
        </w:rPr>
        <w:t xml:space="preserve">Each agent's MEMORY.md is automatically included in its context (first 200 lines, per Claude Code docs).</w:t>
      </w:r>
    </w:p>
    <w:p>
      <w:pPr>
        <w:pStyle w:val="ListParagraph"/>
        <w:numPr>
          <w:ilvl w:val="0"/>
          <w:numId w:val="2"/>
        </w:numPr>
        <w:spacing w:after="80"/>
      </w:pPr>
      <w:r>
        <w:rPr>
          <w:rFonts w:ascii="Arial" w:cs="Arial" w:eastAsia="Arial" w:hAnsi="Arial"/>
          <w:sz w:val="20"/>
          <w:szCs w:val="20"/>
        </w:rPr>
        <w:t xml:space="preserve">After completing a task, the agent updates its memory: 'Learned: this project uses date-fns not moment' or 'Learned: the client prefers button labels in Title Case.'</w:t>
      </w:r>
    </w:p>
    <w:p>
      <w:pPr>
        <w:pStyle w:val="ListParagraph"/>
        <w:numPr>
          <w:ilvl w:val="0"/>
          <w:numId w:val="2"/>
        </w:numPr>
        <w:spacing w:after="80"/>
      </w:pPr>
      <w:r>
        <w:rPr>
          <w:rFonts w:ascii="Arial" w:cs="Arial" w:eastAsia="Arial" w:hAnsi="Arial"/>
          <w:sz w:val="20"/>
          <w:szCs w:val="20"/>
        </w:rPr>
        <w:t xml:space="preserve">After a correction from a human review: the agent proposes a memory rule. 'Rule: Always add loading states to async UI components in this project.' Human approves, it's added.</w:t>
      </w:r>
    </w:p>
    <w:p>
      <w:pPr>
        <w:pStyle w:val="ListParagraph"/>
        <w:numPr>
          <w:ilvl w:val="0"/>
          <w:numId w:val="2"/>
        </w:numPr>
        <w:spacing w:after="80"/>
      </w:pPr>
      <w:r>
        <w:rPr>
          <w:rFonts w:ascii="Arial" w:cs="Arial" w:eastAsia="Arial" w:hAnsi="Arial"/>
          <w:sz w:val="20"/>
          <w:szCs w:val="20"/>
        </w:rPr>
        <w:t xml:space="preserve">The Team Leader maintains a cross-agent memory for patterns that apply to all agents on a project.</w:t>
      </w:r>
    </w:p>
    <w:p>
      <w:pPr>
        <w:spacing w:after="60"/>
      </w:pPr>
    </w:p>
    <w:p>
      <w:pPr>
        <w:spacing w:after="120"/>
      </w:pPr>
      <w:r>
        <w:rPr>
          <w:rFonts w:ascii="Arial" w:cs="Arial" w:eastAsia="Arial" w:hAnsi="Arial"/>
          <w:b w:val="false"/>
          <w:bCs w:val="false"/>
          <w:i w:val="false"/>
          <w:iCs w:val="false"/>
          <w:color w:val="1A1A1A"/>
          <w:sz w:val="22"/>
          <w:szCs w:val="22"/>
        </w:rPr>
        <w:t xml:space="preserve">Over time, this makes every agent on the project better. The Frontend agent remembers the design conventions. The Backend agent remembers the API patterns. The Tester remembers what tends to break. And none of this requires re-explaining in every session.</w:t>
      </w:r>
    </w:p>
    <w:p>
      <w:pPr>
        <w:spacing w:after="60"/>
      </w:pPr>
    </w:p>
    <w:p>
      <w:pPr>
        <w:spacing w:after="120"/>
      </w:pPr>
      <w:r>
        <w:rPr>
          <w:rFonts w:ascii="Arial" w:cs="Arial" w:eastAsia="Arial" w:hAnsi="Arial"/>
          <w:b w:val="false"/>
          <w:bCs w:val="false"/>
          <w:i/>
          <w:iCs/>
          <w:color w:val="2E7D32"/>
          <w:sz w:val="20"/>
          <w:szCs w:val="20"/>
        </w:rPr>
        <w:t xml:space="preserve">Cost: $0 additional. Memory is a text file, loaded automatically by Claude Code.</w:t>
      </w:r>
    </w:p>
    <w:p>
      <w:pPr>
        <w:pStyle w:val="Heading1"/>
        <w:spacing w:before="360" w:after="120"/>
      </w:pPr>
      <w:r>
        <w:rPr>
          <w:rFonts w:ascii="Arial" w:cs="Arial" w:eastAsia="Arial" w:hAnsi="Arial"/>
          <w:b/>
          <w:bCs/>
          <w:color w:val="1A73B5"/>
          <w:sz w:val="32"/>
          <w:szCs w:val="32"/>
        </w:rPr>
        <w:t xml:space="preserve">9. On-Demand Skills (Reusable Expertise Packages)</w:t>
      </w:r>
    </w:p>
    <w:p>
      <w:pPr>
        <w:spacing w:after="120"/>
      </w:pPr>
      <w:r>
        <w:rPr>
          <w:rFonts w:ascii="Arial" w:cs="Arial" w:eastAsia="Arial" w:hAnsi="Arial"/>
          <w:b w:val="false"/>
          <w:bCs w:val="false"/>
          <w:i w:val="false"/>
          <w:iCs w:val="false"/>
          <w:color w:val="1A1A1A"/>
          <w:sz w:val="22"/>
          <w:szCs w:val="22"/>
        </w:rPr>
        <w:t xml:space="preserve">Claude Code's skills system lets you package expertise as SKILL.md files that agents load only when needed. Instead of cramming every convention into the system prompt (which wastes context tokens), skills are loaded on demand when the task matches.</w:t>
      </w:r>
    </w:p>
    <w:p>
      <w:pPr>
        <w:spacing w:after="60"/>
      </w:pPr>
    </w:p>
    <w:p>
      <w:pPr>
        <w:spacing w:after="120"/>
      </w:pPr>
      <w:r>
        <w:rPr>
          <w:rFonts w:ascii="Arial" w:cs="Arial" w:eastAsia="Arial" w:hAnsi="Arial"/>
          <w:b/>
          <w:bCs/>
          <w:i w:val="false"/>
          <w:iCs w:val="false"/>
          <w:color w:val="1A73B5"/>
          <w:sz w:val="22"/>
          <w:szCs w:val="22"/>
        </w:rPr>
        <w:t xml:space="preserve">FORGE SKILLS LIBRARY</w:t>
      </w:r>
    </w:p>
    <w:p>
      <w:pPr>
        <w:pStyle w:val="ListParagraph"/>
        <w:numPr>
          <w:ilvl w:val="0"/>
          <w:numId w:val="2"/>
        </w:numPr>
        <w:spacing w:after="80"/>
      </w:pPr>
      <w:r>
        <w:rPr>
          <w:rFonts w:ascii="Arial" w:cs="Arial" w:eastAsia="Arial" w:hAnsi="Arial"/>
          <w:sz w:val="20"/>
          <w:szCs w:val="20"/>
        </w:rPr>
        <w:t xml:space="preserve">react-patterns.md: Component structure, hook conventions, state management patterns for this project.</w:t>
      </w:r>
    </w:p>
    <w:p>
      <w:pPr>
        <w:pStyle w:val="ListParagraph"/>
        <w:numPr>
          <w:ilvl w:val="0"/>
          <w:numId w:val="2"/>
        </w:numPr>
        <w:spacing w:after="80"/>
      </w:pPr>
      <w:r>
        <w:rPr>
          <w:rFonts w:ascii="Arial" w:cs="Arial" w:eastAsia="Arial" w:hAnsi="Arial"/>
          <w:sz w:val="20"/>
          <w:szCs w:val="20"/>
        </w:rPr>
        <w:t xml:space="preserve">api-design.md: REST conventions, error codes, authentication patterns, rate limiting standards.</w:t>
      </w:r>
    </w:p>
    <w:p>
      <w:pPr>
        <w:pStyle w:val="ListParagraph"/>
        <w:numPr>
          <w:ilvl w:val="0"/>
          <w:numId w:val="2"/>
        </w:numPr>
        <w:spacing w:after="80"/>
      </w:pPr>
      <w:r>
        <w:rPr>
          <w:rFonts w:ascii="Arial" w:cs="Arial" w:eastAsia="Arial" w:hAnsi="Arial"/>
          <w:sz w:val="20"/>
          <w:szCs w:val="20"/>
        </w:rPr>
        <w:t xml:space="preserve">testing-standards.md: What to test, how to test it, coverage thresholds, fixture patterns.</w:t>
      </w:r>
    </w:p>
    <w:p>
      <w:pPr>
        <w:pStyle w:val="ListParagraph"/>
        <w:numPr>
          <w:ilvl w:val="0"/>
          <w:numId w:val="2"/>
        </w:numPr>
        <w:spacing w:after="80"/>
      </w:pPr>
      <w:r>
        <w:rPr>
          <w:rFonts w:ascii="Arial" w:cs="Arial" w:eastAsia="Arial" w:hAnsi="Arial"/>
          <w:sz w:val="20"/>
          <w:szCs w:val="20"/>
        </w:rPr>
        <w:t xml:space="preserve">accessibility.md: WCAG 2.1 AA checklist, screen reader testing, keyboard navigation requirements.</w:t>
      </w:r>
    </w:p>
    <w:p>
      <w:pPr>
        <w:pStyle w:val="ListParagraph"/>
        <w:numPr>
          <w:ilvl w:val="0"/>
          <w:numId w:val="2"/>
        </w:numPr>
        <w:spacing w:after="80"/>
      </w:pPr>
      <w:r>
        <w:rPr>
          <w:rFonts w:ascii="Arial" w:cs="Arial" w:eastAsia="Arial" w:hAnsi="Arial"/>
          <w:sz w:val="20"/>
          <w:szCs w:val="20"/>
        </w:rPr>
        <w:t xml:space="preserve">cross-platform.md: How to structure shared logic, platform adapter patterns, conditional imports.</w:t>
      </w:r>
    </w:p>
    <w:p>
      <w:pPr>
        <w:pStyle w:val="ListParagraph"/>
        <w:numPr>
          <w:ilvl w:val="0"/>
          <w:numId w:val="2"/>
        </w:numPr>
        <w:spacing w:after="80"/>
      </w:pPr>
      <w:r>
        <w:rPr>
          <w:rFonts w:ascii="Arial" w:cs="Arial" w:eastAsia="Arial" w:hAnsi="Arial"/>
          <w:sz w:val="20"/>
          <w:szCs w:val="20"/>
        </w:rPr>
        <w:t xml:space="preserve">skin-system.md: Design token architecture, theme override patterns, persona-to-token mapping.</w:t>
      </w:r>
    </w:p>
    <w:p>
      <w:pPr>
        <w:spacing w:after="60"/>
      </w:pPr>
    </w:p>
    <w:p>
      <w:pPr>
        <w:spacing w:after="120"/>
      </w:pPr>
      <w:r>
        <w:rPr>
          <w:rFonts w:ascii="Arial" w:cs="Arial" w:eastAsia="Arial" w:hAnsi="Arial"/>
          <w:b w:val="false"/>
          <w:bCs w:val="false"/>
          <w:i w:val="false"/>
          <w:iCs w:val="false"/>
          <w:color w:val="1A1A1A"/>
          <w:sz w:val="22"/>
          <w:szCs w:val="22"/>
        </w:rPr>
        <w:t xml:space="preserve">When the Frontend agent gets a task to build a new component, it loads react-patterns.md and accessibility.md. When the Backend agent builds an endpoint, it loads api-design.md. The skills system means agents have deep expertise when they need it without paying for it in every prompt.</w:t>
      </w:r>
    </w:p>
    <w:p>
      <w:pPr>
        <w:spacing w:after="60"/>
      </w:pPr>
    </w:p>
    <w:p>
      <w:pPr>
        <w:spacing w:after="120"/>
      </w:pPr>
      <w:r>
        <w:rPr>
          <w:rFonts w:ascii="Arial" w:cs="Arial" w:eastAsia="Arial" w:hAnsi="Arial"/>
          <w:b w:val="false"/>
          <w:bCs w:val="false"/>
          <w:i/>
          <w:iCs/>
          <w:color w:val="2E7D32"/>
          <w:sz w:val="20"/>
          <w:szCs w:val="20"/>
        </w:rPr>
        <w:t xml:space="preserve">Cost: $0 ongoing. Skills are text files loaded into context only when relevant. One-time investment to write them.</w:t>
      </w:r>
    </w:p>
    <w:p>
      <w:pPr>
        <w:pStyle w:val="Heading1"/>
        <w:spacing w:before="360" w:after="120"/>
      </w:pPr>
      <w:r>
        <w:rPr>
          <w:rFonts w:ascii="Arial" w:cs="Arial" w:eastAsia="Arial" w:hAnsi="Arial"/>
          <w:b/>
          <w:bCs/>
          <w:color w:val="1A73B5"/>
          <w:sz w:val="32"/>
          <w:szCs w:val="32"/>
        </w:rPr>
        <w:t xml:space="preserve">10. Test-Alongside, Not Test-After</w:t>
      </w:r>
    </w:p>
    <w:p>
      <w:pPr>
        <w:spacing w:after="120"/>
      </w:pPr>
      <w:r>
        <w:rPr>
          <w:rFonts w:ascii="Arial" w:cs="Arial" w:eastAsia="Arial" w:hAnsi="Arial"/>
          <w:b w:val="false"/>
          <w:bCs w:val="false"/>
          <w:i w:val="false"/>
          <w:iCs w:val="false"/>
          <w:color w:val="1A1A1A"/>
          <w:sz w:val="22"/>
          <w:szCs w:val="22"/>
        </w:rPr>
        <w:t xml:space="preserve">Most dev workflows write tests after the code is done. The Forge writes tests alongside the code — or even slightly before. The Tester agent isn't a Phase 4 afterthought; it's an advisory participant from Phase 3.</w:t>
      </w:r>
    </w:p>
    <w:p>
      <w:pPr>
        <w:spacing w:after="60"/>
      </w:pPr>
    </w:p>
    <w:p>
      <w:pPr>
        <w:spacing w:after="120"/>
      </w:pPr>
      <w:r>
        <w:rPr>
          <w:rFonts w:ascii="Arial" w:cs="Arial" w:eastAsia="Arial" w:hAnsi="Arial"/>
          <w:b/>
          <w:bCs/>
          <w:i w:val="false"/>
          <w:iCs w:val="false"/>
          <w:color w:val="1A73B5"/>
          <w:sz w:val="22"/>
          <w:szCs w:val="22"/>
        </w:rPr>
        <w:t xml:space="preserve">HOW THIS WORKS</w:t>
      </w:r>
    </w:p>
    <w:p>
      <w:pPr>
        <w:pStyle w:val="ListParagraph"/>
        <w:numPr>
          <w:ilvl w:val="0"/>
          <w:numId w:val="2"/>
        </w:numPr>
        <w:spacing w:after="80"/>
      </w:pPr>
      <w:r>
        <w:rPr>
          <w:rFonts w:ascii="Arial" w:cs="Arial" w:eastAsia="Arial" w:hAnsi="Arial"/>
          <w:sz w:val="20"/>
          <w:szCs w:val="20"/>
        </w:rPr>
        <w:t xml:space="preserve">During the build phase, the Tester (on advisory bench) reviews the spec and pre-generates test skeletons: function names, expected inputs/outputs, edge cases to cover.</w:t>
      </w:r>
    </w:p>
    <w:p>
      <w:pPr>
        <w:pStyle w:val="ListParagraph"/>
        <w:numPr>
          <w:ilvl w:val="0"/>
          <w:numId w:val="2"/>
        </w:numPr>
        <w:spacing w:after="80"/>
      </w:pPr>
      <w:r>
        <w:rPr>
          <w:rFonts w:ascii="Arial" w:cs="Arial" w:eastAsia="Arial" w:hAnsi="Arial"/>
          <w:sz w:val="20"/>
          <w:szCs w:val="20"/>
        </w:rPr>
        <w:t xml:space="preserve">Build agents receive these test skeletons alongside their task assignments. They know what the tests will check before writing the code.</w:t>
      </w:r>
    </w:p>
    <w:p>
      <w:pPr>
        <w:pStyle w:val="ListParagraph"/>
        <w:numPr>
          <w:ilvl w:val="0"/>
          <w:numId w:val="2"/>
        </w:numPr>
        <w:spacing w:after="80"/>
      </w:pPr>
      <w:r>
        <w:rPr>
          <w:rFonts w:ascii="Arial" w:cs="Arial" w:eastAsia="Arial" w:hAnsi="Arial"/>
          <w:sz w:val="20"/>
          <w:szCs w:val="20"/>
        </w:rPr>
        <w:t xml:space="preserve">As build agents complete components, the Tester fills in the test bodies and runs them. Failures route immediately — not at end of sprint.</w:t>
      </w:r>
    </w:p>
    <w:p>
      <w:pPr>
        <w:pStyle w:val="ListParagraph"/>
        <w:numPr>
          <w:ilvl w:val="0"/>
          <w:numId w:val="2"/>
        </w:numPr>
        <w:spacing w:after="80"/>
      </w:pPr>
      <w:r>
        <w:rPr>
          <w:rFonts w:ascii="Arial" w:cs="Arial" w:eastAsia="Arial" w:hAnsi="Arial"/>
          <w:sz w:val="20"/>
          <w:szCs w:val="20"/>
        </w:rPr>
        <w:t xml:space="preserve">The auto-review hook (Pattern 4) runs tests on every commit. Broken tests block the next task assignment.</w:t>
      </w:r>
    </w:p>
    <w:p>
      <w:pPr>
        <w:spacing w:after="60"/>
      </w:pPr>
    </w:p>
    <w:p>
      <w:pPr>
        <w:spacing w:after="120"/>
      </w:pPr>
      <w:r>
        <w:rPr>
          <w:rFonts w:ascii="Arial" w:cs="Arial" w:eastAsia="Arial" w:hAnsi="Arial"/>
          <w:b w:val="false"/>
          <w:bCs w:val="false"/>
          <w:i w:val="false"/>
          <w:iCs w:val="false"/>
          <w:color w:val="1A1A1A"/>
          <w:sz w:val="22"/>
          <w:szCs w:val="22"/>
        </w:rPr>
        <w:t xml:space="preserve">This pattern catches integration issues in minutes instead of days. A Frontend component that expects an array but gets an object fails immediately, not when someone manually tests the full flow.</w:t>
      </w:r>
    </w:p>
    <w:p>
      <w:pPr>
        <w:spacing w:after="60"/>
      </w:pPr>
    </w:p>
    <w:p>
      <w:pPr>
        <w:spacing w:after="120"/>
      </w:pPr>
      <w:r>
        <w:rPr>
          <w:rFonts w:ascii="Arial" w:cs="Arial" w:eastAsia="Arial" w:hAnsi="Arial"/>
          <w:b w:val="false"/>
          <w:bCs w:val="false"/>
          <w:i/>
          <w:iCs/>
          <w:color w:val="2E7D32"/>
          <w:sz w:val="20"/>
          <w:szCs w:val="20"/>
        </w:rPr>
        <w:t xml:space="preserve">Cost: ~$1-3 for test skeleton generation (Haiku). Test execution is free (local tooling).</w:t>
      </w:r>
    </w:p>
    <w:p>
      <w:pPr>
        <w:pStyle w:val="Heading1"/>
        <w:spacing w:before="360" w:after="120"/>
      </w:pPr>
      <w:r>
        <w:rPr>
          <w:rFonts w:ascii="Arial" w:cs="Arial" w:eastAsia="Arial" w:hAnsi="Arial"/>
          <w:b/>
          <w:bCs/>
          <w:color w:val="1A73B5"/>
          <w:sz w:val="32"/>
          <w:szCs w:val="32"/>
        </w:rPr>
        <w:t xml:space="preserve">11. Adaptive Quality Gates</w:t>
      </w:r>
    </w:p>
    <w:p>
      <w:pPr>
        <w:spacing w:after="120"/>
      </w:pPr>
      <w:r>
        <w:rPr>
          <w:rFonts w:ascii="Arial" w:cs="Arial" w:eastAsia="Arial" w:hAnsi="Arial"/>
          <w:b w:val="false"/>
          <w:bCs w:val="false"/>
          <w:i w:val="false"/>
          <w:iCs w:val="false"/>
          <w:color w:val="1A1A1A"/>
          <w:sz w:val="22"/>
          <w:szCs w:val="22"/>
        </w:rPr>
        <w:t xml:space="preserve">Not all code deserves the same scrutiny. A utility function that formats dates doesn't need the same review depth as an authentication handler. The Forge uses adaptive gates that scale review intensity to risk.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Risk Level</w:t>
            </w:r>
          </w:p>
        </w:tc>
        <w:tc>
          <w:tcPr>
            <w:tcW w:type="dxa" w:w="24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Triggers</w:t>
            </w:r>
          </w:p>
        </w:tc>
        <w:tc>
          <w:tcPr>
            <w:tcW w:type="dxa" w:w="24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Quality Gate</w:t>
            </w:r>
          </w:p>
        </w:tc>
        <w:tc>
          <w:tcPr>
            <w:tcW w:type="dxa" w:w="25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Utility functions, CSS changes, copy updates, config files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Lint + type check only. No auto-review.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Medium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New components, API endpoints, state management, database queries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Lint + type check + Haiku auto-review + tests must pass.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~$0.02-0.05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Auth/security, payment processing, data deletion, deployment configs, anything touching user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Full review cycle: Lint + type check + Sonnet review + Tester validation + human approval gate.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~$0.20-0.50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Critical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Architecture changes, database migrations, third-party API integrations, cross-platform shared logic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review + Advisory checkpoint + Architect sign-off + human approval.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~$0.50-2.00</w:t>
            </w:r>
          </w:p>
        </w:tc>
      </w:tr>
    </w:tbl>
    <w:p>
      <w:pPr>
        <w:spacing w:after="60"/>
      </w:pPr>
    </w:p>
    <w:p>
      <w:pPr>
        <w:spacing w:after="120"/>
      </w:pPr>
      <w:r>
        <w:rPr>
          <w:rFonts w:ascii="Arial" w:cs="Arial" w:eastAsia="Arial" w:hAnsi="Arial"/>
          <w:b w:val="false"/>
          <w:bCs w:val="false"/>
          <w:i w:val="false"/>
          <w:iCs w:val="false"/>
          <w:color w:val="1A1A1A"/>
          <w:sz w:val="22"/>
          <w:szCs w:val="22"/>
        </w:rPr>
        <w:t xml:space="preserve">The Team Leader classifies task risk when assigning work. Agents inherit the appropriate quality gate. Low-risk tasks fly through with zero review overhead. High-risk tasks get the full treatment. This is how you get thorough quality without paying for it everywhere.</w:t>
      </w:r>
    </w:p>
    <w:p>
      <w:pPr>
        <w:spacing w:after="60"/>
      </w:pPr>
    </w:p>
    <w:p>
      <w:pPr>
        <w:spacing w:after="120"/>
      </w:pPr>
      <w:r>
        <w:rPr>
          <w:rFonts w:ascii="Arial" w:cs="Arial" w:eastAsia="Arial" w:hAnsi="Arial"/>
          <w:b w:val="false"/>
          <w:bCs w:val="false"/>
          <w:i/>
          <w:iCs/>
          <w:color w:val="2E7D32"/>
          <w:sz w:val="20"/>
          <w:szCs w:val="20"/>
        </w:rPr>
        <w:t xml:space="preserve">Cost: Variable by risk level. Average across a V1 build: ~$2-5 total for all quality gates.</w:t>
      </w:r>
    </w:p>
    <w:p>
      <w:pPr>
        <w:pStyle w:val="Heading1"/>
        <w:spacing w:before="360" w:after="120"/>
      </w:pPr>
      <w:r>
        <w:rPr>
          <w:rFonts w:ascii="Arial" w:cs="Arial" w:eastAsia="Arial" w:hAnsi="Arial"/>
          <w:b/>
          <w:bCs/>
          <w:color w:val="1A73B5"/>
          <w:sz w:val="32"/>
          <w:szCs w:val="32"/>
        </w:rPr>
        <w:t xml:space="preserve">12. Correction Tracking (Learn From Every Fix)</w:t>
      </w:r>
    </w:p>
    <w:p>
      <w:pPr>
        <w:spacing w:after="120"/>
      </w:pPr>
      <w:r>
        <w:rPr>
          <w:rFonts w:ascii="Arial" w:cs="Arial" w:eastAsia="Arial" w:hAnsi="Arial"/>
          <w:b w:val="false"/>
          <w:bCs w:val="false"/>
          <w:i w:val="false"/>
          <w:iCs w:val="false"/>
          <w:color w:val="1A1A1A"/>
          <w:sz w:val="22"/>
          <w:szCs w:val="22"/>
        </w:rPr>
        <w:t xml:space="preserve">When a human corrects an agent's output, that correction is gold. The Forge captures it and feeds it back into the system so the same mistake doesn't happen twice.</w:t>
      </w:r>
    </w:p>
    <w:p>
      <w:pPr>
        <w:spacing w:after="60"/>
      </w:pPr>
    </w:p>
    <w:p>
      <w:pPr>
        <w:spacing w:after="120"/>
      </w:pPr>
      <w:r>
        <w:rPr>
          <w:rFonts w:ascii="Arial" w:cs="Arial" w:eastAsia="Arial" w:hAnsi="Arial"/>
          <w:b/>
          <w:bCs/>
          <w:i w:val="false"/>
          <w:iCs w:val="false"/>
          <w:color w:val="1A73B5"/>
          <w:sz w:val="22"/>
          <w:szCs w:val="22"/>
        </w:rPr>
        <w:t xml:space="preserve">THE CORRECTION LOOP</w:t>
      </w:r>
    </w:p>
    <w:p>
      <w:pPr>
        <w:pStyle w:val="ListParagraph"/>
        <w:numPr>
          <w:ilvl w:val="0"/>
          <w:numId w:val="2"/>
        </w:numPr>
        <w:spacing w:after="80"/>
      </w:pPr>
      <w:r>
        <w:rPr>
          <w:rFonts w:ascii="Arial" w:cs="Arial" w:eastAsia="Arial" w:hAnsi="Arial"/>
          <w:sz w:val="20"/>
          <w:szCs w:val="20"/>
        </w:rPr>
        <w:t xml:space="preserve">Human reviews agent output and makes a correction (code change, prompt edit, design revision).</w:t>
      </w:r>
    </w:p>
    <w:p>
      <w:pPr>
        <w:pStyle w:val="ListParagraph"/>
        <w:numPr>
          <w:ilvl w:val="0"/>
          <w:numId w:val="2"/>
        </w:numPr>
        <w:spacing w:after="80"/>
      </w:pPr>
      <w:r>
        <w:rPr>
          <w:rFonts w:ascii="Arial" w:cs="Arial" w:eastAsia="Arial" w:hAnsi="Arial"/>
          <w:sz w:val="20"/>
          <w:szCs w:val="20"/>
        </w:rPr>
        <w:t xml:space="preserve">The Team Leader logs the correction: what was wrong, what the fix was, which agent produced it, what type of error it was.</w:t>
      </w:r>
    </w:p>
    <w:p>
      <w:pPr>
        <w:pStyle w:val="ListParagraph"/>
        <w:numPr>
          <w:ilvl w:val="0"/>
          <w:numId w:val="2"/>
        </w:numPr>
        <w:spacing w:after="80"/>
      </w:pPr>
      <w:r>
        <w:rPr>
          <w:rFonts w:ascii="Arial" w:cs="Arial" w:eastAsia="Arial" w:hAnsi="Arial"/>
          <w:sz w:val="20"/>
          <w:szCs w:val="20"/>
        </w:rPr>
        <w:t xml:space="preserve">If the error represents a pattern (not a one-off), the Team Leader proposes a memory rule or skill update.</w:t>
      </w:r>
    </w:p>
    <w:p>
      <w:pPr>
        <w:pStyle w:val="ListParagraph"/>
        <w:numPr>
          <w:ilvl w:val="0"/>
          <w:numId w:val="2"/>
        </w:numPr>
        <w:spacing w:after="80"/>
      </w:pPr>
      <w:r>
        <w:rPr>
          <w:rFonts w:ascii="Arial" w:cs="Arial" w:eastAsia="Arial" w:hAnsi="Arial"/>
          <w:sz w:val="20"/>
          <w:szCs w:val="20"/>
        </w:rPr>
        <w:t xml:space="preserve">Human approves the rule. It gets added to the relevant agent's MEMORY.md or the project skill file.</w:t>
      </w:r>
    </w:p>
    <w:p>
      <w:pPr>
        <w:pStyle w:val="ListParagraph"/>
        <w:numPr>
          <w:ilvl w:val="0"/>
          <w:numId w:val="2"/>
        </w:numPr>
        <w:spacing w:after="80"/>
      </w:pPr>
      <w:r>
        <w:rPr>
          <w:rFonts w:ascii="Arial" w:cs="Arial" w:eastAsia="Arial" w:hAnsi="Arial"/>
          <w:sz w:val="20"/>
          <w:szCs w:val="20"/>
        </w:rPr>
        <w:t xml:space="preserve">Next time that agent runs, it has the correction in context. The error doesn't recur.</w:t>
      </w:r>
    </w:p>
    <w:p>
      <w:pPr>
        <w:spacing w:after="60"/>
      </w:pPr>
    </w:p>
    <w:p>
      <w:pPr>
        <w:spacing w:after="120"/>
      </w:pPr>
      <w:r>
        <w:rPr>
          <w:rFonts w:ascii="Arial" w:cs="Arial" w:eastAsia="Arial" w:hAnsi="Arial"/>
          <w:b w:val="false"/>
          <w:bCs w:val="false"/>
          <w:i w:val="false"/>
          <w:iCs w:val="false"/>
          <w:color w:val="1A1A1A"/>
          <w:sz w:val="22"/>
          <w:szCs w:val="22"/>
        </w:rPr>
        <w:t xml:space="preserve">Over time, the correction log reveals patterns: 'The Frontend agent consistently forgets loading states.' That leads to adding a loading-states rule to the react-patterns skill, which prevents the class of error forever — not just one instance.</w:t>
      </w:r>
    </w:p>
    <w:p>
      <w:pPr>
        <w:spacing w:after="60"/>
      </w:pPr>
    </w:p>
    <w:p>
      <w:pPr>
        <w:spacing w:after="120"/>
      </w:pPr>
      <w:r>
        <w:rPr>
          <w:rFonts w:ascii="Arial" w:cs="Arial" w:eastAsia="Arial" w:hAnsi="Arial"/>
          <w:b/>
          <w:bCs/>
          <w:i w:val="false"/>
          <w:iCs w:val="false"/>
          <w:color w:val="1A73B5"/>
          <w:sz w:val="22"/>
          <w:szCs w:val="22"/>
        </w:rPr>
        <w:t xml:space="preserve">ADAPTIVE GATES FROM CORRECTIONS</w:t>
      </w:r>
    </w:p>
    <w:p>
      <w:pPr>
        <w:spacing w:after="120"/>
      </w:pPr>
      <w:r>
        <w:rPr>
          <w:rFonts w:ascii="Arial" w:cs="Arial" w:eastAsia="Arial" w:hAnsi="Arial"/>
          <w:b w:val="false"/>
          <w:bCs w:val="false"/>
          <w:i w:val="false"/>
          <w:iCs w:val="false"/>
          <w:color w:val="1A1A1A"/>
          <w:sz w:val="22"/>
          <w:szCs w:val="22"/>
        </w:rPr>
        <w:t xml:space="preserve">The pro-workflow pattern: agents with high correction rates get tighter quality gates automatically. If the Backend agent needed 5 corrections in the last sprint, its next sprint gets auto-review on every task instead of just medium/high risk tasks. If it goes 10 tasks with zero corrections, gates relax back. The system self-tunes.</w:t>
      </w:r>
    </w:p>
    <w:p>
      <w:pPr>
        <w:spacing w:after="60"/>
      </w:pPr>
    </w:p>
    <w:p>
      <w:pPr>
        <w:spacing w:after="120"/>
      </w:pPr>
      <w:r>
        <w:rPr>
          <w:rFonts w:ascii="Arial" w:cs="Arial" w:eastAsia="Arial" w:hAnsi="Arial"/>
          <w:b w:val="false"/>
          <w:bCs w:val="false"/>
          <w:i/>
          <w:iCs/>
          <w:color w:val="2E7D32"/>
          <w:sz w:val="20"/>
          <w:szCs w:val="20"/>
        </w:rPr>
        <w:t xml:space="preserve">Cost: $0 for logging. Memory updates are included in existing agent calls. Gate adjustments are configuration changes.</w:t>
      </w:r>
    </w:p>
    <w:p>
      <w:pPr>
        <w:pStyle w:val="Heading1"/>
        <w:spacing w:before="360" w:after="120"/>
      </w:pPr>
      <w:r>
        <w:rPr>
          <w:rFonts w:ascii="Arial" w:cs="Arial" w:eastAsia="Arial" w:hAnsi="Arial"/>
          <w:b/>
          <w:bCs/>
          <w:color w:val="1A73B5"/>
          <w:sz w:val="32"/>
          <w:szCs w:val="32"/>
        </w:rPr>
        <w:t xml:space="preserve">13. Launch Guide 3-Layer Architecture as Quality Foundation</w:t>
      </w:r>
    </w:p>
    <w:p>
      <w:pPr>
        <w:spacing w:after="120"/>
      </w:pPr>
      <w:r>
        <w:rPr>
          <w:rFonts w:ascii="Arial" w:cs="Arial" w:eastAsia="Arial" w:hAnsi="Arial"/>
          <w:b w:val="false"/>
          <w:bCs w:val="false"/>
          <w:i w:val="false"/>
          <w:iCs w:val="false"/>
          <w:color w:val="1A1A1A"/>
          <w:sz w:val="22"/>
          <w:szCs w:val="22"/>
        </w:rPr>
        <w:t xml:space="preserve">Your AI Agent Launch Guide v2.0 already embeds quality into the product architecture itself through the 3-layer separation. This isn't just an organization pattern — it's a quality pattern. Here's why each layer matters for output quality: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0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From Launch Guide</w:t>
            </w:r>
          </w:p>
        </w:tc>
        <w:tc>
          <w:tcPr>
            <w:tcW w:type="dxa" w:w="41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Quality 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Directive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System prompt + config + guardrails (Step 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The constitution. Quality standards, output format, constraints, and examples live here. Every agent call starts with quality criteria. Guardrails in code enforce what prompts suggest.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Orchestration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Workflow + state + sort logic (Step 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brain tracks state. If step 3 fails, it knows not to run step 4. Error handling is structural, not hopeful. The workflow class (ClearInboxWorkflow pattern) ensures steps execute in order with validation between each.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Execution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API clients + LLM wrapper + tools (Step 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The hands. Each tool does one thing. Tools don't make decisions — orchestration decides, execution acts. This isolation means a bug in the Gmail client doesn't corrupt the Claude analysis.</w:t>
            </w:r>
          </w:p>
        </w:tc>
      </w:tr>
    </w:tbl>
    <w:p>
      <w:pPr>
        <w:spacing w:after="60"/>
      </w:pPr>
    </w:p>
    <w:p>
      <w:pPr>
        <w:spacing w:after="120"/>
      </w:pPr>
      <w:r>
        <w:rPr>
          <w:rFonts w:ascii="Arial" w:cs="Arial" w:eastAsia="Arial" w:hAnsi="Arial"/>
          <w:b w:val="false"/>
          <w:bCs w:val="false"/>
          <w:i w:val="false"/>
          <w:iCs w:val="false"/>
          <w:color w:val="1A1A1A"/>
          <w:sz w:val="22"/>
          <w:szCs w:val="22"/>
        </w:rPr>
        <w:t xml:space="preserve">Every product The Forge builds follows this architecture. The Architect's spec (Pattern 6) maps directly to these three layers. The Tester's test skeletons (Pattern 10) test each layer independently. The handoff protocol (Pattern 7) tracks which layer each agent is responsible for.</w:t>
      </w:r>
    </w:p>
    <w:p>
      <w:pPr>
        <w:spacing w:after="60"/>
      </w:pPr>
    </w:p>
    <w:p>
      <w:pPr>
        <w:spacing w:after="120"/>
      </w:pPr>
      <w:r>
        <w:rPr>
          <w:rFonts w:ascii="Arial" w:cs="Arial" w:eastAsia="Arial" w:hAnsi="Arial"/>
          <w:b w:val="false"/>
          <w:bCs w:val="false"/>
          <w:i w:val="false"/>
          <w:iCs w:val="false"/>
          <w:color w:val="1A1A1A"/>
          <w:sz w:val="22"/>
          <w:szCs w:val="22"/>
        </w:rPr>
        <w:t xml:space="preserve">When you combine the Launch Guide's architecture with The Forge's agent team, you get: the Directive Layer written by the Architect and Agent Builder (quality baked in at design time), the Orchestration Layer built by the Backend agent (with state management that prevents cascading failures), and the Execution Layer built by the Backend + Frontend agents (with tool isolation that contains bugs). Three layers, multiple agents, one coherent system.</w:t>
      </w:r>
    </w:p>
    <w:p>
      <w:pPr>
        <w:pStyle w:val="Heading1"/>
        <w:spacing w:before="360" w:after="120"/>
      </w:pPr>
      <w:r>
        <w:rPr>
          <w:rFonts w:ascii="Arial" w:cs="Arial" w:eastAsia="Arial" w:hAnsi="Arial"/>
          <w:b/>
          <w:bCs/>
          <w:color w:val="1A73B5"/>
          <w:sz w:val="32"/>
          <w:szCs w:val="32"/>
        </w:rPr>
        <w:t xml:space="preserve">Quality Budget Summary</w:t>
      </w:r>
    </w:p>
    <w:p>
      <w:pPr>
        <w:spacing w:after="120"/>
      </w:pPr>
      <w:r>
        <w:rPr>
          <w:rFonts w:ascii="Arial" w:cs="Arial" w:eastAsia="Arial" w:hAnsi="Arial"/>
          <w:b w:val="false"/>
          <w:bCs w:val="false"/>
          <w:i w:val="false"/>
          <w:iCs w:val="false"/>
          <w:color w:val="1A1A1A"/>
          <w:sz w:val="22"/>
          <w:szCs w:val="22"/>
        </w:rPr>
        <w:t xml:space="preserve">Here's the total cost of all 13 patterns for a typical V1 product build: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22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Cost Per Build</w:t>
            </w:r>
          </w:p>
        </w:tc>
        <w:tc>
          <w:tcPr>
            <w:tcW w:type="dxa" w:w="33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ROI</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1. Structured system prompts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Prevents 50%+ of quality issues at source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2. Guardrails in code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 stops on the errors that matter most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3. Write-then-review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$0.30-1.00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Catches integration bugs before they compound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4. Automated quality hooks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$0.50-1.50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Lint/type/review on every file change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5. Commit discipline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Rollback capability prevents catastrophic loss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6. Spec-first building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$2-5 (included in Architect)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Prevents $20-50 in rework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7. Structured handoff notes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Eliminates context loss between agents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8. Agent memory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Compounds quality over time per project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9. On-demand skills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Deep expertise without context waste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10. Test-alongside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$1-3</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Catches integration issues in minutes not days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11. Adaptive quality gates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$2-5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Right scrutiny for right risk level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12. Correction tracking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Same mistake never happens twice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13. 3-layer architecture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$0 (it's the architecture)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Quality by design, not by inspection</w:t>
            </w:r>
          </w:p>
        </w:tc>
      </w:tr>
    </w:tbl>
    <w:p>
      <w:pPr>
        <w:spacing w:after="60"/>
      </w:pPr>
    </w:p>
    <w:p>
      <w:pPr>
        <w:spacing w:after="120"/>
      </w:pPr>
      <w:r>
        <w:rPr>
          <w:rFonts w:ascii="Arial" w:cs="Arial" w:eastAsia="Arial" w:hAnsi="Arial"/>
          <w:b/>
          <w:bCs/>
          <w:i w:val="false"/>
          <w:iCs w:val="false"/>
          <w:color w:val="1A73B5"/>
          <w:sz w:val="24"/>
          <w:szCs w:val="24"/>
        </w:rPr>
        <w:t xml:space="preserve">Total additional cost for all 13 quality patterns: ~$6-15 per V1 build.</w:t>
      </w:r>
    </w:p>
    <w:p>
      <w:pPr>
        <w:spacing w:after="60"/>
      </w:pPr>
    </w:p>
    <w:p>
      <w:pPr>
        <w:spacing w:after="120"/>
      </w:pPr>
      <w:r>
        <w:rPr>
          <w:rFonts w:ascii="Arial" w:cs="Arial" w:eastAsia="Arial" w:hAnsi="Arial"/>
          <w:b w:val="false"/>
          <w:bCs w:val="false"/>
          <w:i w:val="false"/>
          <w:iCs w:val="false"/>
          <w:color w:val="1A1A1A"/>
          <w:sz w:val="22"/>
          <w:szCs w:val="22"/>
        </w:rPr>
        <w:t xml:space="preserve">For a product with a V1 build cost of $50-100, that's a 10-15% quality investment that prevents 50-70% of post-launch bugs. This is the best ROI in The Forge.</w:t>
      </w:r>
    </w:p>
    <w:p>
      <w:pPr>
        <w:pBdr>
          <w:bottom w:val="single" w:color="1A73B5" w:sz="4" w:space="1"/>
        </w:pBdr>
        <w:spacing w:before="200" w:after="200"/>
      </w:pPr>
    </w:p>
    <w:p>
      <w:pPr>
        <w:spacing w:after="120"/>
      </w:pPr>
      <w:r>
        <w:rPr>
          <w:rFonts w:ascii="Arial" w:cs="Arial" w:eastAsia="Arial" w:hAnsi="Arial"/>
          <w:b/>
          <w:bCs/>
          <w:i w:val="false"/>
          <w:iCs w:val="false"/>
          <w:color w:val="1A73B5"/>
          <w:sz w:val="22"/>
          <w:szCs w:val="22"/>
        </w:rPr>
        <w:t xml:space="preserve">Quality isn't expensive. Bad quality is expensive. Every bug that ships costs 10x more to fix than a bug caught during build. Every rework cycle costs more than the review that would have prevented it. The Forge's Quality Playbook makes quality the default, not the exception — and does it for less than the cost of one debugging session.</w:t>
      </w:r>
    </w:p>
    <w:p>
      <w:pPr>
        <w:spacing w:after="60"/>
      </w:pPr>
    </w:p>
    <w:p>
      <w:pPr>
        <w:spacing w:after="120"/>
      </w:pPr>
      <w:r>
        <w:rPr>
          <w:rFonts w:ascii="Arial" w:cs="Arial" w:eastAsia="Arial" w:hAnsi="Arial"/>
          <w:b w:val="false"/>
          <w:bCs w:val="false"/>
          <w:i w:val="false"/>
          <w:iCs w:val="false"/>
          <w:color w:val="1A1A1A"/>
          <w:sz w:val="20"/>
          <w:szCs w:val="20"/>
        </w:rPr>
        <w:t xml:space="preserve">This playbook integrates into every phase of The Forge pipeline. The Team Leader's system prompt references these patterns. Agent CLAUDE.md files embed the relevant quality criteria. And the hooks, skills, and memory system make quality automatic and self-improving.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B5" w:sz="4" w:space="1"/>
      </w:pBdr>
      <w:jc w:val="right"/>
    </w:pPr>
    <w:r>
      <w:rPr>
        <w:rFonts w:ascii="Arial" w:cs="Arial" w:eastAsia="Arial" w:hAnsi="Arial"/>
        <w:i/>
        <w:iCs/>
        <w:color w:val="999999"/>
        <w:sz w:val="16"/>
        <w:szCs w:val="16"/>
      </w:rPr>
      <w:t xml:space="preserve">THE FORGE  |  Quality Playbook  |  Brave Alpaca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40" w:after="180"/>
      <w:outlineLvl w:val="1"/>
    </w:pPr>
    <w:rPr>
      <w:rFonts w:ascii="Arial" w:cs="Arial" w:eastAsia="Arial" w:hAnsi="Arial"/>
      <w:b/>
      <w:bCs/>
      <w:sz w:val="26"/>
      <w:szCs w:val="26"/>
    </w:rPr>
  </w:style>
  <w:style w:type="paragraph" w:styleId="Heading3">
    <w:name w:val="Heading 3"/>
    <w:basedOn w:val="Normal"/>
    <w:next w:val="Normal"/>
    <w:qFormat/>
    <w:pPr>
      <w:spacing w:before="18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2026-02-15T02:38:04.680Z</dcterms:created>
  <dcterms:modified xsi:type="dcterms:W3CDTF">2026-02-15T02:38:04.681Z</dcterms:modified>
</cp:coreProperties>
</file>

<file path=docProps/custom.xml><?xml version="1.0" encoding="utf-8"?>
<Properties xmlns="http://schemas.openxmlformats.org/officeDocument/2006/custom-properties" xmlns:vt="http://schemas.openxmlformats.org/officeDocument/2006/docPropsVTypes"/>
</file>