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实验四 线性分类</w:t>
      </w:r>
    </w:p>
    <w:p>
      <w:pPr>
        <w:pStyle w:val="2"/>
        <w:ind w:firstLine="0" w:firstLineChars="0"/>
        <w:jc w:val="left"/>
      </w:pPr>
      <w:r>
        <w:rPr>
          <w:rFonts w:hint="eastAsia"/>
        </w:rPr>
        <w:t>实验任务：使用pytorch实现线性分类</w:t>
      </w:r>
    </w:p>
    <w:p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注意事项：不要粘贴源代码。实验报告中只需描述算法和操作流程，分析实验结果。</w:t>
      </w:r>
    </w:p>
    <w:p>
      <w:pPr>
        <w:pStyle w:val="6"/>
        <w:ind w:firstLine="562"/>
      </w:pPr>
      <w:r>
        <w:rPr>
          <w:rFonts w:hint="eastAsia"/>
        </w:rPr>
        <w:t>一.基于Logistic回归的二分类任务</w:t>
      </w:r>
    </w:p>
    <w:p>
      <w:pPr>
        <w:pStyle w:val="5"/>
        <w:ind w:firstLine="480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数据来自带噪音的两个弯月形状函数，每个弯月对一个类别。采集1000条样本，每个样本包含2个特征。随机采集1000个样本，并进行可视化。将1000条样本数据拆分成训练集、验证集和测试集，其中训练集640条、验证集160条、测试集200条。</w:t>
      </w:r>
    </w:p>
    <w:p>
      <w:pPr>
        <w:ind w:firstLine="480"/>
        <w:jc w:val="center"/>
      </w:pPr>
      <w:r>
        <w:drawing>
          <wp:inline distT="0" distB="0" distL="0" distR="0">
            <wp:extent cx="1529080" cy="1127760"/>
            <wp:effectExtent l="0" t="0" r="0" b="0"/>
            <wp:docPr id="1047331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3123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4634" cy="11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0.5-0.1</w:t>
      </w:r>
      <w:bookmarkStart w:id="0" w:name="_GoBack"/>
      <w:bookmarkEnd w:id="0"/>
    </w:p>
    <w:p>
      <w:pPr>
        <w:pStyle w:val="6"/>
        <w:ind w:firstLine="562"/>
      </w:pPr>
      <w:r>
        <w:rPr>
          <w:rFonts w:hint="eastAsia"/>
        </w:rPr>
        <w:t>二.基于Softmax回归的多分类任务</w:t>
      </w:r>
    </w:p>
    <w:p>
      <w:pPr>
        <w:ind w:firstLine="480"/>
      </w:pPr>
      <w:r>
        <w:rPr>
          <w:rFonts w:hint="eastAsia"/>
        </w:rPr>
        <w:t>数据来自3个不同的簇，每个簇对一个类别。采集1000条样本，每个样本包含2个特征。</w:t>
      </w:r>
    </w:p>
    <w:p>
      <w:pPr>
        <w:ind w:firstLine="480"/>
        <w:jc w:val="center"/>
        <w:rPr>
          <w:rFonts w:hint="eastAsia"/>
        </w:rPr>
      </w:pPr>
      <w:r>
        <w:drawing>
          <wp:inline distT="0" distB="0" distL="0" distR="0">
            <wp:extent cx="1981200" cy="1782445"/>
            <wp:effectExtent l="0" t="0" r="0" b="8255"/>
            <wp:docPr id="1000762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247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090" cy="17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562"/>
      </w:pPr>
      <w:r>
        <w:rPr>
          <w:rFonts w:hint="eastAsia"/>
        </w:rPr>
        <w:t>三.基于Softmax回归完成鸢尾花分类任务</w:t>
      </w:r>
    </w:p>
    <w:p>
      <w:pPr>
        <w:ind w:left="480" w:leftChars="200" w:firstLine="0" w:firstLineChars="0"/>
      </w:pPr>
      <w:r>
        <w:rPr>
          <w:rFonts w:hint="eastAsia"/>
        </w:rPr>
        <w:t>数据：Iris数据集</w:t>
      </w:r>
    </w:p>
    <w:p>
      <w:pPr>
        <w:ind w:left="480" w:leftChars="200" w:firstLine="360" w:firstLineChars="0"/>
      </w:pPr>
      <w:r>
        <w:rPr>
          <w:rFonts w:hint="eastAsia"/>
        </w:rPr>
        <w:t>Iris鸢尾花数据集是一个经典数据集，在机器学习领域都经常被用作示例。</w:t>
      </w:r>
    </w:p>
    <w:p>
      <w:pPr>
        <w:ind w:left="480" w:leftChars="200" w:firstLine="360" w:firstLineChars="0"/>
      </w:pPr>
      <w:r>
        <w:rPr>
          <w:rFonts w:hint="eastAsia"/>
        </w:rPr>
        <w:t>数据集内包含3类共150条记录，每类各50个数据。</w:t>
      </w:r>
    </w:p>
    <w:p>
      <w:pPr>
        <w:ind w:left="480" w:leftChars="200" w:firstLine="360" w:firstLineChars="0"/>
      </w:pPr>
      <w:r>
        <w:rPr>
          <w:rFonts w:hint="eastAsia"/>
        </w:rPr>
        <w:t>每条记录有4项特征：花萼长度、花萼宽度、花瓣长度、花瓣宽度。</w:t>
      </w:r>
    </w:p>
    <w:p>
      <w:pPr>
        <w:ind w:left="480" w:leftChars="200" w:firstLine="360" w:firstLineChars="0"/>
      </w:pPr>
      <w:r>
        <w:rPr>
          <w:rFonts w:hint="eastAsia"/>
        </w:rPr>
        <w:t>可以通过4个特征预测鸢尾花卉属于（setosa</w:t>
      </w:r>
      <w:r>
        <w:t xml:space="preserve"> 山鸢尾</w:t>
      </w:r>
      <w:r>
        <w:rPr>
          <w:rFonts w:hint="eastAsia"/>
        </w:rPr>
        <w:t>, versicolour</w:t>
      </w:r>
      <w:r>
        <w:t xml:space="preserve">  变色鸢尾</w:t>
      </w:r>
      <w:r>
        <w:rPr>
          <w:rFonts w:hint="eastAsia"/>
        </w:rPr>
        <w:t>, virginica</w:t>
      </w:r>
      <w:r>
        <w:t xml:space="preserve"> 弗吉尼亚鸢尾</w:t>
      </w:r>
      <w:r>
        <w:rPr>
          <w:rFonts w:hint="eastAsia"/>
        </w:rPr>
        <w:t>）中的哪一品种。</w:t>
      </w:r>
    </w:p>
    <w:p>
      <w:pPr>
        <w:ind w:firstLine="360" w:firstLine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64430" cy="1833245"/>
            <wp:effectExtent l="0" t="0" r="7620" b="0"/>
            <wp:docPr id="1563329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29880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70" cy="18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leftChars="200" w:firstLine="0" w:firstLineChars="0"/>
        <w:rPr>
          <w:rFonts w:hint="eastAsia"/>
        </w:rPr>
      </w:pPr>
      <w:r>
        <w:rPr>
          <w:rFonts w:hint="eastAsia"/>
        </w:rPr>
        <w:t>模型：Softmax回归模型</w:t>
      </w:r>
    </w:p>
    <w:p>
      <w:pPr>
        <w:ind w:left="480" w:leftChars="200" w:firstLine="0" w:firstLineChars="0"/>
        <w:rPr>
          <w:rFonts w:hint="eastAsia"/>
        </w:rPr>
      </w:pPr>
      <w:r>
        <w:rPr>
          <w:rFonts w:hint="eastAsia"/>
        </w:rPr>
        <w:t>损失函数：交叉熵损失</w:t>
      </w:r>
    </w:p>
    <w:p>
      <w:pPr>
        <w:ind w:left="480" w:leftChars="200" w:firstLine="0" w:firstLineChars="0"/>
        <w:rPr>
          <w:rFonts w:hint="eastAsia"/>
        </w:rPr>
      </w:pPr>
      <w:r>
        <w:rPr>
          <w:rFonts w:hint="eastAsia"/>
        </w:rPr>
        <w:t>优化器：梯度下降法</w:t>
      </w:r>
    </w:p>
    <w:p>
      <w:pPr>
        <w:ind w:left="480" w:leftChars="200" w:firstLine="0" w:firstLineChars="0"/>
      </w:pPr>
      <w:r>
        <w:rPr>
          <w:rFonts w:hint="eastAsia"/>
        </w:rPr>
        <w:t>评价指标：准确率</w:t>
      </w:r>
    </w:p>
    <w:p>
      <w:pPr>
        <w:pStyle w:val="25"/>
        <w:ind w:firstLine="419" w:firstLineChars="0"/>
      </w:pPr>
    </w:p>
    <w:p>
      <w:pPr>
        <w:pStyle w:val="25"/>
        <w:ind w:firstLine="419" w:firstLineChars="0"/>
      </w:pPr>
    </w:p>
    <w:p>
      <w:pPr>
        <w:pStyle w:val="25"/>
        <w:ind w:firstLine="419" w:firstLineChars="0"/>
      </w:pPr>
      <w:r>
        <w:rPr>
          <w:rFonts w:hint="eastAsia"/>
        </w:rPr>
        <w:t>REF：《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>
        <w:pPr>
          <w:pStyle w:val="10"/>
          <w:ind w:firstLine="360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>
    <w:pPr>
      <w:pStyle w:val="10"/>
      <w:tabs>
        <w:tab w:val="left" w:pos="5622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054413"/>
    <w:rsid w:val="0000652D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41C04"/>
    <w:rsid w:val="00144DF6"/>
    <w:rsid w:val="00160A8D"/>
    <w:rsid w:val="00164508"/>
    <w:rsid w:val="001661F2"/>
    <w:rsid w:val="00177DC9"/>
    <w:rsid w:val="00181116"/>
    <w:rsid w:val="00181B38"/>
    <w:rsid w:val="00181BF1"/>
    <w:rsid w:val="00182F0F"/>
    <w:rsid w:val="00197E26"/>
    <w:rsid w:val="001A0306"/>
    <w:rsid w:val="001B1C0D"/>
    <w:rsid w:val="001B364B"/>
    <w:rsid w:val="001C3F1F"/>
    <w:rsid w:val="001E02E9"/>
    <w:rsid w:val="001E2D39"/>
    <w:rsid w:val="00201819"/>
    <w:rsid w:val="00204A47"/>
    <w:rsid w:val="0020775C"/>
    <w:rsid w:val="002109FD"/>
    <w:rsid w:val="002167A5"/>
    <w:rsid w:val="00216825"/>
    <w:rsid w:val="002245B6"/>
    <w:rsid w:val="00226F7C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3A5C"/>
    <w:rsid w:val="002E0006"/>
    <w:rsid w:val="002F6231"/>
    <w:rsid w:val="00317D5F"/>
    <w:rsid w:val="003211AE"/>
    <w:rsid w:val="00332495"/>
    <w:rsid w:val="00343EB8"/>
    <w:rsid w:val="00361BF8"/>
    <w:rsid w:val="00386BA6"/>
    <w:rsid w:val="00392472"/>
    <w:rsid w:val="00395B07"/>
    <w:rsid w:val="003C0047"/>
    <w:rsid w:val="003D14C9"/>
    <w:rsid w:val="003D4E03"/>
    <w:rsid w:val="003D6289"/>
    <w:rsid w:val="003E31B8"/>
    <w:rsid w:val="003E6FFD"/>
    <w:rsid w:val="003F6B01"/>
    <w:rsid w:val="003F777E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781C"/>
    <w:rsid w:val="004C11E1"/>
    <w:rsid w:val="004D0154"/>
    <w:rsid w:val="004E7A9A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15488"/>
    <w:rsid w:val="00626DA1"/>
    <w:rsid w:val="006418DC"/>
    <w:rsid w:val="006427AF"/>
    <w:rsid w:val="006575D8"/>
    <w:rsid w:val="0066767D"/>
    <w:rsid w:val="006736B7"/>
    <w:rsid w:val="00676AEB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690F"/>
    <w:rsid w:val="007B2692"/>
    <w:rsid w:val="007C1B2E"/>
    <w:rsid w:val="007D7F4A"/>
    <w:rsid w:val="007E297E"/>
    <w:rsid w:val="008133AB"/>
    <w:rsid w:val="008139FB"/>
    <w:rsid w:val="0081704A"/>
    <w:rsid w:val="00827CF1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7054"/>
    <w:rsid w:val="00AD5C10"/>
    <w:rsid w:val="00AD5D18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447AD"/>
    <w:rsid w:val="00C50235"/>
    <w:rsid w:val="00C617AB"/>
    <w:rsid w:val="00C61AF0"/>
    <w:rsid w:val="00C706D3"/>
    <w:rsid w:val="00C719D4"/>
    <w:rsid w:val="00C819E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9C75E0A"/>
    <w:rsid w:val="1CFD0823"/>
    <w:rsid w:val="25351620"/>
    <w:rsid w:val="28F339A0"/>
    <w:rsid w:val="30082AB7"/>
    <w:rsid w:val="34B51617"/>
    <w:rsid w:val="3B3C2C5D"/>
    <w:rsid w:val="4CDF36E2"/>
    <w:rsid w:val="53B01BF5"/>
    <w:rsid w:val="58474AF1"/>
    <w:rsid w:val="5ED34564"/>
    <w:rsid w:val="6CC2037D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3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3">
    <w:name w:val="正文文本缩进 字符"/>
    <w:basedOn w:val="17"/>
    <w:link w:val="7"/>
    <w:qFormat/>
    <w:uiPriority w:val="99"/>
    <w:rPr>
      <w:sz w:val="24"/>
    </w:rPr>
  </w:style>
  <w:style w:type="character" w:customStyle="1" w:styleId="24">
    <w:name w:val="正文文本缩进 字符1"/>
    <w:basedOn w:val="1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17"/>
    <w:link w:val="6"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512</Characters>
  <Lines>4</Lines>
  <Paragraphs>1</Paragraphs>
  <TotalTime>88</TotalTime>
  <ScaleCrop>false</ScaleCrop>
  <LinksUpToDate>false</LinksUpToDate>
  <CharactersWithSpaces>519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轩</cp:lastModifiedBy>
  <dcterms:modified xsi:type="dcterms:W3CDTF">2024-09-25T08:33:18Z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88827F9F5DD0495F86D9625D7EF45119</vt:lpwstr>
  </property>
</Properties>
</file>