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2F2E" w14:textId="77777777" w:rsidR="002557C6" w:rsidRPr="002557C6" w:rsidRDefault="002557C6" w:rsidP="002557C6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Opening Monologue: </w:t>
      </w:r>
      <w:r w:rsidRPr="002557C6">
        <w:rPr>
          <w:rFonts w:eastAsia="Times New Roman"/>
          <w:b/>
          <w:bCs/>
          <w:i/>
          <w:iCs/>
          <w:color w:val="000000"/>
          <w:kern w:val="0"/>
          <w14:ligatures w14:val="none"/>
        </w:rPr>
        <w:t>“Wayman at the Gates of God’s Garage”</w:t>
      </w:r>
    </w:p>
    <w:p w14:paraId="2563C2B7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Lights up.</w:t>
      </w:r>
    </w:p>
    <w:p w14:paraId="7F31B97F" w14:textId="5FCFE3EB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W</w:t>
      </w:r>
      <w:r w:rsidRPr="002557C6">
        <w:rPr>
          <w:rFonts w:eastAsia="Times New Roman"/>
          <w:color w:val="000000"/>
          <w:kern w:val="0"/>
          <w14:ligatures w14:val="none"/>
        </w:rPr>
        <w:t xml:space="preserve">alk on stage </w:t>
      </w:r>
      <w:r>
        <w:rPr>
          <w:rFonts w:eastAsia="Times New Roman"/>
          <w:color w:val="000000"/>
          <w:kern w:val="0"/>
          <w14:ligatures w14:val="none"/>
        </w:rPr>
        <w:t xml:space="preserve">in torn, weathered jeans and cowboy boots. </w:t>
      </w:r>
      <w:r w:rsidRPr="002557C6">
        <w:rPr>
          <w:rFonts w:eastAsia="Times New Roman"/>
          <w:color w:val="000000"/>
          <w:kern w:val="0"/>
          <w14:ligatures w14:val="none"/>
        </w:rPr>
        <w:br/>
        <w:t>Lawn chair set up. Maybe a tiny folding TV tray with a worn Bible, a can of Vienna sausages, and a framed photo of Bera in her Sunday best Mu-Mu.</w:t>
      </w:r>
    </w:p>
    <w:p w14:paraId="31A6473B" w14:textId="0AC93356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S</w:t>
      </w:r>
      <w:r w:rsidRPr="002557C6">
        <w:rPr>
          <w:rFonts w:eastAsia="Times New Roman"/>
          <w:color w:val="000000"/>
          <w:kern w:val="0"/>
          <w14:ligatures w14:val="none"/>
        </w:rPr>
        <w:t>ettle in the chair.</w:t>
      </w:r>
      <w:r w:rsidRPr="002557C6">
        <w:rPr>
          <w:rFonts w:eastAsia="Times New Roman"/>
          <w:color w:val="000000"/>
          <w:kern w:val="0"/>
          <w14:ligatures w14:val="none"/>
        </w:rPr>
        <w:br/>
        <w:t>Crack open a beer 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but don’t drink it yet</w:t>
      </w:r>
      <w:r w:rsidRPr="002557C6">
        <w:rPr>
          <w:rFonts w:eastAsia="Times New Roman"/>
          <w:color w:val="000000"/>
          <w:kern w:val="0"/>
          <w14:ligatures w14:val="none"/>
        </w:rPr>
        <w:t>. Just 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hold it like a relic.</w:t>
      </w:r>
    </w:p>
    <w:p w14:paraId="53077348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Then:</w:t>
      </w:r>
    </w:p>
    <w:p w14:paraId="5FDE6A9E" w14:textId="77777777" w:rsidR="002557C6" w:rsidRPr="002557C6" w:rsidRDefault="002557C6" w:rsidP="002557C6">
      <w:pPr>
        <w:spacing w:after="0"/>
        <w:rPr>
          <w:rFonts w:eastAsia="Times New Roman"/>
          <w:kern w:val="0"/>
          <w14:ligatures w14:val="none"/>
        </w:rPr>
      </w:pPr>
      <w:r w:rsidRPr="002557C6">
        <w:rPr>
          <w:rFonts w:eastAsia="Times New Roman"/>
          <w:noProof/>
          <w:kern w:val="0"/>
          <w14:ligatures w14:val="none"/>
        </w:rPr>
      </w:r>
      <w:r w:rsidR="002557C6" w:rsidRPr="002557C6">
        <w:rPr>
          <w:rFonts w:eastAsia="Times New Roman"/>
          <w:noProof/>
          <w:kern w:val="0"/>
          <w14:ligatures w14:val="none"/>
        </w:rPr>
        <w:pict w14:anchorId="1FB3DC0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AD2AF4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“My great uncle Wayman…</w:t>
      </w:r>
      <w:r w:rsidRPr="002557C6">
        <w:rPr>
          <w:rFonts w:eastAsia="Times New Roman"/>
          <w:color w:val="000000"/>
          <w:kern w:val="0"/>
          <w14:ligatures w14:val="none"/>
        </w:rPr>
        <w:br/>
        <w:t>preacher by Sunday,</w:t>
      </w:r>
      <w:r w:rsidRPr="002557C6">
        <w:rPr>
          <w:rFonts w:eastAsia="Times New Roman"/>
          <w:color w:val="000000"/>
          <w:kern w:val="0"/>
          <w14:ligatures w14:val="none"/>
        </w:rPr>
        <w:br/>
        <w:t>construction boss and bass boat philosopher by the rest of the damn week.</w:t>
      </w:r>
      <w:r w:rsidRPr="002557C6">
        <w:rPr>
          <w:rFonts w:eastAsia="Times New Roman"/>
          <w:color w:val="000000"/>
          <w:kern w:val="0"/>
          <w14:ligatures w14:val="none"/>
        </w:rPr>
        <w:br/>
        <w:t>Lived in a double-wide halfway sunk into the Arkansas swamp.</w:t>
      </w:r>
      <w:r w:rsidRPr="002557C6">
        <w:rPr>
          <w:rFonts w:eastAsia="Times New Roman"/>
          <w:color w:val="000000"/>
          <w:kern w:val="0"/>
          <w14:ligatures w14:val="none"/>
        </w:rPr>
        <w:br/>
        <w:t>Concrete dust on his boots, gospel in his throat, and a cigarette permanently stuck to his lip like it was part of his respiratory system.”</w:t>
      </w:r>
    </w:p>
    <w:p w14:paraId="7855C0A2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“Now Wayman didn’t believe in much.</w:t>
      </w:r>
      <w:r w:rsidRPr="002557C6">
        <w:rPr>
          <w:rFonts w:eastAsia="Times New Roman"/>
          <w:color w:val="000000"/>
          <w:kern w:val="0"/>
          <w14:ligatures w14:val="none"/>
        </w:rPr>
        <w:br/>
        <w:t>Didn’t trust politicians. Didn’t like doctors.</w:t>
      </w:r>
      <w:r w:rsidRPr="002557C6">
        <w:rPr>
          <w:rFonts w:eastAsia="Times New Roman"/>
          <w:color w:val="000000"/>
          <w:kern w:val="0"/>
          <w14:ligatures w14:val="none"/>
        </w:rPr>
        <w:br/>
        <w:t>Had a gut feeling that Jesus was probably a redneck and that 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most church people wouldn’t know the Lord if he walked in with mud on his boots and offered ‘</w:t>
      </w:r>
      <w:proofErr w:type="spellStart"/>
      <w:r w:rsidRPr="002557C6">
        <w:rPr>
          <w:rFonts w:eastAsia="Times New Roman"/>
          <w:i/>
          <w:iCs/>
          <w:color w:val="000000"/>
          <w:kern w:val="0"/>
          <w14:ligatures w14:val="none"/>
        </w:rPr>
        <w:t>em</w:t>
      </w:r>
      <w:proofErr w:type="spellEnd"/>
      <w:r w:rsidRPr="002557C6">
        <w:rPr>
          <w:rFonts w:eastAsia="Times New Roman"/>
          <w:i/>
          <w:iCs/>
          <w:color w:val="000000"/>
          <w:kern w:val="0"/>
          <w14:ligatures w14:val="none"/>
        </w:rPr>
        <w:t xml:space="preserve"> a light.</w:t>
      </w:r>
      <w:r w:rsidRPr="002557C6">
        <w:rPr>
          <w:rFonts w:eastAsia="Times New Roman"/>
          <w:color w:val="000000"/>
          <w:kern w:val="0"/>
          <w14:ligatures w14:val="none"/>
        </w:rPr>
        <w:t>”</w:t>
      </w:r>
    </w:p>
    <w:p w14:paraId="0CCBF992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“But come Sunday?</w:t>
      </w:r>
      <w:r w:rsidRPr="002557C6">
        <w:rPr>
          <w:rFonts w:eastAsia="Times New Roman"/>
          <w:color w:val="000000"/>
          <w:kern w:val="0"/>
          <w14:ligatures w14:val="none"/>
        </w:rPr>
        <w:br/>
        <w:t>That man turned his living room into the Kingdom of Heaven.”</w:t>
      </w:r>
    </w:p>
    <w:p w14:paraId="08320D1D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i/>
          <w:iCs/>
          <w:color w:val="000000"/>
          <w:kern w:val="0"/>
          <w14:ligatures w14:val="none"/>
        </w:rPr>
        <w:t>[gesture to imaginary studio]</w:t>
      </w:r>
      <w:r w:rsidRPr="002557C6">
        <w:rPr>
          <w:rFonts w:eastAsia="Times New Roman"/>
          <w:color w:val="000000"/>
          <w:kern w:val="0"/>
          <w14:ligatures w14:val="none"/>
        </w:rPr>
        <w:br/>
        <w:t>“Public access TV. One camera.</w:t>
      </w:r>
      <w:r w:rsidRPr="002557C6">
        <w:rPr>
          <w:rFonts w:eastAsia="Times New Roman"/>
          <w:color w:val="000000"/>
          <w:kern w:val="0"/>
          <w14:ligatures w14:val="none"/>
        </w:rPr>
        <w:br/>
        <w:t>Him in a polyester blazer he found at a funeral thrift store.</w:t>
      </w:r>
      <w:r w:rsidRPr="002557C6">
        <w:rPr>
          <w:rFonts w:eastAsia="Times New Roman"/>
          <w:color w:val="000000"/>
          <w:kern w:val="0"/>
          <w14:ligatures w14:val="none"/>
        </w:rPr>
        <w:br/>
        <w:t>His wife Bera—bless her heart, forever on that floral couch like it was a throne of grief and casseroles—</w:t>
      </w:r>
      <w:r w:rsidRPr="002557C6">
        <w:rPr>
          <w:rFonts w:eastAsia="Times New Roman"/>
          <w:color w:val="000000"/>
          <w:kern w:val="0"/>
          <w14:ligatures w14:val="none"/>
        </w:rPr>
        <w:br/>
        <w:t>sitting there in her Mu-Mu, ankles swollen like sacred relics, swaying like she was catching the Holy Spirit or gas—unclear.”</w:t>
      </w:r>
    </w:p>
    <w:p w14:paraId="032DD86C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“He’d preach. And he’d sing.</w:t>
      </w:r>
      <w:r w:rsidRPr="002557C6">
        <w:rPr>
          <w:rFonts w:eastAsia="Times New Roman"/>
          <w:color w:val="000000"/>
          <w:kern w:val="0"/>
          <w14:ligatures w14:val="none"/>
        </w:rPr>
        <w:br/>
        <w:t>Off-key, loud, righteous.</w:t>
      </w:r>
      <w:r w:rsidRPr="002557C6">
        <w:rPr>
          <w:rFonts w:eastAsia="Times New Roman"/>
          <w:color w:val="000000"/>
          <w:kern w:val="0"/>
          <w14:ligatures w14:val="none"/>
        </w:rPr>
        <w:br/>
        <w:t>And in the middle of all that yelling about sin and salvation,</w:t>
      </w:r>
      <w:r w:rsidRPr="002557C6">
        <w:rPr>
          <w:rFonts w:eastAsia="Times New Roman"/>
          <w:color w:val="000000"/>
          <w:kern w:val="0"/>
          <w14:ligatures w14:val="none"/>
        </w:rPr>
        <w:br/>
        <w:t>he'd pause…</w:t>
      </w:r>
      <w:r w:rsidRPr="002557C6">
        <w:rPr>
          <w:rFonts w:eastAsia="Times New Roman"/>
          <w:color w:val="000000"/>
          <w:kern w:val="0"/>
          <w14:ligatures w14:val="none"/>
        </w:rPr>
        <w:br/>
        <w:t>squint at the camera like it owed him money...</w:t>
      </w:r>
      <w:r w:rsidRPr="002557C6">
        <w:rPr>
          <w:rFonts w:eastAsia="Times New Roman"/>
          <w:color w:val="000000"/>
          <w:kern w:val="0"/>
          <w14:ligatures w14:val="none"/>
        </w:rPr>
        <w:br/>
        <w:t>and say something like—”</w:t>
      </w:r>
    </w:p>
    <w:p w14:paraId="10D45445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(</w:t>
      </w:r>
      <w:proofErr w:type="gramStart"/>
      <w:r w:rsidRPr="002557C6">
        <w:rPr>
          <w:rFonts w:eastAsia="Times New Roman"/>
          <w:b/>
          <w:bCs/>
          <w:color w:val="000000"/>
          <w:kern w:val="0"/>
          <w14:ligatures w14:val="none"/>
        </w:rPr>
        <w:t>pause</w:t>
      </w:r>
      <w:proofErr w:type="gramEnd"/>
      <w:r w:rsidRPr="002557C6">
        <w:rPr>
          <w:rFonts w:eastAsia="Times New Roman"/>
          <w:b/>
          <w:bCs/>
          <w:color w:val="000000"/>
          <w:kern w:val="0"/>
          <w14:ligatures w14:val="none"/>
        </w:rPr>
        <w:t>. Lean in. Quiet voice.)</w:t>
      </w:r>
      <w:r w:rsidRPr="002557C6">
        <w:rPr>
          <w:rFonts w:eastAsia="Times New Roman"/>
          <w:color w:val="000000"/>
          <w:kern w:val="0"/>
          <w14:ligatures w14:val="none"/>
        </w:rPr>
        <w:br/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“Y’all don’t get it…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br/>
        <w:t>This world’s just a waiting room.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br/>
        <w:t>And most of us brought the wrong kind of magazine.”</w:t>
      </w:r>
    </w:p>
    <w:p w14:paraId="3CB194EA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(Pause. Let it land. Then—)</w:t>
      </w:r>
    </w:p>
    <w:p w14:paraId="03AAA82F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“And I swear to God, in that moment?</w:t>
      </w:r>
      <w:r w:rsidRPr="002557C6">
        <w:rPr>
          <w:rFonts w:eastAsia="Times New Roman"/>
          <w:color w:val="000000"/>
          <w:kern w:val="0"/>
          <w14:ligatures w14:val="none"/>
        </w:rPr>
        <w:br/>
        <w:t>The veil lifted.</w:t>
      </w:r>
      <w:r w:rsidRPr="002557C6">
        <w:rPr>
          <w:rFonts w:eastAsia="Times New Roman"/>
          <w:color w:val="000000"/>
          <w:kern w:val="0"/>
          <w14:ligatures w14:val="none"/>
        </w:rPr>
        <w:br/>
      </w:r>
      <w:r w:rsidRPr="002557C6">
        <w:rPr>
          <w:rFonts w:eastAsia="Times New Roman"/>
          <w:color w:val="000000"/>
          <w:kern w:val="0"/>
          <w14:ligatures w14:val="none"/>
        </w:rPr>
        <w:lastRenderedPageBreak/>
        <w:t>The swamp smelled like incense.</w:t>
      </w:r>
      <w:r w:rsidRPr="002557C6">
        <w:rPr>
          <w:rFonts w:eastAsia="Times New Roman"/>
          <w:color w:val="000000"/>
          <w:kern w:val="0"/>
          <w14:ligatures w14:val="none"/>
        </w:rPr>
        <w:br/>
        <w:t>Bera started speaking in tongues, which might’ve just been sleep apnea.</w:t>
      </w:r>
      <w:r w:rsidRPr="002557C6">
        <w:rPr>
          <w:rFonts w:eastAsia="Times New Roman"/>
          <w:color w:val="000000"/>
          <w:kern w:val="0"/>
          <w14:ligatures w14:val="none"/>
        </w:rPr>
        <w:br/>
        <w:t>And I realized…”</w:t>
      </w:r>
    </w:p>
    <w:p w14:paraId="4502B804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(stand up slowly, hold out arms like a preacher about to deliver the gospel)</w:t>
      </w:r>
    </w:p>
    <w:p w14:paraId="145A39FD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>This whole life—this whole spiritual search—it’s not about answers.</w:t>
      </w:r>
      <w:r w:rsidRPr="002557C6">
        <w:rPr>
          <w:rFonts w:eastAsia="Times New Roman"/>
          <w:color w:val="000000"/>
          <w:kern w:val="0"/>
          <w14:ligatures w14:val="none"/>
        </w:rPr>
        <w:br/>
        <w:t>It’s about having the balls to show up,</w:t>
      </w:r>
      <w:r w:rsidRPr="002557C6">
        <w:rPr>
          <w:rFonts w:eastAsia="Times New Roman"/>
          <w:color w:val="000000"/>
          <w:kern w:val="0"/>
          <w14:ligatures w14:val="none"/>
        </w:rPr>
        <w:br/>
        <w:t>sit in your own mess,</w:t>
      </w:r>
      <w:r w:rsidRPr="002557C6">
        <w:rPr>
          <w:rFonts w:eastAsia="Times New Roman"/>
          <w:color w:val="000000"/>
          <w:kern w:val="0"/>
          <w14:ligatures w14:val="none"/>
        </w:rPr>
        <w:br/>
        <w:t>and 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broadcast your confusion with conviction.</w:t>
      </w:r>
      <w:r w:rsidRPr="002557C6">
        <w:rPr>
          <w:rFonts w:eastAsia="Times New Roman"/>
          <w:color w:val="000000"/>
          <w:kern w:val="0"/>
          <w14:ligatures w14:val="none"/>
        </w:rPr>
        <w:t>”</w:t>
      </w:r>
    </w:p>
    <w:p w14:paraId="646F4BCA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“And so, tonight…</w:t>
      </w:r>
      <w:r w:rsidRPr="002557C6">
        <w:rPr>
          <w:rFonts w:eastAsia="Times New Roman"/>
          <w:color w:val="000000"/>
          <w:kern w:val="0"/>
          <w14:ligatures w14:val="none"/>
        </w:rPr>
        <w:br/>
        <w:t>I’m not here to fix you.</w:t>
      </w:r>
      <w:r w:rsidRPr="002557C6">
        <w:rPr>
          <w:rFonts w:eastAsia="Times New Roman"/>
          <w:color w:val="000000"/>
          <w:kern w:val="0"/>
          <w14:ligatures w14:val="none"/>
        </w:rPr>
        <w:br/>
        <w:t>I’m not here to guide you.</w:t>
      </w:r>
      <w:r w:rsidRPr="002557C6">
        <w:rPr>
          <w:rFonts w:eastAsia="Times New Roman"/>
          <w:color w:val="000000"/>
          <w:kern w:val="0"/>
          <w14:ligatures w14:val="none"/>
        </w:rPr>
        <w:br/>
        <w:t>I’m just here to sit in the living room of the soul,</w:t>
      </w:r>
      <w:r w:rsidRPr="002557C6">
        <w:rPr>
          <w:rFonts w:eastAsia="Times New Roman"/>
          <w:color w:val="000000"/>
          <w:kern w:val="0"/>
          <w14:ligatures w14:val="none"/>
        </w:rPr>
        <w:br/>
        <w:t>crack a beer,</w:t>
      </w:r>
      <w:r w:rsidRPr="002557C6">
        <w:rPr>
          <w:rFonts w:eastAsia="Times New Roman"/>
          <w:color w:val="000000"/>
          <w:kern w:val="0"/>
          <w14:ligatures w14:val="none"/>
        </w:rPr>
        <w:br/>
        <w:t>and ask you—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on Wayman’s behalf</w:t>
      </w:r>
      <w:r w:rsidRPr="002557C6">
        <w:rPr>
          <w:rFonts w:eastAsia="Times New Roman"/>
          <w:color w:val="000000"/>
          <w:kern w:val="0"/>
          <w14:ligatures w14:val="none"/>
        </w:rPr>
        <w:t>…”</w:t>
      </w:r>
    </w:p>
    <w:p w14:paraId="1CBB7D05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(look out into the audience, full preacher mode)</w:t>
      </w:r>
    </w:p>
    <w:p w14:paraId="5FB7ED39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 xml:space="preserve">Do you even know what the hell you’re </w:t>
      </w:r>
      <w:proofErr w:type="spellStart"/>
      <w:r w:rsidRPr="002557C6">
        <w:rPr>
          <w:rFonts w:eastAsia="Times New Roman"/>
          <w:b/>
          <w:bCs/>
          <w:color w:val="000000"/>
          <w:kern w:val="0"/>
          <w14:ligatures w14:val="none"/>
        </w:rPr>
        <w:t>lookin</w:t>
      </w:r>
      <w:proofErr w:type="spellEnd"/>
      <w:r w:rsidRPr="002557C6">
        <w:rPr>
          <w:rFonts w:eastAsia="Times New Roman"/>
          <w:b/>
          <w:bCs/>
          <w:color w:val="000000"/>
          <w:kern w:val="0"/>
          <w14:ligatures w14:val="none"/>
        </w:rPr>
        <w:t>’ for?</w:t>
      </w:r>
      <w:r w:rsidRPr="002557C6">
        <w:rPr>
          <w:rFonts w:eastAsia="Times New Roman"/>
          <w:color w:val="000000"/>
          <w:kern w:val="0"/>
          <w14:ligatures w14:val="none"/>
        </w:rPr>
        <w:br/>
        <w:t>And if you found it…</w:t>
      </w:r>
      <w:r w:rsidRPr="002557C6">
        <w:rPr>
          <w:rFonts w:eastAsia="Times New Roman"/>
          <w:color w:val="000000"/>
          <w:kern w:val="0"/>
          <w14:ligatures w14:val="none"/>
        </w:rPr>
        <w:br/>
        <w:t>would you even recognize it without a Mu-Mu and a miracle?”</w:t>
      </w:r>
    </w:p>
    <w:p w14:paraId="2E149DB1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Beat.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br/>
        <w:t>Then the smile.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br/>
        <w:t>Then the laugh.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br/>
        <w:t>Then the shrug.</w:t>
      </w:r>
    </w:p>
    <w:p w14:paraId="67F25E0C" w14:textId="77777777" w:rsidR="002557C6" w:rsidRPr="002557C6" w:rsidRDefault="002557C6" w:rsidP="002557C6">
      <w:pPr>
        <w:spacing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“I don’t know what the hell I’m doing.</w:t>
      </w:r>
      <w:r w:rsidRPr="002557C6">
        <w:rPr>
          <w:rFonts w:eastAsia="Times New Roman"/>
          <w:color w:val="000000"/>
          <w:kern w:val="0"/>
          <w14:ligatures w14:val="none"/>
        </w:rPr>
        <w:br/>
        <w:t>But Wayman would say:</w:t>
      </w:r>
      <w:r w:rsidRPr="002557C6">
        <w:rPr>
          <w:rFonts w:eastAsia="Times New Roman"/>
          <w:color w:val="000000"/>
          <w:kern w:val="0"/>
          <w14:ligatures w14:val="none"/>
        </w:rPr>
        <w:br/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Do it like you mean it.</w:t>
      </w:r>
      <w:r w:rsidRPr="002557C6">
        <w:rPr>
          <w:rFonts w:eastAsia="Times New Roman"/>
          <w:color w:val="000000"/>
          <w:kern w:val="0"/>
          <w14:ligatures w14:val="none"/>
        </w:rPr>
        <w:t>”</w:t>
      </w:r>
    </w:p>
    <w:p w14:paraId="580EEEE4" w14:textId="77777777" w:rsid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Cue music.</w:t>
      </w:r>
      <w:r w:rsidRPr="002557C6">
        <w:rPr>
          <w:rFonts w:eastAsia="Times New Roman"/>
          <w:color w:val="000000"/>
          <w:kern w:val="0"/>
          <w14:ligatures w14:val="none"/>
        </w:rPr>
        <w:br/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>Banjo slide into a gospel groove.</w:t>
      </w:r>
      <w:r w:rsidRPr="002557C6">
        <w:rPr>
          <w:rFonts w:eastAsia="Times New Roman"/>
          <w:color w:val="000000"/>
          <w:kern w:val="0"/>
          <w14:ligatures w14:val="none"/>
        </w:rPr>
        <w:br/>
        <w:t>Lights dim.</w:t>
      </w:r>
      <w:r w:rsidRPr="002557C6">
        <w:rPr>
          <w:rFonts w:eastAsia="Times New Roman"/>
          <w:color w:val="000000"/>
          <w:kern w:val="0"/>
          <w14:ligatures w14:val="none"/>
        </w:rPr>
        <w:br/>
        <w:t>Next section begins.</w:t>
      </w:r>
    </w:p>
    <w:p w14:paraId="649BDBC9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2557C6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🎭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 xml:space="preserve"> </w:t>
      </w:r>
      <w:r w:rsidRPr="002557C6">
        <w:rPr>
          <w:rFonts w:eastAsia="Times New Roman"/>
          <w:b/>
          <w:bCs/>
          <w:color w:val="000000"/>
          <w:kern w:val="0"/>
          <w:sz w:val="24"/>
          <w:szCs w:val="24"/>
          <w14:ligatures w14:val="none"/>
        </w:rPr>
        <w:t>Part Two: “I Don’t Know, But Watch This” </w:t>
      </w:r>
      <w:r w:rsidRPr="002557C6">
        <w:rPr>
          <w:rFonts w:eastAsia="Times New Roman"/>
          <w:b/>
          <w:bCs/>
          <w:i/>
          <w:iCs/>
          <w:color w:val="000000"/>
          <w:kern w:val="0"/>
          <w:sz w:val="24"/>
          <w:szCs w:val="24"/>
          <w14:ligatures w14:val="none"/>
        </w:rPr>
        <w:t>(Live)</w:t>
      </w:r>
    </w:p>
    <w:p w14:paraId="4A4BA335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You step out of the Wayman monologue like it was a memory you just drove through. You pace downstage, real soft. Almost confessional.</w:t>
      </w:r>
    </w:p>
    <w:p w14:paraId="52C10564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</w:t>
      </w:r>
      <w:proofErr w:type="gramStart"/>
      <w:r w:rsidRPr="002557C6">
        <w:rPr>
          <w:rFonts w:eastAsia="Times New Roman"/>
          <w:color w:val="000000"/>
          <w:kern w:val="0"/>
          <w14:ligatures w14:val="none"/>
        </w:rPr>
        <w:t>So</w:t>
      </w:r>
      <w:proofErr w:type="gramEnd"/>
      <w:r w:rsidRPr="002557C6">
        <w:rPr>
          <w:rFonts w:eastAsia="Times New Roman"/>
          <w:color w:val="000000"/>
          <w:kern w:val="0"/>
          <w14:ligatures w14:val="none"/>
        </w:rPr>
        <w:t xml:space="preserve"> here’s the truth.</w:t>
      </w:r>
      <w:r w:rsidRPr="002557C6">
        <w:rPr>
          <w:rFonts w:eastAsia="Times New Roman"/>
          <w:color w:val="000000"/>
          <w:kern w:val="0"/>
          <w14:ligatures w14:val="none"/>
        </w:rPr>
        <w:br/>
        <w:t>I come from a long, proud line of people who had 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>no goddamn idea what they were doing</w:t>
      </w:r>
      <w:r w:rsidRPr="002557C6">
        <w:rPr>
          <w:rFonts w:eastAsia="Times New Roman"/>
          <w:color w:val="000000"/>
          <w:kern w:val="0"/>
          <w14:ligatures w14:val="none"/>
        </w:rPr>
        <w:t>—and did it 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anyway.</w:t>
      </w:r>
      <w:r w:rsidRPr="002557C6">
        <w:rPr>
          <w:rFonts w:eastAsia="Times New Roman"/>
          <w:color w:val="000000"/>
          <w:kern w:val="0"/>
          <w14:ligatures w14:val="none"/>
        </w:rPr>
        <w:t>”</w:t>
      </w:r>
    </w:p>
    <w:p w14:paraId="51F89EB3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“Wayman married Bera. Then Bera died. Then he married 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>her sister Vera.</w:t>
      </w:r>
      <w:r w:rsidRPr="002557C6">
        <w:rPr>
          <w:rFonts w:eastAsia="Times New Roman"/>
          <w:color w:val="000000"/>
          <w:kern w:val="0"/>
          <w14:ligatures w14:val="none"/>
        </w:rPr>
        <w:br/>
        <w:t>I don’t even know if he liked Vera.</w:t>
      </w:r>
      <w:r w:rsidRPr="002557C6">
        <w:rPr>
          <w:rFonts w:eastAsia="Times New Roman"/>
          <w:color w:val="000000"/>
          <w:kern w:val="0"/>
          <w14:ligatures w14:val="none"/>
        </w:rPr>
        <w:br/>
        <w:t>But she had casserole and a lawnmower, and that’s called 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fate in Arkansas.</w:t>
      </w:r>
      <w:r w:rsidRPr="002557C6">
        <w:rPr>
          <w:rFonts w:eastAsia="Times New Roman"/>
          <w:color w:val="000000"/>
          <w:kern w:val="0"/>
          <w14:ligatures w14:val="none"/>
        </w:rPr>
        <w:t>”</w:t>
      </w:r>
    </w:p>
    <w:p w14:paraId="287ACEFE" w14:textId="4B9648AE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“They had six kids:</w:t>
      </w:r>
      <w:r w:rsidRPr="002557C6">
        <w:rPr>
          <w:rFonts w:eastAsia="Times New Roman"/>
          <w:color w:val="000000"/>
          <w:kern w:val="0"/>
          <w14:ligatures w14:val="none"/>
        </w:rPr>
        <w:br/>
        <w:t>Harold, Darryl, Ronny, Donny, Linda, Brenda.</w:t>
      </w:r>
      <w:r w:rsidRPr="002557C6">
        <w:rPr>
          <w:rFonts w:eastAsia="Times New Roman"/>
          <w:color w:val="000000"/>
          <w:kern w:val="0"/>
          <w14:ligatures w14:val="none"/>
        </w:rPr>
        <w:br/>
      </w:r>
      <w:r w:rsidRPr="002557C6">
        <w:rPr>
          <w:rFonts w:eastAsia="Times New Roman"/>
          <w:color w:val="000000"/>
          <w:kern w:val="0"/>
          <w14:ligatures w14:val="none"/>
        </w:rPr>
        <w:lastRenderedPageBreak/>
        <w:t>I swear to you—it was like they were assembling a NASCAR pit crew or a Southern reboot of the Brady Bunch with more bail money.”</w:t>
      </w:r>
    </w:p>
    <w:p w14:paraId="0A63B088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Now pause. Let the room breathe. Let the absurdity settle. Then—shift. Turn serious. Lean into the sacred.</w:t>
      </w:r>
    </w:p>
    <w:p w14:paraId="2D78051C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“But here’s the thing about my people:</w:t>
      </w:r>
      <w:r w:rsidRPr="002557C6">
        <w:rPr>
          <w:rFonts w:eastAsia="Times New Roman"/>
          <w:color w:val="000000"/>
          <w:kern w:val="0"/>
          <w14:ligatures w14:val="none"/>
        </w:rPr>
        <w:br/>
        <w:t>They didn’t have 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enlightenment</w:t>
      </w:r>
      <w:r w:rsidRPr="002557C6">
        <w:rPr>
          <w:rFonts w:eastAsia="Times New Roman"/>
          <w:color w:val="000000"/>
          <w:kern w:val="0"/>
          <w14:ligatures w14:val="none"/>
        </w:rPr>
        <w:t>.</w:t>
      </w:r>
      <w:r w:rsidRPr="002557C6">
        <w:rPr>
          <w:rFonts w:eastAsia="Times New Roman"/>
          <w:color w:val="000000"/>
          <w:kern w:val="0"/>
          <w14:ligatures w14:val="none"/>
        </w:rPr>
        <w:br/>
        <w:t>They had </w:t>
      </w:r>
      <w:r w:rsidRPr="002557C6">
        <w:rPr>
          <w:rFonts w:eastAsia="Times New Roman"/>
          <w:b/>
          <w:bCs/>
          <w:i/>
          <w:iCs/>
          <w:color w:val="000000"/>
          <w:kern w:val="0"/>
          <w14:ligatures w14:val="none"/>
        </w:rPr>
        <w:t>intuition and duct tape.</w:t>
      </w:r>
      <w:r w:rsidRPr="002557C6">
        <w:rPr>
          <w:rFonts w:eastAsia="Times New Roman"/>
          <w:color w:val="000000"/>
          <w:kern w:val="0"/>
          <w14:ligatures w14:val="none"/>
        </w:rPr>
        <w:br/>
        <w:t>They didn’t have </w:t>
      </w:r>
      <w:r w:rsidRPr="002557C6">
        <w:rPr>
          <w:rFonts w:eastAsia="Times New Roman"/>
          <w:i/>
          <w:iCs/>
          <w:color w:val="000000"/>
          <w:kern w:val="0"/>
          <w14:ligatures w14:val="none"/>
        </w:rPr>
        <w:t>satsangs</w:t>
      </w:r>
      <w:r w:rsidRPr="002557C6">
        <w:rPr>
          <w:rFonts w:eastAsia="Times New Roman"/>
          <w:color w:val="000000"/>
          <w:kern w:val="0"/>
          <w14:ligatures w14:val="none"/>
        </w:rPr>
        <w:t>.</w:t>
      </w:r>
      <w:r w:rsidRPr="002557C6">
        <w:rPr>
          <w:rFonts w:eastAsia="Times New Roman"/>
          <w:color w:val="000000"/>
          <w:kern w:val="0"/>
          <w14:ligatures w14:val="none"/>
        </w:rPr>
        <w:br/>
        <w:t>They had </w:t>
      </w:r>
      <w:r w:rsidRPr="002557C6">
        <w:rPr>
          <w:rFonts w:eastAsia="Times New Roman"/>
          <w:b/>
          <w:bCs/>
          <w:i/>
          <w:iCs/>
          <w:color w:val="000000"/>
          <w:kern w:val="0"/>
          <w14:ligatures w14:val="none"/>
        </w:rPr>
        <w:t>gut feelings and a good dog.</w:t>
      </w:r>
      <w:r w:rsidRPr="002557C6">
        <w:rPr>
          <w:rFonts w:eastAsia="Times New Roman"/>
          <w:color w:val="000000"/>
          <w:kern w:val="0"/>
          <w14:ligatures w14:val="none"/>
        </w:rPr>
        <w:br/>
        <w:t>They didn’t read Eckhart Tolle.</w:t>
      </w:r>
      <w:r w:rsidRPr="002557C6">
        <w:rPr>
          <w:rFonts w:eastAsia="Times New Roman"/>
          <w:color w:val="000000"/>
          <w:kern w:val="0"/>
          <w14:ligatures w14:val="none"/>
        </w:rPr>
        <w:br/>
        <w:t>But they knew how to stare at a pond long enough to remember who the hell they were.”</w:t>
      </w:r>
    </w:p>
    <w:p w14:paraId="7068C362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“And every one of them… showed up.</w:t>
      </w:r>
      <w:r w:rsidRPr="002557C6">
        <w:rPr>
          <w:rFonts w:eastAsia="Times New Roman"/>
          <w:color w:val="000000"/>
          <w:kern w:val="0"/>
          <w14:ligatures w14:val="none"/>
        </w:rPr>
        <w:br/>
        <w:t>Half the time hungover.</w:t>
      </w:r>
      <w:r w:rsidRPr="002557C6">
        <w:rPr>
          <w:rFonts w:eastAsia="Times New Roman"/>
          <w:color w:val="000000"/>
          <w:kern w:val="0"/>
          <w14:ligatures w14:val="none"/>
        </w:rPr>
        <w:br/>
        <w:t>Often broke.</w:t>
      </w:r>
      <w:r w:rsidRPr="002557C6">
        <w:rPr>
          <w:rFonts w:eastAsia="Times New Roman"/>
          <w:color w:val="000000"/>
          <w:kern w:val="0"/>
          <w14:ligatures w14:val="none"/>
        </w:rPr>
        <w:br/>
        <w:t>Always with a pie or a wrench or a joke that could get you kicked out of church—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>and</w:t>
      </w:r>
      <w:r w:rsidRPr="002557C6">
        <w:rPr>
          <w:rFonts w:eastAsia="Times New Roman"/>
          <w:color w:val="000000"/>
          <w:kern w:val="0"/>
          <w14:ligatures w14:val="none"/>
        </w:rPr>
        <w:t> elected to county office.”</w:t>
      </w:r>
    </w:p>
    <w:p w14:paraId="7E1C79FD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“They weren’t trying to be spiritual.</w:t>
      </w:r>
      <w:r w:rsidRPr="002557C6">
        <w:rPr>
          <w:rFonts w:eastAsia="Times New Roman"/>
          <w:color w:val="000000"/>
          <w:kern w:val="0"/>
          <w14:ligatures w14:val="none"/>
        </w:rPr>
        <w:br/>
        <w:t>They were just 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>honest</w:t>
      </w:r>
      <w:r w:rsidRPr="002557C6">
        <w:rPr>
          <w:rFonts w:eastAsia="Times New Roman"/>
          <w:color w:val="000000"/>
          <w:kern w:val="0"/>
          <w14:ligatures w14:val="none"/>
        </w:rPr>
        <w:t>.</w:t>
      </w:r>
      <w:r w:rsidRPr="002557C6">
        <w:rPr>
          <w:rFonts w:eastAsia="Times New Roman"/>
          <w:color w:val="000000"/>
          <w:kern w:val="0"/>
          <w14:ligatures w14:val="none"/>
        </w:rPr>
        <w:br/>
        <w:t>Raw. Present. </w:t>
      </w:r>
      <w:r w:rsidRPr="002557C6">
        <w:rPr>
          <w:rFonts w:eastAsia="Times New Roman"/>
          <w:b/>
          <w:bCs/>
          <w:color w:val="000000"/>
          <w:kern w:val="0"/>
          <w14:ligatures w14:val="none"/>
        </w:rPr>
        <w:t>Unpolished</w:t>
      </w:r>
      <w:r w:rsidRPr="002557C6">
        <w:rPr>
          <w:rFonts w:eastAsia="Times New Roman"/>
          <w:color w:val="000000"/>
          <w:kern w:val="0"/>
          <w14:ligatures w14:val="none"/>
        </w:rPr>
        <w:t> enough for the divine to slip in.”</w:t>
      </w:r>
    </w:p>
    <w:p w14:paraId="2580D4A0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noProof/>
          <w:color w:val="000000"/>
          <w:kern w:val="0"/>
          <w14:ligatures w14:val="none"/>
        </w:rPr>
      </w:r>
      <w:r w:rsidR="002557C6" w:rsidRPr="002557C6">
        <w:rPr>
          <w:rFonts w:eastAsia="Times New Roman"/>
          <w:noProof/>
          <w:color w:val="000000"/>
          <w:kern w:val="0"/>
          <w14:ligatures w14:val="none"/>
        </w:rPr>
        <w:pict w14:anchorId="21E4E11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A69BF63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Now walk to center stage. Drop the twang. Get still. Lock eyes with the crowd.</w:t>
      </w:r>
    </w:p>
    <w:p w14:paraId="25E01AD3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“And that’s what I’m doing here tonight.</w:t>
      </w:r>
      <w:r w:rsidRPr="002557C6">
        <w:rPr>
          <w:rFonts w:eastAsia="Times New Roman"/>
          <w:color w:val="000000"/>
          <w:kern w:val="0"/>
          <w14:ligatures w14:val="none"/>
        </w:rPr>
        <w:br/>
        <w:t>Not giving you answers.</w:t>
      </w:r>
      <w:r w:rsidRPr="002557C6">
        <w:rPr>
          <w:rFonts w:eastAsia="Times New Roman"/>
          <w:color w:val="000000"/>
          <w:kern w:val="0"/>
          <w14:ligatures w14:val="none"/>
        </w:rPr>
        <w:br/>
        <w:t>Not teaching you anything I’ve mastered.”</w:t>
      </w:r>
    </w:p>
    <w:p w14:paraId="2171CCAC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“I’m just... showing up.</w:t>
      </w:r>
      <w:r w:rsidRPr="002557C6">
        <w:rPr>
          <w:rFonts w:eastAsia="Times New Roman"/>
          <w:color w:val="000000"/>
          <w:kern w:val="0"/>
          <w14:ligatures w14:val="none"/>
        </w:rPr>
        <w:br/>
        <w:t>With all my confusion. My weird stories.</w:t>
      </w:r>
      <w:r w:rsidRPr="002557C6">
        <w:rPr>
          <w:rFonts w:eastAsia="Times New Roman"/>
          <w:color w:val="000000"/>
          <w:kern w:val="0"/>
          <w14:ligatures w14:val="none"/>
        </w:rPr>
        <w:br/>
        <w:t>My lineage of sacred shitshows and backwoods prophets.”</w:t>
      </w:r>
    </w:p>
    <w:p w14:paraId="25C5A8EB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Smile. Let them feel you. Then—say it slow, like a spell.</w:t>
      </w:r>
    </w:p>
    <w:p w14:paraId="2AEE0F52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color w:val="000000"/>
          <w:kern w:val="0"/>
          <w14:ligatures w14:val="none"/>
        </w:rPr>
        <w:t>“I don’t know what the hell I’m doing.</w:t>
      </w:r>
      <w:r w:rsidRPr="002557C6">
        <w:rPr>
          <w:rFonts w:eastAsia="Times New Roman"/>
          <w:color w:val="000000"/>
          <w:kern w:val="0"/>
          <w14:ligatures w14:val="none"/>
        </w:rPr>
        <w:br/>
        <w:t>But watch this.”</w:t>
      </w:r>
    </w:p>
    <w:p w14:paraId="09CE8F5D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(Long pause.)</w:t>
      </w:r>
    </w:p>
    <w:p w14:paraId="545E9CB4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2557C6">
        <w:rPr>
          <w:rFonts w:eastAsia="Times New Roman"/>
          <w:b/>
          <w:bCs/>
          <w:color w:val="000000"/>
          <w:kern w:val="0"/>
          <w14:ligatures w14:val="none"/>
        </w:rPr>
        <w:t>Then, sharply—snap into movement. Something primal. A drum. Lights shift. Chapter 1 begins.</w:t>
      </w:r>
    </w:p>
    <w:p w14:paraId="4FEA86EB" w14:textId="77777777" w:rsidR="002557C6" w:rsidRPr="002557C6" w:rsidRDefault="002557C6" w:rsidP="002557C6">
      <w:p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</w:p>
    <w:p w14:paraId="4FEF7652" w14:textId="749841B9" w:rsidR="002557C6" w:rsidRPr="002557C6" w:rsidRDefault="002557C6" w:rsidP="002557C6">
      <w:pPr>
        <w:spacing w:after="0"/>
        <w:rPr>
          <w:rFonts w:eastAsia="Times New Roman"/>
          <w:kern w:val="0"/>
          <w14:ligatures w14:val="none"/>
        </w:rPr>
      </w:pPr>
    </w:p>
    <w:p w14:paraId="13CB4242" w14:textId="77777777" w:rsidR="00807CDA" w:rsidRPr="002557C6" w:rsidRDefault="00807CDA"/>
    <w:sectPr w:rsidR="00807CDA" w:rsidRPr="00255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C6"/>
    <w:rsid w:val="00192F20"/>
    <w:rsid w:val="00244D45"/>
    <w:rsid w:val="002557C6"/>
    <w:rsid w:val="00390C0E"/>
    <w:rsid w:val="004C05CD"/>
    <w:rsid w:val="005223AC"/>
    <w:rsid w:val="006507A8"/>
    <w:rsid w:val="00807CDA"/>
    <w:rsid w:val="00A756FB"/>
    <w:rsid w:val="00AC4C9A"/>
    <w:rsid w:val="00BF7FF1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3D5D"/>
  <w15:chartTrackingRefBased/>
  <w15:docId w15:val="{42DD0977-87B9-5547-BA90-AD3D0508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C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557C6"/>
  </w:style>
  <w:style w:type="character" w:styleId="Emphasis">
    <w:name w:val="Emphasis"/>
    <w:basedOn w:val="DefaultParagraphFont"/>
    <w:uiPriority w:val="20"/>
    <w:qFormat/>
    <w:rsid w:val="002557C6"/>
    <w:rPr>
      <w:i/>
      <w:iCs/>
    </w:rPr>
  </w:style>
  <w:style w:type="character" w:styleId="Strong">
    <w:name w:val="Strong"/>
    <w:basedOn w:val="DefaultParagraphFont"/>
    <w:uiPriority w:val="22"/>
    <w:qFormat/>
    <w:rsid w:val="00255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4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99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6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4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8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67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3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8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0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8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1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1</cp:revision>
  <dcterms:created xsi:type="dcterms:W3CDTF">2025-05-19T23:12:00Z</dcterms:created>
  <dcterms:modified xsi:type="dcterms:W3CDTF">2025-05-21T14:07:00Z</dcterms:modified>
</cp:coreProperties>
</file>