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D8B05" w14:textId="77777777" w:rsidR="00E33D06" w:rsidRDefault="0013243E">
      <w:pPr>
        <w:spacing w:after="40"/>
      </w:pPr>
      <w:r>
        <w:rPr>
          <w:rFonts w:ascii="Calibri" w:eastAsia="Calibri" w:hAnsi="Calibri" w:cs="Calibri"/>
          <w:b/>
          <w:bCs/>
          <w:color w:val="2E7D5B"/>
          <w:spacing w:val="20"/>
        </w:rPr>
        <w:t>CLASSROOM HANDOUT</w:t>
      </w:r>
    </w:p>
    <w:p w14:paraId="190AEC86" w14:textId="77777777" w:rsidR="00E33D06" w:rsidRDefault="0013243E">
      <w:pPr>
        <w:spacing w:after="60"/>
      </w:pPr>
      <w:r>
        <w:rPr>
          <w:rFonts w:ascii="Cambria" w:eastAsia="Cambria" w:hAnsi="Cambria" w:cs="Cambria"/>
          <w:b/>
          <w:bCs/>
          <w:color w:val="1F3B4D"/>
          <w:sz w:val="44"/>
          <w:szCs w:val="44"/>
        </w:rPr>
        <w:t>Nmap Hands-On Activities</w:t>
      </w:r>
    </w:p>
    <w:p w14:paraId="5320A2E0" w14:textId="77777777" w:rsidR="00E33D06" w:rsidRDefault="0013243E">
      <w:pPr>
        <w:spacing w:after="200"/>
      </w:pPr>
      <w:r>
        <w:rPr>
          <w:rFonts w:ascii="Calibri" w:eastAsia="Calibri" w:hAnsi="Calibri" w:cs="Calibri"/>
          <w:i/>
          <w:iCs/>
          <w:color w:val="5B6B6B"/>
          <w:sz w:val="23"/>
          <w:szCs w:val="23"/>
        </w:rPr>
        <w:t>Six lab exercises for teaching network scanning and reconnaissance with Nmap on Kali Linux</w:t>
      </w:r>
    </w:p>
    <w:p w14:paraId="26154F2E" w14:textId="77777777" w:rsidR="00E33D06" w:rsidRDefault="0013243E">
      <w:pPr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These activities give students hands-on practice with Nmap, progressing from simple network discovery to scripted vulnerability enumeration and a capture-the-flag style challenge. Each uses safe, legal, purpose-built targets so students can practice freely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without any legal risk.</w:t>
      </w:r>
    </w:p>
    <w:p w14:paraId="1A8B6F74" w14:textId="77777777" w:rsidR="00E33D06" w:rsidRDefault="0013243E">
      <w:pPr>
        <w:pStyle w:val="Heading2"/>
        <w:spacing w:before="260" w:after="90"/>
      </w:pPr>
      <w:r>
        <w:rPr>
          <w:rFonts w:ascii="Cambria" w:eastAsia="Cambria" w:hAnsi="Cambria" w:cs="Cambria"/>
          <w:b/>
          <w:bCs/>
          <w:color w:val="2E7D5B"/>
        </w:rPr>
        <w:t xml:space="preserve">1.  </w:t>
      </w:r>
      <w:r>
        <w:rPr>
          <w:rFonts w:ascii="Cambria" w:eastAsia="Cambria" w:hAnsi="Cambria" w:cs="Cambria"/>
          <w:b/>
          <w:bCs/>
          <w:color w:val="1F3B4D"/>
        </w:rPr>
        <w:t>Home Network Discovery Sweep</w:t>
      </w:r>
    </w:p>
    <w:p w14:paraId="723F8383" w14:textId="77777777" w:rsidR="00E33D06" w:rsidRDefault="0013243E">
      <w:pPr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Students scan their own home network (or a lab VLAN) to build a live inventory of connected devices.</w:t>
      </w:r>
    </w:p>
    <w:p w14:paraId="09A538A5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Run </w:t>
      </w:r>
      <w:proofErr w:type="spellStart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>nmap</w:t>
      </w:r>
      <w:proofErr w:type="spellEnd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 xml:space="preserve"> -</w:t>
      </w:r>
      <w:proofErr w:type="spellStart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>sn</w:t>
      </w:r>
      <w:proofErr w:type="spellEnd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 xml:space="preserve"> 192.168.1.0/24</w:t>
      </w:r>
      <w:r>
        <w:rPr>
          <w:rFonts w:ascii="Calibri" w:eastAsia="Calibri" w:hAnsi="Calibri" w:cs="Calibri"/>
          <w:sz w:val="22"/>
          <w:szCs w:val="22"/>
        </w:rPr>
        <w:t xml:space="preserve"> to find every live device on their network</w:t>
      </w:r>
    </w:p>
    <w:p w14:paraId="227AD5C1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Identify each device (rout</w:t>
      </w:r>
      <w:r>
        <w:rPr>
          <w:rFonts w:ascii="Calibri" w:eastAsia="Calibri" w:hAnsi="Calibri" w:cs="Calibri"/>
          <w:sz w:val="22"/>
          <w:szCs w:val="22"/>
        </w:rPr>
        <w:t>er, phone, laptop, smart TV, etc.) and document its IP address and MAC vendor</w:t>
      </w:r>
    </w:p>
    <w:p w14:paraId="5D670F59" w14:textId="77777777" w:rsidR="00E33D06" w:rsidRDefault="0013243E">
      <w:pPr>
        <w:shd w:val="clear" w:color="auto" w:fill="EEF3F1"/>
        <w:spacing w:before="60" w:after="220"/>
        <w:ind w:left="215"/>
      </w:pPr>
      <w:r>
        <w:rPr>
          <w:rFonts w:ascii="Calibri" w:eastAsia="Calibri" w:hAnsi="Calibri" w:cs="Calibri"/>
          <w:b/>
          <w:bCs/>
          <w:color w:val="2E7D5B"/>
          <w:sz w:val="21"/>
          <w:szCs w:val="21"/>
        </w:rPr>
        <w:t xml:space="preserve">  Deliverable:  </w:t>
      </w:r>
      <w:r>
        <w:rPr>
          <w:rFonts w:ascii="Calibri" w:eastAsia="Calibri" w:hAnsi="Calibri" w:cs="Calibri"/>
          <w:i/>
          <w:iCs/>
          <w:sz w:val="21"/>
          <w:szCs w:val="21"/>
        </w:rPr>
        <w:t>A simple network diagram or table listing every discovered host.</w:t>
      </w:r>
    </w:p>
    <w:p w14:paraId="55C4B90D" w14:textId="77777777" w:rsidR="00E33D06" w:rsidRDefault="0013243E">
      <w:pPr>
        <w:pStyle w:val="Heading2"/>
        <w:spacing w:before="260" w:after="90"/>
      </w:pPr>
      <w:r>
        <w:rPr>
          <w:rFonts w:ascii="Cambria" w:eastAsia="Cambria" w:hAnsi="Cambria" w:cs="Cambria"/>
          <w:b/>
          <w:bCs/>
          <w:color w:val="2E7D5B"/>
        </w:rPr>
        <w:t xml:space="preserve">2.  </w:t>
      </w:r>
      <w:proofErr w:type="spellStart"/>
      <w:r>
        <w:rPr>
          <w:rFonts w:ascii="Cambria" w:eastAsia="Cambria" w:hAnsi="Cambria" w:cs="Cambria"/>
          <w:b/>
          <w:bCs/>
          <w:color w:val="1F3B4D"/>
        </w:rPr>
        <w:t>Metasploitable</w:t>
      </w:r>
      <w:proofErr w:type="spellEnd"/>
      <w:r>
        <w:rPr>
          <w:rFonts w:ascii="Cambria" w:eastAsia="Cambria" w:hAnsi="Cambria" w:cs="Cambria"/>
          <w:b/>
          <w:bCs/>
          <w:color w:val="1F3B4D"/>
        </w:rPr>
        <w:t xml:space="preserve"> 2 Port &amp; Service Enumeration</w:t>
      </w:r>
    </w:p>
    <w:p w14:paraId="76FBFAE4" w14:textId="77777777" w:rsidR="00E33D06" w:rsidRDefault="0013243E">
      <w:pPr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Using the intentionally vulnerable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Metasploitable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2 VM (free download, isolated VM only).</w:t>
      </w:r>
    </w:p>
    <w:p w14:paraId="3BD4EE7F" w14:textId="22D4A8CE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Run </w:t>
      </w:r>
      <w:proofErr w:type="spellStart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>nmap</w:t>
      </w:r>
      <w:proofErr w:type="spellEnd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 xml:space="preserve"> -</w:t>
      </w:r>
      <w:proofErr w:type="spellStart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>sV</w:t>
      </w:r>
      <w:proofErr w:type="spellEnd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 xml:space="preserve"> -p- &lt;target&gt;</w:t>
      </w:r>
      <w:r>
        <w:rPr>
          <w:rFonts w:ascii="Calibri" w:eastAsia="Calibri" w:hAnsi="Calibri" w:cs="Calibri"/>
          <w:sz w:val="22"/>
          <w:szCs w:val="22"/>
        </w:rPr>
        <w:t xml:space="preserve"> against the VM</w:t>
      </w:r>
    </w:p>
    <w:p w14:paraId="72CE46BD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List every open port, the service, and the version Nmap detected</w:t>
      </w:r>
    </w:p>
    <w:p w14:paraId="6E7CC13C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Research one CVE tied to an outdated service they found (</w:t>
      </w:r>
      <w:proofErr w:type="gramStart"/>
      <w:r>
        <w:rPr>
          <w:rFonts w:ascii="Calibri" w:eastAsia="Calibri" w:hAnsi="Calibri" w:cs="Calibri"/>
          <w:sz w:val="22"/>
          <w:szCs w:val="22"/>
        </w:rPr>
        <w:t>e.g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vsftpd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2.3.4)</w:t>
      </w:r>
    </w:p>
    <w:p w14:paraId="430E0F4F" w14:textId="535CB4B0" w:rsidR="00E33D06" w:rsidRDefault="0013243E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E7D5B"/>
          <w:sz w:val="21"/>
          <w:szCs w:val="21"/>
        </w:rPr>
        <w:t xml:space="preserve">  Deliverable:  </w:t>
      </w:r>
      <w:r>
        <w:rPr>
          <w:rFonts w:ascii="Calibri" w:eastAsia="Calibri" w:hAnsi="Calibri" w:cs="Calibri"/>
          <w:i/>
          <w:iCs/>
          <w:sz w:val="21"/>
          <w:szCs w:val="21"/>
        </w:rPr>
        <w:t>A short enumeration report mapping ports → services → potential risk.</w:t>
      </w:r>
    </w:p>
    <w:p w14:paraId="268C9337" w14:textId="0E6DC02B" w:rsidR="00E53258" w:rsidRDefault="00E53258">
      <w:pPr>
        <w:shd w:val="clear" w:color="auto" w:fill="EEF3F1"/>
        <w:spacing w:before="60" w:after="220"/>
        <w:ind w:left="215"/>
      </w:pPr>
      <w:r w:rsidRPr="00E53258">
        <w:drawing>
          <wp:inline distT="0" distB="0" distL="0" distR="0" wp14:anchorId="2371EE9D" wp14:editId="34E83EF9">
            <wp:extent cx="6375400" cy="32448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34ED" w14:textId="77777777" w:rsidR="00E33D06" w:rsidRDefault="0013243E">
      <w:pPr>
        <w:pStyle w:val="Heading2"/>
        <w:spacing w:before="260" w:after="90"/>
      </w:pPr>
      <w:r>
        <w:rPr>
          <w:rFonts w:ascii="Cambria" w:eastAsia="Cambria" w:hAnsi="Cambria" w:cs="Cambria"/>
          <w:b/>
          <w:bCs/>
          <w:color w:val="2E7D5B"/>
        </w:rPr>
        <w:t xml:space="preserve">3.  </w:t>
      </w:r>
      <w:r>
        <w:rPr>
          <w:rFonts w:ascii="Cambria" w:eastAsia="Cambria" w:hAnsi="Cambria" w:cs="Cambria"/>
          <w:b/>
          <w:bCs/>
          <w:color w:val="1F3B4D"/>
        </w:rPr>
        <w:t>Scan Type Comparison Lab</w:t>
      </w:r>
    </w:p>
    <w:p w14:paraId="57F118CD" w14:textId="77777777" w:rsidR="00E33D06" w:rsidRDefault="0013243E">
      <w:pPr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Students compare scan techniques on the same target and reason about the trade-offs.</w:t>
      </w:r>
    </w:p>
    <w:p w14:paraId="57514CDC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Run -</w:t>
      </w:r>
      <w:proofErr w:type="spellStart"/>
      <w:r>
        <w:rPr>
          <w:rFonts w:ascii="Calibri" w:eastAsia="Calibri" w:hAnsi="Calibri" w:cs="Calibri"/>
          <w:sz w:val="22"/>
          <w:szCs w:val="22"/>
        </w:rPr>
        <w:t>sS</w:t>
      </w:r>
      <w:proofErr w:type="spellEnd"/>
      <w:r>
        <w:rPr>
          <w:rFonts w:ascii="Calibri" w:eastAsia="Calibri" w:hAnsi="Calibri" w:cs="Calibri"/>
          <w:sz w:val="22"/>
          <w:szCs w:val="22"/>
        </w:rPr>
        <w:t>, -</w:t>
      </w:r>
      <w:proofErr w:type="spellStart"/>
      <w:r>
        <w:rPr>
          <w:rFonts w:ascii="Calibri" w:eastAsia="Calibri" w:hAnsi="Calibri" w:cs="Calibri"/>
          <w:sz w:val="22"/>
          <w:szCs w:val="22"/>
        </w:rPr>
        <w:t>sT</w:t>
      </w:r>
      <w:proofErr w:type="spellEnd"/>
      <w:r>
        <w:rPr>
          <w:rFonts w:ascii="Calibri" w:eastAsia="Calibri" w:hAnsi="Calibri" w:cs="Calibri"/>
          <w:sz w:val="22"/>
          <w:szCs w:val="22"/>
        </w:rPr>
        <w:t>, and -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against the same h</w:t>
      </w:r>
      <w:r>
        <w:rPr>
          <w:rFonts w:ascii="Calibri" w:eastAsia="Calibri" w:hAnsi="Calibri" w:cs="Calibri"/>
          <w:sz w:val="22"/>
          <w:szCs w:val="22"/>
        </w:rPr>
        <w:t xml:space="preserve">ost and time each with time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...</w:t>
      </w:r>
    </w:p>
    <w:p w14:paraId="64FE6C56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Capture the traffic in Wireshark alongside each scan</w:t>
      </w:r>
    </w:p>
    <w:p w14:paraId="0F8F05F9" w14:textId="32A627DF" w:rsidR="00E33D06" w:rsidRDefault="0013243E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E7D5B"/>
          <w:sz w:val="21"/>
          <w:szCs w:val="21"/>
        </w:rPr>
        <w:t xml:space="preserve">  Deliverable:  </w:t>
      </w:r>
      <w:r>
        <w:rPr>
          <w:rFonts w:ascii="Calibri" w:eastAsia="Calibri" w:hAnsi="Calibri" w:cs="Calibri"/>
          <w:i/>
          <w:iCs/>
          <w:sz w:val="21"/>
          <w:szCs w:val="21"/>
        </w:rPr>
        <w:t>A short write-up comparing the speed, packet behavior, and stealth of each scan type.</w:t>
      </w:r>
    </w:p>
    <w:p w14:paraId="2B5472D9" w14:textId="03D2F471" w:rsidR="00650F56" w:rsidRDefault="00650F56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 w:rsidRPr="00650F56">
        <w:rPr>
          <w:rFonts w:ascii="Calibri" w:eastAsia="Calibri" w:hAnsi="Calibri" w:cs="Calibri"/>
          <w:i/>
          <w:iCs/>
          <w:sz w:val="21"/>
          <w:szCs w:val="21"/>
        </w:rPr>
        <w:lastRenderedPageBreak/>
        <w:drawing>
          <wp:inline distT="0" distB="0" distL="0" distR="0" wp14:anchorId="4EF85523" wp14:editId="464A40DE">
            <wp:extent cx="6375400" cy="358521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DFD0" w14:textId="77777777" w:rsidR="00650F56" w:rsidRDefault="00650F56">
      <w:pPr>
        <w:shd w:val="clear" w:color="auto" w:fill="EEF3F1"/>
        <w:spacing w:before="60" w:after="220"/>
        <w:ind w:left="215"/>
      </w:pPr>
    </w:p>
    <w:p w14:paraId="7CE4D60E" w14:textId="77777777" w:rsidR="00E33D06" w:rsidRDefault="0013243E">
      <w:pPr>
        <w:pStyle w:val="Heading2"/>
        <w:spacing w:before="260" w:after="90"/>
      </w:pPr>
      <w:r>
        <w:rPr>
          <w:rFonts w:ascii="Cambria" w:eastAsia="Cambria" w:hAnsi="Cambria" w:cs="Cambria"/>
          <w:b/>
          <w:bCs/>
          <w:color w:val="2E7D5B"/>
        </w:rPr>
        <w:t xml:space="preserve">4.  </w:t>
      </w:r>
      <w:r>
        <w:rPr>
          <w:rFonts w:ascii="Cambria" w:eastAsia="Cambria" w:hAnsi="Cambria" w:cs="Cambria"/>
          <w:b/>
          <w:bCs/>
          <w:color w:val="1F3B4D"/>
        </w:rPr>
        <w:t>NSE Scripting Scavenger Hunt</w:t>
      </w:r>
    </w:p>
    <w:p w14:paraId="71F4C48E" w14:textId="77777777" w:rsidR="00E33D06" w:rsidRDefault="0013243E">
      <w:pPr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Introduces the Nmap Scripting E</w:t>
      </w:r>
      <w:r>
        <w:rPr>
          <w:rFonts w:ascii="Calibri" w:eastAsia="Calibri" w:hAnsi="Calibri" w:cs="Calibri"/>
          <w:color w:val="222222"/>
          <w:sz w:val="22"/>
          <w:szCs w:val="22"/>
        </w:rPr>
        <w:t>ngine (NSE) through guided discovery.</w:t>
      </w:r>
    </w:p>
    <w:p w14:paraId="562563F6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Assign each student or group a different NSE script category (vuln, discovery, safe, auth)</w:t>
      </w:r>
    </w:p>
    <w:p w14:paraId="7378AF41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Run </w:t>
      </w:r>
      <w:proofErr w:type="spellStart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>nmap</w:t>
      </w:r>
      <w:proofErr w:type="spellEnd"/>
      <w:r>
        <w:rPr>
          <w:rFonts w:ascii="Consolas" w:eastAsia="Consolas" w:hAnsi="Consolas" w:cs="Consolas"/>
          <w:b/>
          <w:bCs/>
          <w:color w:val="2E7D5B"/>
          <w:sz w:val="21"/>
          <w:szCs w:val="21"/>
        </w:rPr>
        <w:t xml:space="preserve"> --script=&lt;category&gt; &lt;target&gt;</w:t>
      </w:r>
      <w:r>
        <w:rPr>
          <w:rFonts w:ascii="Calibri" w:eastAsia="Calibri" w:hAnsi="Calibri" w:cs="Calibri"/>
          <w:sz w:val="22"/>
          <w:szCs w:val="22"/>
        </w:rPr>
        <w:t xml:space="preserve"> against </w:t>
      </w:r>
      <w:proofErr w:type="spellStart"/>
      <w:r>
        <w:rPr>
          <w:rFonts w:ascii="Calibri" w:eastAsia="Calibri" w:hAnsi="Calibri" w:cs="Calibri"/>
          <w:sz w:val="22"/>
          <w:szCs w:val="22"/>
        </w:rPr>
        <w:t>Metasploitable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record findings</w:t>
      </w:r>
    </w:p>
    <w:p w14:paraId="1A6A63BC" w14:textId="77777777" w:rsidR="00650F56" w:rsidRDefault="0013243E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E7D5B"/>
          <w:sz w:val="21"/>
          <w:szCs w:val="21"/>
        </w:rPr>
        <w:t xml:space="preserve">  Deliverable:  </w:t>
      </w:r>
      <w:r>
        <w:rPr>
          <w:rFonts w:ascii="Calibri" w:eastAsia="Calibri" w:hAnsi="Calibri" w:cs="Calibri"/>
          <w:i/>
          <w:iCs/>
          <w:sz w:val="21"/>
          <w:szCs w:val="21"/>
        </w:rPr>
        <w:t>A 5-minute lightning talk on what their script category revealed</w:t>
      </w:r>
    </w:p>
    <w:p w14:paraId="250D5E80" w14:textId="77777777" w:rsidR="004D1A77" w:rsidRDefault="00650F56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 w:rsidRPr="00650F56">
        <w:rPr>
          <w:rFonts w:ascii="Calibri" w:eastAsia="Calibri" w:hAnsi="Calibri" w:cs="Calibri"/>
          <w:i/>
          <w:iCs/>
          <w:sz w:val="21"/>
          <w:szCs w:val="21"/>
        </w:rPr>
        <w:drawing>
          <wp:inline distT="0" distB="0" distL="0" distR="0" wp14:anchorId="1479596D" wp14:editId="023540AB">
            <wp:extent cx="6375400" cy="316992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iCs/>
          <w:sz w:val="21"/>
          <w:szCs w:val="21"/>
        </w:rPr>
        <w:t>step 1</w:t>
      </w:r>
    </w:p>
    <w:p w14:paraId="033C50CB" w14:textId="77777777" w:rsidR="004D1A77" w:rsidRDefault="004D1A77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 w:rsidRPr="004D1A77">
        <w:rPr>
          <w:rFonts w:ascii="Calibri" w:eastAsia="Calibri" w:hAnsi="Calibri" w:cs="Calibri"/>
          <w:i/>
          <w:iCs/>
          <w:sz w:val="21"/>
          <w:szCs w:val="21"/>
        </w:rPr>
        <w:lastRenderedPageBreak/>
        <w:drawing>
          <wp:inline distT="0" distB="0" distL="0" distR="0" wp14:anchorId="074EBFFD" wp14:editId="6B6B0F14">
            <wp:extent cx="6375400" cy="215011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iCs/>
          <w:sz w:val="21"/>
          <w:szCs w:val="21"/>
        </w:rPr>
        <w:t>step 2</w:t>
      </w:r>
    </w:p>
    <w:p w14:paraId="311DD3B1" w14:textId="77777777" w:rsidR="004D1A77" w:rsidRDefault="004D1A77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 w:rsidRPr="004D1A77">
        <w:rPr>
          <w:rFonts w:ascii="Calibri" w:eastAsia="Calibri" w:hAnsi="Calibri" w:cs="Calibri"/>
          <w:i/>
          <w:iCs/>
          <w:sz w:val="21"/>
          <w:szCs w:val="21"/>
        </w:rPr>
        <w:drawing>
          <wp:inline distT="0" distB="0" distL="0" distR="0" wp14:anchorId="6A79ECD9" wp14:editId="39F244CC">
            <wp:extent cx="6375400" cy="556196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iCs/>
          <w:sz w:val="21"/>
          <w:szCs w:val="21"/>
        </w:rPr>
        <w:t>step3</w:t>
      </w:r>
    </w:p>
    <w:p w14:paraId="3E13F959" w14:textId="77777777" w:rsidR="009B4A5C" w:rsidRDefault="009B4A5C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 w:rsidRPr="009B4A5C">
        <w:rPr>
          <w:rFonts w:ascii="Calibri" w:eastAsia="Calibri" w:hAnsi="Calibri" w:cs="Calibri"/>
          <w:i/>
          <w:iCs/>
          <w:sz w:val="21"/>
          <w:szCs w:val="21"/>
        </w:rPr>
        <w:lastRenderedPageBreak/>
        <w:drawing>
          <wp:inline distT="0" distB="0" distL="0" distR="0" wp14:anchorId="4C9C5FCB" wp14:editId="7F49D826">
            <wp:extent cx="6375400" cy="71056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6001" w14:textId="1C0EE015" w:rsidR="009B4A5C" w:rsidRDefault="009B4A5C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 w:rsidRPr="009B4A5C">
        <w:rPr>
          <w:rFonts w:ascii="Calibri" w:eastAsia="Calibri" w:hAnsi="Calibri" w:cs="Calibri"/>
          <w:i/>
          <w:iCs/>
          <w:sz w:val="21"/>
          <w:szCs w:val="21"/>
        </w:rPr>
        <w:lastRenderedPageBreak/>
        <w:drawing>
          <wp:inline distT="0" distB="0" distL="0" distR="0" wp14:anchorId="270B9D37" wp14:editId="31FE8409">
            <wp:extent cx="6375400" cy="59118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iCs/>
          <w:sz w:val="21"/>
          <w:szCs w:val="21"/>
        </w:rPr>
        <w:t>4</w:t>
      </w:r>
    </w:p>
    <w:p w14:paraId="567ACE33" w14:textId="29A6FDCF" w:rsidR="000C78BF" w:rsidRDefault="000C78BF" w:rsidP="000C78BF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 w:rsidRPr="000C78BF">
        <w:rPr>
          <w:rFonts w:ascii="Calibri" w:eastAsia="Calibri" w:hAnsi="Calibri" w:cs="Calibri"/>
          <w:i/>
          <w:iCs/>
          <w:sz w:val="21"/>
          <w:szCs w:val="21"/>
        </w:rPr>
        <w:drawing>
          <wp:inline distT="0" distB="0" distL="0" distR="0" wp14:anchorId="04BF31EB" wp14:editId="2B8F5ED7">
            <wp:extent cx="6375400" cy="1464310"/>
            <wp:effectExtent l="0" t="0" r="635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BD2D" w14:textId="560193F0" w:rsidR="000C78BF" w:rsidRDefault="000C78BF" w:rsidP="00AD2950">
      <w:pPr>
        <w:shd w:val="clear" w:color="auto" w:fill="EEF3F1"/>
        <w:tabs>
          <w:tab w:val="left" w:pos="990"/>
        </w:tabs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i/>
          <w:iCs/>
          <w:sz w:val="21"/>
          <w:szCs w:val="21"/>
        </w:rPr>
        <w:t>5</w:t>
      </w:r>
      <w:r w:rsidR="00AD2950">
        <w:rPr>
          <w:rFonts w:ascii="Calibri" w:eastAsia="Calibri" w:hAnsi="Calibri" w:cs="Calibri"/>
          <w:i/>
          <w:iCs/>
          <w:sz w:val="21"/>
          <w:szCs w:val="21"/>
        </w:rPr>
        <w:tab/>
      </w:r>
    </w:p>
    <w:p w14:paraId="4044B72C" w14:textId="227FD20F" w:rsidR="00AD2950" w:rsidRDefault="00AD2950" w:rsidP="000C78BF">
      <w:pPr>
        <w:shd w:val="clear" w:color="auto" w:fill="EEF3F1"/>
        <w:spacing w:before="60" w:after="220"/>
        <w:ind w:left="215"/>
        <w:rPr>
          <w:rFonts w:ascii="Calibri" w:eastAsia="Calibri" w:hAnsi="Calibri" w:cs="Calibri"/>
          <w:i/>
          <w:iCs/>
          <w:sz w:val="21"/>
          <w:szCs w:val="21"/>
        </w:rPr>
      </w:pPr>
      <w:r w:rsidRPr="00AD2950">
        <w:rPr>
          <w:rFonts w:ascii="Calibri" w:eastAsia="Calibri" w:hAnsi="Calibri" w:cs="Calibri"/>
          <w:i/>
          <w:iCs/>
          <w:sz w:val="21"/>
          <w:szCs w:val="21"/>
        </w:rPr>
        <w:lastRenderedPageBreak/>
        <w:drawing>
          <wp:inline distT="0" distB="0" distL="0" distR="0" wp14:anchorId="1CAA59C6" wp14:editId="49D74C53">
            <wp:extent cx="6375400" cy="1231265"/>
            <wp:effectExtent l="0" t="0" r="635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371D" w14:textId="6DD90FA2" w:rsidR="00E33D06" w:rsidRDefault="00E33D06" w:rsidP="00AD2950">
      <w:pPr>
        <w:shd w:val="clear" w:color="auto" w:fill="EEF3F1"/>
        <w:spacing w:before="60" w:after="220"/>
        <w:rPr>
          <w:rFonts w:ascii="Calibri" w:eastAsia="Calibri" w:hAnsi="Calibri" w:cs="Calibri"/>
          <w:i/>
          <w:iCs/>
          <w:sz w:val="21"/>
          <w:szCs w:val="21"/>
        </w:rPr>
      </w:pPr>
    </w:p>
    <w:p w14:paraId="3B39B4F6" w14:textId="77777777" w:rsidR="00AD2950" w:rsidRDefault="00AD2950" w:rsidP="00AD2950">
      <w:pPr>
        <w:shd w:val="clear" w:color="auto" w:fill="EEF3F1"/>
        <w:spacing w:before="60" w:after="220"/>
      </w:pPr>
    </w:p>
    <w:p w14:paraId="22973FF5" w14:textId="77777777" w:rsidR="00E33D06" w:rsidRDefault="0013243E">
      <w:pPr>
        <w:pStyle w:val="Heading2"/>
        <w:spacing w:before="260" w:after="90"/>
      </w:pPr>
      <w:r>
        <w:rPr>
          <w:rFonts w:ascii="Cambria" w:eastAsia="Cambria" w:hAnsi="Cambria" w:cs="Cambria"/>
          <w:b/>
          <w:bCs/>
          <w:color w:val="2E7D5B"/>
        </w:rPr>
        <w:t xml:space="preserve">5.  </w:t>
      </w:r>
      <w:proofErr w:type="spellStart"/>
      <w:r>
        <w:rPr>
          <w:rFonts w:ascii="Cambria" w:eastAsia="Cambria" w:hAnsi="Cambria" w:cs="Cambria"/>
          <w:b/>
          <w:bCs/>
          <w:color w:val="1F3B4D"/>
        </w:rPr>
        <w:t>TryHackMe</w:t>
      </w:r>
      <w:proofErr w:type="spellEnd"/>
      <w:r>
        <w:rPr>
          <w:rFonts w:ascii="Cambria" w:eastAsia="Cambria" w:hAnsi="Cambria" w:cs="Cambria"/>
          <w:b/>
          <w:bCs/>
          <w:color w:val="1F3B4D"/>
        </w:rPr>
        <w:t xml:space="preserve"> / </w:t>
      </w:r>
      <w:proofErr w:type="spellStart"/>
      <w:r>
        <w:rPr>
          <w:rFonts w:ascii="Cambria" w:eastAsia="Cambria" w:hAnsi="Cambria" w:cs="Cambria"/>
          <w:b/>
          <w:bCs/>
          <w:color w:val="1F3B4D"/>
        </w:rPr>
        <w:t>HackTheBox</w:t>
      </w:r>
      <w:proofErr w:type="spellEnd"/>
      <w:r>
        <w:rPr>
          <w:rFonts w:ascii="Cambria" w:eastAsia="Cambria" w:hAnsi="Cambria" w:cs="Cambria"/>
          <w:b/>
          <w:bCs/>
          <w:color w:val="1F3B4D"/>
        </w:rPr>
        <w:t xml:space="preserve"> Guided Room</w:t>
      </w:r>
    </w:p>
    <w:p w14:paraId="1F7D6D8D" w14:textId="77777777" w:rsidR="00E33D06" w:rsidRDefault="0013243E">
      <w:pPr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Students complete a beginner Nmap-focused room on a legal, structured training platform.</w:t>
      </w:r>
    </w:p>
    <w:p w14:paraId="29E08201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TryHackMe's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“Nmap” room (part of the free “</w:t>
      </w:r>
      <w:proofErr w:type="gramStart"/>
      <w:r>
        <w:rPr>
          <w:rFonts w:ascii="Calibri" w:eastAsia="Calibri" w:hAnsi="Calibri" w:cs="Calibri"/>
          <w:sz w:val="22"/>
          <w:szCs w:val="22"/>
        </w:rPr>
        <w:t>Pre Security</w:t>
      </w:r>
      <w:proofErr w:type="gramEnd"/>
      <w:r>
        <w:rPr>
          <w:rFonts w:ascii="Calibri" w:eastAsia="Calibri" w:hAnsi="Calibri" w:cs="Calibri"/>
          <w:sz w:val="22"/>
          <w:szCs w:val="22"/>
        </w:rPr>
        <w:t>” or “J</w:t>
      </w:r>
      <w:r>
        <w:rPr>
          <w:rFonts w:ascii="Calibri" w:eastAsia="Calibri" w:hAnsi="Calibri" w:cs="Calibri"/>
          <w:sz w:val="22"/>
          <w:szCs w:val="22"/>
        </w:rPr>
        <w:t>r Penetration Tester” path) walks through flags step by step</w:t>
      </w:r>
    </w:p>
    <w:p w14:paraId="24E83AA7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Students submit screenshots or flag answers as proof of completion</w:t>
      </w:r>
    </w:p>
    <w:p w14:paraId="7C1EEDC8" w14:textId="77777777" w:rsidR="00E33D06" w:rsidRDefault="0013243E">
      <w:pPr>
        <w:shd w:val="clear" w:color="auto" w:fill="EEF3F1"/>
        <w:spacing w:before="60" w:after="220"/>
        <w:ind w:left="215"/>
      </w:pPr>
      <w:r>
        <w:rPr>
          <w:rFonts w:ascii="Calibri" w:eastAsia="Calibri" w:hAnsi="Calibri" w:cs="Calibri"/>
          <w:b/>
          <w:bCs/>
          <w:color w:val="2E7D5B"/>
          <w:sz w:val="21"/>
          <w:szCs w:val="21"/>
        </w:rPr>
        <w:t xml:space="preserve">  Deliverable:  </w:t>
      </w:r>
      <w:r>
        <w:rPr>
          <w:rFonts w:ascii="Calibri" w:eastAsia="Calibri" w:hAnsi="Calibri" w:cs="Calibri"/>
          <w:i/>
          <w:iCs/>
          <w:sz w:val="21"/>
          <w:szCs w:val="21"/>
        </w:rPr>
        <w:t>Completed room plus a reflection paragraph on one new flag they learned.</w:t>
      </w:r>
    </w:p>
    <w:p w14:paraId="49951F0C" w14:textId="77777777" w:rsidR="00E33D06" w:rsidRDefault="0013243E">
      <w:pPr>
        <w:pStyle w:val="Heading2"/>
        <w:spacing w:before="260" w:after="90"/>
      </w:pPr>
      <w:r>
        <w:rPr>
          <w:rFonts w:ascii="Cambria" w:eastAsia="Cambria" w:hAnsi="Cambria" w:cs="Cambria"/>
          <w:b/>
          <w:bCs/>
          <w:color w:val="2E7D5B"/>
        </w:rPr>
        <w:t xml:space="preserve">6.  </w:t>
      </w:r>
      <w:r>
        <w:rPr>
          <w:rFonts w:ascii="Cambria" w:eastAsia="Cambria" w:hAnsi="Cambria" w:cs="Cambria"/>
          <w:b/>
          <w:bCs/>
          <w:color w:val="1F3B4D"/>
        </w:rPr>
        <w:t>Bonus: Capture the Port (CTF-style)</w:t>
      </w:r>
    </w:p>
    <w:p w14:paraId="78D4DFE7" w14:textId="77777777" w:rsidR="00E33D06" w:rsidRDefault="0013243E">
      <w:pPr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A timed, competitive exercise to reinforce enumeration skills.</w:t>
      </w:r>
    </w:p>
    <w:p w14:paraId="199EAB3D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Set up 2–3 </w:t>
      </w:r>
      <w:proofErr w:type="spellStart"/>
      <w:r>
        <w:rPr>
          <w:rFonts w:ascii="Calibri" w:eastAsia="Calibri" w:hAnsi="Calibri" w:cs="Calibri"/>
          <w:sz w:val="22"/>
          <w:szCs w:val="22"/>
        </w:rPr>
        <w:t>Metasploitable</w:t>
      </w:r>
      <w:proofErr w:type="spellEnd"/>
      <w:r>
        <w:rPr>
          <w:rFonts w:ascii="Calibri" w:eastAsia="Calibri" w:hAnsi="Calibri" w:cs="Calibri"/>
          <w:sz w:val="22"/>
          <w:szCs w:val="22"/>
        </w:rPr>
        <w:t>/DVWA VMs on an isolated lab network, each with a diffe</w:t>
      </w:r>
      <w:r>
        <w:rPr>
          <w:rFonts w:ascii="Calibri" w:eastAsia="Calibri" w:hAnsi="Calibri" w:cs="Calibri"/>
          <w:sz w:val="22"/>
          <w:szCs w:val="22"/>
        </w:rPr>
        <w:t>rent open service</w:t>
      </w:r>
    </w:p>
    <w:p w14:paraId="771C029F" w14:textId="77777777" w:rsidR="00E33D06" w:rsidRDefault="0013243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Students race to find and report a hidden “flag” service/port on each machine using only Nmap</w:t>
      </w:r>
    </w:p>
    <w:p w14:paraId="089D8833" w14:textId="77777777" w:rsidR="00E33D06" w:rsidRDefault="0013243E">
      <w:pPr>
        <w:shd w:val="clear" w:color="auto" w:fill="EEF3F1"/>
        <w:spacing w:before="60" w:after="220"/>
        <w:ind w:left="215"/>
      </w:pPr>
      <w:r>
        <w:rPr>
          <w:rFonts w:ascii="Calibri" w:eastAsia="Calibri" w:hAnsi="Calibri" w:cs="Calibri"/>
          <w:b/>
          <w:bCs/>
          <w:color w:val="2E7D5B"/>
          <w:sz w:val="21"/>
          <w:szCs w:val="21"/>
        </w:rPr>
        <w:t xml:space="preserve">  Deliverable:  </w:t>
      </w:r>
      <w:r>
        <w:rPr>
          <w:rFonts w:ascii="Calibri" w:eastAsia="Calibri" w:hAnsi="Calibri" w:cs="Calibri"/>
          <w:i/>
          <w:iCs/>
          <w:sz w:val="21"/>
          <w:szCs w:val="21"/>
        </w:rPr>
        <w:t>First team to correctly report all open ports and services wins.</w:t>
      </w:r>
    </w:p>
    <w:p w14:paraId="1E7EB883" w14:textId="77777777" w:rsidR="00E33D06" w:rsidRDefault="0013243E">
      <w:pPr>
        <w:pBdr>
          <w:top w:val="single" w:sz="6" w:space="8" w:color="C0392B"/>
        </w:pBdr>
        <w:shd w:val="clear" w:color="auto" w:fill="FBECEC"/>
        <w:spacing w:before="200"/>
        <w:ind w:left="144" w:right="144"/>
      </w:pPr>
      <w:proofErr w:type="gramStart"/>
      <w:r>
        <w:rPr>
          <w:rFonts w:ascii="Cambria" w:eastAsia="Cambria" w:hAnsi="Cambria" w:cs="Cambria"/>
          <w:b/>
          <w:bCs/>
          <w:color w:val="C0392B"/>
          <w:sz w:val="23"/>
          <w:szCs w:val="23"/>
        </w:rPr>
        <w:t>⚠</w:t>
      </w:r>
      <w:r>
        <w:rPr>
          <w:rFonts w:ascii="Cambria" w:eastAsia="Cambria" w:hAnsi="Cambria" w:cs="Cambria"/>
          <w:b/>
          <w:bCs/>
          <w:color w:val="C0392B"/>
          <w:sz w:val="23"/>
          <w:szCs w:val="23"/>
        </w:rPr>
        <w:t xml:space="preserve">  A</w:t>
      </w:r>
      <w:proofErr w:type="gramEnd"/>
      <w:r>
        <w:rPr>
          <w:rFonts w:ascii="Cambria" w:eastAsia="Cambria" w:hAnsi="Cambria" w:cs="Cambria"/>
          <w:b/>
          <w:bCs/>
          <w:color w:val="C0392B"/>
          <w:sz w:val="23"/>
          <w:szCs w:val="23"/>
        </w:rPr>
        <w:t xml:space="preserve"> NOTE ON SAFE &amp; LEGAL USE</w:t>
      </w:r>
    </w:p>
    <w:p w14:paraId="7E7944F7" w14:textId="77777777" w:rsidR="00E33D06" w:rsidRDefault="0013243E">
      <w:pPr>
        <w:pBdr>
          <w:bottom w:val="single" w:sz="6" w:space="8" w:color="C0392B"/>
        </w:pBdr>
        <w:shd w:val="clear" w:color="auto" w:fill="FBECEC"/>
        <w:spacing w:before="80" w:after="80"/>
        <w:ind w:left="144" w:right="144"/>
      </w:pPr>
      <w:r>
        <w:rPr>
          <w:rFonts w:ascii="Calibri" w:eastAsia="Calibri" w:hAnsi="Calibri" w:cs="Calibri"/>
          <w:sz w:val="21"/>
          <w:szCs w:val="21"/>
        </w:rPr>
        <w:t>All of these activities should ru</w:t>
      </w:r>
      <w:r>
        <w:rPr>
          <w:rFonts w:ascii="Calibri" w:eastAsia="Calibri" w:hAnsi="Calibri" w:cs="Calibri"/>
          <w:sz w:val="21"/>
          <w:szCs w:val="21"/>
        </w:rPr>
        <w:t xml:space="preserve">n inside an isolated lab network or a host-only VM setup (VirtualBox/VMware). Never point Nmap at production networks, other students' devices, or the open internet without explicit written authorization. </w:t>
      </w:r>
      <w:proofErr w:type="spellStart"/>
      <w:r>
        <w:rPr>
          <w:rFonts w:ascii="Calibri" w:eastAsia="Calibri" w:hAnsi="Calibri" w:cs="Calibri"/>
          <w:sz w:val="21"/>
          <w:szCs w:val="21"/>
        </w:rPr>
        <w:t>Metasploitable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DVWA are free, purpose-built vul</w:t>
      </w:r>
      <w:r>
        <w:rPr>
          <w:rFonts w:ascii="Calibri" w:eastAsia="Calibri" w:hAnsi="Calibri" w:cs="Calibri"/>
          <w:sz w:val="21"/>
          <w:szCs w:val="21"/>
        </w:rPr>
        <w:t>nerable VMs designed exactly for this kind of exercise.</w:t>
      </w:r>
    </w:p>
    <w:p w14:paraId="0D57AD99" w14:textId="77777777" w:rsidR="00E33D06" w:rsidRDefault="0013243E">
      <w:pPr>
        <w:pStyle w:val="Heading1"/>
        <w:pBdr>
          <w:bottom w:val="single" w:sz="6" w:space="4" w:color="1F3B4D"/>
        </w:pBdr>
        <w:spacing w:before="280" w:after="120"/>
      </w:pPr>
      <w:r>
        <w:rPr>
          <w:rFonts w:ascii="Cambria" w:eastAsia="Cambria" w:hAnsi="Cambria" w:cs="Cambria"/>
          <w:b/>
          <w:bCs/>
          <w:color w:val="1F3B4D"/>
          <w:sz w:val="30"/>
          <w:szCs w:val="30"/>
        </w:rPr>
        <w:t>Quick Reference: Activities at a Glance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2896"/>
        <w:gridCol w:w="4197"/>
        <w:gridCol w:w="2375"/>
      </w:tblGrid>
      <w:tr w:rsidR="00E33D06" w14:paraId="55978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B6F6A" w14:textId="77777777" w:rsidR="00E33D06" w:rsidRDefault="0013243E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E357D" w14:textId="77777777" w:rsidR="00E33D06" w:rsidRDefault="0013243E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Activity</w:t>
            </w:r>
          </w:p>
        </w:tc>
        <w:tc>
          <w:tcPr>
            <w:tcW w:w="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6B92E" w14:textId="77777777" w:rsidR="00E33D06" w:rsidRDefault="0013243E">
            <w:r>
              <w:rPr>
                <w:rFonts w:ascii="Calibri" w:eastAsia="Calibri" w:hAnsi="Calibri" w:cs="Calibri"/>
                <w:b/>
                <w:bCs/>
                <w:color w:val="FFFFFF"/>
              </w:rPr>
              <w:t>Core Command</w:t>
            </w:r>
          </w:p>
        </w:tc>
        <w:tc>
          <w:tcPr>
            <w:tcW w:w="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AD91A" w14:textId="77777777" w:rsidR="00E33D06" w:rsidRDefault="0013243E">
            <w:r>
              <w:rPr>
                <w:rFonts w:ascii="Calibri" w:eastAsia="Calibri" w:hAnsi="Calibri" w:cs="Calibri"/>
                <w:b/>
                <w:bCs/>
                <w:color w:val="FFFFFF"/>
              </w:rPr>
              <w:t>Focus Skill</w:t>
            </w:r>
          </w:p>
        </w:tc>
      </w:tr>
      <w:tr w:rsidR="00E33D06" w14:paraId="2A4B6A7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7DC2E" w14:textId="77777777" w:rsidR="00E33D06" w:rsidRDefault="0013243E">
            <w:r>
              <w:rPr>
                <w:rFonts w:ascii="Calibri" w:eastAsia="Calibri" w:hAnsi="Calibri" w:cs="Calibri"/>
                <w:b/>
                <w:bCs/>
              </w:rPr>
              <w:t>1</w:t>
            </w:r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68DC7" w14:textId="77777777" w:rsidR="00E33D06" w:rsidRDefault="0013243E">
            <w:r>
              <w:rPr>
                <w:rFonts w:ascii="Calibri" w:eastAsia="Calibri" w:hAnsi="Calibri" w:cs="Calibri"/>
              </w:rPr>
              <w:t>Home Network Discovery</w:t>
            </w:r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9E68E" w14:textId="77777777" w:rsidR="00E33D06" w:rsidRDefault="0013243E">
            <w:proofErr w:type="spellStart"/>
            <w:r>
              <w:rPr>
                <w:rFonts w:ascii="Consolas" w:eastAsia="Consolas" w:hAnsi="Consolas" w:cs="Consolas"/>
              </w:rPr>
              <w:t>nmap</w:t>
            </w:r>
            <w:proofErr w:type="spellEnd"/>
            <w:r>
              <w:rPr>
                <w:rFonts w:ascii="Consolas" w:eastAsia="Consolas" w:hAnsi="Consolas" w:cs="Consolas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</w:rPr>
              <w:t>sn</w:t>
            </w:r>
            <w:proofErr w:type="spellEnd"/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EB892" w14:textId="77777777" w:rsidR="00E33D06" w:rsidRDefault="0013243E">
            <w:r>
              <w:rPr>
                <w:rFonts w:ascii="Calibri" w:eastAsia="Calibri" w:hAnsi="Calibri" w:cs="Calibri"/>
              </w:rPr>
              <w:t>Host discovery</w:t>
            </w:r>
          </w:p>
        </w:tc>
      </w:tr>
      <w:tr w:rsidR="00E33D06" w14:paraId="0BCF4CB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1391E" w14:textId="77777777" w:rsidR="00E33D06" w:rsidRDefault="0013243E">
            <w:r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90978" w14:textId="77777777" w:rsidR="00E33D06" w:rsidRDefault="0013243E">
            <w:proofErr w:type="spellStart"/>
            <w:r>
              <w:rPr>
                <w:rFonts w:ascii="Calibri" w:eastAsia="Calibri" w:hAnsi="Calibri" w:cs="Calibri"/>
              </w:rPr>
              <w:t>Metasploitable</w:t>
            </w:r>
            <w:proofErr w:type="spellEnd"/>
            <w:r>
              <w:rPr>
                <w:rFonts w:ascii="Calibri" w:eastAsia="Calibri" w:hAnsi="Calibri" w:cs="Calibri"/>
              </w:rPr>
              <w:t xml:space="preserve"> Enumeration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D04B4" w14:textId="77777777" w:rsidR="00E33D06" w:rsidRDefault="0013243E">
            <w:proofErr w:type="spellStart"/>
            <w:r>
              <w:rPr>
                <w:rFonts w:ascii="Consolas" w:eastAsia="Consolas" w:hAnsi="Consolas" w:cs="Consolas"/>
              </w:rPr>
              <w:t>nmap</w:t>
            </w:r>
            <w:proofErr w:type="spellEnd"/>
            <w:r>
              <w:rPr>
                <w:rFonts w:ascii="Consolas" w:eastAsia="Consolas" w:hAnsi="Consolas" w:cs="Consolas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</w:rPr>
              <w:t>sV</w:t>
            </w:r>
            <w:proofErr w:type="spellEnd"/>
            <w:r>
              <w:rPr>
                <w:rFonts w:ascii="Consolas" w:eastAsia="Consolas" w:hAnsi="Consolas" w:cs="Consolas"/>
              </w:rPr>
              <w:t xml:space="preserve"> -p-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A4B81" w14:textId="77777777" w:rsidR="00E33D06" w:rsidRDefault="0013243E">
            <w:r>
              <w:rPr>
                <w:rFonts w:ascii="Calibri" w:eastAsia="Calibri" w:hAnsi="Calibri" w:cs="Calibri"/>
              </w:rPr>
              <w:t>Service &amp; version scanning</w:t>
            </w:r>
          </w:p>
        </w:tc>
      </w:tr>
      <w:tr w:rsidR="00E33D06" w14:paraId="2C251FE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F9CF8" w14:textId="77777777" w:rsidR="00E33D06" w:rsidRDefault="0013243E">
            <w:r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5A1B1" w14:textId="77777777" w:rsidR="00E33D06" w:rsidRDefault="0013243E">
            <w:r>
              <w:rPr>
                <w:rFonts w:ascii="Calibri" w:eastAsia="Calibri" w:hAnsi="Calibri" w:cs="Calibri"/>
              </w:rPr>
              <w:t>Scan Type Comparison</w:t>
            </w:r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8B218" w14:textId="77777777" w:rsidR="00E33D06" w:rsidRDefault="0013243E">
            <w:r>
              <w:rPr>
                <w:rFonts w:ascii="Consolas" w:eastAsia="Consolas" w:hAnsi="Consolas" w:cs="Consolas"/>
              </w:rPr>
              <w:t>-</w:t>
            </w:r>
            <w:proofErr w:type="spellStart"/>
            <w:r>
              <w:rPr>
                <w:rFonts w:ascii="Consolas" w:eastAsia="Consolas" w:hAnsi="Consolas" w:cs="Consolas"/>
              </w:rPr>
              <w:t>sS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-</w:t>
            </w:r>
            <w:proofErr w:type="spellStart"/>
            <w:r>
              <w:rPr>
                <w:rFonts w:ascii="Consolas" w:eastAsia="Consolas" w:hAnsi="Consolas" w:cs="Consolas"/>
              </w:rPr>
              <w:t>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-</w:t>
            </w:r>
            <w:proofErr w:type="spellStart"/>
            <w:r>
              <w:rPr>
                <w:rFonts w:ascii="Consolas" w:eastAsia="Consolas" w:hAnsi="Consolas" w:cs="Consolas"/>
              </w:rPr>
              <w:t>sU</w:t>
            </w:r>
            <w:proofErr w:type="spellEnd"/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51A0C" w14:textId="77777777" w:rsidR="00E33D06" w:rsidRDefault="0013243E">
            <w:r>
              <w:rPr>
                <w:rFonts w:ascii="Calibri" w:eastAsia="Calibri" w:hAnsi="Calibri" w:cs="Calibri"/>
              </w:rPr>
              <w:t>Scan technique trade-offs</w:t>
            </w:r>
          </w:p>
        </w:tc>
      </w:tr>
      <w:tr w:rsidR="00E33D06" w14:paraId="0D896A5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64108" w14:textId="77777777" w:rsidR="00E33D06" w:rsidRDefault="0013243E">
            <w:r>
              <w:rPr>
                <w:rFonts w:ascii="Calibri" w:eastAsia="Calibri" w:hAnsi="Calibri" w:cs="Calibri"/>
                <w:b/>
                <w:bCs/>
              </w:rPr>
              <w:t>4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98E65" w14:textId="77777777" w:rsidR="00E33D06" w:rsidRDefault="0013243E">
            <w:r>
              <w:rPr>
                <w:rFonts w:ascii="Calibri" w:eastAsia="Calibri" w:hAnsi="Calibri" w:cs="Calibri"/>
              </w:rPr>
              <w:t>NSE Scavenger Hunt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8A543" w14:textId="77777777" w:rsidR="00E33D06" w:rsidRDefault="0013243E">
            <w:r>
              <w:rPr>
                <w:rFonts w:ascii="Consolas" w:eastAsia="Consolas" w:hAnsi="Consolas" w:cs="Consolas"/>
              </w:rPr>
              <w:t>--script=&lt;category&gt;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8DCBF" w14:textId="77777777" w:rsidR="00E33D06" w:rsidRDefault="0013243E">
            <w:r>
              <w:rPr>
                <w:rFonts w:ascii="Calibri" w:eastAsia="Calibri" w:hAnsi="Calibri" w:cs="Calibri"/>
              </w:rPr>
              <w:t>Scripting engine (NSE)</w:t>
            </w:r>
          </w:p>
        </w:tc>
      </w:tr>
      <w:tr w:rsidR="00E33D06" w14:paraId="7CC1733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0AAF2" w14:textId="77777777" w:rsidR="00E33D06" w:rsidRDefault="0013243E">
            <w:r>
              <w:rPr>
                <w:rFonts w:ascii="Calibri" w:eastAsia="Calibri" w:hAnsi="Calibri" w:cs="Calibri"/>
                <w:b/>
                <w:bCs/>
              </w:rPr>
              <w:t>5</w:t>
            </w:r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AF9FA" w14:textId="77777777" w:rsidR="00E33D06" w:rsidRDefault="0013243E">
            <w:r>
              <w:rPr>
                <w:rFonts w:ascii="Calibri" w:eastAsia="Calibri" w:hAnsi="Calibri" w:cs="Calibri"/>
              </w:rPr>
              <w:t>Guided Online Room</w:t>
            </w:r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4D398" w14:textId="77777777" w:rsidR="00E33D06" w:rsidRDefault="0013243E">
            <w:r>
              <w:rPr>
                <w:rFonts w:ascii="Consolas" w:eastAsia="Consolas" w:hAnsi="Consolas" w:cs="Consolas"/>
              </w:rPr>
              <w:t>Guided walkthrough</w:t>
            </w:r>
          </w:p>
        </w:tc>
        <w:tc>
          <w:tcPr>
            <w:tcW w:w="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65E02" w14:textId="77777777" w:rsidR="00E33D06" w:rsidRDefault="0013243E">
            <w:r>
              <w:rPr>
                <w:rFonts w:ascii="Calibri" w:eastAsia="Calibri" w:hAnsi="Calibri" w:cs="Calibri"/>
              </w:rPr>
              <w:t>Structured self-paced learning</w:t>
            </w:r>
          </w:p>
        </w:tc>
      </w:tr>
      <w:tr w:rsidR="00E33D06" w14:paraId="2424568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E65B1" w14:textId="77777777" w:rsidR="00E33D06" w:rsidRDefault="0013243E">
            <w:r>
              <w:rPr>
                <w:rFonts w:ascii="Calibri" w:eastAsia="Calibri" w:hAnsi="Calibri" w:cs="Calibri"/>
                <w:b/>
                <w:bCs/>
              </w:rPr>
              <w:t>6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00740" w14:textId="77777777" w:rsidR="00E33D06" w:rsidRDefault="0013243E">
            <w:r>
              <w:rPr>
                <w:rFonts w:ascii="Calibri" w:eastAsia="Calibri" w:hAnsi="Calibri" w:cs="Calibri"/>
              </w:rPr>
              <w:t>Capture the Port (CTF)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2F4D2" w14:textId="77777777" w:rsidR="00E33D06" w:rsidRDefault="0013243E">
            <w:r>
              <w:rPr>
                <w:rFonts w:ascii="Consolas" w:eastAsia="Consolas" w:hAnsi="Consolas" w:cs="Consolas"/>
              </w:rPr>
              <w:t>Full enumeration</w:t>
            </w:r>
          </w:p>
        </w:tc>
        <w:tc>
          <w:tcPr>
            <w:tcW w:w="0" w:type="dxa"/>
            <w:shd w:val="clear" w:color="auto" w:fill="EEF3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6FC93" w14:textId="77777777" w:rsidR="00E33D06" w:rsidRDefault="0013243E">
            <w:r>
              <w:rPr>
                <w:rFonts w:ascii="Calibri" w:eastAsia="Calibri" w:hAnsi="Calibri" w:cs="Calibri"/>
              </w:rPr>
              <w:t>Applied / competitive review</w:t>
            </w:r>
          </w:p>
        </w:tc>
      </w:tr>
    </w:tbl>
    <w:p w14:paraId="2118BC62" w14:textId="77777777" w:rsidR="0013243E" w:rsidRDefault="0013243E"/>
    <w:sectPr w:rsidR="0013243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D6817"/>
    <w:multiLevelType w:val="hybridMultilevel"/>
    <w:tmpl w:val="F3CECEFC"/>
    <w:lvl w:ilvl="0" w:tplc="FFFFFFFF">
      <w:start w:val="1"/>
      <w:numFmt w:val="bullet"/>
      <w:lvlText w:val="•"/>
      <w:lvlJc w:val="left"/>
      <w:pPr>
        <w:ind w:left="576" w:hanging="288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1820DA4"/>
    <w:multiLevelType w:val="hybridMultilevel"/>
    <w:tmpl w:val="FDCC25F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D06"/>
    <w:rsid w:val="000C78BF"/>
    <w:rsid w:val="0013243E"/>
    <w:rsid w:val="004D1A77"/>
    <w:rsid w:val="00650F56"/>
    <w:rsid w:val="009B4A5C"/>
    <w:rsid w:val="00AD2950"/>
    <w:rsid w:val="00E33D06"/>
    <w:rsid w:val="00E5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C78C"/>
  <w15:docId w15:val="{C683B212-CC9B-46C1-AF4B-61807DDE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2026-09-28T09:07:00Z</dcterms:created>
  <dcterms:modified xsi:type="dcterms:W3CDTF">2026-09-28T09:07:00Z</dcterms:modified>
</cp:coreProperties>
</file>