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3D2B9" w14:textId="2B8BB98D" w:rsidR="00CC6DFB" w:rsidRDefault="00CC6DFB">
      <w:pPr>
        <w:spacing w:after="92" w:line="259" w:lineRule="auto"/>
        <w:ind w:left="0" w:firstLine="0"/>
      </w:pPr>
    </w:p>
    <w:p w14:paraId="64FD925E" w14:textId="723FD7EE" w:rsidR="000C58E7" w:rsidRDefault="000C58E7">
      <w:pPr>
        <w:spacing w:after="0" w:line="240" w:lineRule="auto"/>
        <w:ind w:left="0" w:firstLine="0"/>
        <w:rPr>
          <w:sz w:val="36"/>
        </w:rPr>
      </w:pPr>
    </w:p>
    <w:p w14:paraId="62F0692E" w14:textId="77777777" w:rsidR="000C58E7" w:rsidRDefault="000C58E7">
      <w:pPr>
        <w:spacing w:after="0" w:line="259" w:lineRule="auto"/>
        <w:ind w:left="0" w:right="74" w:firstLine="0"/>
        <w:jc w:val="center"/>
        <w:rPr>
          <w:sz w:val="36"/>
        </w:rPr>
      </w:pPr>
    </w:p>
    <w:p w14:paraId="65057028" w14:textId="77777777" w:rsidR="000C58E7" w:rsidRDefault="000C58E7">
      <w:pPr>
        <w:spacing w:after="0" w:line="259" w:lineRule="auto"/>
        <w:ind w:left="0" w:right="74" w:firstLine="0"/>
        <w:jc w:val="center"/>
        <w:rPr>
          <w:sz w:val="36"/>
        </w:rPr>
      </w:pPr>
    </w:p>
    <w:p w14:paraId="257C2DB5" w14:textId="77777777" w:rsidR="000C58E7" w:rsidRDefault="000C58E7">
      <w:pPr>
        <w:spacing w:after="0" w:line="259" w:lineRule="auto"/>
        <w:ind w:left="0" w:right="74" w:firstLine="0"/>
        <w:jc w:val="center"/>
        <w:rPr>
          <w:sz w:val="36"/>
        </w:rPr>
      </w:pPr>
    </w:p>
    <w:p w14:paraId="12B12CED" w14:textId="77777777" w:rsidR="000C58E7" w:rsidRDefault="000C58E7">
      <w:pPr>
        <w:spacing w:after="0" w:line="259" w:lineRule="auto"/>
        <w:ind w:left="0" w:right="74" w:firstLine="0"/>
        <w:jc w:val="center"/>
        <w:rPr>
          <w:sz w:val="36"/>
        </w:rPr>
      </w:pPr>
    </w:p>
    <w:p w14:paraId="71D5C6AB" w14:textId="77777777" w:rsidR="000C58E7" w:rsidRDefault="000C58E7">
      <w:pPr>
        <w:spacing w:after="0" w:line="259" w:lineRule="auto"/>
        <w:ind w:left="0" w:right="74" w:firstLine="0"/>
        <w:jc w:val="center"/>
        <w:rPr>
          <w:sz w:val="36"/>
        </w:rPr>
      </w:pPr>
    </w:p>
    <w:p w14:paraId="1ED71B48" w14:textId="77777777" w:rsidR="000C58E7" w:rsidRDefault="000C58E7">
      <w:pPr>
        <w:spacing w:after="0" w:line="259" w:lineRule="auto"/>
        <w:ind w:left="0" w:right="74" w:firstLine="0"/>
        <w:jc w:val="center"/>
        <w:rPr>
          <w:sz w:val="36"/>
        </w:rPr>
      </w:pPr>
    </w:p>
    <w:p w14:paraId="1DF427A6" w14:textId="77777777" w:rsidR="000C58E7" w:rsidRDefault="000C58E7">
      <w:pPr>
        <w:spacing w:after="0" w:line="259" w:lineRule="auto"/>
        <w:ind w:left="0" w:right="74" w:firstLine="0"/>
        <w:jc w:val="center"/>
        <w:rPr>
          <w:sz w:val="36"/>
        </w:rPr>
      </w:pPr>
    </w:p>
    <w:p w14:paraId="6E3A011F" w14:textId="77777777" w:rsidR="000C58E7" w:rsidRDefault="000C58E7">
      <w:pPr>
        <w:spacing w:after="0" w:line="259" w:lineRule="auto"/>
        <w:ind w:left="0" w:right="74" w:firstLine="0"/>
        <w:jc w:val="center"/>
        <w:rPr>
          <w:sz w:val="36"/>
        </w:rPr>
      </w:pPr>
    </w:p>
    <w:p w14:paraId="2B088FAB" w14:textId="77777777" w:rsidR="000C58E7" w:rsidRDefault="000C58E7">
      <w:pPr>
        <w:spacing w:after="0" w:line="259" w:lineRule="auto"/>
        <w:ind w:left="0" w:right="74" w:firstLine="0"/>
        <w:jc w:val="center"/>
        <w:rPr>
          <w:sz w:val="36"/>
        </w:rPr>
      </w:pPr>
    </w:p>
    <w:p w14:paraId="4657DC26" w14:textId="7F0D47A5" w:rsidR="00CC6DFB" w:rsidRDefault="000C58E7">
      <w:pPr>
        <w:spacing w:after="0" w:line="259" w:lineRule="auto"/>
        <w:ind w:left="0" w:right="74" w:firstLine="0"/>
        <w:jc w:val="center"/>
        <w:rPr>
          <w:sz w:val="36"/>
        </w:rPr>
      </w:pPr>
      <w:r>
        <w:rPr>
          <w:sz w:val="36"/>
        </w:rPr>
        <w:t xml:space="preserve">Project </w:t>
      </w:r>
      <w:r w:rsidR="00DB40D8">
        <w:rPr>
          <w:sz w:val="36"/>
        </w:rPr>
        <w:t>2</w:t>
      </w:r>
      <w:r>
        <w:rPr>
          <w:sz w:val="36"/>
        </w:rPr>
        <w:t xml:space="preserve">: </w:t>
      </w:r>
      <w:r w:rsidR="00DB40D8">
        <w:rPr>
          <w:sz w:val="36"/>
        </w:rPr>
        <w:t>Numeric Integration</w:t>
      </w:r>
      <w:r w:rsidR="007554BA">
        <w:rPr>
          <w:sz w:val="36"/>
        </w:rPr>
        <w:t xml:space="preserve"> </w:t>
      </w:r>
    </w:p>
    <w:p w14:paraId="6BD43254" w14:textId="17FC480E" w:rsidR="000C58E7" w:rsidRDefault="000C58E7">
      <w:pPr>
        <w:spacing w:after="0" w:line="259" w:lineRule="auto"/>
        <w:ind w:left="0" w:right="74" w:firstLine="0"/>
        <w:jc w:val="center"/>
        <w:rPr>
          <w:sz w:val="36"/>
        </w:rPr>
      </w:pPr>
      <w:r>
        <w:rPr>
          <w:sz w:val="36"/>
        </w:rPr>
        <w:t>Casey Dinsmore</w:t>
      </w:r>
    </w:p>
    <w:p w14:paraId="446506B2" w14:textId="42A5F5C1" w:rsidR="000C58E7" w:rsidRDefault="002F1232">
      <w:pPr>
        <w:spacing w:after="0" w:line="259" w:lineRule="auto"/>
        <w:ind w:left="0" w:right="74" w:firstLine="0"/>
        <w:jc w:val="center"/>
        <w:rPr>
          <w:sz w:val="36"/>
        </w:rPr>
      </w:pPr>
      <w:hyperlink r:id="rId7" w:history="1">
        <w:r w:rsidR="000C58E7" w:rsidRPr="007B4BBD">
          <w:rPr>
            <w:rStyle w:val="Hyperlink"/>
            <w:sz w:val="36"/>
          </w:rPr>
          <w:t>dinsmorc@oregonstate.edu</w:t>
        </w:r>
      </w:hyperlink>
      <w:r w:rsidR="000C58E7">
        <w:rPr>
          <w:sz w:val="36"/>
        </w:rPr>
        <w:br/>
      </w:r>
      <w:r w:rsidR="000C58E7">
        <w:rPr>
          <w:sz w:val="36"/>
        </w:rPr>
        <w:br/>
      </w:r>
    </w:p>
    <w:p w14:paraId="1CD8A65E" w14:textId="77777777" w:rsidR="000C58E7" w:rsidRDefault="000C58E7">
      <w:pPr>
        <w:spacing w:after="0" w:line="240" w:lineRule="auto"/>
        <w:ind w:left="0" w:firstLine="0"/>
        <w:rPr>
          <w:sz w:val="36"/>
        </w:rPr>
      </w:pPr>
      <w:r>
        <w:rPr>
          <w:sz w:val="36"/>
        </w:rPr>
        <w:br w:type="page"/>
      </w:r>
    </w:p>
    <w:p w14:paraId="6BAA009B" w14:textId="3DB08A95" w:rsidR="00CC6DFB" w:rsidRPr="000C58E7" w:rsidRDefault="007554BA" w:rsidP="000C58E7">
      <w:pPr>
        <w:spacing w:after="0" w:line="240" w:lineRule="auto"/>
        <w:ind w:left="0" w:firstLine="0"/>
        <w:rPr>
          <w:sz w:val="36"/>
        </w:rPr>
      </w:pPr>
      <w:r>
        <w:lastRenderedPageBreak/>
        <w:t xml:space="preserve">For this simulation, I discovered that once a large enough number of </w:t>
      </w:r>
      <w:proofErr w:type="spellStart"/>
      <w:r w:rsidR="00DB40D8">
        <w:t>numnodes</w:t>
      </w:r>
      <w:proofErr w:type="spellEnd"/>
      <w:r>
        <w:t xml:space="preserve"> were selected, the estimated </w:t>
      </w:r>
      <w:r w:rsidR="00DB40D8">
        <w:t xml:space="preserve">volume of the shape </w:t>
      </w:r>
      <w:r w:rsidR="00F60945">
        <w:t>stabilized</w:t>
      </w:r>
      <w:r w:rsidR="00DB40D8">
        <w:t xml:space="preserve"> around 0.435</w:t>
      </w:r>
      <w:r w:rsidR="00F60945">
        <w:t>.</w:t>
      </w:r>
    </w:p>
    <w:p w14:paraId="73E62A66" w14:textId="77777777" w:rsidR="00CC6DFB" w:rsidRDefault="007554BA">
      <w:pPr>
        <w:spacing w:after="0" w:line="259" w:lineRule="auto"/>
        <w:ind w:left="0" w:firstLine="0"/>
      </w:pPr>
      <w:r>
        <w:t xml:space="preserve"> </w:t>
      </w:r>
    </w:p>
    <w:p w14:paraId="5FF58111" w14:textId="794DF8D3" w:rsidR="00CC6DFB" w:rsidRDefault="007554BA">
      <w:pPr>
        <w:ind w:left="-5" w:right="10"/>
      </w:pPr>
      <w:r>
        <w:t xml:space="preserve">I executed my code on my Dell workstation with a 6-core Xeon E-2236 @ 3.40GHz CPU, with hyperthreading enabled. I ran between 1 and </w:t>
      </w:r>
      <w:r w:rsidR="00DB40D8">
        <w:t>20k nodes</w:t>
      </w:r>
      <w:r>
        <w:t xml:space="preserve"> using 1, 2, 4, 8, </w:t>
      </w:r>
      <w:r w:rsidR="007F5E79">
        <w:t xml:space="preserve">and </w:t>
      </w:r>
      <w:r>
        <w:t>12</w:t>
      </w:r>
      <w:r w:rsidR="00DB40D8">
        <w:t xml:space="preserve"> threads.</w:t>
      </w:r>
    </w:p>
    <w:p w14:paraId="4BDDF777" w14:textId="1D6B7217" w:rsidR="006739BF" w:rsidRDefault="006739BF">
      <w:pPr>
        <w:ind w:left="-5" w:right="10"/>
      </w:pPr>
    </w:p>
    <w:tbl>
      <w:tblPr>
        <w:tblW w:w="9460" w:type="dxa"/>
        <w:tblLook w:val="04A0" w:firstRow="1" w:lastRow="0" w:firstColumn="1" w:lastColumn="0" w:noHBand="0" w:noVBand="1"/>
      </w:tblPr>
      <w:tblGrid>
        <w:gridCol w:w="860"/>
        <w:gridCol w:w="860"/>
        <w:gridCol w:w="860"/>
        <w:gridCol w:w="860"/>
        <w:gridCol w:w="860"/>
        <w:gridCol w:w="860"/>
        <w:gridCol w:w="885"/>
        <w:gridCol w:w="885"/>
        <w:gridCol w:w="885"/>
        <w:gridCol w:w="885"/>
        <w:gridCol w:w="885"/>
      </w:tblGrid>
      <w:tr w:rsidR="00DB40D8" w:rsidRPr="00DB40D8" w14:paraId="7A961007" w14:textId="77777777" w:rsidTr="00DB40D8">
        <w:trPr>
          <w:trHeight w:val="320"/>
        </w:trPr>
        <w:tc>
          <w:tcPr>
            <w:tcW w:w="860" w:type="dxa"/>
            <w:tcBorders>
              <w:top w:val="nil"/>
              <w:left w:val="nil"/>
              <w:bottom w:val="nil"/>
              <w:right w:val="nil"/>
            </w:tcBorders>
            <w:shd w:val="clear" w:color="auto" w:fill="auto"/>
            <w:noWrap/>
            <w:vAlign w:val="bottom"/>
            <w:hideMark/>
          </w:tcPr>
          <w:p w14:paraId="2A22B672" w14:textId="77777777" w:rsidR="00DB40D8" w:rsidRPr="00DB40D8" w:rsidRDefault="00DB40D8" w:rsidP="00DB40D8">
            <w:pPr>
              <w:spacing w:after="0" w:line="240" w:lineRule="auto"/>
              <w:ind w:left="0" w:firstLine="0"/>
              <w:rPr>
                <w:rFonts w:ascii="Times New Roman" w:eastAsia="Times New Roman" w:hAnsi="Times New Roman" w:cs="Times New Roman"/>
                <w:color w:val="auto"/>
              </w:rPr>
            </w:pPr>
          </w:p>
        </w:tc>
        <w:tc>
          <w:tcPr>
            <w:tcW w:w="860" w:type="dxa"/>
            <w:tcBorders>
              <w:top w:val="nil"/>
              <w:left w:val="nil"/>
              <w:bottom w:val="nil"/>
              <w:right w:val="nil"/>
            </w:tcBorders>
            <w:shd w:val="clear" w:color="auto" w:fill="auto"/>
            <w:noWrap/>
            <w:vAlign w:val="bottom"/>
            <w:hideMark/>
          </w:tcPr>
          <w:p w14:paraId="10BE05B0"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10</w:t>
            </w:r>
          </w:p>
        </w:tc>
        <w:tc>
          <w:tcPr>
            <w:tcW w:w="860" w:type="dxa"/>
            <w:tcBorders>
              <w:top w:val="nil"/>
              <w:left w:val="nil"/>
              <w:bottom w:val="nil"/>
              <w:right w:val="nil"/>
            </w:tcBorders>
            <w:shd w:val="clear" w:color="auto" w:fill="auto"/>
            <w:noWrap/>
            <w:vAlign w:val="bottom"/>
            <w:hideMark/>
          </w:tcPr>
          <w:p w14:paraId="64ECF558"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50</w:t>
            </w:r>
          </w:p>
        </w:tc>
        <w:tc>
          <w:tcPr>
            <w:tcW w:w="860" w:type="dxa"/>
            <w:tcBorders>
              <w:top w:val="nil"/>
              <w:left w:val="nil"/>
              <w:bottom w:val="nil"/>
              <w:right w:val="nil"/>
            </w:tcBorders>
            <w:shd w:val="clear" w:color="auto" w:fill="auto"/>
            <w:noWrap/>
            <w:vAlign w:val="bottom"/>
            <w:hideMark/>
          </w:tcPr>
          <w:p w14:paraId="718D2AF3"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100</w:t>
            </w:r>
          </w:p>
        </w:tc>
        <w:tc>
          <w:tcPr>
            <w:tcW w:w="860" w:type="dxa"/>
            <w:tcBorders>
              <w:top w:val="nil"/>
              <w:left w:val="nil"/>
              <w:bottom w:val="nil"/>
              <w:right w:val="nil"/>
            </w:tcBorders>
            <w:shd w:val="clear" w:color="auto" w:fill="auto"/>
            <w:noWrap/>
            <w:vAlign w:val="bottom"/>
            <w:hideMark/>
          </w:tcPr>
          <w:p w14:paraId="4FB5A164"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500</w:t>
            </w:r>
          </w:p>
        </w:tc>
        <w:tc>
          <w:tcPr>
            <w:tcW w:w="860" w:type="dxa"/>
            <w:tcBorders>
              <w:top w:val="nil"/>
              <w:left w:val="nil"/>
              <w:bottom w:val="nil"/>
              <w:right w:val="nil"/>
            </w:tcBorders>
            <w:shd w:val="clear" w:color="auto" w:fill="auto"/>
            <w:noWrap/>
            <w:vAlign w:val="bottom"/>
            <w:hideMark/>
          </w:tcPr>
          <w:p w14:paraId="05FD4F93"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1000</w:t>
            </w:r>
          </w:p>
        </w:tc>
        <w:tc>
          <w:tcPr>
            <w:tcW w:w="860" w:type="dxa"/>
            <w:tcBorders>
              <w:top w:val="nil"/>
              <w:left w:val="nil"/>
              <w:bottom w:val="nil"/>
              <w:right w:val="nil"/>
            </w:tcBorders>
            <w:shd w:val="clear" w:color="auto" w:fill="auto"/>
            <w:noWrap/>
            <w:vAlign w:val="bottom"/>
            <w:hideMark/>
          </w:tcPr>
          <w:p w14:paraId="61E27080"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2500</w:t>
            </w:r>
          </w:p>
        </w:tc>
        <w:tc>
          <w:tcPr>
            <w:tcW w:w="860" w:type="dxa"/>
            <w:tcBorders>
              <w:top w:val="nil"/>
              <w:left w:val="nil"/>
              <w:bottom w:val="nil"/>
              <w:right w:val="nil"/>
            </w:tcBorders>
            <w:shd w:val="clear" w:color="auto" w:fill="auto"/>
            <w:noWrap/>
            <w:vAlign w:val="bottom"/>
            <w:hideMark/>
          </w:tcPr>
          <w:p w14:paraId="4702BDE2"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5000</w:t>
            </w:r>
          </w:p>
        </w:tc>
        <w:tc>
          <w:tcPr>
            <w:tcW w:w="860" w:type="dxa"/>
            <w:tcBorders>
              <w:top w:val="nil"/>
              <w:left w:val="nil"/>
              <w:bottom w:val="nil"/>
              <w:right w:val="nil"/>
            </w:tcBorders>
            <w:shd w:val="clear" w:color="auto" w:fill="auto"/>
            <w:noWrap/>
            <w:vAlign w:val="bottom"/>
            <w:hideMark/>
          </w:tcPr>
          <w:p w14:paraId="4F3B69B5"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7500</w:t>
            </w:r>
          </w:p>
        </w:tc>
        <w:tc>
          <w:tcPr>
            <w:tcW w:w="860" w:type="dxa"/>
            <w:tcBorders>
              <w:top w:val="nil"/>
              <w:left w:val="nil"/>
              <w:bottom w:val="nil"/>
              <w:right w:val="nil"/>
            </w:tcBorders>
            <w:shd w:val="clear" w:color="auto" w:fill="auto"/>
            <w:noWrap/>
            <w:vAlign w:val="bottom"/>
            <w:hideMark/>
          </w:tcPr>
          <w:p w14:paraId="35532018"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10000</w:t>
            </w:r>
          </w:p>
        </w:tc>
        <w:tc>
          <w:tcPr>
            <w:tcW w:w="860" w:type="dxa"/>
            <w:tcBorders>
              <w:top w:val="nil"/>
              <w:left w:val="nil"/>
              <w:bottom w:val="nil"/>
              <w:right w:val="nil"/>
            </w:tcBorders>
            <w:shd w:val="clear" w:color="auto" w:fill="auto"/>
            <w:noWrap/>
            <w:vAlign w:val="bottom"/>
            <w:hideMark/>
          </w:tcPr>
          <w:p w14:paraId="5102FC4E"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20000</w:t>
            </w:r>
          </w:p>
        </w:tc>
      </w:tr>
      <w:tr w:rsidR="00DB40D8" w:rsidRPr="00DB40D8" w14:paraId="1232139C" w14:textId="77777777" w:rsidTr="00DB40D8">
        <w:trPr>
          <w:trHeight w:val="320"/>
        </w:trPr>
        <w:tc>
          <w:tcPr>
            <w:tcW w:w="860" w:type="dxa"/>
            <w:tcBorders>
              <w:top w:val="nil"/>
              <w:left w:val="nil"/>
              <w:bottom w:val="nil"/>
              <w:right w:val="nil"/>
            </w:tcBorders>
            <w:shd w:val="clear" w:color="auto" w:fill="auto"/>
            <w:noWrap/>
            <w:vAlign w:val="bottom"/>
            <w:hideMark/>
          </w:tcPr>
          <w:p w14:paraId="69F1D89F"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1</w:t>
            </w:r>
          </w:p>
        </w:tc>
        <w:tc>
          <w:tcPr>
            <w:tcW w:w="860" w:type="dxa"/>
            <w:tcBorders>
              <w:top w:val="nil"/>
              <w:left w:val="nil"/>
              <w:bottom w:val="nil"/>
              <w:right w:val="nil"/>
            </w:tcBorders>
            <w:shd w:val="clear" w:color="auto" w:fill="auto"/>
            <w:noWrap/>
            <w:vAlign w:val="bottom"/>
            <w:hideMark/>
          </w:tcPr>
          <w:p w14:paraId="7E10442B"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4.61</w:t>
            </w:r>
          </w:p>
        </w:tc>
        <w:tc>
          <w:tcPr>
            <w:tcW w:w="860" w:type="dxa"/>
            <w:tcBorders>
              <w:top w:val="nil"/>
              <w:left w:val="nil"/>
              <w:bottom w:val="nil"/>
              <w:right w:val="nil"/>
            </w:tcBorders>
            <w:shd w:val="clear" w:color="auto" w:fill="auto"/>
            <w:noWrap/>
            <w:vAlign w:val="bottom"/>
            <w:hideMark/>
          </w:tcPr>
          <w:p w14:paraId="511421DA"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10.84</w:t>
            </w:r>
          </w:p>
        </w:tc>
        <w:tc>
          <w:tcPr>
            <w:tcW w:w="860" w:type="dxa"/>
            <w:tcBorders>
              <w:top w:val="nil"/>
              <w:left w:val="nil"/>
              <w:bottom w:val="nil"/>
              <w:right w:val="nil"/>
            </w:tcBorders>
            <w:shd w:val="clear" w:color="auto" w:fill="auto"/>
            <w:noWrap/>
            <w:vAlign w:val="bottom"/>
            <w:hideMark/>
          </w:tcPr>
          <w:p w14:paraId="0C638855"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11.51</w:t>
            </w:r>
          </w:p>
        </w:tc>
        <w:tc>
          <w:tcPr>
            <w:tcW w:w="860" w:type="dxa"/>
            <w:tcBorders>
              <w:top w:val="nil"/>
              <w:left w:val="nil"/>
              <w:bottom w:val="nil"/>
              <w:right w:val="nil"/>
            </w:tcBorders>
            <w:shd w:val="clear" w:color="auto" w:fill="auto"/>
            <w:noWrap/>
            <w:vAlign w:val="bottom"/>
            <w:hideMark/>
          </w:tcPr>
          <w:p w14:paraId="6171DA14"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14.51</w:t>
            </w:r>
          </w:p>
        </w:tc>
        <w:tc>
          <w:tcPr>
            <w:tcW w:w="860" w:type="dxa"/>
            <w:tcBorders>
              <w:top w:val="nil"/>
              <w:left w:val="nil"/>
              <w:bottom w:val="nil"/>
              <w:right w:val="nil"/>
            </w:tcBorders>
            <w:shd w:val="clear" w:color="auto" w:fill="auto"/>
            <w:noWrap/>
            <w:vAlign w:val="bottom"/>
            <w:hideMark/>
          </w:tcPr>
          <w:p w14:paraId="67C809C1"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16.22</w:t>
            </w:r>
          </w:p>
        </w:tc>
        <w:tc>
          <w:tcPr>
            <w:tcW w:w="860" w:type="dxa"/>
            <w:tcBorders>
              <w:top w:val="nil"/>
              <w:left w:val="nil"/>
              <w:bottom w:val="nil"/>
              <w:right w:val="nil"/>
            </w:tcBorders>
            <w:shd w:val="clear" w:color="auto" w:fill="auto"/>
            <w:noWrap/>
            <w:vAlign w:val="bottom"/>
            <w:hideMark/>
          </w:tcPr>
          <w:p w14:paraId="002B1ED0"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16.56</w:t>
            </w:r>
          </w:p>
        </w:tc>
        <w:tc>
          <w:tcPr>
            <w:tcW w:w="860" w:type="dxa"/>
            <w:tcBorders>
              <w:top w:val="nil"/>
              <w:left w:val="nil"/>
              <w:bottom w:val="nil"/>
              <w:right w:val="nil"/>
            </w:tcBorders>
            <w:shd w:val="clear" w:color="auto" w:fill="auto"/>
            <w:noWrap/>
            <w:vAlign w:val="bottom"/>
            <w:hideMark/>
          </w:tcPr>
          <w:p w14:paraId="1149C20B"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16.72</w:t>
            </w:r>
          </w:p>
        </w:tc>
        <w:tc>
          <w:tcPr>
            <w:tcW w:w="860" w:type="dxa"/>
            <w:tcBorders>
              <w:top w:val="nil"/>
              <w:left w:val="nil"/>
              <w:bottom w:val="nil"/>
              <w:right w:val="nil"/>
            </w:tcBorders>
            <w:shd w:val="clear" w:color="auto" w:fill="auto"/>
            <w:noWrap/>
            <w:vAlign w:val="bottom"/>
            <w:hideMark/>
          </w:tcPr>
          <w:p w14:paraId="55A5E77A"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16.7</w:t>
            </w:r>
          </w:p>
        </w:tc>
        <w:tc>
          <w:tcPr>
            <w:tcW w:w="860" w:type="dxa"/>
            <w:tcBorders>
              <w:top w:val="nil"/>
              <w:left w:val="nil"/>
              <w:bottom w:val="nil"/>
              <w:right w:val="nil"/>
            </w:tcBorders>
            <w:shd w:val="clear" w:color="auto" w:fill="auto"/>
            <w:noWrap/>
            <w:vAlign w:val="bottom"/>
            <w:hideMark/>
          </w:tcPr>
          <w:p w14:paraId="58AE2677"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16.73</w:t>
            </w:r>
          </w:p>
        </w:tc>
        <w:tc>
          <w:tcPr>
            <w:tcW w:w="860" w:type="dxa"/>
            <w:tcBorders>
              <w:top w:val="nil"/>
              <w:left w:val="nil"/>
              <w:bottom w:val="nil"/>
              <w:right w:val="nil"/>
            </w:tcBorders>
            <w:shd w:val="clear" w:color="auto" w:fill="auto"/>
            <w:noWrap/>
            <w:vAlign w:val="bottom"/>
            <w:hideMark/>
          </w:tcPr>
          <w:p w14:paraId="2C068BE8"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16.73</w:t>
            </w:r>
          </w:p>
        </w:tc>
      </w:tr>
      <w:tr w:rsidR="00DB40D8" w:rsidRPr="00DB40D8" w14:paraId="082F430D" w14:textId="77777777" w:rsidTr="00DB40D8">
        <w:trPr>
          <w:trHeight w:val="320"/>
        </w:trPr>
        <w:tc>
          <w:tcPr>
            <w:tcW w:w="860" w:type="dxa"/>
            <w:tcBorders>
              <w:top w:val="nil"/>
              <w:left w:val="nil"/>
              <w:bottom w:val="nil"/>
              <w:right w:val="nil"/>
            </w:tcBorders>
            <w:shd w:val="clear" w:color="auto" w:fill="auto"/>
            <w:noWrap/>
            <w:vAlign w:val="bottom"/>
            <w:hideMark/>
          </w:tcPr>
          <w:p w14:paraId="2626F05C"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2</w:t>
            </w:r>
          </w:p>
        </w:tc>
        <w:tc>
          <w:tcPr>
            <w:tcW w:w="860" w:type="dxa"/>
            <w:tcBorders>
              <w:top w:val="nil"/>
              <w:left w:val="nil"/>
              <w:bottom w:val="nil"/>
              <w:right w:val="nil"/>
            </w:tcBorders>
            <w:shd w:val="clear" w:color="auto" w:fill="auto"/>
            <w:noWrap/>
            <w:vAlign w:val="bottom"/>
            <w:hideMark/>
          </w:tcPr>
          <w:p w14:paraId="3EDFC51A"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1.57</w:t>
            </w:r>
          </w:p>
        </w:tc>
        <w:tc>
          <w:tcPr>
            <w:tcW w:w="860" w:type="dxa"/>
            <w:tcBorders>
              <w:top w:val="nil"/>
              <w:left w:val="nil"/>
              <w:bottom w:val="nil"/>
              <w:right w:val="nil"/>
            </w:tcBorders>
            <w:shd w:val="clear" w:color="auto" w:fill="auto"/>
            <w:noWrap/>
            <w:vAlign w:val="bottom"/>
            <w:hideMark/>
          </w:tcPr>
          <w:p w14:paraId="29993B75"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17.43</w:t>
            </w:r>
          </w:p>
        </w:tc>
        <w:tc>
          <w:tcPr>
            <w:tcW w:w="860" w:type="dxa"/>
            <w:tcBorders>
              <w:top w:val="nil"/>
              <w:left w:val="nil"/>
              <w:bottom w:val="nil"/>
              <w:right w:val="nil"/>
            </w:tcBorders>
            <w:shd w:val="clear" w:color="auto" w:fill="auto"/>
            <w:noWrap/>
            <w:vAlign w:val="bottom"/>
            <w:hideMark/>
          </w:tcPr>
          <w:p w14:paraId="768AB624"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25.12</w:t>
            </w:r>
          </w:p>
        </w:tc>
        <w:tc>
          <w:tcPr>
            <w:tcW w:w="860" w:type="dxa"/>
            <w:tcBorders>
              <w:top w:val="nil"/>
              <w:left w:val="nil"/>
              <w:bottom w:val="nil"/>
              <w:right w:val="nil"/>
            </w:tcBorders>
            <w:shd w:val="clear" w:color="auto" w:fill="auto"/>
            <w:noWrap/>
            <w:vAlign w:val="bottom"/>
            <w:hideMark/>
          </w:tcPr>
          <w:p w14:paraId="427A7D96"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22.93</w:t>
            </w:r>
          </w:p>
        </w:tc>
        <w:tc>
          <w:tcPr>
            <w:tcW w:w="860" w:type="dxa"/>
            <w:tcBorders>
              <w:top w:val="nil"/>
              <w:left w:val="nil"/>
              <w:bottom w:val="nil"/>
              <w:right w:val="nil"/>
            </w:tcBorders>
            <w:shd w:val="clear" w:color="auto" w:fill="auto"/>
            <w:noWrap/>
            <w:vAlign w:val="bottom"/>
            <w:hideMark/>
          </w:tcPr>
          <w:p w14:paraId="7030BCBB"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32.1</w:t>
            </w:r>
          </w:p>
        </w:tc>
        <w:tc>
          <w:tcPr>
            <w:tcW w:w="860" w:type="dxa"/>
            <w:tcBorders>
              <w:top w:val="nil"/>
              <w:left w:val="nil"/>
              <w:bottom w:val="nil"/>
              <w:right w:val="nil"/>
            </w:tcBorders>
            <w:shd w:val="clear" w:color="auto" w:fill="auto"/>
            <w:noWrap/>
            <w:vAlign w:val="bottom"/>
            <w:hideMark/>
          </w:tcPr>
          <w:p w14:paraId="18C53897"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32.59</w:t>
            </w:r>
          </w:p>
        </w:tc>
        <w:tc>
          <w:tcPr>
            <w:tcW w:w="860" w:type="dxa"/>
            <w:tcBorders>
              <w:top w:val="nil"/>
              <w:left w:val="nil"/>
              <w:bottom w:val="nil"/>
              <w:right w:val="nil"/>
            </w:tcBorders>
            <w:shd w:val="clear" w:color="auto" w:fill="auto"/>
            <w:noWrap/>
            <w:vAlign w:val="bottom"/>
            <w:hideMark/>
          </w:tcPr>
          <w:p w14:paraId="6118A6A3"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32.73</w:t>
            </w:r>
          </w:p>
        </w:tc>
        <w:tc>
          <w:tcPr>
            <w:tcW w:w="860" w:type="dxa"/>
            <w:tcBorders>
              <w:top w:val="nil"/>
              <w:left w:val="nil"/>
              <w:bottom w:val="nil"/>
              <w:right w:val="nil"/>
            </w:tcBorders>
            <w:shd w:val="clear" w:color="auto" w:fill="auto"/>
            <w:noWrap/>
            <w:vAlign w:val="bottom"/>
            <w:hideMark/>
          </w:tcPr>
          <w:p w14:paraId="09BD9462"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32.75</w:t>
            </w:r>
          </w:p>
        </w:tc>
        <w:tc>
          <w:tcPr>
            <w:tcW w:w="860" w:type="dxa"/>
            <w:tcBorders>
              <w:top w:val="nil"/>
              <w:left w:val="nil"/>
              <w:bottom w:val="nil"/>
              <w:right w:val="nil"/>
            </w:tcBorders>
            <w:shd w:val="clear" w:color="auto" w:fill="auto"/>
            <w:noWrap/>
            <w:vAlign w:val="bottom"/>
            <w:hideMark/>
          </w:tcPr>
          <w:p w14:paraId="48F22CEC"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32.75</w:t>
            </w:r>
          </w:p>
        </w:tc>
        <w:tc>
          <w:tcPr>
            <w:tcW w:w="860" w:type="dxa"/>
            <w:tcBorders>
              <w:top w:val="nil"/>
              <w:left w:val="nil"/>
              <w:bottom w:val="nil"/>
              <w:right w:val="nil"/>
            </w:tcBorders>
            <w:shd w:val="clear" w:color="auto" w:fill="auto"/>
            <w:noWrap/>
            <w:vAlign w:val="bottom"/>
            <w:hideMark/>
          </w:tcPr>
          <w:p w14:paraId="0DB231DA"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32.79</w:t>
            </w:r>
          </w:p>
        </w:tc>
      </w:tr>
      <w:tr w:rsidR="00DB40D8" w:rsidRPr="00DB40D8" w14:paraId="6BB81747" w14:textId="77777777" w:rsidTr="00DB40D8">
        <w:trPr>
          <w:trHeight w:val="320"/>
        </w:trPr>
        <w:tc>
          <w:tcPr>
            <w:tcW w:w="860" w:type="dxa"/>
            <w:tcBorders>
              <w:top w:val="nil"/>
              <w:left w:val="nil"/>
              <w:bottom w:val="nil"/>
              <w:right w:val="nil"/>
            </w:tcBorders>
            <w:shd w:val="clear" w:color="auto" w:fill="auto"/>
            <w:noWrap/>
            <w:vAlign w:val="bottom"/>
            <w:hideMark/>
          </w:tcPr>
          <w:p w14:paraId="182C0ECF"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4</w:t>
            </w:r>
          </w:p>
        </w:tc>
        <w:tc>
          <w:tcPr>
            <w:tcW w:w="860" w:type="dxa"/>
            <w:tcBorders>
              <w:top w:val="nil"/>
              <w:left w:val="nil"/>
              <w:bottom w:val="nil"/>
              <w:right w:val="nil"/>
            </w:tcBorders>
            <w:shd w:val="clear" w:color="auto" w:fill="auto"/>
            <w:noWrap/>
            <w:vAlign w:val="bottom"/>
            <w:hideMark/>
          </w:tcPr>
          <w:p w14:paraId="6D40E0CE"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1.28</w:t>
            </w:r>
          </w:p>
        </w:tc>
        <w:tc>
          <w:tcPr>
            <w:tcW w:w="860" w:type="dxa"/>
            <w:tcBorders>
              <w:top w:val="nil"/>
              <w:left w:val="nil"/>
              <w:bottom w:val="nil"/>
              <w:right w:val="nil"/>
            </w:tcBorders>
            <w:shd w:val="clear" w:color="auto" w:fill="auto"/>
            <w:noWrap/>
            <w:vAlign w:val="bottom"/>
            <w:hideMark/>
          </w:tcPr>
          <w:p w14:paraId="6CFD3538"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1.88</w:t>
            </w:r>
          </w:p>
        </w:tc>
        <w:tc>
          <w:tcPr>
            <w:tcW w:w="860" w:type="dxa"/>
            <w:tcBorders>
              <w:top w:val="nil"/>
              <w:left w:val="nil"/>
              <w:bottom w:val="nil"/>
              <w:right w:val="nil"/>
            </w:tcBorders>
            <w:shd w:val="clear" w:color="auto" w:fill="auto"/>
            <w:noWrap/>
            <w:vAlign w:val="bottom"/>
            <w:hideMark/>
          </w:tcPr>
          <w:p w14:paraId="48EFA53F"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2.92</w:t>
            </w:r>
          </w:p>
        </w:tc>
        <w:tc>
          <w:tcPr>
            <w:tcW w:w="860" w:type="dxa"/>
            <w:tcBorders>
              <w:top w:val="nil"/>
              <w:left w:val="nil"/>
              <w:bottom w:val="nil"/>
              <w:right w:val="nil"/>
            </w:tcBorders>
            <w:shd w:val="clear" w:color="auto" w:fill="auto"/>
            <w:noWrap/>
            <w:vAlign w:val="bottom"/>
            <w:hideMark/>
          </w:tcPr>
          <w:p w14:paraId="2CA33E20"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45.05</w:t>
            </w:r>
          </w:p>
        </w:tc>
        <w:tc>
          <w:tcPr>
            <w:tcW w:w="860" w:type="dxa"/>
            <w:tcBorders>
              <w:top w:val="nil"/>
              <w:left w:val="nil"/>
              <w:bottom w:val="nil"/>
              <w:right w:val="nil"/>
            </w:tcBorders>
            <w:shd w:val="clear" w:color="auto" w:fill="auto"/>
            <w:noWrap/>
            <w:vAlign w:val="bottom"/>
            <w:hideMark/>
          </w:tcPr>
          <w:p w14:paraId="0D931C1B"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44.58</w:t>
            </w:r>
          </w:p>
        </w:tc>
        <w:tc>
          <w:tcPr>
            <w:tcW w:w="860" w:type="dxa"/>
            <w:tcBorders>
              <w:top w:val="nil"/>
              <w:left w:val="nil"/>
              <w:bottom w:val="nil"/>
              <w:right w:val="nil"/>
            </w:tcBorders>
            <w:shd w:val="clear" w:color="auto" w:fill="auto"/>
            <w:noWrap/>
            <w:vAlign w:val="bottom"/>
            <w:hideMark/>
          </w:tcPr>
          <w:p w14:paraId="5FAA006A"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52.36</w:t>
            </w:r>
          </w:p>
        </w:tc>
        <w:tc>
          <w:tcPr>
            <w:tcW w:w="860" w:type="dxa"/>
            <w:tcBorders>
              <w:top w:val="nil"/>
              <w:left w:val="nil"/>
              <w:bottom w:val="nil"/>
              <w:right w:val="nil"/>
            </w:tcBorders>
            <w:shd w:val="clear" w:color="auto" w:fill="auto"/>
            <w:noWrap/>
            <w:vAlign w:val="bottom"/>
            <w:hideMark/>
          </w:tcPr>
          <w:p w14:paraId="17DEBCB9"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57.53</w:t>
            </w:r>
          </w:p>
        </w:tc>
        <w:tc>
          <w:tcPr>
            <w:tcW w:w="860" w:type="dxa"/>
            <w:tcBorders>
              <w:top w:val="nil"/>
              <w:left w:val="nil"/>
              <w:bottom w:val="nil"/>
              <w:right w:val="nil"/>
            </w:tcBorders>
            <w:shd w:val="clear" w:color="auto" w:fill="auto"/>
            <w:noWrap/>
            <w:vAlign w:val="bottom"/>
            <w:hideMark/>
          </w:tcPr>
          <w:p w14:paraId="56FAD35B"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58.67</w:t>
            </w:r>
          </w:p>
        </w:tc>
        <w:tc>
          <w:tcPr>
            <w:tcW w:w="860" w:type="dxa"/>
            <w:tcBorders>
              <w:top w:val="nil"/>
              <w:left w:val="nil"/>
              <w:bottom w:val="nil"/>
              <w:right w:val="nil"/>
            </w:tcBorders>
            <w:shd w:val="clear" w:color="auto" w:fill="auto"/>
            <w:noWrap/>
            <w:vAlign w:val="bottom"/>
            <w:hideMark/>
          </w:tcPr>
          <w:p w14:paraId="6F8B3534"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58.7</w:t>
            </w:r>
          </w:p>
        </w:tc>
        <w:tc>
          <w:tcPr>
            <w:tcW w:w="860" w:type="dxa"/>
            <w:tcBorders>
              <w:top w:val="nil"/>
              <w:left w:val="nil"/>
              <w:bottom w:val="nil"/>
              <w:right w:val="nil"/>
            </w:tcBorders>
            <w:shd w:val="clear" w:color="auto" w:fill="auto"/>
            <w:noWrap/>
            <w:vAlign w:val="bottom"/>
            <w:hideMark/>
          </w:tcPr>
          <w:p w14:paraId="4A85025A"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58.69</w:t>
            </w:r>
          </w:p>
        </w:tc>
      </w:tr>
      <w:tr w:rsidR="00DB40D8" w:rsidRPr="00DB40D8" w14:paraId="0294E095" w14:textId="77777777" w:rsidTr="00DB40D8">
        <w:trPr>
          <w:trHeight w:val="320"/>
        </w:trPr>
        <w:tc>
          <w:tcPr>
            <w:tcW w:w="860" w:type="dxa"/>
            <w:tcBorders>
              <w:top w:val="nil"/>
              <w:left w:val="nil"/>
              <w:bottom w:val="nil"/>
              <w:right w:val="nil"/>
            </w:tcBorders>
            <w:shd w:val="clear" w:color="auto" w:fill="auto"/>
            <w:noWrap/>
            <w:vAlign w:val="bottom"/>
            <w:hideMark/>
          </w:tcPr>
          <w:p w14:paraId="1061DDCE"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8</w:t>
            </w:r>
          </w:p>
        </w:tc>
        <w:tc>
          <w:tcPr>
            <w:tcW w:w="860" w:type="dxa"/>
            <w:tcBorders>
              <w:top w:val="nil"/>
              <w:left w:val="nil"/>
              <w:bottom w:val="nil"/>
              <w:right w:val="nil"/>
            </w:tcBorders>
            <w:shd w:val="clear" w:color="auto" w:fill="auto"/>
            <w:noWrap/>
            <w:vAlign w:val="bottom"/>
            <w:hideMark/>
          </w:tcPr>
          <w:p w14:paraId="1586E79A"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0.12</w:t>
            </w:r>
          </w:p>
        </w:tc>
        <w:tc>
          <w:tcPr>
            <w:tcW w:w="860" w:type="dxa"/>
            <w:tcBorders>
              <w:top w:val="nil"/>
              <w:left w:val="nil"/>
              <w:bottom w:val="nil"/>
              <w:right w:val="nil"/>
            </w:tcBorders>
            <w:shd w:val="clear" w:color="auto" w:fill="auto"/>
            <w:noWrap/>
            <w:vAlign w:val="bottom"/>
            <w:hideMark/>
          </w:tcPr>
          <w:p w14:paraId="736FC886"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0.34</w:t>
            </w:r>
          </w:p>
        </w:tc>
        <w:tc>
          <w:tcPr>
            <w:tcW w:w="860" w:type="dxa"/>
            <w:tcBorders>
              <w:top w:val="nil"/>
              <w:left w:val="nil"/>
              <w:bottom w:val="nil"/>
              <w:right w:val="nil"/>
            </w:tcBorders>
            <w:shd w:val="clear" w:color="auto" w:fill="auto"/>
            <w:noWrap/>
            <w:vAlign w:val="bottom"/>
            <w:hideMark/>
          </w:tcPr>
          <w:p w14:paraId="226CA4C2"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0.96</w:t>
            </w:r>
          </w:p>
        </w:tc>
        <w:tc>
          <w:tcPr>
            <w:tcW w:w="860" w:type="dxa"/>
            <w:tcBorders>
              <w:top w:val="nil"/>
              <w:left w:val="nil"/>
              <w:bottom w:val="nil"/>
              <w:right w:val="nil"/>
            </w:tcBorders>
            <w:shd w:val="clear" w:color="auto" w:fill="auto"/>
            <w:noWrap/>
            <w:vAlign w:val="bottom"/>
            <w:hideMark/>
          </w:tcPr>
          <w:p w14:paraId="3CF9657E"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80.06</w:t>
            </w:r>
          </w:p>
        </w:tc>
        <w:tc>
          <w:tcPr>
            <w:tcW w:w="860" w:type="dxa"/>
            <w:tcBorders>
              <w:top w:val="nil"/>
              <w:left w:val="nil"/>
              <w:bottom w:val="nil"/>
              <w:right w:val="nil"/>
            </w:tcBorders>
            <w:shd w:val="clear" w:color="auto" w:fill="auto"/>
            <w:noWrap/>
            <w:vAlign w:val="bottom"/>
            <w:hideMark/>
          </w:tcPr>
          <w:p w14:paraId="46B76365"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83.73</w:t>
            </w:r>
          </w:p>
        </w:tc>
        <w:tc>
          <w:tcPr>
            <w:tcW w:w="860" w:type="dxa"/>
            <w:tcBorders>
              <w:top w:val="nil"/>
              <w:left w:val="nil"/>
              <w:bottom w:val="nil"/>
              <w:right w:val="nil"/>
            </w:tcBorders>
            <w:shd w:val="clear" w:color="auto" w:fill="auto"/>
            <w:noWrap/>
            <w:vAlign w:val="bottom"/>
            <w:hideMark/>
          </w:tcPr>
          <w:p w14:paraId="046D049E"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84.64</w:t>
            </w:r>
          </w:p>
        </w:tc>
        <w:tc>
          <w:tcPr>
            <w:tcW w:w="860" w:type="dxa"/>
            <w:tcBorders>
              <w:top w:val="nil"/>
              <w:left w:val="nil"/>
              <w:bottom w:val="nil"/>
              <w:right w:val="nil"/>
            </w:tcBorders>
            <w:shd w:val="clear" w:color="auto" w:fill="auto"/>
            <w:noWrap/>
            <w:vAlign w:val="bottom"/>
            <w:hideMark/>
          </w:tcPr>
          <w:p w14:paraId="6556DC97"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87.99</w:t>
            </w:r>
          </w:p>
        </w:tc>
        <w:tc>
          <w:tcPr>
            <w:tcW w:w="860" w:type="dxa"/>
            <w:tcBorders>
              <w:top w:val="nil"/>
              <w:left w:val="nil"/>
              <w:bottom w:val="nil"/>
              <w:right w:val="nil"/>
            </w:tcBorders>
            <w:shd w:val="clear" w:color="auto" w:fill="auto"/>
            <w:noWrap/>
            <w:vAlign w:val="bottom"/>
            <w:hideMark/>
          </w:tcPr>
          <w:p w14:paraId="505979BA"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97.62</w:t>
            </w:r>
          </w:p>
        </w:tc>
        <w:tc>
          <w:tcPr>
            <w:tcW w:w="860" w:type="dxa"/>
            <w:tcBorders>
              <w:top w:val="nil"/>
              <w:left w:val="nil"/>
              <w:bottom w:val="nil"/>
              <w:right w:val="nil"/>
            </w:tcBorders>
            <w:shd w:val="clear" w:color="auto" w:fill="auto"/>
            <w:noWrap/>
            <w:vAlign w:val="bottom"/>
            <w:hideMark/>
          </w:tcPr>
          <w:p w14:paraId="139FAB7D"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91.55</w:t>
            </w:r>
          </w:p>
        </w:tc>
        <w:tc>
          <w:tcPr>
            <w:tcW w:w="860" w:type="dxa"/>
            <w:tcBorders>
              <w:top w:val="nil"/>
              <w:left w:val="nil"/>
              <w:bottom w:val="nil"/>
              <w:right w:val="nil"/>
            </w:tcBorders>
            <w:shd w:val="clear" w:color="auto" w:fill="auto"/>
            <w:noWrap/>
            <w:vAlign w:val="bottom"/>
            <w:hideMark/>
          </w:tcPr>
          <w:p w14:paraId="6F82A8DC"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91.56</w:t>
            </w:r>
          </w:p>
        </w:tc>
      </w:tr>
      <w:tr w:rsidR="00DB40D8" w:rsidRPr="00DB40D8" w14:paraId="7868CB9B" w14:textId="77777777" w:rsidTr="00DB40D8">
        <w:trPr>
          <w:trHeight w:val="320"/>
        </w:trPr>
        <w:tc>
          <w:tcPr>
            <w:tcW w:w="860" w:type="dxa"/>
            <w:tcBorders>
              <w:top w:val="nil"/>
              <w:left w:val="nil"/>
              <w:bottom w:val="nil"/>
              <w:right w:val="nil"/>
            </w:tcBorders>
            <w:shd w:val="clear" w:color="auto" w:fill="auto"/>
            <w:noWrap/>
            <w:vAlign w:val="bottom"/>
            <w:hideMark/>
          </w:tcPr>
          <w:p w14:paraId="247873E5"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12</w:t>
            </w:r>
          </w:p>
        </w:tc>
        <w:tc>
          <w:tcPr>
            <w:tcW w:w="860" w:type="dxa"/>
            <w:tcBorders>
              <w:top w:val="nil"/>
              <w:left w:val="nil"/>
              <w:bottom w:val="nil"/>
              <w:right w:val="nil"/>
            </w:tcBorders>
            <w:shd w:val="clear" w:color="auto" w:fill="auto"/>
            <w:noWrap/>
            <w:vAlign w:val="bottom"/>
            <w:hideMark/>
          </w:tcPr>
          <w:p w14:paraId="3C02E1C6"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0.01</w:t>
            </w:r>
          </w:p>
        </w:tc>
        <w:tc>
          <w:tcPr>
            <w:tcW w:w="860" w:type="dxa"/>
            <w:tcBorders>
              <w:top w:val="nil"/>
              <w:left w:val="nil"/>
              <w:bottom w:val="nil"/>
              <w:right w:val="nil"/>
            </w:tcBorders>
            <w:shd w:val="clear" w:color="auto" w:fill="auto"/>
            <w:noWrap/>
            <w:vAlign w:val="bottom"/>
            <w:hideMark/>
          </w:tcPr>
          <w:p w14:paraId="559C41A5"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0.24</w:t>
            </w:r>
          </w:p>
        </w:tc>
        <w:tc>
          <w:tcPr>
            <w:tcW w:w="860" w:type="dxa"/>
            <w:tcBorders>
              <w:top w:val="nil"/>
              <w:left w:val="nil"/>
              <w:bottom w:val="nil"/>
              <w:right w:val="nil"/>
            </w:tcBorders>
            <w:shd w:val="clear" w:color="auto" w:fill="auto"/>
            <w:noWrap/>
            <w:vAlign w:val="bottom"/>
            <w:hideMark/>
          </w:tcPr>
          <w:p w14:paraId="668F332D"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2.47</w:t>
            </w:r>
          </w:p>
        </w:tc>
        <w:tc>
          <w:tcPr>
            <w:tcW w:w="860" w:type="dxa"/>
            <w:tcBorders>
              <w:top w:val="nil"/>
              <w:left w:val="nil"/>
              <w:bottom w:val="nil"/>
              <w:right w:val="nil"/>
            </w:tcBorders>
            <w:shd w:val="clear" w:color="auto" w:fill="auto"/>
            <w:noWrap/>
            <w:vAlign w:val="bottom"/>
            <w:hideMark/>
          </w:tcPr>
          <w:p w14:paraId="1EAB3631"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20.98</w:t>
            </w:r>
          </w:p>
        </w:tc>
        <w:tc>
          <w:tcPr>
            <w:tcW w:w="860" w:type="dxa"/>
            <w:tcBorders>
              <w:top w:val="nil"/>
              <w:left w:val="nil"/>
              <w:bottom w:val="nil"/>
              <w:right w:val="nil"/>
            </w:tcBorders>
            <w:shd w:val="clear" w:color="auto" w:fill="auto"/>
            <w:noWrap/>
            <w:vAlign w:val="bottom"/>
            <w:hideMark/>
          </w:tcPr>
          <w:p w14:paraId="294ABE68"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53.65</w:t>
            </w:r>
          </w:p>
        </w:tc>
        <w:tc>
          <w:tcPr>
            <w:tcW w:w="860" w:type="dxa"/>
            <w:tcBorders>
              <w:top w:val="nil"/>
              <w:left w:val="nil"/>
              <w:bottom w:val="nil"/>
              <w:right w:val="nil"/>
            </w:tcBorders>
            <w:shd w:val="clear" w:color="auto" w:fill="auto"/>
            <w:noWrap/>
            <w:vAlign w:val="bottom"/>
            <w:hideMark/>
          </w:tcPr>
          <w:p w14:paraId="337775FF"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100.98</w:t>
            </w:r>
          </w:p>
        </w:tc>
        <w:tc>
          <w:tcPr>
            <w:tcW w:w="860" w:type="dxa"/>
            <w:tcBorders>
              <w:top w:val="nil"/>
              <w:left w:val="nil"/>
              <w:bottom w:val="nil"/>
              <w:right w:val="nil"/>
            </w:tcBorders>
            <w:shd w:val="clear" w:color="auto" w:fill="auto"/>
            <w:noWrap/>
            <w:vAlign w:val="bottom"/>
            <w:hideMark/>
          </w:tcPr>
          <w:p w14:paraId="08F685CA"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116.52</w:t>
            </w:r>
          </w:p>
        </w:tc>
        <w:tc>
          <w:tcPr>
            <w:tcW w:w="860" w:type="dxa"/>
            <w:tcBorders>
              <w:top w:val="nil"/>
              <w:left w:val="nil"/>
              <w:bottom w:val="nil"/>
              <w:right w:val="nil"/>
            </w:tcBorders>
            <w:shd w:val="clear" w:color="auto" w:fill="auto"/>
            <w:noWrap/>
            <w:vAlign w:val="bottom"/>
            <w:hideMark/>
          </w:tcPr>
          <w:p w14:paraId="74775B2A"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123.22</w:t>
            </w:r>
          </w:p>
        </w:tc>
        <w:tc>
          <w:tcPr>
            <w:tcW w:w="860" w:type="dxa"/>
            <w:tcBorders>
              <w:top w:val="nil"/>
              <w:left w:val="nil"/>
              <w:bottom w:val="nil"/>
              <w:right w:val="nil"/>
            </w:tcBorders>
            <w:shd w:val="clear" w:color="auto" w:fill="auto"/>
            <w:noWrap/>
            <w:vAlign w:val="bottom"/>
            <w:hideMark/>
          </w:tcPr>
          <w:p w14:paraId="21F150B9"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124.72</w:t>
            </w:r>
          </w:p>
        </w:tc>
        <w:tc>
          <w:tcPr>
            <w:tcW w:w="860" w:type="dxa"/>
            <w:tcBorders>
              <w:top w:val="nil"/>
              <w:left w:val="nil"/>
              <w:bottom w:val="nil"/>
              <w:right w:val="nil"/>
            </w:tcBorders>
            <w:shd w:val="clear" w:color="auto" w:fill="auto"/>
            <w:noWrap/>
            <w:vAlign w:val="bottom"/>
            <w:hideMark/>
          </w:tcPr>
          <w:p w14:paraId="41B2836D" w14:textId="77777777" w:rsidR="00DB40D8" w:rsidRPr="00DB40D8" w:rsidRDefault="00DB40D8" w:rsidP="00DB40D8">
            <w:pPr>
              <w:spacing w:after="0" w:line="240" w:lineRule="auto"/>
              <w:ind w:left="0" w:firstLine="0"/>
              <w:jc w:val="right"/>
              <w:rPr>
                <w:rFonts w:eastAsia="Times New Roman"/>
              </w:rPr>
            </w:pPr>
            <w:r w:rsidRPr="00DB40D8">
              <w:rPr>
                <w:rFonts w:eastAsia="Times New Roman"/>
              </w:rPr>
              <w:t>126.48</w:t>
            </w:r>
          </w:p>
        </w:tc>
      </w:tr>
    </w:tbl>
    <w:p w14:paraId="3E049860" w14:textId="77777777" w:rsidR="006739BF" w:rsidRPr="000C58E7" w:rsidRDefault="006739BF">
      <w:pPr>
        <w:ind w:left="-5" w:right="10"/>
        <w:rPr>
          <w:sz w:val="20"/>
        </w:rPr>
      </w:pPr>
    </w:p>
    <w:p w14:paraId="6865464F" w14:textId="77777777" w:rsidR="00CC6DFB" w:rsidRDefault="007554BA">
      <w:pPr>
        <w:spacing w:after="0" w:line="259" w:lineRule="auto"/>
        <w:ind w:left="0" w:firstLine="0"/>
      </w:pPr>
      <w:r>
        <w:t xml:space="preserve"> </w:t>
      </w:r>
    </w:p>
    <w:p w14:paraId="10473C70" w14:textId="559C3856" w:rsidR="00CC6DFB" w:rsidRDefault="00DB40D8">
      <w:pPr>
        <w:spacing w:after="6" w:line="259" w:lineRule="auto"/>
        <w:ind w:left="-1" w:firstLine="0"/>
      </w:pPr>
      <w:r>
        <w:rPr>
          <w:noProof/>
        </w:rPr>
        <w:drawing>
          <wp:inline distT="0" distB="0" distL="0" distR="0" wp14:anchorId="6C74FDF9" wp14:editId="34A342BE">
            <wp:extent cx="5990590" cy="3965418"/>
            <wp:effectExtent l="0" t="0" r="16510" b="10160"/>
            <wp:docPr id="2" name="Chart 2">
              <a:extLst xmlns:a="http://schemas.openxmlformats.org/drawingml/2006/main">
                <a:ext uri="{FF2B5EF4-FFF2-40B4-BE49-F238E27FC236}">
                  <a16:creationId xmlns:a16="http://schemas.microsoft.com/office/drawing/2014/main" id="{C4356592-1581-B847-86ED-C79081C6D7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E65235" w14:textId="77777777" w:rsidR="00CC6DFB" w:rsidRDefault="007554BA">
      <w:pPr>
        <w:spacing w:after="0" w:line="259" w:lineRule="auto"/>
        <w:ind w:left="0" w:firstLine="0"/>
      </w:pPr>
      <w:r>
        <w:t xml:space="preserve"> </w:t>
      </w:r>
    </w:p>
    <w:p w14:paraId="5CDC8ADF" w14:textId="2EBAF24F" w:rsidR="00DA52B0" w:rsidRDefault="007554BA" w:rsidP="00A93CDD">
      <w:pPr>
        <w:spacing w:after="0" w:line="259" w:lineRule="auto"/>
        <w:ind w:left="0" w:firstLine="0"/>
      </w:pPr>
      <w:r>
        <w:t xml:space="preserve"> </w:t>
      </w:r>
    </w:p>
    <w:p w14:paraId="0AF6212C" w14:textId="7978D16E" w:rsidR="00DA52B0" w:rsidRDefault="00DA52B0">
      <w:pPr>
        <w:ind w:left="-5" w:right="10"/>
      </w:pPr>
    </w:p>
    <w:p w14:paraId="70338323" w14:textId="36DB5F81" w:rsidR="00CC6DFB" w:rsidRDefault="00CC6DFB">
      <w:pPr>
        <w:spacing w:after="0" w:line="259" w:lineRule="auto"/>
        <w:ind w:left="0" w:firstLine="0"/>
      </w:pPr>
    </w:p>
    <w:p w14:paraId="2E14BA5C" w14:textId="54EE808A" w:rsidR="00A93CDD" w:rsidRDefault="00A93CDD">
      <w:pPr>
        <w:spacing w:after="0" w:line="259" w:lineRule="auto"/>
        <w:ind w:left="0" w:firstLine="0"/>
      </w:pPr>
      <w:r>
        <w:rPr>
          <w:noProof/>
        </w:rPr>
        <w:lastRenderedPageBreak/>
        <w:drawing>
          <wp:inline distT="0" distB="0" distL="0" distR="0" wp14:anchorId="58EB526B" wp14:editId="66C3741B">
            <wp:extent cx="5990590" cy="4052570"/>
            <wp:effectExtent l="0" t="0" r="16510" b="11430"/>
            <wp:docPr id="1" name="Chart 1">
              <a:extLst xmlns:a="http://schemas.openxmlformats.org/drawingml/2006/main">
                <a:ext uri="{FF2B5EF4-FFF2-40B4-BE49-F238E27FC236}">
                  <a16:creationId xmlns:a16="http://schemas.microsoft.com/office/drawing/2014/main" id="{C4356592-1581-B847-86ED-C79081C6D7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02FA05" w14:textId="3F4FBAFA" w:rsidR="00CC6DFB" w:rsidRDefault="00CC6DFB">
      <w:pPr>
        <w:ind w:left="-5" w:right="10"/>
      </w:pPr>
    </w:p>
    <w:p w14:paraId="70C4DA44" w14:textId="15B894FC" w:rsidR="007F5E79" w:rsidRDefault="007F5E79">
      <w:pPr>
        <w:ind w:left="-5" w:right="10"/>
      </w:pPr>
      <w:r>
        <w:t xml:space="preserve">Like many of the problems that we have seen, when the problem space is small, executing on multiple threads </w:t>
      </w:r>
      <w:r w:rsidR="00D679D3">
        <w:t xml:space="preserve">does not provide a speed up, in fact it causes the code to execute slower. This is presumably due to the overhead of OpenMP building up and tearing down the additional threads. An interesting point in this graph is at the </w:t>
      </w:r>
      <w:proofErr w:type="gramStart"/>
      <w:r w:rsidR="00D679D3">
        <w:t>8 thread</w:t>
      </w:r>
      <w:proofErr w:type="gramEnd"/>
      <w:r w:rsidR="00D679D3">
        <w:t xml:space="preserve"> mark, between 100, 500, and 1000 </w:t>
      </w:r>
      <w:proofErr w:type="spellStart"/>
      <w:r w:rsidR="00D679D3">
        <w:t>numnodes</w:t>
      </w:r>
      <w:proofErr w:type="spellEnd"/>
      <w:r w:rsidR="00D679D3">
        <w:t xml:space="preserve">. </w:t>
      </w:r>
      <w:proofErr w:type="spellStart"/>
      <w:r w:rsidR="00D679D3">
        <w:t>Preformance</w:t>
      </w:r>
      <w:proofErr w:type="spellEnd"/>
      <w:r w:rsidR="00D679D3">
        <w:t xml:space="preserve"> is abysmal at 100 and jumps up significantly for 500 and 1000 </w:t>
      </w:r>
      <w:proofErr w:type="spellStart"/>
      <w:r w:rsidR="00D679D3">
        <w:t>numnodes</w:t>
      </w:r>
      <w:proofErr w:type="spellEnd"/>
      <w:r w:rsidR="00D679D3">
        <w:t xml:space="preserve">. The performance is nearly the same at 8 threads for 500 and 1000 </w:t>
      </w:r>
      <w:proofErr w:type="spellStart"/>
      <w:r w:rsidR="00D679D3">
        <w:t>numnodes</w:t>
      </w:r>
      <w:proofErr w:type="spellEnd"/>
      <w:r w:rsidR="00D679D3">
        <w:t>, but when the threads are increased to 12, the performance once again tapers off, as there is not enough work for the additional threads to justify the overhead.</w:t>
      </w:r>
      <w:r w:rsidR="00DB510A">
        <w:t xml:space="preserve"> As </w:t>
      </w:r>
      <w:proofErr w:type="spellStart"/>
      <w:r w:rsidR="00DB510A">
        <w:t>numnodes</w:t>
      </w:r>
      <w:proofErr w:type="spellEnd"/>
      <w:r w:rsidR="00DB510A">
        <w:t xml:space="preserve"> increases after </w:t>
      </w:r>
      <w:r w:rsidR="0063066C">
        <w:t>1000</w:t>
      </w:r>
      <w:r w:rsidR="00DB510A">
        <w:t xml:space="preserve">, the </w:t>
      </w:r>
      <w:r w:rsidR="0063066C">
        <w:t xml:space="preserve">12 </w:t>
      </w:r>
      <w:r w:rsidR="00DB510A">
        <w:t>thread count continues to provide performance benefits.</w:t>
      </w:r>
    </w:p>
    <w:p w14:paraId="0E12C6D2" w14:textId="32C83D2B" w:rsidR="00CC6DFB" w:rsidRDefault="007554BA">
      <w:pPr>
        <w:spacing w:after="0" w:line="259" w:lineRule="auto"/>
        <w:ind w:left="0" w:firstLine="0"/>
      </w:pPr>
      <w:r>
        <w:t xml:space="preserve"> </w:t>
      </w:r>
    </w:p>
    <w:p w14:paraId="489C35F4" w14:textId="2B1C79B3" w:rsidR="00CC6DFB" w:rsidRDefault="007554BA">
      <w:pPr>
        <w:ind w:left="-5" w:right="10"/>
      </w:pPr>
      <w:r>
        <w:t xml:space="preserve">Using 12 cores provided the best </w:t>
      </w:r>
      <w:proofErr w:type="spellStart"/>
      <w:r w:rsidR="007B203E">
        <w:t>megavolumes</w:t>
      </w:r>
      <w:proofErr w:type="spellEnd"/>
      <w:r>
        <w:t xml:space="preserve"> per second, </w:t>
      </w:r>
      <w:r w:rsidR="007B203E">
        <w:t xml:space="preserve">126.48 </w:t>
      </w:r>
      <w:r>
        <w:t xml:space="preserve">when executing </w:t>
      </w:r>
      <w:r w:rsidR="007B203E">
        <w:t>20,000</w:t>
      </w:r>
      <w:r>
        <w:t xml:space="preserve"> trials, while a single thread performed at </w:t>
      </w:r>
      <w:proofErr w:type="gramStart"/>
      <w:r w:rsidR="007B203E">
        <w:t xml:space="preserve">16.73 </w:t>
      </w:r>
      <w:r>
        <w:t xml:space="preserve"> </w:t>
      </w:r>
      <w:proofErr w:type="spellStart"/>
      <w:r w:rsidR="007B203E">
        <w:t>megavolumes</w:t>
      </w:r>
      <w:proofErr w:type="spellEnd"/>
      <w:proofErr w:type="gramEnd"/>
      <w:r w:rsidR="007B203E">
        <w:t xml:space="preserve"> </w:t>
      </w:r>
      <w:r>
        <w:t xml:space="preserve"> per second. </w:t>
      </w:r>
    </w:p>
    <w:p w14:paraId="2BCEA3E0" w14:textId="77777777" w:rsidR="00CC6DFB" w:rsidRDefault="007554BA">
      <w:pPr>
        <w:spacing w:after="0" w:line="259" w:lineRule="auto"/>
        <w:ind w:left="0" w:firstLine="0"/>
      </w:pPr>
      <w:r>
        <w:t xml:space="preserve"> </w:t>
      </w:r>
    </w:p>
    <w:p w14:paraId="31719C72" w14:textId="2C858CDE" w:rsidR="00CC6DFB" w:rsidRDefault="007554BA">
      <w:pPr>
        <w:ind w:left="-5" w:right="10"/>
      </w:pPr>
      <w:r>
        <w:t>Speedup = 1</w:t>
      </w:r>
      <w:r w:rsidR="007B203E">
        <w:t>26.48</w:t>
      </w:r>
      <w:r>
        <w:t xml:space="preserve"> / </w:t>
      </w:r>
      <w:r w:rsidR="007B203E">
        <w:t>16.73</w:t>
      </w:r>
      <w:r>
        <w:t xml:space="preserve"> = </w:t>
      </w:r>
      <w:r w:rsidR="007B203E">
        <w:t>7.56</w:t>
      </w:r>
      <w:r>
        <w:t xml:space="preserve"> </w:t>
      </w:r>
    </w:p>
    <w:p w14:paraId="6E8B939C" w14:textId="77777777" w:rsidR="00CC6DFB" w:rsidRDefault="007554BA">
      <w:pPr>
        <w:spacing w:after="0" w:line="259" w:lineRule="auto"/>
        <w:ind w:left="0" w:firstLine="0"/>
      </w:pPr>
      <w:r>
        <w:t xml:space="preserve"> </w:t>
      </w:r>
    </w:p>
    <w:p w14:paraId="7BAAAB79" w14:textId="39543715" w:rsidR="00CC6DFB" w:rsidRDefault="007554BA">
      <w:pPr>
        <w:ind w:left="-5" w:right="10"/>
      </w:pPr>
      <w:r>
        <w:t xml:space="preserve">Parallel Fraction = (12/11) * </w:t>
      </w:r>
      <w:proofErr w:type="gramStart"/>
      <w:r>
        <w:t>( 1</w:t>
      </w:r>
      <w:proofErr w:type="gramEnd"/>
      <w:r>
        <w:t xml:space="preserve"> – (1/</w:t>
      </w:r>
      <w:r w:rsidR="007B203E">
        <w:t>7.56</w:t>
      </w:r>
      <w:r>
        <w:t xml:space="preserve">) ) = </w:t>
      </w:r>
      <w:r w:rsidR="007B203E">
        <w:t>0.947</w:t>
      </w:r>
    </w:p>
    <w:p w14:paraId="5D813F0F" w14:textId="77777777" w:rsidR="00CC6DFB" w:rsidRDefault="007554BA">
      <w:pPr>
        <w:spacing w:after="0" w:line="259" w:lineRule="auto"/>
        <w:ind w:left="0" w:firstLine="0"/>
      </w:pPr>
      <w:r>
        <w:t xml:space="preserve"> </w:t>
      </w:r>
    </w:p>
    <w:sectPr w:rsidR="00CC6DFB">
      <w:headerReference w:type="even" r:id="rId10"/>
      <w:headerReference w:type="default" r:id="rId11"/>
      <w:headerReference w:type="first" r:id="rId12"/>
      <w:pgSz w:w="12240" w:h="15840"/>
      <w:pgMar w:top="1024" w:right="1357" w:bottom="1453" w:left="1449" w:header="73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A82A59" w14:textId="77777777" w:rsidR="002F1232" w:rsidRDefault="002F1232">
      <w:pPr>
        <w:spacing w:after="0" w:line="240" w:lineRule="auto"/>
      </w:pPr>
      <w:r>
        <w:separator/>
      </w:r>
    </w:p>
  </w:endnote>
  <w:endnote w:type="continuationSeparator" w:id="0">
    <w:p w14:paraId="26C4B387" w14:textId="77777777" w:rsidR="002F1232" w:rsidRDefault="002F1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CC545" w14:textId="77777777" w:rsidR="002F1232" w:rsidRDefault="002F1232">
      <w:pPr>
        <w:spacing w:after="0" w:line="240" w:lineRule="auto"/>
      </w:pPr>
      <w:r>
        <w:separator/>
      </w:r>
    </w:p>
  </w:footnote>
  <w:footnote w:type="continuationSeparator" w:id="0">
    <w:p w14:paraId="5C252E3D" w14:textId="77777777" w:rsidR="002F1232" w:rsidRDefault="002F1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83075" w14:textId="77777777" w:rsidR="00CC6DFB" w:rsidRDefault="007554BA">
    <w:pPr>
      <w:spacing w:after="0" w:line="259" w:lineRule="auto"/>
      <w:ind w:left="0" w:firstLine="0"/>
    </w:pPr>
    <w:r>
      <w:t xml:space="preserve">Casey Dinsmore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9DED6" w14:textId="3513EE89" w:rsidR="00CC6DFB" w:rsidRDefault="00CC6DFB">
    <w:pPr>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6FB56" w14:textId="77777777" w:rsidR="00CC6DFB" w:rsidRDefault="007554BA">
    <w:pPr>
      <w:spacing w:after="0" w:line="259" w:lineRule="auto"/>
      <w:ind w:left="0" w:firstLine="0"/>
    </w:pPr>
    <w:r>
      <w:t xml:space="preserve">Casey Dinsmore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DFB"/>
    <w:rsid w:val="000C58E7"/>
    <w:rsid w:val="002F1232"/>
    <w:rsid w:val="0063066C"/>
    <w:rsid w:val="006739BF"/>
    <w:rsid w:val="007554BA"/>
    <w:rsid w:val="007B203E"/>
    <w:rsid w:val="007F5E79"/>
    <w:rsid w:val="00A93CDD"/>
    <w:rsid w:val="00CC6DFB"/>
    <w:rsid w:val="00D679D3"/>
    <w:rsid w:val="00DA52B0"/>
    <w:rsid w:val="00DB40D8"/>
    <w:rsid w:val="00DB510A"/>
    <w:rsid w:val="00E00ECD"/>
    <w:rsid w:val="00F60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9FA03"/>
  <w15:docId w15:val="{9E4AD2CD-35A0-384D-8193-60226184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Footer">
    <w:name w:val="footer"/>
    <w:basedOn w:val="Normal"/>
    <w:link w:val="FooterChar"/>
    <w:uiPriority w:val="99"/>
    <w:unhideWhenUsed/>
    <w:rsid w:val="000C5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8E7"/>
    <w:rPr>
      <w:rFonts w:ascii="Calibri" w:eastAsia="Calibri" w:hAnsi="Calibri" w:cs="Calibri"/>
      <w:color w:val="000000"/>
    </w:rPr>
  </w:style>
  <w:style w:type="character" w:styleId="Hyperlink">
    <w:name w:val="Hyperlink"/>
    <w:basedOn w:val="DefaultParagraphFont"/>
    <w:uiPriority w:val="99"/>
    <w:unhideWhenUsed/>
    <w:rsid w:val="000C58E7"/>
    <w:rPr>
      <w:color w:val="0563C1" w:themeColor="hyperlink"/>
      <w:u w:val="single"/>
    </w:rPr>
  </w:style>
  <w:style w:type="character" w:styleId="UnresolvedMention">
    <w:name w:val="Unresolved Mention"/>
    <w:basedOn w:val="DefaultParagraphFont"/>
    <w:uiPriority w:val="99"/>
    <w:semiHidden/>
    <w:unhideWhenUsed/>
    <w:rsid w:val="000C5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86347">
      <w:bodyDiv w:val="1"/>
      <w:marLeft w:val="0"/>
      <w:marRight w:val="0"/>
      <w:marTop w:val="0"/>
      <w:marBottom w:val="0"/>
      <w:divBdr>
        <w:top w:val="none" w:sz="0" w:space="0" w:color="auto"/>
        <w:left w:val="none" w:sz="0" w:space="0" w:color="auto"/>
        <w:bottom w:val="none" w:sz="0" w:space="0" w:color="auto"/>
        <w:right w:val="none" w:sz="0" w:space="0" w:color="auto"/>
      </w:divBdr>
    </w:div>
    <w:div w:id="1204051897">
      <w:bodyDiv w:val="1"/>
      <w:marLeft w:val="0"/>
      <w:marRight w:val="0"/>
      <w:marTop w:val="0"/>
      <w:marBottom w:val="0"/>
      <w:divBdr>
        <w:top w:val="none" w:sz="0" w:space="0" w:color="auto"/>
        <w:left w:val="none" w:sz="0" w:space="0" w:color="auto"/>
        <w:bottom w:val="none" w:sz="0" w:space="0" w:color="auto"/>
        <w:right w:val="none" w:sz="0" w:space="0" w:color="auto"/>
      </w:divBdr>
    </w:div>
    <w:div w:id="1857113766">
      <w:bodyDiv w:val="1"/>
      <w:marLeft w:val="0"/>
      <w:marRight w:val="0"/>
      <w:marTop w:val="0"/>
      <w:marBottom w:val="0"/>
      <w:divBdr>
        <w:top w:val="none" w:sz="0" w:space="0" w:color="auto"/>
        <w:left w:val="none" w:sz="0" w:space="0" w:color="auto"/>
        <w:bottom w:val="none" w:sz="0" w:space="0" w:color="auto"/>
        <w:right w:val="none" w:sz="0" w:space="0" w:color="auto"/>
      </w:divBdr>
    </w:div>
    <w:div w:id="2038505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insmorc@oregonstate.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nullsheen/Documents/project2.csv"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nullsheen/Documents/project2.csv"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400" baseline="0"/>
              <a:t>Numeric Integration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project2!$A$2</c:f>
              <c:strCache>
                <c:ptCount val="1"/>
                <c:pt idx="0">
                  <c:v>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project2!$B$1:$K$1</c:f>
              <c:numCache>
                <c:formatCode>General</c:formatCode>
                <c:ptCount val="10"/>
                <c:pt idx="0">
                  <c:v>10</c:v>
                </c:pt>
                <c:pt idx="1">
                  <c:v>50</c:v>
                </c:pt>
                <c:pt idx="2">
                  <c:v>100</c:v>
                </c:pt>
                <c:pt idx="3">
                  <c:v>500</c:v>
                </c:pt>
                <c:pt idx="4">
                  <c:v>1000</c:v>
                </c:pt>
                <c:pt idx="5">
                  <c:v>2500</c:v>
                </c:pt>
                <c:pt idx="6">
                  <c:v>5000</c:v>
                </c:pt>
                <c:pt idx="7">
                  <c:v>7500</c:v>
                </c:pt>
                <c:pt idx="8">
                  <c:v>10000</c:v>
                </c:pt>
                <c:pt idx="9">
                  <c:v>20000</c:v>
                </c:pt>
              </c:numCache>
            </c:numRef>
          </c:xVal>
          <c:yVal>
            <c:numRef>
              <c:f>project2!$B$2:$K$2</c:f>
              <c:numCache>
                <c:formatCode>General</c:formatCode>
                <c:ptCount val="10"/>
                <c:pt idx="0">
                  <c:v>4.6100000000000003</c:v>
                </c:pt>
                <c:pt idx="1">
                  <c:v>10.84</c:v>
                </c:pt>
                <c:pt idx="2">
                  <c:v>11.51</c:v>
                </c:pt>
                <c:pt idx="3">
                  <c:v>14.51</c:v>
                </c:pt>
                <c:pt idx="4">
                  <c:v>16.22</c:v>
                </c:pt>
                <c:pt idx="5">
                  <c:v>16.559999999999999</c:v>
                </c:pt>
                <c:pt idx="6">
                  <c:v>16.72</c:v>
                </c:pt>
                <c:pt idx="7">
                  <c:v>16.7</c:v>
                </c:pt>
                <c:pt idx="8">
                  <c:v>16.73</c:v>
                </c:pt>
                <c:pt idx="9">
                  <c:v>16.73</c:v>
                </c:pt>
              </c:numCache>
            </c:numRef>
          </c:yVal>
          <c:smooth val="1"/>
          <c:extLst>
            <c:ext xmlns:c16="http://schemas.microsoft.com/office/drawing/2014/chart" uri="{C3380CC4-5D6E-409C-BE32-E72D297353CC}">
              <c16:uniqueId val="{00000000-A2AB-8344-AA57-E1BCA53EB16F}"/>
            </c:ext>
          </c:extLst>
        </c:ser>
        <c:ser>
          <c:idx val="1"/>
          <c:order val="1"/>
          <c:tx>
            <c:strRef>
              <c:f>project2!$A$3</c:f>
              <c:strCache>
                <c:ptCount val="1"/>
                <c:pt idx="0">
                  <c:v>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project2!$B$1:$K$1</c:f>
              <c:numCache>
                <c:formatCode>General</c:formatCode>
                <c:ptCount val="10"/>
                <c:pt idx="0">
                  <c:v>10</c:v>
                </c:pt>
                <c:pt idx="1">
                  <c:v>50</c:v>
                </c:pt>
                <c:pt idx="2">
                  <c:v>100</c:v>
                </c:pt>
                <c:pt idx="3">
                  <c:v>500</c:v>
                </c:pt>
                <c:pt idx="4">
                  <c:v>1000</c:v>
                </c:pt>
                <c:pt idx="5">
                  <c:v>2500</c:v>
                </c:pt>
                <c:pt idx="6">
                  <c:v>5000</c:v>
                </c:pt>
                <c:pt idx="7">
                  <c:v>7500</c:v>
                </c:pt>
                <c:pt idx="8">
                  <c:v>10000</c:v>
                </c:pt>
                <c:pt idx="9">
                  <c:v>20000</c:v>
                </c:pt>
              </c:numCache>
            </c:numRef>
          </c:xVal>
          <c:yVal>
            <c:numRef>
              <c:f>project2!$B$3:$K$3</c:f>
              <c:numCache>
                <c:formatCode>General</c:formatCode>
                <c:ptCount val="10"/>
                <c:pt idx="0">
                  <c:v>1.57</c:v>
                </c:pt>
                <c:pt idx="1">
                  <c:v>17.43</c:v>
                </c:pt>
                <c:pt idx="2">
                  <c:v>25.12</c:v>
                </c:pt>
                <c:pt idx="3">
                  <c:v>22.93</c:v>
                </c:pt>
                <c:pt idx="4">
                  <c:v>32.1</c:v>
                </c:pt>
                <c:pt idx="5">
                  <c:v>32.590000000000003</c:v>
                </c:pt>
                <c:pt idx="6">
                  <c:v>32.729999999999997</c:v>
                </c:pt>
                <c:pt idx="7">
                  <c:v>32.75</c:v>
                </c:pt>
                <c:pt idx="8">
                  <c:v>32.75</c:v>
                </c:pt>
                <c:pt idx="9">
                  <c:v>32.79</c:v>
                </c:pt>
              </c:numCache>
            </c:numRef>
          </c:yVal>
          <c:smooth val="1"/>
          <c:extLst>
            <c:ext xmlns:c16="http://schemas.microsoft.com/office/drawing/2014/chart" uri="{C3380CC4-5D6E-409C-BE32-E72D297353CC}">
              <c16:uniqueId val="{00000001-A2AB-8344-AA57-E1BCA53EB16F}"/>
            </c:ext>
          </c:extLst>
        </c:ser>
        <c:ser>
          <c:idx val="2"/>
          <c:order val="2"/>
          <c:tx>
            <c:strRef>
              <c:f>project2!$A$4</c:f>
              <c:strCache>
                <c:ptCount val="1"/>
                <c:pt idx="0">
                  <c:v>4</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project2!$B$1:$K$1</c:f>
              <c:numCache>
                <c:formatCode>General</c:formatCode>
                <c:ptCount val="10"/>
                <c:pt idx="0">
                  <c:v>10</c:v>
                </c:pt>
                <c:pt idx="1">
                  <c:v>50</c:v>
                </c:pt>
                <c:pt idx="2">
                  <c:v>100</c:v>
                </c:pt>
                <c:pt idx="3">
                  <c:v>500</c:v>
                </c:pt>
                <c:pt idx="4">
                  <c:v>1000</c:v>
                </c:pt>
                <c:pt idx="5">
                  <c:v>2500</c:v>
                </c:pt>
                <c:pt idx="6">
                  <c:v>5000</c:v>
                </c:pt>
                <c:pt idx="7">
                  <c:v>7500</c:v>
                </c:pt>
                <c:pt idx="8">
                  <c:v>10000</c:v>
                </c:pt>
                <c:pt idx="9">
                  <c:v>20000</c:v>
                </c:pt>
              </c:numCache>
            </c:numRef>
          </c:xVal>
          <c:yVal>
            <c:numRef>
              <c:f>project2!$B$4:$K$4</c:f>
              <c:numCache>
                <c:formatCode>General</c:formatCode>
                <c:ptCount val="10"/>
                <c:pt idx="0">
                  <c:v>1.28</c:v>
                </c:pt>
                <c:pt idx="1">
                  <c:v>1.88</c:v>
                </c:pt>
                <c:pt idx="2">
                  <c:v>2.92</c:v>
                </c:pt>
                <c:pt idx="3">
                  <c:v>45.05</c:v>
                </c:pt>
                <c:pt idx="4">
                  <c:v>44.58</c:v>
                </c:pt>
                <c:pt idx="5">
                  <c:v>52.36</c:v>
                </c:pt>
                <c:pt idx="6">
                  <c:v>57.53</c:v>
                </c:pt>
                <c:pt idx="7">
                  <c:v>58.67</c:v>
                </c:pt>
                <c:pt idx="8">
                  <c:v>58.7</c:v>
                </c:pt>
                <c:pt idx="9">
                  <c:v>58.69</c:v>
                </c:pt>
              </c:numCache>
            </c:numRef>
          </c:yVal>
          <c:smooth val="1"/>
          <c:extLst>
            <c:ext xmlns:c16="http://schemas.microsoft.com/office/drawing/2014/chart" uri="{C3380CC4-5D6E-409C-BE32-E72D297353CC}">
              <c16:uniqueId val="{00000002-A2AB-8344-AA57-E1BCA53EB16F}"/>
            </c:ext>
          </c:extLst>
        </c:ser>
        <c:ser>
          <c:idx val="3"/>
          <c:order val="3"/>
          <c:tx>
            <c:strRef>
              <c:f>project2!$A$5</c:f>
              <c:strCache>
                <c:ptCount val="1"/>
                <c:pt idx="0">
                  <c:v>8</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project2!$B$1:$K$1</c:f>
              <c:numCache>
                <c:formatCode>General</c:formatCode>
                <c:ptCount val="10"/>
                <c:pt idx="0">
                  <c:v>10</c:v>
                </c:pt>
                <c:pt idx="1">
                  <c:v>50</c:v>
                </c:pt>
                <c:pt idx="2">
                  <c:v>100</c:v>
                </c:pt>
                <c:pt idx="3">
                  <c:v>500</c:v>
                </c:pt>
                <c:pt idx="4">
                  <c:v>1000</c:v>
                </c:pt>
                <c:pt idx="5">
                  <c:v>2500</c:v>
                </c:pt>
                <c:pt idx="6">
                  <c:v>5000</c:v>
                </c:pt>
                <c:pt idx="7">
                  <c:v>7500</c:v>
                </c:pt>
                <c:pt idx="8">
                  <c:v>10000</c:v>
                </c:pt>
                <c:pt idx="9">
                  <c:v>20000</c:v>
                </c:pt>
              </c:numCache>
            </c:numRef>
          </c:xVal>
          <c:yVal>
            <c:numRef>
              <c:f>project2!$B$5:$K$5</c:f>
              <c:numCache>
                <c:formatCode>General</c:formatCode>
                <c:ptCount val="10"/>
                <c:pt idx="0">
                  <c:v>0.12</c:v>
                </c:pt>
                <c:pt idx="1">
                  <c:v>0.34</c:v>
                </c:pt>
                <c:pt idx="2">
                  <c:v>0.96</c:v>
                </c:pt>
                <c:pt idx="3">
                  <c:v>80.06</c:v>
                </c:pt>
                <c:pt idx="4">
                  <c:v>83.73</c:v>
                </c:pt>
                <c:pt idx="5">
                  <c:v>84.64</c:v>
                </c:pt>
                <c:pt idx="6">
                  <c:v>87.99</c:v>
                </c:pt>
                <c:pt idx="7">
                  <c:v>97.62</c:v>
                </c:pt>
                <c:pt idx="8">
                  <c:v>91.55</c:v>
                </c:pt>
                <c:pt idx="9">
                  <c:v>91.56</c:v>
                </c:pt>
              </c:numCache>
            </c:numRef>
          </c:yVal>
          <c:smooth val="1"/>
          <c:extLst>
            <c:ext xmlns:c16="http://schemas.microsoft.com/office/drawing/2014/chart" uri="{C3380CC4-5D6E-409C-BE32-E72D297353CC}">
              <c16:uniqueId val="{00000003-A2AB-8344-AA57-E1BCA53EB16F}"/>
            </c:ext>
          </c:extLst>
        </c:ser>
        <c:ser>
          <c:idx val="4"/>
          <c:order val="4"/>
          <c:tx>
            <c:strRef>
              <c:f>project2!$A$6</c:f>
              <c:strCache>
                <c:ptCount val="1"/>
                <c:pt idx="0">
                  <c:v>12</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project2!$B$1:$K$1</c:f>
              <c:numCache>
                <c:formatCode>General</c:formatCode>
                <c:ptCount val="10"/>
                <c:pt idx="0">
                  <c:v>10</c:v>
                </c:pt>
                <c:pt idx="1">
                  <c:v>50</c:v>
                </c:pt>
                <c:pt idx="2">
                  <c:v>100</c:v>
                </c:pt>
                <c:pt idx="3">
                  <c:v>500</c:v>
                </c:pt>
                <c:pt idx="4">
                  <c:v>1000</c:v>
                </c:pt>
                <c:pt idx="5">
                  <c:v>2500</c:v>
                </c:pt>
                <c:pt idx="6">
                  <c:v>5000</c:v>
                </c:pt>
                <c:pt idx="7">
                  <c:v>7500</c:v>
                </c:pt>
                <c:pt idx="8">
                  <c:v>10000</c:v>
                </c:pt>
                <c:pt idx="9">
                  <c:v>20000</c:v>
                </c:pt>
              </c:numCache>
            </c:numRef>
          </c:xVal>
          <c:yVal>
            <c:numRef>
              <c:f>project2!$B$6:$K$6</c:f>
              <c:numCache>
                <c:formatCode>General</c:formatCode>
                <c:ptCount val="10"/>
                <c:pt idx="0">
                  <c:v>0.01</c:v>
                </c:pt>
                <c:pt idx="1">
                  <c:v>0.24</c:v>
                </c:pt>
                <c:pt idx="2">
                  <c:v>2.4700000000000002</c:v>
                </c:pt>
                <c:pt idx="3">
                  <c:v>20.98</c:v>
                </c:pt>
                <c:pt idx="4">
                  <c:v>53.65</c:v>
                </c:pt>
                <c:pt idx="5">
                  <c:v>100.98</c:v>
                </c:pt>
                <c:pt idx="6">
                  <c:v>116.52</c:v>
                </c:pt>
                <c:pt idx="7">
                  <c:v>123.22</c:v>
                </c:pt>
                <c:pt idx="8">
                  <c:v>124.72</c:v>
                </c:pt>
                <c:pt idx="9">
                  <c:v>126.48</c:v>
                </c:pt>
              </c:numCache>
            </c:numRef>
          </c:yVal>
          <c:smooth val="1"/>
          <c:extLst>
            <c:ext xmlns:c16="http://schemas.microsoft.com/office/drawing/2014/chart" uri="{C3380CC4-5D6E-409C-BE32-E72D297353CC}">
              <c16:uniqueId val="{00000004-A2AB-8344-AA57-E1BCA53EB16F}"/>
            </c:ext>
          </c:extLst>
        </c:ser>
        <c:dLbls>
          <c:showLegendKey val="0"/>
          <c:showVal val="0"/>
          <c:showCatName val="0"/>
          <c:showSerName val="0"/>
          <c:showPercent val="0"/>
          <c:showBubbleSize val="0"/>
        </c:dLbls>
        <c:axId val="133833696"/>
        <c:axId val="133835344"/>
      </c:scatterChart>
      <c:valAx>
        <c:axId val="133833696"/>
        <c:scaling>
          <c:orientation val="minMax"/>
          <c:max val="2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aseline="0"/>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35344"/>
        <c:crosses val="autoZero"/>
        <c:crossBetween val="midCat"/>
      </c:valAx>
      <c:valAx>
        <c:axId val="13383534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aseline="0"/>
                  <a:t>MegaVolumes per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336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400" baseline="0"/>
              <a:t>Numeric Integration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project2!$B$1</c:f>
              <c:strCache>
                <c:ptCount val="1"/>
                <c:pt idx="0">
                  <c:v>10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project2!$A$2:$A$6</c:f>
              <c:numCache>
                <c:formatCode>General</c:formatCode>
                <c:ptCount val="5"/>
                <c:pt idx="0">
                  <c:v>1</c:v>
                </c:pt>
                <c:pt idx="1">
                  <c:v>2</c:v>
                </c:pt>
                <c:pt idx="2">
                  <c:v>4</c:v>
                </c:pt>
                <c:pt idx="3">
                  <c:v>8</c:v>
                </c:pt>
                <c:pt idx="4">
                  <c:v>12</c:v>
                </c:pt>
              </c:numCache>
            </c:numRef>
          </c:xVal>
          <c:yVal>
            <c:numRef>
              <c:f>project2!$B$2:$B$6</c:f>
              <c:numCache>
                <c:formatCode>General</c:formatCode>
                <c:ptCount val="5"/>
                <c:pt idx="0">
                  <c:v>4.6100000000000003</c:v>
                </c:pt>
                <c:pt idx="1">
                  <c:v>1.57</c:v>
                </c:pt>
                <c:pt idx="2">
                  <c:v>1.28</c:v>
                </c:pt>
                <c:pt idx="3">
                  <c:v>0.12</c:v>
                </c:pt>
                <c:pt idx="4">
                  <c:v>0.01</c:v>
                </c:pt>
              </c:numCache>
            </c:numRef>
          </c:yVal>
          <c:smooth val="1"/>
          <c:extLst>
            <c:ext xmlns:c16="http://schemas.microsoft.com/office/drawing/2014/chart" uri="{C3380CC4-5D6E-409C-BE32-E72D297353CC}">
              <c16:uniqueId val="{00000000-C312-E34D-95A7-E20C951FDBA4}"/>
            </c:ext>
          </c:extLst>
        </c:ser>
        <c:ser>
          <c:idx val="1"/>
          <c:order val="1"/>
          <c:tx>
            <c:strRef>
              <c:f>project2!$C$1</c:f>
              <c:strCache>
                <c:ptCount val="1"/>
                <c:pt idx="0">
                  <c:v>50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project2!$A$2:$A$6</c:f>
              <c:numCache>
                <c:formatCode>General</c:formatCode>
                <c:ptCount val="5"/>
                <c:pt idx="0">
                  <c:v>1</c:v>
                </c:pt>
                <c:pt idx="1">
                  <c:v>2</c:v>
                </c:pt>
                <c:pt idx="2">
                  <c:v>4</c:v>
                </c:pt>
                <c:pt idx="3">
                  <c:v>8</c:v>
                </c:pt>
                <c:pt idx="4">
                  <c:v>12</c:v>
                </c:pt>
              </c:numCache>
            </c:numRef>
          </c:xVal>
          <c:yVal>
            <c:numRef>
              <c:f>project2!$C$2:$C$6</c:f>
              <c:numCache>
                <c:formatCode>General</c:formatCode>
                <c:ptCount val="5"/>
                <c:pt idx="0">
                  <c:v>10.84</c:v>
                </c:pt>
                <c:pt idx="1">
                  <c:v>17.43</c:v>
                </c:pt>
                <c:pt idx="2">
                  <c:v>1.88</c:v>
                </c:pt>
                <c:pt idx="3">
                  <c:v>0.34</c:v>
                </c:pt>
                <c:pt idx="4">
                  <c:v>0.24</c:v>
                </c:pt>
              </c:numCache>
            </c:numRef>
          </c:yVal>
          <c:smooth val="1"/>
          <c:extLst>
            <c:ext xmlns:c16="http://schemas.microsoft.com/office/drawing/2014/chart" uri="{C3380CC4-5D6E-409C-BE32-E72D297353CC}">
              <c16:uniqueId val="{00000001-C312-E34D-95A7-E20C951FDBA4}"/>
            </c:ext>
          </c:extLst>
        </c:ser>
        <c:ser>
          <c:idx val="2"/>
          <c:order val="2"/>
          <c:tx>
            <c:strRef>
              <c:f>project2!$D$1</c:f>
              <c:strCache>
                <c:ptCount val="1"/>
                <c:pt idx="0">
                  <c:v>100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project2!$A$2:$A$6</c:f>
              <c:numCache>
                <c:formatCode>General</c:formatCode>
                <c:ptCount val="5"/>
                <c:pt idx="0">
                  <c:v>1</c:v>
                </c:pt>
                <c:pt idx="1">
                  <c:v>2</c:v>
                </c:pt>
                <c:pt idx="2">
                  <c:v>4</c:v>
                </c:pt>
                <c:pt idx="3">
                  <c:v>8</c:v>
                </c:pt>
                <c:pt idx="4">
                  <c:v>12</c:v>
                </c:pt>
              </c:numCache>
            </c:numRef>
          </c:xVal>
          <c:yVal>
            <c:numRef>
              <c:f>project2!$D$2:$D$6</c:f>
              <c:numCache>
                <c:formatCode>General</c:formatCode>
                <c:ptCount val="5"/>
                <c:pt idx="0">
                  <c:v>11.51</c:v>
                </c:pt>
                <c:pt idx="1">
                  <c:v>25.12</c:v>
                </c:pt>
                <c:pt idx="2">
                  <c:v>2.92</c:v>
                </c:pt>
                <c:pt idx="3">
                  <c:v>0.96</c:v>
                </c:pt>
                <c:pt idx="4">
                  <c:v>2.4700000000000002</c:v>
                </c:pt>
              </c:numCache>
            </c:numRef>
          </c:yVal>
          <c:smooth val="1"/>
          <c:extLst>
            <c:ext xmlns:c16="http://schemas.microsoft.com/office/drawing/2014/chart" uri="{C3380CC4-5D6E-409C-BE32-E72D297353CC}">
              <c16:uniqueId val="{00000002-C312-E34D-95A7-E20C951FDBA4}"/>
            </c:ext>
          </c:extLst>
        </c:ser>
        <c:ser>
          <c:idx val="3"/>
          <c:order val="3"/>
          <c:tx>
            <c:strRef>
              <c:f>project2!$E$1</c:f>
              <c:strCache>
                <c:ptCount val="1"/>
                <c:pt idx="0">
                  <c:v>500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project2!$A$2:$A$6</c:f>
              <c:numCache>
                <c:formatCode>General</c:formatCode>
                <c:ptCount val="5"/>
                <c:pt idx="0">
                  <c:v>1</c:v>
                </c:pt>
                <c:pt idx="1">
                  <c:v>2</c:v>
                </c:pt>
                <c:pt idx="2">
                  <c:v>4</c:v>
                </c:pt>
                <c:pt idx="3">
                  <c:v>8</c:v>
                </c:pt>
                <c:pt idx="4">
                  <c:v>12</c:v>
                </c:pt>
              </c:numCache>
            </c:numRef>
          </c:xVal>
          <c:yVal>
            <c:numRef>
              <c:f>project2!$E$2:$E$6</c:f>
              <c:numCache>
                <c:formatCode>General</c:formatCode>
                <c:ptCount val="5"/>
                <c:pt idx="0">
                  <c:v>14.51</c:v>
                </c:pt>
                <c:pt idx="1">
                  <c:v>22.93</c:v>
                </c:pt>
                <c:pt idx="2">
                  <c:v>45.05</c:v>
                </c:pt>
                <c:pt idx="3">
                  <c:v>80.06</c:v>
                </c:pt>
                <c:pt idx="4">
                  <c:v>20.98</c:v>
                </c:pt>
              </c:numCache>
            </c:numRef>
          </c:yVal>
          <c:smooth val="1"/>
          <c:extLst>
            <c:ext xmlns:c16="http://schemas.microsoft.com/office/drawing/2014/chart" uri="{C3380CC4-5D6E-409C-BE32-E72D297353CC}">
              <c16:uniqueId val="{00000003-C312-E34D-95A7-E20C951FDBA4}"/>
            </c:ext>
          </c:extLst>
        </c:ser>
        <c:ser>
          <c:idx val="4"/>
          <c:order val="4"/>
          <c:tx>
            <c:strRef>
              <c:f>project2!$F$1</c:f>
              <c:strCache>
                <c:ptCount val="1"/>
                <c:pt idx="0">
                  <c:v>1000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project2!$A$2:$A$6</c:f>
              <c:numCache>
                <c:formatCode>General</c:formatCode>
                <c:ptCount val="5"/>
                <c:pt idx="0">
                  <c:v>1</c:v>
                </c:pt>
                <c:pt idx="1">
                  <c:v>2</c:v>
                </c:pt>
                <c:pt idx="2">
                  <c:v>4</c:v>
                </c:pt>
                <c:pt idx="3">
                  <c:v>8</c:v>
                </c:pt>
                <c:pt idx="4">
                  <c:v>12</c:v>
                </c:pt>
              </c:numCache>
            </c:numRef>
          </c:xVal>
          <c:yVal>
            <c:numRef>
              <c:f>project2!$F$2:$F$6</c:f>
              <c:numCache>
                <c:formatCode>General</c:formatCode>
                <c:ptCount val="5"/>
                <c:pt idx="0">
                  <c:v>16.22</c:v>
                </c:pt>
                <c:pt idx="1">
                  <c:v>32.1</c:v>
                </c:pt>
                <c:pt idx="2">
                  <c:v>44.58</c:v>
                </c:pt>
                <c:pt idx="3">
                  <c:v>83.73</c:v>
                </c:pt>
                <c:pt idx="4">
                  <c:v>53.65</c:v>
                </c:pt>
              </c:numCache>
            </c:numRef>
          </c:yVal>
          <c:smooth val="1"/>
          <c:extLst>
            <c:ext xmlns:c16="http://schemas.microsoft.com/office/drawing/2014/chart" uri="{C3380CC4-5D6E-409C-BE32-E72D297353CC}">
              <c16:uniqueId val="{00000004-C312-E34D-95A7-E20C951FDBA4}"/>
            </c:ext>
          </c:extLst>
        </c:ser>
        <c:ser>
          <c:idx val="5"/>
          <c:order val="5"/>
          <c:tx>
            <c:strRef>
              <c:f>project2!$G$1</c:f>
              <c:strCache>
                <c:ptCount val="1"/>
                <c:pt idx="0">
                  <c:v>2500</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project2!$A$2:$A$6</c:f>
              <c:numCache>
                <c:formatCode>General</c:formatCode>
                <c:ptCount val="5"/>
                <c:pt idx="0">
                  <c:v>1</c:v>
                </c:pt>
                <c:pt idx="1">
                  <c:v>2</c:v>
                </c:pt>
                <c:pt idx="2">
                  <c:v>4</c:v>
                </c:pt>
                <c:pt idx="3">
                  <c:v>8</c:v>
                </c:pt>
                <c:pt idx="4">
                  <c:v>12</c:v>
                </c:pt>
              </c:numCache>
            </c:numRef>
          </c:xVal>
          <c:yVal>
            <c:numRef>
              <c:f>project2!$G$2:$G$6</c:f>
              <c:numCache>
                <c:formatCode>General</c:formatCode>
                <c:ptCount val="5"/>
                <c:pt idx="0">
                  <c:v>16.559999999999999</c:v>
                </c:pt>
                <c:pt idx="1">
                  <c:v>32.590000000000003</c:v>
                </c:pt>
                <c:pt idx="2">
                  <c:v>52.36</c:v>
                </c:pt>
                <c:pt idx="3">
                  <c:v>84.64</c:v>
                </c:pt>
                <c:pt idx="4">
                  <c:v>100.98</c:v>
                </c:pt>
              </c:numCache>
            </c:numRef>
          </c:yVal>
          <c:smooth val="1"/>
          <c:extLst>
            <c:ext xmlns:c16="http://schemas.microsoft.com/office/drawing/2014/chart" uri="{C3380CC4-5D6E-409C-BE32-E72D297353CC}">
              <c16:uniqueId val="{00000005-C312-E34D-95A7-E20C951FDBA4}"/>
            </c:ext>
          </c:extLst>
        </c:ser>
        <c:ser>
          <c:idx val="6"/>
          <c:order val="6"/>
          <c:tx>
            <c:strRef>
              <c:f>project2!$H$1</c:f>
              <c:strCache>
                <c:ptCount val="1"/>
                <c:pt idx="0">
                  <c:v>5000</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project2!$A$2:$A$6</c:f>
              <c:numCache>
                <c:formatCode>General</c:formatCode>
                <c:ptCount val="5"/>
                <c:pt idx="0">
                  <c:v>1</c:v>
                </c:pt>
                <c:pt idx="1">
                  <c:v>2</c:v>
                </c:pt>
                <c:pt idx="2">
                  <c:v>4</c:v>
                </c:pt>
                <c:pt idx="3">
                  <c:v>8</c:v>
                </c:pt>
                <c:pt idx="4">
                  <c:v>12</c:v>
                </c:pt>
              </c:numCache>
            </c:numRef>
          </c:xVal>
          <c:yVal>
            <c:numRef>
              <c:f>project2!$H$2:$H$6</c:f>
              <c:numCache>
                <c:formatCode>General</c:formatCode>
                <c:ptCount val="5"/>
                <c:pt idx="0">
                  <c:v>16.72</c:v>
                </c:pt>
                <c:pt idx="1">
                  <c:v>32.729999999999997</c:v>
                </c:pt>
                <c:pt idx="2">
                  <c:v>57.53</c:v>
                </c:pt>
                <c:pt idx="3">
                  <c:v>87.99</c:v>
                </c:pt>
                <c:pt idx="4">
                  <c:v>116.52</c:v>
                </c:pt>
              </c:numCache>
            </c:numRef>
          </c:yVal>
          <c:smooth val="1"/>
          <c:extLst>
            <c:ext xmlns:c16="http://schemas.microsoft.com/office/drawing/2014/chart" uri="{C3380CC4-5D6E-409C-BE32-E72D297353CC}">
              <c16:uniqueId val="{00000006-C312-E34D-95A7-E20C951FDBA4}"/>
            </c:ext>
          </c:extLst>
        </c:ser>
        <c:ser>
          <c:idx val="7"/>
          <c:order val="7"/>
          <c:tx>
            <c:strRef>
              <c:f>project2!$I$1</c:f>
              <c:strCache>
                <c:ptCount val="1"/>
                <c:pt idx="0">
                  <c:v>7500</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project2!$A$2:$A$6</c:f>
              <c:numCache>
                <c:formatCode>General</c:formatCode>
                <c:ptCount val="5"/>
                <c:pt idx="0">
                  <c:v>1</c:v>
                </c:pt>
                <c:pt idx="1">
                  <c:v>2</c:v>
                </c:pt>
                <c:pt idx="2">
                  <c:v>4</c:v>
                </c:pt>
                <c:pt idx="3">
                  <c:v>8</c:v>
                </c:pt>
                <c:pt idx="4">
                  <c:v>12</c:v>
                </c:pt>
              </c:numCache>
            </c:numRef>
          </c:xVal>
          <c:yVal>
            <c:numRef>
              <c:f>project2!$I$2:$I$6</c:f>
              <c:numCache>
                <c:formatCode>General</c:formatCode>
                <c:ptCount val="5"/>
                <c:pt idx="0">
                  <c:v>16.7</c:v>
                </c:pt>
                <c:pt idx="1">
                  <c:v>32.75</c:v>
                </c:pt>
                <c:pt idx="2">
                  <c:v>58.67</c:v>
                </c:pt>
                <c:pt idx="3">
                  <c:v>97.62</c:v>
                </c:pt>
                <c:pt idx="4">
                  <c:v>123.22</c:v>
                </c:pt>
              </c:numCache>
            </c:numRef>
          </c:yVal>
          <c:smooth val="1"/>
          <c:extLst>
            <c:ext xmlns:c16="http://schemas.microsoft.com/office/drawing/2014/chart" uri="{C3380CC4-5D6E-409C-BE32-E72D297353CC}">
              <c16:uniqueId val="{00000007-C312-E34D-95A7-E20C951FDBA4}"/>
            </c:ext>
          </c:extLst>
        </c:ser>
        <c:ser>
          <c:idx val="8"/>
          <c:order val="8"/>
          <c:tx>
            <c:strRef>
              <c:f>project2!$J$1</c:f>
              <c:strCache>
                <c:ptCount val="1"/>
                <c:pt idx="0">
                  <c:v>10000</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project2!$A$2:$A$6</c:f>
              <c:numCache>
                <c:formatCode>General</c:formatCode>
                <c:ptCount val="5"/>
                <c:pt idx="0">
                  <c:v>1</c:v>
                </c:pt>
                <c:pt idx="1">
                  <c:v>2</c:v>
                </c:pt>
                <c:pt idx="2">
                  <c:v>4</c:v>
                </c:pt>
                <c:pt idx="3">
                  <c:v>8</c:v>
                </c:pt>
                <c:pt idx="4">
                  <c:v>12</c:v>
                </c:pt>
              </c:numCache>
            </c:numRef>
          </c:xVal>
          <c:yVal>
            <c:numRef>
              <c:f>project2!$J$2:$J$6</c:f>
              <c:numCache>
                <c:formatCode>General</c:formatCode>
                <c:ptCount val="5"/>
                <c:pt idx="0">
                  <c:v>16.73</c:v>
                </c:pt>
                <c:pt idx="1">
                  <c:v>32.75</c:v>
                </c:pt>
                <c:pt idx="2">
                  <c:v>58.7</c:v>
                </c:pt>
                <c:pt idx="3">
                  <c:v>91.55</c:v>
                </c:pt>
                <c:pt idx="4">
                  <c:v>124.72</c:v>
                </c:pt>
              </c:numCache>
            </c:numRef>
          </c:yVal>
          <c:smooth val="1"/>
          <c:extLst>
            <c:ext xmlns:c16="http://schemas.microsoft.com/office/drawing/2014/chart" uri="{C3380CC4-5D6E-409C-BE32-E72D297353CC}">
              <c16:uniqueId val="{00000008-C312-E34D-95A7-E20C951FDBA4}"/>
            </c:ext>
          </c:extLst>
        </c:ser>
        <c:ser>
          <c:idx val="9"/>
          <c:order val="9"/>
          <c:tx>
            <c:strRef>
              <c:f>project2!$K$1</c:f>
              <c:strCache>
                <c:ptCount val="1"/>
                <c:pt idx="0">
                  <c:v>20000</c:v>
                </c:pt>
              </c:strCache>
            </c:strRef>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project2!$A$2:$A$6</c:f>
              <c:numCache>
                <c:formatCode>General</c:formatCode>
                <c:ptCount val="5"/>
                <c:pt idx="0">
                  <c:v>1</c:v>
                </c:pt>
                <c:pt idx="1">
                  <c:v>2</c:v>
                </c:pt>
                <c:pt idx="2">
                  <c:v>4</c:v>
                </c:pt>
                <c:pt idx="3">
                  <c:v>8</c:v>
                </c:pt>
                <c:pt idx="4">
                  <c:v>12</c:v>
                </c:pt>
              </c:numCache>
            </c:numRef>
          </c:xVal>
          <c:yVal>
            <c:numRef>
              <c:f>project2!$K$2:$K$6</c:f>
              <c:numCache>
                <c:formatCode>General</c:formatCode>
                <c:ptCount val="5"/>
                <c:pt idx="0">
                  <c:v>16.73</c:v>
                </c:pt>
                <c:pt idx="1">
                  <c:v>32.79</c:v>
                </c:pt>
                <c:pt idx="2">
                  <c:v>58.69</c:v>
                </c:pt>
                <c:pt idx="3">
                  <c:v>91.56</c:v>
                </c:pt>
                <c:pt idx="4">
                  <c:v>126.48</c:v>
                </c:pt>
              </c:numCache>
            </c:numRef>
          </c:yVal>
          <c:smooth val="1"/>
          <c:extLst>
            <c:ext xmlns:c16="http://schemas.microsoft.com/office/drawing/2014/chart" uri="{C3380CC4-5D6E-409C-BE32-E72D297353CC}">
              <c16:uniqueId val="{00000009-C312-E34D-95A7-E20C951FDBA4}"/>
            </c:ext>
          </c:extLst>
        </c:ser>
        <c:dLbls>
          <c:showLegendKey val="0"/>
          <c:showVal val="0"/>
          <c:showCatName val="0"/>
          <c:showSerName val="0"/>
          <c:showPercent val="0"/>
          <c:showBubbleSize val="0"/>
        </c:dLbls>
        <c:axId val="133833696"/>
        <c:axId val="133835344"/>
      </c:scatterChart>
      <c:valAx>
        <c:axId val="133833696"/>
        <c:scaling>
          <c:orientation val="minMax"/>
          <c:max val="12"/>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aseline="0"/>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35344"/>
        <c:crosses val="autoZero"/>
        <c:crossBetween val="midCat"/>
      </c:valAx>
      <c:valAx>
        <c:axId val="13383534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aseline="0"/>
                  <a:t>MegaVolumes per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336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0.87957</cdr:x>
      <cdr:y>0.36762</cdr:y>
    </cdr:from>
    <cdr:to>
      <cdr:x>1</cdr:x>
      <cdr:y>0.50919</cdr:y>
    </cdr:to>
    <cdr:sp macro="" textlink="">
      <cdr:nvSpPr>
        <cdr:cNvPr id="2" name="Text Box 1"/>
        <cdr:cNvSpPr txBox="1"/>
      </cdr:nvSpPr>
      <cdr:spPr>
        <a:xfrm xmlns:a="http://schemas.openxmlformats.org/drawingml/2006/main">
          <a:off x="5269117" y="1457608"/>
          <a:ext cx="721473" cy="56131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Threads</a:t>
          </a:r>
        </a:p>
      </cdr:txBody>
    </cdr:sp>
  </cdr:relSizeAnchor>
</c:userShapes>
</file>

<file path=word/drawings/drawing2.xml><?xml version="1.0" encoding="utf-8"?>
<c:userShapes xmlns:c="http://schemas.openxmlformats.org/drawingml/2006/chart">
  <cdr:relSizeAnchor xmlns:cdr="http://schemas.openxmlformats.org/drawingml/2006/chartDrawing">
    <cdr:from>
      <cdr:x>0.85625</cdr:x>
      <cdr:y>0.22668</cdr:y>
    </cdr:from>
    <cdr:to>
      <cdr:x>0.97668</cdr:x>
      <cdr:y>0.36825</cdr:y>
    </cdr:to>
    <cdr:sp macro="" textlink="">
      <cdr:nvSpPr>
        <cdr:cNvPr id="2" name="Text Box 1"/>
        <cdr:cNvSpPr txBox="1"/>
      </cdr:nvSpPr>
      <cdr:spPr>
        <a:xfrm xmlns:a="http://schemas.openxmlformats.org/drawingml/2006/main">
          <a:off x="5129443" y="898791"/>
          <a:ext cx="721447" cy="56131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Numnodes</a:t>
          </a:r>
        </a:p>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3C9E5-FE17-4340-A54A-C53B718B7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Microsoft Word - Document2</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Document2</dc:title>
  <dc:subject/>
  <dc:creator>Dinsmore, Casey</dc:creator>
  <cp:keywords/>
  <cp:lastModifiedBy>Dinsmore, Casey</cp:lastModifiedBy>
  <cp:revision>4</cp:revision>
  <dcterms:created xsi:type="dcterms:W3CDTF">2021-04-29T00:11:00Z</dcterms:created>
  <dcterms:modified xsi:type="dcterms:W3CDTF">2021-04-29T00:12:00Z</dcterms:modified>
</cp:coreProperties>
</file>