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contextualSpacing w:val="0"/>
        <w:rPr/>
      </w:pPr>
      <w:bookmarkStart w:colFirst="0" w:colLast="0" w:name="_4848cd3ivdxe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2"/>
        <w:contextualSpacing w:val="0"/>
        <w:rPr/>
      </w:pPr>
      <w:bookmarkStart w:colFirst="0" w:colLast="0" w:name="_uy3d0md0txio" w:id="1"/>
      <w:bookmarkEnd w:id="1"/>
      <w:r w:rsidDel="00000000" w:rsidR="00000000" w:rsidRPr="00000000">
        <w:rPr>
          <w:rtl w:val="0"/>
        </w:rPr>
        <w:t xml:space="preserve">Объекты недвижимости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Реализуйте интерфейс, который позволит пользователю создавать, редактировать, удалять объекты недвижимости.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У каждого объекта недвижимости есть два необязательных к заполнению поля: адрес и координаты.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Адрес объекта недвижимости состоит из четырех необязательных к заполнению полей: город, улица, номер дома, номер квартиры.  Все они являются строковыми типами.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Координаты объекта недвижимости - это географические координаты, пара вещественных значений: широта, долгота. Широта может принимать значения от -90 до +90, долгота - от -180 до +180.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Интерфейс должен не позволять пользователю удалять объект недвижимости, связанный с предложением.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Добавьте возможность фильтрации объектов недвижимости по типу, адресу.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Создаваемый интерфейс должен работать со всеми типами объектов недвижимости:</w:t>
      </w:r>
    </w:p>
    <w:p w:rsidR="00000000" w:rsidDel="00000000" w:rsidP="00000000" w:rsidRDefault="00000000" w:rsidRPr="00000000" w14:paraId="0000000D">
      <w:pPr>
        <w:pStyle w:val="Heading2"/>
        <w:ind w:left="0" w:firstLine="0"/>
        <w:contextualSpacing w:val="0"/>
        <w:rPr/>
      </w:pPr>
      <w:bookmarkStart w:colFirst="0" w:colLast="0" w:name="_3yneitye31p" w:id="2"/>
      <w:bookmarkEnd w:id="2"/>
      <w:r w:rsidDel="00000000" w:rsidR="00000000" w:rsidRPr="00000000">
        <w:rPr>
          <w:rtl w:val="0"/>
        </w:rPr>
        <w:t xml:space="preserve">Квартира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Дополнительные поля: этаж, количество комнат, площадь.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Все поля являются необязательными к заполнению.</w:t>
      </w:r>
    </w:p>
    <w:p w:rsidR="00000000" w:rsidDel="00000000" w:rsidP="00000000" w:rsidRDefault="00000000" w:rsidRPr="00000000" w14:paraId="00000010">
      <w:pPr>
        <w:pStyle w:val="Heading2"/>
        <w:ind w:left="0" w:firstLine="0"/>
        <w:contextualSpacing w:val="0"/>
        <w:rPr/>
      </w:pPr>
      <w:bookmarkStart w:colFirst="0" w:colLast="0" w:name="_pnm8e1bkagv8" w:id="3"/>
      <w:bookmarkEnd w:id="3"/>
      <w:r w:rsidDel="00000000" w:rsidR="00000000" w:rsidRPr="00000000">
        <w:rPr>
          <w:rtl w:val="0"/>
        </w:rPr>
        <w:t xml:space="preserve">Дом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Дополнительные поля: этажность дома, количество комнат, площадь.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Все поля являются необязательными к заполнению.</w:t>
      </w:r>
    </w:p>
    <w:p w:rsidR="00000000" w:rsidDel="00000000" w:rsidP="00000000" w:rsidRDefault="00000000" w:rsidRPr="00000000" w14:paraId="00000013">
      <w:pPr>
        <w:pStyle w:val="Heading2"/>
        <w:ind w:left="0" w:firstLine="0"/>
        <w:contextualSpacing w:val="0"/>
        <w:rPr/>
      </w:pPr>
      <w:bookmarkStart w:colFirst="0" w:colLast="0" w:name="_iyfdx8gyvnzd" w:id="4"/>
      <w:bookmarkEnd w:id="4"/>
      <w:r w:rsidDel="00000000" w:rsidR="00000000" w:rsidRPr="00000000">
        <w:rPr>
          <w:rtl w:val="0"/>
        </w:rPr>
        <w:t xml:space="preserve">Земля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Дополнительное поле: площадь.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Поле площадь является необязательным к заполнению.</w:t>
      </w:r>
    </w:p>
    <w:p w:rsidR="00000000" w:rsidDel="00000000" w:rsidP="00000000" w:rsidRDefault="00000000" w:rsidRPr="00000000" w14:paraId="00000016">
      <w:pPr>
        <w:pStyle w:val="Heading2"/>
        <w:contextualSpacing w:val="0"/>
        <w:rPr/>
      </w:pPr>
      <w:bookmarkStart w:colFirst="0" w:colLast="0" w:name="_up2h2irdu4w8" w:id="5"/>
      <w:bookmarkEnd w:id="5"/>
      <w:r w:rsidDel="00000000" w:rsidR="00000000" w:rsidRPr="00000000">
        <w:rPr>
          <w:rtl w:val="0"/>
        </w:rPr>
        <w:t xml:space="preserve">Дополнительно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Реализуйте нечёткий поиск объектов недвижимости по адресу. Считайте, что данный объект недвижимости соответствует критерию поиска если расстояние Левенштейна между полями город и улица не превышает 3,  между полями номер дома и номер квартиры не превышает 1.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Реализуйте поиск объектов недвижимости находящихся внутри указанного района. Район - полигон, состоящий из географических координат.</w:t>
      </w:r>
    </w:p>
    <w:sectPr>
      <w:headerReference r:id="rId6" w:type="default"/>
      <w:headerReference r:id="rId7" w:type="first"/>
      <w:footerReference r:id="rId8" w:type="first"/>
      <w:pgSz w:h="16834" w:w="11909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5534025</wp:posOffset>
          </wp:positionH>
          <wp:positionV relativeFrom="paragraph">
            <wp:posOffset>47625</wp:posOffset>
          </wp:positionV>
          <wp:extent cx="979537" cy="393421"/>
          <wp:effectExtent b="0" l="0" r="0" t="0"/>
          <wp:wrapSquare wrapText="bothSides" distB="0" distT="0" distL="0" distR="0"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79537" cy="39342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-781049</wp:posOffset>
              </wp:positionH>
              <wp:positionV relativeFrom="paragraph">
                <wp:posOffset>228600</wp:posOffset>
              </wp:positionV>
              <wp:extent cx="7296150" cy="9979590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96150" cy="9979590"/>
                        <a:chOff x="0" y="0"/>
                        <a:chExt cx="3952695" cy="5410193"/>
                      </a:xfrm>
                    </wpg:grpSpPr>
                    <pic:pic>
                      <pic:nvPicPr>
                        <pic:cNvPr descr="e09dd4d724b3a8328752a072c0767ca67ed6eb7a (1).png" id="2" name="Shape 2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52695" cy="54101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>
                      <pic:nvPicPr>
                        <pic:cNvPr descr="772e194174331d7dee3a9d12caaa2b5acd76690b (1).png" id="3" name="Shape 3"/>
                        <pic:cNvPicPr preferRelativeResize="0"/>
                      </pic:nvPicPr>
                      <pic:blipFill rotWithShape="1">
                        <a:blip r:embed="rId2">
                          <a:alphaModFix/>
                        </a:blip>
                        <a:srcRect b="0" l="0" r="0" t="0"/>
                        <a:stretch/>
                      </pic:blipFill>
                      <pic:spPr>
                        <a:xfrm>
                          <a:off x="1317950" y="2314538"/>
                          <a:ext cx="1316792" cy="517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SpPr txBox="1"/>
                      <wps:cNvPr id="4" name="Shape 4"/>
                      <wps:spPr>
                        <a:xfrm>
                          <a:off x="473800" y="2831650"/>
                          <a:ext cx="3005100" cy="56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1"/>
                                <w:i w:val="0"/>
                                <w:smallCaps w:val="0"/>
                                <w:strike w:val="0"/>
                                <w:color w:val="37474f"/>
                                <w:sz w:val="28"/>
                                <w:vertAlign w:val="baseline"/>
                              </w:rPr>
                              <w:t xml:space="preserve">Session 2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-781049</wp:posOffset>
              </wp:positionH>
              <wp:positionV relativeFrom="paragraph">
                <wp:posOffset>228600</wp:posOffset>
              </wp:positionV>
              <wp:extent cx="7296150" cy="9979590"/>
              <wp:effectExtent b="0" l="0" r="0" t="0"/>
              <wp:wrapTopAndBottom distB="0" distT="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96150" cy="99795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546e7a"/>
        <w:sz w:val="28"/>
        <w:szCs w:val="28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Roboto" w:cs="Roboto" w:eastAsia="Roboto" w:hAnsi="Roboto"/>
      <w:b w:val="1"/>
      <w:color w:val="37474f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oboto" w:cs="Roboto" w:eastAsia="Roboto" w:hAnsi="Roboto"/>
      <w:b w:val="1"/>
      <w:color w:val="37474f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ind w:left="720" w:hanging="360"/>
    </w:pPr>
    <w:rPr>
      <w:b w:val="1"/>
      <w:color w:val="434343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