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0E70AB">
      <w:pPr>
        <w:jc w:val="center"/>
        <w:rPr>
          <w:rFonts w:hint="default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>雾灯协议v3.5</w:t>
      </w:r>
    </w:p>
    <w:p w14:paraId="0D65DB1F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0"/>
        <w:gridCol w:w="6514"/>
      </w:tblGrid>
      <w:tr w14:paraId="491C7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</w:tcPr>
          <w:p w14:paraId="77A55E99">
            <w:pPr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日期</w:t>
            </w:r>
          </w:p>
        </w:tc>
        <w:tc>
          <w:tcPr>
            <w:tcW w:w="6514" w:type="dxa"/>
          </w:tcPr>
          <w:p w14:paraId="00FAC305">
            <w:pPr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修改内容</w:t>
            </w:r>
          </w:p>
        </w:tc>
      </w:tr>
      <w:tr w14:paraId="2C59E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</w:tcPr>
          <w:p w14:paraId="1A3F0213">
            <w:pPr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2023年11月30日</w:t>
            </w:r>
          </w:p>
        </w:tc>
        <w:tc>
          <w:tcPr>
            <w:tcW w:w="6514" w:type="dxa"/>
          </w:tcPr>
          <w:p w14:paraId="71ABE545">
            <w:pPr>
              <w:numPr>
                <w:ilvl w:val="0"/>
                <w:numId w:val="1"/>
              </w:numPr>
              <w:ind w:firstLine="420" w:firstLineChars="0"/>
              <w:rPr>
                <w:rFonts w:hint="default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修改：</w:t>
            </w:r>
            <w:r>
              <w:rPr>
                <w:rFonts w:hint="eastAsia"/>
                <w:b/>
                <w:bCs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TermId</w:t>
            </w:r>
          </w:p>
          <w:p w14:paraId="13BABC78">
            <w:pPr>
              <w:numPr>
                <w:ilvl w:val="0"/>
                <w:numId w:val="1"/>
              </w:numPr>
              <w:ind w:firstLine="420" w:firstLineChars="0"/>
              <w:rPr>
                <w:rFonts w:hint="default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修改：</w:t>
            </w:r>
            <w:r>
              <w:rPr>
                <w:rFonts w:hint="eastAsia"/>
                <w:b/>
                <w:bCs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Content</w:t>
            </w:r>
          </w:p>
          <w:p w14:paraId="63BE13C5">
            <w:pPr>
              <w:numPr>
                <w:ilvl w:val="0"/>
                <w:numId w:val="1"/>
              </w:numPr>
              <w:ind w:firstLine="420" w:firstLineChars="0"/>
              <w:rPr>
                <w:rFonts w:hint="default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修改：</w:t>
            </w:r>
            <w:r>
              <w:rPr>
                <w:rFonts w:hint="eastAsia"/>
                <w:b/>
                <w:bCs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Version </w:t>
            </w:r>
          </w:p>
          <w:p w14:paraId="1A304AE6">
            <w:pPr>
              <w:numPr>
                <w:ilvl w:val="0"/>
                <w:numId w:val="1"/>
              </w:numPr>
              <w:ind w:firstLine="420" w:firstLineChars="0"/>
              <w:rPr>
                <w:rFonts w:hint="default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修改：</w:t>
            </w:r>
            <w:r>
              <w:rPr>
                <w:rFonts w:hint="eastAsia"/>
                <w:b/>
                <w:bCs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sbbh</w:t>
            </w: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修改为</w:t>
            </w:r>
            <w:r>
              <w:rPr>
                <w:rFonts w:hint="default"/>
                <w:b/>
                <w:bCs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D</w:t>
            </w:r>
            <w:r>
              <w:rPr>
                <w:rFonts w:hint="eastAsia"/>
                <w:b/>
                <w:bCs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eviceId</w:t>
            </w:r>
          </w:p>
          <w:p w14:paraId="7F8B9EA7">
            <w:pPr>
              <w:numPr>
                <w:ilvl w:val="0"/>
                <w:numId w:val="1"/>
              </w:numPr>
              <w:ind w:firstLine="420" w:firstLineChars="0"/>
              <w:rPr>
                <w:rFonts w:hint="default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新增：</w:t>
            </w:r>
            <w:r>
              <w:rPr>
                <w:rFonts w:hint="default"/>
                <w:b/>
                <w:bCs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Broadcast</w:t>
            </w:r>
            <w:r>
              <w:rPr>
                <w:rFonts w:hint="eastAsia"/>
                <w:b/>
                <w:bCs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（是否广播）</w:t>
            </w: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不能为空</w:t>
            </w:r>
          </w:p>
          <w:p w14:paraId="1A7A0644">
            <w:pPr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EC85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</w:tcPr>
          <w:p w14:paraId="270216F8">
            <w:pP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2023年1</w:t>
            </w:r>
            <w:r>
              <w:rPr>
                <w:rFonts w:hint="default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月</w:t>
            </w:r>
            <w:r>
              <w:rPr>
                <w:rFonts w:hint="default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05</w:t>
            </w: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日</w:t>
            </w:r>
          </w:p>
        </w:tc>
        <w:tc>
          <w:tcPr>
            <w:tcW w:w="6514" w:type="dxa"/>
          </w:tcPr>
          <w:p w14:paraId="0279A67A">
            <w:pPr>
              <w:numPr>
                <w:ilvl w:val="0"/>
                <w:numId w:val="0"/>
              </w:numPr>
              <w:ind w:firstLine="420" w:firstLineChars="0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新增name字段</w:t>
            </w:r>
          </w:p>
        </w:tc>
      </w:tr>
      <w:tr w14:paraId="5945A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</w:tcPr>
          <w:p w14:paraId="112A2DF8">
            <w:pPr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202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年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09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月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12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日</w:t>
            </w:r>
          </w:p>
        </w:tc>
        <w:tc>
          <w:tcPr>
            <w:tcW w:w="6514" w:type="dxa"/>
          </w:tcPr>
          <w:p w14:paraId="7E6B8AC0">
            <w:pPr>
              <w:numPr>
                <w:ilvl w:val="0"/>
                <w:numId w:val="0"/>
              </w:numPr>
              <w:ind w:firstLine="420" w:firstLineChars="0"/>
              <w:rPr>
                <w:rFonts w:hint="eastAsia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TermIp字段更新</w:t>
            </w:r>
          </w:p>
        </w:tc>
      </w:tr>
      <w:tr w14:paraId="03741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</w:tcPr>
          <w:p w14:paraId="0B1E1EF8">
            <w:pP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202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年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12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月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04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日</w:t>
            </w:r>
          </w:p>
        </w:tc>
        <w:tc>
          <w:tcPr>
            <w:tcW w:w="6514" w:type="dxa"/>
          </w:tcPr>
          <w:p w14:paraId="68EAE63C">
            <w:pPr>
              <w:numPr>
                <w:ilvl w:val="0"/>
                <w:numId w:val="0"/>
              </w:numPr>
              <w:ind w:firstLine="420" w:firstLineChars="0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/light下新增接口 PathTracking</w:t>
            </w:r>
          </w:p>
        </w:tc>
      </w:tr>
      <w:tr w14:paraId="07661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</w:tcPr>
          <w:p w14:paraId="5D3DAA1B">
            <w:pP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202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年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12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月10日</w:t>
            </w:r>
          </w:p>
        </w:tc>
        <w:tc>
          <w:tcPr>
            <w:tcW w:w="6514" w:type="dxa"/>
          </w:tcPr>
          <w:p w14:paraId="33552F35">
            <w:pPr>
              <w:numPr>
                <w:ilvl w:val="0"/>
                <w:numId w:val="0"/>
              </w:numPr>
              <w:ind w:firstLine="420" w:firstLineChars="0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修订并新增多个接口从</w:t>
            </w:r>
            <w:r>
              <w:rPr>
                <w:rFonts w:hint="eastAsia"/>
                <w:b/>
                <w:bCs/>
                <w:color w:val="FF0000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fldChar w:fldCharType="begin"/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instrText xml:space="preserve"> HYPERLINK \l "PathTracking" </w:instrTex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fldChar w:fldCharType="separate"/>
            </w:r>
            <w:r>
              <w:rPr>
                <w:rStyle w:val="9"/>
                <w:rFonts w:hint="eastAsia"/>
                <w:b/>
                <w:bCs/>
                <w:vertAlign w:val="baseline"/>
                <w:lang w:val="en-US" w:eastAsia="zh-CN"/>
              </w:rPr>
              <w:t>PathTracking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fldChar w:fldCharType="end"/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开始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121"/>
                <w:spacing w:val="0"/>
                <w:sz w:val="14"/>
                <w:szCs w:val="14"/>
                <w:shd w:val="clear" w:fill="FFFFFF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121"/>
                <w:spacing w:val="0"/>
                <w:sz w:val="14"/>
                <w:szCs w:val="14"/>
                <w:shd w:val="clear" w:fill="FFFFFF"/>
              </w:rPr>
              <w:instrText xml:space="preserve"> HYPERLINK "http://127.0.0.1:8888/light/UpdateLightState"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121"/>
                <w:spacing w:val="0"/>
                <w:sz w:val="14"/>
                <w:szCs w:val="14"/>
                <w:shd w:val="clear" w:fill="FFFFFF"/>
              </w:rPr>
              <w:fldChar w:fldCharType="separate"/>
            </w:r>
            <w:r>
              <w:rPr>
                <w:rStyle w:val="10"/>
                <w:rFonts w:ascii="Segoe UI" w:hAnsi="Segoe UI" w:eastAsia="Segoe UI" w:cs="Segoe UI"/>
                <w:i w:val="0"/>
                <w:iCs w:val="0"/>
                <w:caps w:val="0"/>
                <w:spacing w:val="0"/>
                <w:sz w:val="14"/>
                <w:szCs w:val="14"/>
                <w:shd w:val="clear" w:fill="FFFFFF"/>
              </w:rPr>
              <w:t>http://127.0.0.1:8888/light/UpdateLightState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121"/>
                <w:spacing w:val="0"/>
                <w:sz w:val="14"/>
                <w:szCs w:val="14"/>
                <w:shd w:val="clear" w:fill="FFFFFF"/>
              </w:rPr>
              <w:fldChar w:fldCharType="end"/>
            </w:r>
          </w:p>
        </w:tc>
      </w:tr>
      <w:tr w14:paraId="7D97F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</w:tcPr>
          <w:p w14:paraId="72ECA5E6">
            <w:pP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202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年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12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月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31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日</w:t>
            </w:r>
          </w:p>
        </w:tc>
        <w:tc>
          <w:tcPr>
            <w:tcW w:w="6514" w:type="dxa"/>
          </w:tcPr>
          <w:p w14:paraId="543266A4">
            <w:pPr>
              <w:numPr>
                <w:ilvl w:val="0"/>
                <w:numId w:val="0"/>
              </w:numPr>
              <w:ind w:firstLine="420" w:firstLineChars="0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 xml:space="preserve">/light下新增接口 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fldChar w:fldCharType="begin"/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instrText xml:space="preserve"> HYPERLINK \l "UpdateLightState" </w:instrTex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fldChar w:fldCharType="separate"/>
            </w:r>
            <w:r>
              <w:rPr>
                <w:rStyle w:val="9"/>
                <w:rFonts w:hint="eastAsia"/>
                <w:b/>
                <w:bCs/>
                <w:sz w:val="24"/>
                <w:szCs w:val="24"/>
                <w:lang w:val="en-US" w:eastAsia="zh-CN"/>
              </w:rPr>
              <w:t>UpdateLightState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fldChar w:fldCharType="end"/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(</w:t>
            </w:r>
            <w:r>
              <w:rPr>
                <w:rFonts w:hint="eastAsia"/>
                <w:b/>
                <w:bCs/>
                <w:color w:val="FF0000"/>
                <w:sz w:val="24"/>
                <w:szCs w:val="24"/>
                <w:lang w:val="en-US" w:eastAsia="zh-CN"/>
              </w:rPr>
              <w:t>旧查询接口废弃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)</w:t>
            </w:r>
          </w:p>
        </w:tc>
      </w:tr>
      <w:tr w14:paraId="5DFCE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</w:tcPr>
          <w:p w14:paraId="1D967219">
            <w:pP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2025年0</w:t>
            </w:r>
            <w:r>
              <w:rPr>
                <w:rFonts w:hint="default"/>
                <w:b/>
                <w:bCs/>
                <w:sz w:val="24"/>
                <w:szCs w:val="24"/>
                <w:lang w:val="en-US" w:eastAsia="zh-CN"/>
              </w:rPr>
              <w:t>2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月18日</w:t>
            </w:r>
          </w:p>
        </w:tc>
        <w:tc>
          <w:tcPr>
            <w:tcW w:w="6514" w:type="dxa"/>
          </w:tcPr>
          <w:p w14:paraId="40DAC7E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接口：</w:t>
            </w:r>
            <w:r>
              <w:rPr>
                <w:rFonts w:hint="eastAsia" w:asciiTheme="minorHAnsi" w:hAnsiTheme="minorHAnsi" w:eastAsiaTheme="minorEastAsia" w:cstheme="minorBidi"/>
                <w:b/>
                <w:bCs/>
                <w:color w:val="00B050"/>
                <w:kern w:val="2"/>
                <w:sz w:val="21"/>
                <w:szCs w:val="24"/>
                <w:vertAlign w:val="baseline"/>
                <w:lang w:val="en-US" w:eastAsia="zh-CN" w:bidi="ar-SA"/>
              </w:rPr>
              <w:fldChar w:fldCharType="begin"/>
            </w:r>
            <w:r>
              <w:rPr>
                <w:rFonts w:hint="eastAsia" w:asciiTheme="minorHAnsi" w:hAnsiTheme="minorHAnsi" w:eastAsiaTheme="minorEastAsia" w:cstheme="minorBidi"/>
                <w:b/>
                <w:bCs/>
                <w:color w:val="00B050"/>
                <w:kern w:val="2"/>
                <w:sz w:val="21"/>
                <w:szCs w:val="24"/>
                <w:vertAlign w:val="baseline"/>
                <w:lang w:val="en-US" w:eastAsia="zh-CN" w:bidi="ar-SA"/>
              </w:rPr>
              <w:instrText xml:space="preserve"> HYPERLINK \l "PathTracking" </w:instrText>
            </w:r>
            <w:r>
              <w:rPr>
                <w:rFonts w:hint="eastAsia" w:asciiTheme="minorHAnsi" w:hAnsiTheme="minorHAnsi" w:eastAsiaTheme="minorEastAsia" w:cstheme="minorBidi"/>
                <w:b/>
                <w:bCs/>
                <w:color w:val="00B050"/>
                <w:kern w:val="2"/>
                <w:sz w:val="21"/>
                <w:szCs w:val="24"/>
                <w:vertAlign w:val="baseline"/>
                <w:lang w:val="en-US" w:eastAsia="zh-CN" w:bidi="ar-SA"/>
              </w:rPr>
              <w:fldChar w:fldCharType="separate"/>
            </w:r>
            <w:r>
              <w:rPr>
                <w:rStyle w:val="9"/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/light/PathTracking</w:t>
            </w:r>
            <w:r>
              <w:rPr>
                <w:rFonts w:hint="eastAsia" w:asciiTheme="minorHAnsi" w:hAnsiTheme="minorHAnsi" w:eastAsiaTheme="minorEastAsia" w:cstheme="minorBidi"/>
                <w:b/>
                <w:bCs/>
                <w:color w:val="00B050"/>
                <w:kern w:val="2"/>
                <w:sz w:val="21"/>
                <w:szCs w:val="24"/>
                <w:vertAlign w:val="baseline"/>
                <w:lang w:val="en-US" w:eastAsia="zh-CN" w:bidi="ar-SA"/>
              </w:rPr>
              <w:fldChar w:fldCharType="end"/>
            </w:r>
            <w:r>
              <w:rPr>
                <w:rFonts w:hint="eastAsia" w:asciiTheme="minorHAnsi" w:hAnsiTheme="minorHAnsi" w:eastAsiaTheme="minorEastAsia" w:cstheme="minorBidi"/>
                <w:b/>
                <w:bCs/>
                <w:color w:val="00B050"/>
                <w:kern w:val="2"/>
                <w:sz w:val="21"/>
                <w:szCs w:val="24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4"/>
                <w:szCs w:val="24"/>
                <w:lang w:val="en-US" w:eastAsia="zh-CN" w:bidi="ar-SA"/>
              </w:rPr>
              <w:t>请求的数据结构更新</w:t>
            </w:r>
          </w:p>
        </w:tc>
      </w:tr>
    </w:tbl>
    <w:p w14:paraId="56940D1B"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br w:type="page"/>
      </w:r>
    </w:p>
    <w:p w14:paraId="4C6970A4">
      <w:pPr>
        <w:rPr>
          <w:rFonts w:hint="default" w:cstheme="minorBidi"/>
          <w:b/>
          <w:bCs/>
          <w:color w:val="FF0000"/>
          <w:kern w:val="2"/>
          <w:sz w:val="24"/>
          <w:szCs w:val="24"/>
          <w:vertAlign w:val="baseline"/>
          <w:lang w:val="en-US" w:eastAsia="zh-CN" w:bidi="ar-SA"/>
        </w:rPr>
      </w:pPr>
      <w:r>
        <w:rPr>
          <w:rFonts w:hint="eastAsia" w:cstheme="minorBidi"/>
          <w:b/>
          <w:bCs/>
          <w:color w:val="FF0000"/>
          <w:kern w:val="2"/>
          <w:sz w:val="24"/>
          <w:szCs w:val="24"/>
          <w:vertAlign w:val="baseline"/>
          <w:lang w:val="en-US" w:eastAsia="zh-CN" w:bidi="ar-SA"/>
        </w:rPr>
        <w:t>端口通过配置文件设置</w:t>
      </w:r>
    </w:p>
    <w:p w14:paraId="7400CB4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eastAsia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接口：</w:t>
      </w:r>
      <w:r>
        <w:rPr>
          <w:rFonts w:hint="eastAsia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/light</w:t>
      </w:r>
    </w:p>
    <w:p w14:paraId="5C66A2DA">
      <w:pP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功能：</w:t>
      </w:r>
      <w:r>
        <w:rPr>
          <w:rFonts w:hint="eastAsia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修改雾灯显示</w:t>
      </w:r>
    </w:p>
    <w:p w14:paraId="33EFC002">
      <w:pPr>
        <w:rPr>
          <w:rFonts w:hint="eastAsia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方法：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POST</w:t>
      </w:r>
    </w:p>
    <w:p w14:paraId="0117EBE3">
      <w:pPr>
        <w:rPr>
          <w:rFonts w:hint="default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</w:p>
    <w:p w14:paraId="6DAA959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字段：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1"/>
        <w:gridCol w:w="1067"/>
        <w:gridCol w:w="1262"/>
        <w:gridCol w:w="6302"/>
      </w:tblGrid>
      <w:tr w14:paraId="2E7AB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vAlign w:val="center"/>
          </w:tcPr>
          <w:p w14:paraId="2464A3B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名称</w:t>
            </w:r>
          </w:p>
        </w:tc>
        <w:tc>
          <w:tcPr>
            <w:tcW w:w="1067" w:type="dxa"/>
            <w:vAlign w:val="center"/>
          </w:tcPr>
          <w:p w14:paraId="13616F0E">
            <w:pPr>
              <w:tabs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262" w:type="dxa"/>
            <w:vAlign w:val="center"/>
          </w:tcPr>
          <w:p w14:paraId="31EF7CBE">
            <w:pPr>
              <w:tabs>
                <w:tab w:val="left" w:pos="295"/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字段可不发</w:t>
            </w:r>
          </w:p>
        </w:tc>
        <w:tc>
          <w:tcPr>
            <w:tcW w:w="6302" w:type="dxa"/>
            <w:vAlign w:val="center"/>
          </w:tcPr>
          <w:p w14:paraId="7AAC706A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注释</w:t>
            </w:r>
          </w:p>
        </w:tc>
      </w:tr>
      <w:tr w14:paraId="2A5AF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vAlign w:val="center"/>
          </w:tcPr>
          <w:p w14:paraId="64D8434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color w:val="0070C0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  <w:t>TermIp</w:t>
            </w:r>
          </w:p>
        </w:tc>
        <w:tc>
          <w:tcPr>
            <w:tcW w:w="1067" w:type="dxa"/>
            <w:vAlign w:val="center"/>
          </w:tcPr>
          <w:p w14:paraId="5476C776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1262" w:type="dxa"/>
            <w:vAlign w:val="center"/>
          </w:tcPr>
          <w:p w14:paraId="601AAEFC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302" w:type="dxa"/>
            <w:vAlign w:val="center"/>
          </w:tcPr>
          <w:p w14:paraId="6F8CE881">
            <w:pPr>
              <w:jc w:val="left"/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控制器IP：</w:t>
            </w:r>
          </w:p>
          <w:p w14:paraId="1CEAA52C">
            <w:pPr>
              <w:numPr>
                <w:ilvl w:val="0"/>
                <w:numId w:val="2"/>
              </w:numPr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如果格式有误，或者此ip控制器不存在，会返回错误</w:t>
            </w:r>
          </w:p>
          <w:p w14:paraId="7D71273E">
            <w:pPr>
              <w:numPr>
                <w:ilvl w:val="0"/>
                <w:numId w:val="2"/>
              </w:numPr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IP格式修改为ip+端口，例：192.168.1.1:8886</w:t>
            </w:r>
          </w:p>
        </w:tc>
      </w:tr>
      <w:tr w14:paraId="71AF3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vAlign w:val="center"/>
          </w:tcPr>
          <w:p w14:paraId="2C6A75D3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TermId</w:t>
            </w:r>
          </w:p>
        </w:tc>
        <w:tc>
          <w:tcPr>
            <w:tcW w:w="1067" w:type="dxa"/>
            <w:vAlign w:val="center"/>
          </w:tcPr>
          <w:p w14:paraId="6A546C29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Array</w:t>
            </w:r>
          </w:p>
          <w:p w14:paraId="4F401697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[int]</w:t>
            </w:r>
          </w:p>
        </w:tc>
        <w:tc>
          <w:tcPr>
            <w:tcW w:w="1262" w:type="dxa"/>
            <w:vAlign w:val="center"/>
          </w:tcPr>
          <w:p w14:paraId="3D05AA59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302" w:type="dxa"/>
            <w:vAlign w:val="center"/>
          </w:tcPr>
          <w:p w14:paraId="586B9D88">
            <w:pPr>
              <w:numPr>
                <w:ilvl w:val="0"/>
                <w:numId w:val="0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雾灯编号：</w:t>
            </w:r>
          </w:p>
          <w:p w14:paraId="3B7A5BFD">
            <w:pPr>
              <w:numPr>
                <w:ilvl w:val="0"/>
                <w:numId w:val="3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为编号列表，修改编号对应的灯</w:t>
            </w:r>
          </w:p>
          <w:p w14:paraId="19312229">
            <w:pPr>
              <w:numPr>
                <w:ilvl w:val="0"/>
                <w:numId w:val="3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多编号以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  <w14:textFill>
                  <w14:gradFill>
                    <w14:gsLst>
                      <w14:gs w14:pos="0">
                        <w14:srgbClr w14:val="14CD68"/>
                      </w14:gs>
                      <w14:gs w14:pos="100000">
                        <w14:srgbClr w14:val="0B6E38"/>
                      </w14:gs>
                    </w14:gsLst>
                    <w14:lin w14:scaled="0"/>
                  </w14:gradFill>
                </w14:textFill>
              </w:rPr>
              <w:t>Array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类型发送</w:t>
            </w: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  <w14:textFill>
                  <w14:gradFill>
                    <w14:gsLst>
                      <w14:gs w14:pos="0">
                        <w14:srgbClr w14:val="14CD68"/>
                      </w14:gs>
                      <w14:gs w14:pos="100000">
                        <w14:srgbClr w14:val="0B6E38"/>
                      </w14:gs>
                    </w14:gsLst>
                    <w14:lin w14:scaled="0"/>
                  </w14:gradFill>
                </w14:textFill>
              </w:rPr>
              <w:t>int</w:t>
            </w:r>
          </w:p>
          <w:p w14:paraId="6E826160">
            <w:pPr>
              <w:numPr>
                <w:ilvl w:val="0"/>
                <w:numId w:val="3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发送广播时必须将</w:t>
            </w: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  <w14:textFill>
                  <w14:gradFill>
                    <w14:gsLst>
                      <w14:gs w14:pos="50000">
                        <w14:schemeClr w14:val="accent6"/>
                      </w14:gs>
                      <w14:gs w14:pos="0">
                        <w14:schemeClr w14:val="accent6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6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所有需要控制的雾灯的编号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都插入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  <w14:textFill>
                  <w14:gradFill>
                    <w14:gsLst>
                      <w14:gs w14:pos="0">
                        <w14:srgbClr w14:val="14CD68"/>
                      </w14:gs>
                      <w14:gs w14:pos="100000">
                        <w14:srgbClr w14:val="0B6E38"/>
                      </w14:gs>
                    </w14:gsLst>
                    <w14:lin w14:scaled="0"/>
                  </w14:gradFill>
                </w14:textFill>
              </w:rPr>
              <w:t>jsonArray</w:t>
            </w:r>
          </w:p>
        </w:tc>
      </w:tr>
      <w:tr w14:paraId="5A21E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331" w:type="dxa"/>
            <w:vAlign w:val="center"/>
          </w:tcPr>
          <w:p w14:paraId="2DA58FD5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Content</w:t>
            </w:r>
          </w:p>
        </w:tc>
        <w:tc>
          <w:tcPr>
            <w:tcW w:w="1067" w:type="dxa"/>
            <w:vAlign w:val="center"/>
          </w:tcPr>
          <w:p w14:paraId="5F2C523B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Array</w:t>
            </w:r>
          </w:p>
          <w:p w14:paraId="7D15458C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[</w:t>
            </w: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]</w:t>
            </w:r>
          </w:p>
        </w:tc>
        <w:tc>
          <w:tcPr>
            <w:tcW w:w="1262" w:type="dxa"/>
            <w:vAlign w:val="center"/>
          </w:tcPr>
          <w:p w14:paraId="14E15E68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302" w:type="dxa"/>
            <w:vAlign w:val="center"/>
          </w:tcPr>
          <w:p w14:paraId="35CA4670">
            <w:p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需要显示的内容：</w:t>
            </w:r>
          </w:p>
          <w:p w14:paraId="28564AF8">
            <w:pPr>
              <w:numPr>
                <w:ilvl w:val="0"/>
                <w:numId w:val="4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广播模式 </w:t>
            </w:r>
            <w:r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  <w:t>Broadcast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>为1时，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Content</w:t>
            </w: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>数量只能为1或者0，0为关闭全部灯，1为全部灯设置为同一个字</w:t>
            </w:r>
          </w:p>
          <w:p w14:paraId="4D16B37F">
            <w:pPr>
              <w:numPr>
                <w:ilvl w:val="0"/>
                <w:numId w:val="4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非广播模式 </w:t>
            </w:r>
            <w:r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  <w:t>Broadcast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>为0时，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Content</w:t>
            </w: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>数量只能跟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TermId</w:t>
            </w: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>数量相同，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TermId</w:t>
            </w: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>对应的雾灯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会显示对</w:t>
            </w: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>应的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Content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文字</w:t>
            </w: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>，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Content</w:t>
            </w: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>为空串时，对应的灯关闭</w:t>
            </w:r>
          </w:p>
          <w:p w14:paraId="6ACD593A">
            <w:pPr>
              <w:numPr>
                <w:ilvl w:val="0"/>
                <w:numId w:val="0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注：灯如果关闭显示，则会激活节能模式，重新显示内容以后，默认是关闭了轨迹跟踪模式，如需使用，需要重新开启</w:t>
            </w:r>
          </w:p>
        </w:tc>
      </w:tr>
      <w:tr w14:paraId="748BA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vAlign w:val="center"/>
          </w:tcPr>
          <w:p w14:paraId="6090D8A4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Luminance</w:t>
            </w:r>
          </w:p>
        </w:tc>
        <w:tc>
          <w:tcPr>
            <w:tcW w:w="1067" w:type="dxa"/>
            <w:vAlign w:val="center"/>
          </w:tcPr>
          <w:p w14:paraId="02AE947A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262" w:type="dxa"/>
            <w:vAlign w:val="center"/>
          </w:tcPr>
          <w:p w14:paraId="17EA8B14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是</w:t>
            </w:r>
          </w:p>
        </w:tc>
        <w:tc>
          <w:tcPr>
            <w:tcW w:w="6302" w:type="dxa"/>
            <w:vAlign w:val="center"/>
          </w:tcPr>
          <w:p w14:paraId="3ADB7F8B">
            <w:pPr>
              <w:jc w:val="left"/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需要显示的亮度：</w:t>
            </w:r>
          </w:p>
          <w:p w14:paraId="0B79CB66">
            <w:pPr>
              <w:numPr>
                <w:ilvl w:val="0"/>
                <w:numId w:val="5"/>
              </w:numPr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数值为 1~100</w:t>
            </w:r>
          </w:p>
        </w:tc>
      </w:tr>
      <w:tr w14:paraId="30A27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vAlign w:val="center"/>
          </w:tcPr>
          <w:p w14:paraId="4637F34C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Flicker</w:t>
            </w:r>
          </w:p>
        </w:tc>
        <w:tc>
          <w:tcPr>
            <w:tcW w:w="1067" w:type="dxa"/>
            <w:vAlign w:val="center"/>
          </w:tcPr>
          <w:p w14:paraId="7B5E9A88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Array</w:t>
            </w:r>
          </w:p>
          <w:p w14:paraId="576AADA1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[int]</w:t>
            </w:r>
          </w:p>
        </w:tc>
        <w:tc>
          <w:tcPr>
            <w:tcW w:w="1262" w:type="dxa"/>
            <w:vAlign w:val="center"/>
          </w:tcPr>
          <w:p w14:paraId="33A7AC40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是</w:t>
            </w:r>
          </w:p>
        </w:tc>
        <w:tc>
          <w:tcPr>
            <w:tcW w:w="6302" w:type="dxa"/>
            <w:vAlign w:val="center"/>
          </w:tcPr>
          <w:p w14:paraId="68DBF341">
            <w:pPr>
              <w:jc w:val="left"/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闪烁频率：</w:t>
            </w:r>
          </w:p>
          <w:p w14:paraId="6BC9D0AA">
            <w:pPr>
              <w:numPr>
                <w:ilvl w:val="0"/>
                <w:numId w:val="6"/>
              </w:numPr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亮和灭的时间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以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  <w14:textFill>
                  <w14:gradFill>
                    <w14:gsLst>
                      <w14:gs w14:pos="0">
                        <w14:srgbClr w14:val="14CD68"/>
                      </w14:gs>
                      <w14:gs w14:pos="100000">
                        <w14:srgbClr w14:val="0B6E38"/>
                      </w14:gs>
                    </w14:gsLst>
                    <w14:lin w14:scaled="0"/>
                  </w14:gradFill>
                </w14:textFill>
              </w:rPr>
              <w:t>Array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类型发送</w:t>
            </w: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  <w14:textFill>
                  <w14:gradFill>
                    <w14:gsLst>
                      <w14:gs w14:pos="0">
                        <w14:srgbClr w14:val="14CD68"/>
                      </w14:gs>
                      <w14:gs w14:pos="100000">
                        <w14:srgbClr w14:val="0B6E38"/>
                      </w14:gs>
                    </w14:gsLst>
                    <w14:lin w14:scaled="0"/>
                  </w14:gradFill>
                </w14:textFill>
              </w:rPr>
              <w:t>int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，单位 ms </w:t>
            </w:r>
          </w:p>
          <w:p w14:paraId="7B96BAC6">
            <w:pPr>
              <w:numPr>
                <w:ilvl w:val="0"/>
                <w:numId w:val="6"/>
              </w:numPr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关闭闪烁设置为</w:t>
            </w: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  <w14:textFill>
                  <w14:gradFill>
                    <w14:gsLst>
                      <w14:gs w14:pos="0">
                        <w14:srgbClr w14:val="14CD68"/>
                      </w14:gs>
                      <w14:gs w14:pos="100000">
                        <w14:srgbClr w14:val="0B6E38"/>
                      </w14:gs>
                    </w14:gsLst>
                    <w14:lin w14:scaled="0"/>
                  </w14:gradFill>
                </w14:textFill>
              </w:rPr>
              <w:t>Array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元素数量为0 或者 亮灭都为</w:t>
            </w: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  <w14:textFill>
                  <w14:gradFill>
                    <w14:gsLst>
                      <w14:gs w14:pos="0">
                        <w14:srgbClr w14:val="14CD68"/>
                      </w14:gs>
                      <w14:gs w14:pos="100000">
                        <w14:srgbClr w14:val="0B6E38"/>
                      </w14:gs>
                    </w14:gsLst>
                    <w14:lin w14:scaled="0"/>
                  </w14:gradFill>
                </w14:textFill>
              </w:rPr>
              <w:t>0 [0，0]</w:t>
            </w:r>
          </w:p>
        </w:tc>
      </w:tr>
      <w:tr w14:paraId="0D8F5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vAlign w:val="center"/>
          </w:tcPr>
          <w:p w14:paraId="4762F6A4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FontColor</w:t>
            </w:r>
          </w:p>
        </w:tc>
        <w:tc>
          <w:tcPr>
            <w:tcW w:w="1067" w:type="dxa"/>
            <w:vAlign w:val="center"/>
          </w:tcPr>
          <w:p w14:paraId="7492D794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262" w:type="dxa"/>
            <w:vAlign w:val="center"/>
          </w:tcPr>
          <w:p w14:paraId="0F72B847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是</w:t>
            </w:r>
          </w:p>
        </w:tc>
        <w:tc>
          <w:tcPr>
            <w:tcW w:w="6302" w:type="dxa"/>
            <w:vAlign w:val="center"/>
          </w:tcPr>
          <w:p w14:paraId="75154843">
            <w:pPr>
              <w:jc w:val="left"/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文字颜色：</w:t>
            </w:r>
          </w:p>
          <w:p w14:paraId="2BE5F7C0">
            <w:pPr>
              <w:tabs>
                <w:tab w:val="left" w:pos="2539"/>
                <w:tab w:val="center" w:pos="3415"/>
              </w:tabs>
              <w:jc w:val="left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目前支持9种颜色，直接发送数字即可：</w:t>
            </w:r>
          </w:p>
          <w:p w14:paraId="686FEFF2">
            <w:pPr>
              <w:tabs>
                <w:tab w:val="left" w:pos="2539"/>
                <w:tab w:val="center" w:pos="3415"/>
              </w:tabs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1红 2绿 3蓝 4白 5黄 6青 7洋红 8黑 9橙</w:t>
            </w:r>
          </w:p>
          <w:p w14:paraId="16B5270C">
            <w:pPr>
              <w:tabs>
                <w:tab w:val="left" w:pos="2539"/>
                <w:tab w:val="center" w:pos="3415"/>
              </w:tabs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当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Version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为2时，必须发送此字段</w:t>
            </w:r>
          </w:p>
        </w:tc>
      </w:tr>
      <w:tr w14:paraId="18C8B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vAlign w:val="center"/>
          </w:tcPr>
          <w:p w14:paraId="3E259A4B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Version</w:t>
            </w:r>
          </w:p>
        </w:tc>
        <w:tc>
          <w:tcPr>
            <w:tcW w:w="1067" w:type="dxa"/>
            <w:vAlign w:val="center"/>
          </w:tcPr>
          <w:p w14:paraId="1EC5C5AD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262" w:type="dxa"/>
            <w:vAlign w:val="center"/>
          </w:tcPr>
          <w:p w14:paraId="5B2E1A77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302" w:type="dxa"/>
            <w:vAlign w:val="center"/>
          </w:tcPr>
          <w:p w14:paraId="73CC54CE">
            <w:pPr>
              <w:jc w:val="left"/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雾灯版本：</w:t>
            </w:r>
          </w:p>
          <w:p w14:paraId="45246460">
            <w:pPr>
              <w:numPr>
                <w:ilvl w:val="0"/>
                <w:numId w:val="7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 1 ，旧版本单色雾灯</w:t>
            </w:r>
          </w:p>
          <w:p w14:paraId="682CD4C3">
            <w:pPr>
              <w:numPr>
                <w:ilvl w:val="0"/>
                <w:numId w:val="7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 2 ，新版本彩色雾灯</w:t>
            </w:r>
          </w:p>
        </w:tc>
      </w:tr>
      <w:tr w14:paraId="6289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vAlign w:val="center"/>
          </w:tcPr>
          <w:p w14:paraId="54DDF6D4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  <w:t>D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eviceId</w:t>
            </w:r>
          </w:p>
        </w:tc>
        <w:tc>
          <w:tcPr>
            <w:tcW w:w="1067" w:type="dxa"/>
            <w:vAlign w:val="center"/>
          </w:tcPr>
          <w:p w14:paraId="0A2FE3DF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1262" w:type="dxa"/>
            <w:vAlign w:val="center"/>
          </w:tcPr>
          <w:p w14:paraId="47443ED6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302" w:type="dxa"/>
            <w:vAlign w:val="center"/>
          </w:tcPr>
          <w:p w14:paraId="389ADEED">
            <w:pPr>
              <w:jc w:val="left"/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设备编号：</w:t>
            </w:r>
          </w:p>
          <w:p w14:paraId="15B4EC84">
            <w:pPr>
              <w:numPr>
                <w:ilvl w:val="0"/>
                <w:numId w:val="8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控制器的设备编号，注意: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(</w:t>
            </w:r>
            <w:r>
              <w:rPr>
                <w:rFonts w:hint="eastAsia"/>
                <w:b/>
                <w:bCs/>
                <w:color w:val="92D050"/>
                <w:vertAlign w:val="baseline"/>
                <w:lang w:val="en-US" w:eastAsia="zh-CN"/>
              </w:rPr>
              <w:t>是将以前的</w:t>
            </w:r>
            <w:r>
              <w:rPr>
                <w:rFonts w:hint="default"/>
                <w:b/>
                <w:bCs/>
                <w:color w:val="92D050"/>
                <w:vertAlign w:val="baseline"/>
                <w:lang w:val="en-US" w:eastAsia="zh-CN"/>
              </w:rPr>
              <w:t>sbbh</w:t>
            </w:r>
            <w:r>
              <w:rPr>
                <w:rFonts w:hint="eastAsia"/>
                <w:b/>
                <w:bCs/>
                <w:color w:val="92D050"/>
                <w:vertAlign w:val="baseline"/>
                <w:lang w:val="en-US" w:eastAsia="zh-CN"/>
              </w:rPr>
              <w:t>改为</w:t>
            </w:r>
            <w:r>
              <w:rPr>
                <w:rFonts w:hint="default"/>
                <w:b/>
                <w:bCs/>
                <w:color w:val="92D050"/>
                <w:vertAlign w:val="baseline"/>
                <w:lang w:val="en-US" w:eastAsia="zh-CN"/>
              </w:rPr>
              <w:t>D</w:t>
            </w:r>
            <w:r>
              <w:rPr>
                <w:rFonts w:hint="eastAsia"/>
                <w:b/>
                <w:bCs/>
                <w:color w:val="92D050"/>
                <w:vertAlign w:val="baseline"/>
                <w:lang w:val="en-US" w:eastAsia="zh-CN"/>
              </w:rPr>
              <w:t>eviceId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)</w:t>
            </w:r>
          </w:p>
        </w:tc>
      </w:tr>
      <w:tr w14:paraId="6B863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vAlign w:val="center"/>
          </w:tcPr>
          <w:p w14:paraId="38805A89">
            <w:pPr>
              <w:jc w:val="center"/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  <w:t>Broadcast</w:t>
            </w:r>
          </w:p>
        </w:tc>
        <w:tc>
          <w:tcPr>
            <w:tcW w:w="1067" w:type="dxa"/>
            <w:vAlign w:val="center"/>
          </w:tcPr>
          <w:p w14:paraId="334E21FF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262" w:type="dxa"/>
            <w:vAlign w:val="center"/>
          </w:tcPr>
          <w:p w14:paraId="1EFC1EEB">
            <w:pPr>
              <w:jc w:val="center"/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302" w:type="dxa"/>
            <w:vAlign w:val="center"/>
          </w:tcPr>
          <w:p w14:paraId="3814A5BF">
            <w:pPr>
              <w:numPr>
                <w:ilvl w:val="0"/>
                <w:numId w:val="0"/>
              </w:numPr>
              <w:jc w:val="left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是否为广播：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1是广播 0非广播</w:t>
            </w:r>
          </w:p>
          <w:p w14:paraId="40BCB730">
            <w:pPr>
              <w:numPr>
                <w:ilvl w:val="0"/>
                <w:numId w:val="9"/>
              </w:numPr>
              <w:jc w:val="left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当状态为广播模式时，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Content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数量只能为 0 或者 1，0为关灯，1为所有灯显示同一个字</w:t>
            </w:r>
          </w:p>
          <w:p w14:paraId="171510C9">
            <w:pPr>
              <w:numPr>
                <w:ilvl w:val="0"/>
                <w:numId w:val="9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当状态为非广播模式时，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TermId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数量必须跟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Content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数量相等，一个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TermId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对应一个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Content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里面的文字，如果对应文字为空串，则将对应的灯关闭</w:t>
            </w:r>
          </w:p>
        </w:tc>
      </w:tr>
      <w:tr w14:paraId="20585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vAlign w:val="center"/>
          </w:tcPr>
          <w:p w14:paraId="35A6508E">
            <w:pPr>
              <w:tabs>
                <w:tab w:val="left" w:pos="368"/>
              </w:tabs>
              <w:jc w:val="center"/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name</w:t>
            </w:r>
          </w:p>
        </w:tc>
        <w:tc>
          <w:tcPr>
            <w:tcW w:w="1067" w:type="dxa"/>
            <w:vAlign w:val="center"/>
          </w:tcPr>
          <w:p w14:paraId="5B937FF9">
            <w:pPr>
              <w:tabs>
                <w:tab w:val="left" w:pos="573"/>
              </w:tabs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1262" w:type="dxa"/>
            <w:vAlign w:val="center"/>
          </w:tcPr>
          <w:p w14:paraId="1142F9E7">
            <w:pPr>
              <w:jc w:val="center"/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302" w:type="dxa"/>
            <w:vAlign w:val="center"/>
          </w:tcPr>
          <w:p w14:paraId="7CCC9290">
            <w:pPr>
              <w:numPr>
                <w:ilvl w:val="0"/>
                <w:numId w:val="0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中转数据，直接传达至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 xml:space="preserve">kafka 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内 </w:t>
            </w: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value</w:t>
            </w:r>
          </w:p>
        </w:tc>
      </w:tr>
    </w:tbl>
    <w:p w14:paraId="4AF4B590">
      <w:pPr>
        <w:rPr>
          <w:rFonts w:hint="eastAsia"/>
          <w:b/>
          <w:bCs/>
          <w:lang w:val="en-US" w:eastAsia="zh-CN"/>
        </w:rPr>
      </w:pPr>
    </w:p>
    <w:p w14:paraId="0E37A2B8">
      <w:pPr>
        <w:rPr>
          <w:rFonts w:hint="eastAsia"/>
          <w:b/>
          <w:bCs/>
          <w:lang w:val="en-US" w:eastAsia="zh-CN"/>
        </w:rPr>
      </w:pPr>
    </w:p>
    <w:p w14:paraId="17A282F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返回值：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3"/>
        <w:gridCol w:w="1400"/>
        <w:gridCol w:w="7399"/>
      </w:tblGrid>
      <w:tr w14:paraId="052D1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15DA96B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名称</w:t>
            </w:r>
          </w:p>
        </w:tc>
        <w:tc>
          <w:tcPr>
            <w:tcW w:w="1400" w:type="dxa"/>
            <w:vAlign w:val="center"/>
          </w:tcPr>
          <w:p w14:paraId="790B96E6">
            <w:pPr>
              <w:tabs>
                <w:tab w:val="left" w:pos="440"/>
              </w:tabs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7399" w:type="dxa"/>
            <w:vAlign w:val="center"/>
          </w:tcPr>
          <w:p w14:paraId="50C77F7E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注释</w:t>
            </w:r>
          </w:p>
        </w:tc>
      </w:tr>
      <w:tr w14:paraId="66502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26BA2097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code</w:t>
            </w:r>
          </w:p>
        </w:tc>
        <w:tc>
          <w:tcPr>
            <w:tcW w:w="1400" w:type="dxa"/>
            <w:vAlign w:val="center"/>
          </w:tcPr>
          <w:p w14:paraId="2EC13E78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7399" w:type="dxa"/>
            <w:vAlign w:val="center"/>
          </w:tcPr>
          <w:p w14:paraId="0479FC05">
            <w:pPr>
              <w:numPr>
                <w:ilvl w:val="0"/>
                <w:numId w:val="10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成功返回 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“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0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”</w:t>
            </w:r>
          </w:p>
          <w:p w14:paraId="0660209C">
            <w:pPr>
              <w:numPr>
                <w:ilvl w:val="0"/>
                <w:numId w:val="10"/>
              </w:numPr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失败返回 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“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1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”</w:t>
            </w:r>
          </w:p>
        </w:tc>
      </w:tr>
      <w:tr w14:paraId="1AFFF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755B8D6E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msg</w:t>
            </w:r>
          </w:p>
        </w:tc>
        <w:tc>
          <w:tcPr>
            <w:tcW w:w="1400" w:type="dxa"/>
            <w:vAlign w:val="center"/>
          </w:tcPr>
          <w:p w14:paraId="3CF55730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7399" w:type="dxa"/>
            <w:vAlign w:val="center"/>
          </w:tcPr>
          <w:p w14:paraId="062647FA">
            <w:p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相关信息</w:t>
            </w:r>
          </w:p>
        </w:tc>
      </w:tr>
      <w:tr w14:paraId="7CAB1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73FFABDC">
            <w:pPr>
              <w:jc w:val="center"/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[other]</w:t>
            </w:r>
          </w:p>
        </w:tc>
        <w:tc>
          <w:tcPr>
            <w:tcW w:w="1400" w:type="dxa"/>
            <w:vAlign w:val="center"/>
          </w:tcPr>
          <w:p w14:paraId="29D30105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7399" w:type="dxa"/>
            <w:vAlign w:val="center"/>
          </w:tcPr>
          <w:p w14:paraId="28B8949B">
            <w:p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其他错误类信息，可忽略，需要时可以查看</w:t>
            </w:r>
          </w:p>
        </w:tc>
      </w:tr>
    </w:tbl>
    <w:p w14:paraId="00BDD70B">
      <w:pPr>
        <w:rPr>
          <w:rFonts w:hint="eastAsia"/>
          <w:b/>
          <w:bCs/>
          <w:lang w:val="en-US" w:eastAsia="zh-CN"/>
        </w:rPr>
      </w:pPr>
    </w:p>
    <w:p w14:paraId="6D9E6274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示例： 修改1 2 3 4号雾灯的显示</w:t>
      </w:r>
    </w:p>
    <w:p w14:paraId="0EC7224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{</w:t>
      </w:r>
    </w:p>
    <w:p w14:paraId="4CD6BFA7">
      <w:pPr>
        <w:ind w:firstLine="420" w:firstLineChars="0"/>
        <w:rPr>
          <w:rFonts w:hint="default"/>
          <w:b/>
          <w:bCs/>
          <w:color w:val="92D050"/>
          <w:lang w:val="en-US" w:eastAsia="zh-CN"/>
        </w:rPr>
      </w:pPr>
      <w:r>
        <w:rPr>
          <w:rFonts w:hint="eastAsia"/>
          <w:b/>
          <w:bCs/>
          <w:lang w:val="en-US" w:eastAsia="zh-CN"/>
        </w:rPr>
        <w:t>"</w:t>
      </w:r>
      <w:r>
        <w:rPr>
          <w:rFonts w:hint="eastAsia" w:asciiTheme="minorHAnsi" w:hAnsiTheme="minorHAnsi" w:eastAsiaTheme="minorEastAsia" w:cstheme="minorBidi"/>
          <w:b/>
          <w:bCs/>
          <w:color w:val="0070C0"/>
          <w:kern w:val="2"/>
          <w:sz w:val="21"/>
          <w:szCs w:val="24"/>
          <w:vertAlign w:val="baseline"/>
          <w:lang w:val="en-US" w:eastAsia="zh-CN" w:bidi="ar-SA"/>
        </w:rPr>
        <w:t>TermIp</w:t>
      </w:r>
      <w:r>
        <w:rPr>
          <w:rFonts w:hint="eastAsia"/>
          <w:b/>
          <w:bCs/>
          <w:lang w:val="en-US" w:eastAsia="zh-CN"/>
        </w:rPr>
        <w:t>":"192.168.1.100</w:t>
      </w:r>
      <w:r>
        <w:rPr>
          <w:rFonts w:hint="default"/>
          <w:b/>
          <w:bCs/>
          <w:lang w:val="en-US" w:eastAsia="zh-CN"/>
        </w:rPr>
        <w:t>:8886</w:t>
      </w:r>
      <w:r>
        <w:rPr>
          <w:rFonts w:hint="eastAsia"/>
          <w:b/>
          <w:bCs/>
          <w:lang w:val="en-US" w:eastAsia="zh-CN"/>
        </w:rPr>
        <w:t>",</w:t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default"/>
          <w:b/>
          <w:bCs/>
          <w:lang w:val="en-US" w:eastAsia="zh-CN"/>
        </w:rPr>
        <w:tab/>
      </w:r>
      <w:r>
        <w:rPr>
          <w:rFonts w:hint="eastAsia"/>
          <w:b/>
          <w:bCs/>
          <w:color w:val="92D050"/>
          <w:lang w:val="en-US" w:eastAsia="zh-CN"/>
        </w:rPr>
        <w:t>// 控制器IP</w:t>
      </w:r>
    </w:p>
    <w:p w14:paraId="73749271">
      <w:p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"</w:t>
      </w:r>
      <w:r>
        <w:rPr>
          <w:rFonts w:hint="eastAsia"/>
          <w:b/>
          <w:bCs/>
          <w:color w:val="0070C0"/>
          <w:vertAlign w:val="baseline"/>
          <w:lang w:val="en-US" w:eastAsia="zh-CN"/>
        </w:rPr>
        <w:t>TermId</w:t>
      </w:r>
      <w:r>
        <w:rPr>
          <w:rFonts w:hint="eastAsia"/>
          <w:b/>
          <w:bCs/>
          <w:lang w:val="en-US" w:eastAsia="zh-CN"/>
        </w:rPr>
        <w:t>":[1,2,3,4],</w:t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color w:val="92D050"/>
          <w:lang w:val="en-US" w:eastAsia="zh-CN"/>
        </w:rPr>
        <w:t>// 雾灯编号</w:t>
      </w:r>
    </w:p>
    <w:p w14:paraId="5B071566">
      <w:pPr>
        <w:ind w:firstLine="420" w:firstLineChars="0"/>
        <w:rPr>
          <w:rFonts w:hint="default"/>
          <w:b/>
          <w:bCs/>
          <w:color w:val="92D050"/>
          <w:lang w:val="en-US" w:eastAsia="zh-CN"/>
        </w:rPr>
      </w:pPr>
      <w:r>
        <w:rPr>
          <w:rFonts w:hint="eastAsia"/>
          <w:b/>
          <w:bCs/>
          <w:lang w:val="en-US" w:eastAsia="zh-CN"/>
        </w:rPr>
        <w:t>"</w:t>
      </w:r>
      <w:r>
        <w:rPr>
          <w:rFonts w:hint="eastAsia"/>
          <w:b/>
          <w:bCs/>
          <w:color w:val="0070C0"/>
          <w:vertAlign w:val="baseline"/>
          <w:lang w:val="en-US" w:eastAsia="zh-CN"/>
        </w:rPr>
        <w:t>Content</w:t>
      </w:r>
      <w:r>
        <w:rPr>
          <w:rFonts w:hint="eastAsia"/>
          <w:b/>
          <w:bCs/>
          <w:lang w:val="en-US" w:eastAsia="zh-CN"/>
        </w:rPr>
        <w:t>":["雨","天","路",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滑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],</w:t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color w:val="92D050"/>
          <w:lang w:val="en-US" w:eastAsia="zh-CN"/>
        </w:rPr>
        <w:t>// 显示内容</w:t>
      </w:r>
    </w:p>
    <w:p w14:paraId="12E759E1">
      <w:pPr>
        <w:ind w:firstLine="420" w:firstLineChars="0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"</w:t>
      </w:r>
      <w:r>
        <w:rPr>
          <w:rFonts w:hint="eastAsia"/>
          <w:b/>
          <w:bCs/>
          <w:color w:val="0070C0"/>
          <w:vertAlign w:val="baseline"/>
          <w:lang w:val="en-US" w:eastAsia="zh-CN"/>
        </w:rPr>
        <w:t>Luminance</w:t>
      </w:r>
      <w:r>
        <w:rPr>
          <w:rFonts w:hint="eastAsia"/>
          <w:b/>
          <w:bCs/>
          <w:lang w:val="en-US" w:eastAsia="zh-CN"/>
        </w:rPr>
        <w:t>":30,</w:t>
      </w:r>
      <w:r>
        <w:rPr>
          <w:rFonts w:hint="default"/>
          <w:b/>
          <w:bCs/>
          <w:lang w:val="en-US" w:eastAsia="zh-CN"/>
        </w:rPr>
        <w:tab/>
      </w:r>
      <w:r>
        <w:rPr>
          <w:rFonts w:hint="default"/>
          <w:b/>
          <w:bCs/>
          <w:lang w:val="en-US" w:eastAsia="zh-CN"/>
        </w:rPr>
        <w:tab/>
      </w:r>
      <w:r>
        <w:rPr>
          <w:rFonts w:hint="default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default"/>
          <w:b/>
          <w:bCs/>
          <w:color w:val="92D050"/>
          <w:lang w:val="en-US" w:eastAsia="zh-CN"/>
        </w:rPr>
        <w:t>//</w:t>
      </w:r>
      <w:r>
        <w:rPr>
          <w:rFonts w:hint="eastAsia"/>
          <w:b/>
          <w:bCs/>
          <w:color w:val="92D050"/>
          <w:lang w:val="en-US" w:eastAsia="zh-CN"/>
        </w:rPr>
        <w:t xml:space="preserve"> 亮度 </w:t>
      </w:r>
    </w:p>
    <w:p w14:paraId="7CD706B1">
      <w:p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"</w:t>
      </w:r>
      <w:r>
        <w:rPr>
          <w:rFonts w:hint="eastAsia"/>
          <w:b/>
          <w:bCs/>
          <w:color w:val="0070C0"/>
          <w:vertAlign w:val="baseline"/>
          <w:lang w:val="en-US" w:eastAsia="zh-CN"/>
        </w:rPr>
        <w:t>Flicker</w:t>
      </w:r>
      <w:r>
        <w:rPr>
          <w:rFonts w:hint="eastAsia"/>
          <w:b/>
          <w:bCs/>
          <w:lang w:val="en-US" w:eastAsia="zh-CN"/>
        </w:rPr>
        <w:t>":[1000，1000],</w:t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color w:val="92D050"/>
          <w:lang w:val="en-US" w:eastAsia="zh-CN"/>
        </w:rPr>
        <w:t>// 闪烁（单位ms）</w:t>
      </w:r>
    </w:p>
    <w:p w14:paraId="73DF413E">
      <w:pPr>
        <w:ind w:firstLine="420" w:firstLineChars="0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"</w:t>
      </w:r>
      <w:r>
        <w:rPr>
          <w:rFonts w:hint="eastAsia"/>
          <w:b/>
          <w:bCs/>
          <w:color w:val="0070C0"/>
          <w:vertAlign w:val="baseline"/>
          <w:lang w:val="en-US" w:eastAsia="zh-CN"/>
        </w:rPr>
        <w:t>FontColor</w:t>
      </w:r>
      <w:r>
        <w:rPr>
          <w:rFonts w:hint="eastAsia"/>
          <w:b/>
          <w:bCs/>
          <w:lang w:val="en-US" w:eastAsia="zh-CN"/>
        </w:rPr>
        <w:t>":"黄",</w:t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color w:val="92D050"/>
          <w:lang w:val="en-US" w:eastAsia="zh-CN"/>
        </w:rPr>
        <w:t>// 文字颜色</w:t>
      </w:r>
    </w:p>
    <w:p w14:paraId="700614E9">
      <w:p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"</w:t>
      </w:r>
      <w:r>
        <w:rPr>
          <w:rFonts w:hint="eastAsia"/>
          <w:b/>
          <w:bCs/>
          <w:color w:val="0070C0"/>
          <w:vertAlign w:val="baseline"/>
          <w:lang w:val="en-US" w:eastAsia="zh-CN"/>
        </w:rPr>
        <w:t>Version</w:t>
      </w:r>
      <w:r>
        <w:rPr>
          <w:rFonts w:hint="eastAsia"/>
          <w:b/>
          <w:bCs/>
          <w:lang w:val="en-US" w:eastAsia="zh-CN"/>
        </w:rPr>
        <w:t>":2,</w:t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color w:val="92D050"/>
          <w:lang w:val="en-US" w:eastAsia="zh-CN"/>
        </w:rPr>
        <w:t>// 雾灯版本</w:t>
      </w:r>
    </w:p>
    <w:p w14:paraId="1AA45D54">
      <w:pPr>
        <w:ind w:firstLine="420" w:firstLineChars="0"/>
        <w:rPr>
          <w:rFonts w:hint="eastAsia"/>
          <w:b/>
          <w:bCs/>
          <w:color w:val="92D050"/>
          <w:lang w:val="en-US" w:eastAsia="zh-CN"/>
        </w:rPr>
      </w:pPr>
      <w:r>
        <w:rPr>
          <w:rFonts w:hint="eastAsia"/>
          <w:b/>
          <w:bCs/>
          <w:lang w:val="en-US" w:eastAsia="zh-CN"/>
        </w:rPr>
        <w:t>"</w:t>
      </w:r>
      <w:r>
        <w:rPr>
          <w:rFonts w:hint="default"/>
          <w:b/>
          <w:bCs/>
          <w:color w:val="0070C0"/>
          <w:vertAlign w:val="baseline"/>
          <w:lang w:val="en-US" w:eastAsia="zh-CN"/>
        </w:rPr>
        <w:t>D</w:t>
      </w:r>
      <w:r>
        <w:rPr>
          <w:rFonts w:hint="eastAsia"/>
          <w:b/>
          <w:bCs/>
          <w:color w:val="0070C0"/>
          <w:vertAlign w:val="baseline"/>
          <w:lang w:val="en-US" w:eastAsia="zh-CN"/>
        </w:rPr>
        <w:t>eviceId</w:t>
      </w:r>
      <w:r>
        <w:rPr>
          <w:rFonts w:hint="eastAsia"/>
          <w:b/>
          <w:bCs/>
          <w:lang w:val="en-US" w:eastAsia="zh-CN"/>
        </w:rPr>
        <w:t>":"301",</w:t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color w:val="92D050"/>
          <w:lang w:val="en-US" w:eastAsia="zh-CN"/>
        </w:rPr>
        <w:t>// 设备号</w:t>
      </w:r>
    </w:p>
    <w:p w14:paraId="3BE9F1B3">
      <w:pPr>
        <w:ind w:firstLine="420" w:firstLineChars="0"/>
        <w:rPr>
          <w:rFonts w:hint="eastAsia"/>
          <w:b/>
          <w:bCs/>
          <w:color w:val="92D050"/>
          <w:lang w:val="en-US" w:eastAsia="zh-CN"/>
        </w:rPr>
      </w:pPr>
      <w:r>
        <w:rPr>
          <w:rFonts w:hint="eastAsia"/>
          <w:b/>
          <w:bCs/>
          <w:lang w:val="en-US" w:eastAsia="zh-CN"/>
        </w:rPr>
        <w:t>"</w:t>
      </w:r>
      <w:r>
        <w:rPr>
          <w:rFonts w:hint="default"/>
          <w:b/>
          <w:bCs/>
          <w:color w:val="0070C0"/>
          <w:vertAlign w:val="baseline"/>
          <w:lang w:val="en-US" w:eastAsia="zh-CN"/>
        </w:rPr>
        <w:t>Broadcast</w:t>
      </w:r>
      <w:r>
        <w:rPr>
          <w:rFonts w:hint="eastAsia"/>
          <w:b/>
          <w:bCs/>
          <w:lang w:val="en-US" w:eastAsia="zh-CN"/>
        </w:rPr>
        <w:t>":0</w:t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color w:val="92D050"/>
          <w:lang w:val="en-US" w:eastAsia="zh-CN"/>
        </w:rPr>
        <w:t>// 非广播</w:t>
      </w:r>
    </w:p>
    <w:p w14:paraId="22180FE1">
      <w:pPr>
        <w:ind w:firstLine="420" w:firstLineChars="0"/>
        <w:rPr>
          <w:rFonts w:hint="default"/>
          <w:b/>
          <w:bCs/>
          <w:color w:val="92D050"/>
          <w:lang w:val="en-US" w:eastAsia="zh-CN"/>
        </w:rPr>
      </w:pPr>
      <w:r>
        <w:rPr>
          <w:rFonts w:hint="eastAsia"/>
          <w:b/>
          <w:bCs/>
          <w:lang w:val="en-US" w:eastAsia="zh-CN"/>
        </w:rPr>
        <w:t>"</w:t>
      </w:r>
      <w:r>
        <w:rPr>
          <w:rFonts w:hint="eastAsia"/>
          <w:b/>
          <w:bCs/>
          <w:color w:val="0070C0"/>
          <w:vertAlign w:val="baseline"/>
          <w:lang w:val="en-US" w:eastAsia="zh-CN"/>
        </w:rPr>
        <w:t>name</w:t>
      </w:r>
      <w:r>
        <w:rPr>
          <w:rFonts w:hint="eastAsia"/>
          <w:b/>
          <w:bCs/>
          <w:lang w:val="en-US" w:eastAsia="zh-CN"/>
        </w:rPr>
        <w:t>":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name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color w:val="92D050"/>
          <w:lang w:val="en-US" w:eastAsia="zh-CN"/>
        </w:rPr>
        <w:t>// 中转数据</w:t>
      </w:r>
    </w:p>
    <w:p w14:paraId="5BE72F2B"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lang w:val="en-US" w:eastAsia="zh-CN"/>
        </w:rPr>
        <w:t>}</w:t>
      </w:r>
    </w:p>
    <w:p w14:paraId="60B1182D">
      <w:pPr>
        <w:rPr>
          <w:rFonts w:hint="default"/>
          <w:b/>
          <w:bCs/>
          <w:sz w:val="24"/>
          <w:szCs w:val="24"/>
          <w:lang w:val="en-US" w:eastAsia="zh-CN"/>
        </w:rPr>
      </w:pPr>
    </w:p>
    <w:p w14:paraId="39234B1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default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接口：</w:t>
      </w:r>
      <w:r>
        <w:rPr>
          <w:rFonts w:hint="eastAsia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/light/</w:t>
      </w:r>
      <w:bookmarkStart w:id="0" w:name="PathTracking"/>
      <w:r>
        <w:rPr>
          <w:rFonts w:hint="eastAsia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PathTracking</w:t>
      </w:r>
      <w:bookmarkEnd w:id="0"/>
    </w:p>
    <w:p w14:paraId="740D71FD">
      <w:pPr>
        <w:rPr>
          <w:rFonts w:hint="default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功能：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修改轨迹跟踪开关以及模式</w:t>
      </w:r>
    </w:p>
    <w:p w14:paraId="043870F8">
      <w:pPr>
        <w:rPr>
          <w:rFonts w:hint="default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方法：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POST</w:t>
      </w:r>
    </w:p>
    <w:p w14:paraId="7168EDDA">
      <w:pPr>
        <w:rPr>
          <w:rFonts w:hint="default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</w:p>
    <w:p w14:paraId="75377D0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字段：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1"/>
        <w:gridCol w:w="1067"/>
        <w:gridCol w:w="1262"/>
        <w:gridCol w:w="6302"/>
      </w:tblGrid>
      <w:tr w14:paraId="50FCE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331" w:type="dxa"/>
            <w:vAlign w:val="center"/>
          </w:tcPr>
          <w:p w14:paraId="40FB7DF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名称</w:t>
            </w:r>
          </w:p>
        </w:tc>
        <w:tc>
          <w:tcPr>
            <w:tcW w:w="1067" w:type="dxa"/>
            <w:vAlign w:val="center"/>
          </w:tcPr>
          <w:p w14:paraId="2F24E98F">
            <w:pPr>
              <w:tabs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262" w:type="dxa"/>
            <w:vAlign w:val="center"/>
          </w:tcPr>
          <w:p w14:paraId="5B1776EA">
            <w:pPr>
              <w:tabs>
                <w:tab w:val="left" w:pos="295"/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字段可不发</w:t>
            </w:r>
          </w:p>
        </w:tc>
        <w:tc>
          <w:tcPr>
            <w:tcW w:w="6302" w:type="dxa"/>
            <w:vAlign w:val="center"/>
          </w:tcPr>
          <w:p w14:paraId="06BF8271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注释</w:t>
            </w:r>
          </w:p>
        </w:tc>
      </w:tr>
      <w:tr w14:paraId="6C50D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shd w:val="clear" w:color="auto" w:fill="auto"/>
            <w:vAlign w:val="center"/>
          </w:tcPr>
          <w:p w14:paraId="5CB8049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color w:val="0070C0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  <w:t>Controllers</w:t>
            </w:r>
          </w:p>
        </w:tc>
        <w:tc>
          <w:tcPr>
            <w:tcW w:w="1067" w:type="dxa"/>
            <w:shd w:val="clear" w:color="auto" w:fill="auto"/>
            <w:vAlign w:val="center"/>
          </w:tcPr>
          <w:p w14:paraId="6AEEF57F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Array</w:t>
            </w:r>
          </w:p>
          <w:p w14:paraId="737373D3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[</w:t>
            </w: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</w:t>
            </w: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]</w:t>
            </w:r>
          </w:p>
        </w:tc>
        <w:tc>
          <w:tcPr>
            <w:tcW w:w="1262" w:type="dxa"/>
            <w:shd w:val="clear" w:color="auto" w:fill="auto"/>
            <w:vAlign w:val="center"/>
          </w:tcPr>
          <w:p w14:paraId="37CAC9A0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302" w:type="dxa"/>
            <w:shd w:val="clear" w:color="auto" w:fill="auto"/>
            <w:vAlign w:val="center"/>
          </w:tcPr>
          <w:p w14:paraId="4E36B02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值为json数组，每一个json都是一个控制器</w:t>
            </w:r>
          </w:p>
        </w:tc>
      </w:tr>
    </w:tbl>
    <w:p w14:paraId="3D4C1A3C">
      <w:pPr>
        <w:rPr>
          <w:rFonts w:hint="eastAsia"/>
          <w:b/>
          <w:bCs/>
          <w:lang w:val="en-US" w:eastAsia="zh-CN"/>
        </w:rPr>
      </w:pPr>
    </w:p>
    <w:p w14:paraId="3DA77B4C">
      <w:pPr>
        <w:rPr>
          <w:rFonts w:hint="eastAsia"/>
          <w:b/>
          <w:bCs/>
          <w:lang w:val="en-US" w:eastAsia="zh-CN"/>
        </w:rPr>
      </w:pPr>
      <w:r>
        <w:rPr>
          <w:rFonts w:hint="default" w:asciiTheme="minorHAnsi" w:hAnsiTheme="minorHAnsi" w:eastAsiaTheme="minorEastAsia" w:cstheme="minorBidi"/>
          <w:b/>
          <w:bCs/>
          <w:color w:val="0070C0"/>
          <w:kern w:val="2"/>
          <w:sz w:val="21"/>
          <w:szCs w:val="24"/>
          <w:vertAlign w:val="baseline"/>
          <w:lang w:val="en-US" w:eastAsia="zh-CN" w:bidi="ar-SA"/>
        </w:rPr>
        <w:t>Controllers</w:t>
      </w:r>
      <w:r>
        <w:rPr>
          <w:rFonts w:hint="eastAsia"/>
          <w:b/>
          <w:bCs/>
          <w:lang w:val="en-US" w:eastAsia="zh-CN"/>
        </w:rPr>
        <w:t>的value：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1055"/>
        <w:gridCol w:w="1216"/>
        <w:gridCol w:w="6061"/>
      </w:tblGrid>
      <w:tr w14:paraId="2BDA4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0" w:type="dxa"/>
            <w:vAlign w:val="center"/>
          </w:tcPr>
          <w:p w14:paraId="4DCD5E0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名称</w:t>
            </w:r>
          </w:p>
        </w:tc>
        <w:tc>
          <w:tcPr>
            <w:tcW w:w="1055" w:type="dxa"/>
            <w:vAlign w:val="center"/>
          </w:tcPr>
          <w:p w14:paraId="7348573B">
            <w:pPr>
              <w:tabs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216" w:type="dxa"/>
            <w:vAlign w:val="center"/>
          </w:tcPr>
          <w:p w14:paraId="763E86BE">
            <w:pPr>
              <w:tabs>
                <w:tab w:val="left" w:pos="295"/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字段可不发</w:t>
            </w:r>
          </w:p>
        </w:tc>
        <w:tc>
          <w:tcPr>
            <w:tcW w:w="6061" w:type="dxa"/>
            <w:vAlign w:val="center"/>
          </w:tcPr>
          <w:p w14:paraId="2ED60AA3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注释</w:t>
            </w:r>
          </w:p>
        </w:tc>
      </w:tr>
      <w:tr w14:paraId="2CB8A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0" w:type="dxa"/>
            <w:shd w:val="clear" w:color="auto" w:fill="auto"/>
            <w:vAlign w:val="center"/>
          </w:tcPr>
          <w:p w14:paraId="57C7CA8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color w:val="0070C0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  <w:t>ControllerIpPort</w:t>
            </w:r>
          </w:p>
        </w:tc>
        <w:tc>
          <w:tcPr>
            <w:tcW w:w="1055" w:type="dxa"/>
            <w:shd w:val="clear" w:color="auto" w:fill="auto"/>
            <w:vAlign w:val="center"/>
          </w:tcPr>
          <w:p w14:paraId="05DC1949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18830BA7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061" w:type="dxa"/>
            <w:shd w:val="clear" w:color="auto" w:fill="auto"/>
            <w:vAlign w:val="center"/>
          </w:tcPr>
          <w:p w14:paraId="6699783B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控制器 IP:PORT，例：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20"/>
                <w:szCs w:val="20"/>
                <w:shd w:val="clear" w:fill="FFFFFF"/>
                <w:lang w:val="en-US" w:eastAsia="zh-CN" w:bidi="ar"/>
              </w:rPr>
              <w:t>"192.168.1.101:8886"</w:t>
            </w:r>
          </w:p>
        </w:tc>
      </w:tr>
      <w:tr w14:paraId="39B30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0" w:type="dxa"/>
            <w:shd w:val="clear" w:color="auto" w:fill="auto"/>
            <w:vAlign w:val="center"/>
          </w:tcPr>
          <w:p w14:paraId="47B9BA1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  <w:t>PathTracking</w:t>
            </w:r>
          </w:p>
        </w:tc>
        <w:tc>
          <w:tcPr>
            <w:tcW w:w="1055" w:type="dxa"/>
            <w:shd w:val="clear" w:color="auto" w:fill="auto"/>
            <w:vAlign w:val="center"/>
          </w:tcPr>
          <w:p w14:paraId="501EA45A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7DD5594D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061" w:type="dxa"/>
            <w:shd w:val="clear" w:color="auto" w:fill="auto"/>
            <w:vAlign w:val="center"/>
          </w:tcPr>
          <w:p w14:paraId="7AD79CEF">
            <w:pPr>
              <w:numPr>
                <w:ilvl w:val="0"/>
                <w:numId w:val="0"/>
              </w:numPr>
              <w:jc w:val="left"/>
              <w:rPr>
                <w:rFonts w:hint="default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D7D31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轨迹跟踪功能：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对当前控制器下所有灯生效</w:t>
            </w:r>
          </w:p>
          <w:p w14:paraId="38DC350A">
            <w:pPr>
              <w:numPr>
                <w:ilvl w:val="0"/>
                <w:numId w:val="11"/>
              </w:numPr>
              <w:jc w:val="left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关闭</w:t>
            </w:r>
          </w:p>
          <w:p w14:paraId="38890B75">
            <w:pPr>
              <w:numPr>
                <w:ilvl w:val="0"/>
                <w:numId w:val="11"/>
              </w:numPr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开启模式1</w:t>
            </w:r>
          </w:p>
          <w:p w14:paraId="1EA2246F">
            <w:pPr>
              <w:numPr>
                <w:ilvl w:val="0"/>
                <w:numId w:val="11"/>
              </w:numPr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开启模式2</w:t>
            </w:r>
          </w:p>
        </w:tc>
      </w:tr>
    </w:tbl>
    <w:p w14:paraId="12BC37CE">
      <w:pPr>
        <w:rPr>
          <w:rFonts w:hint="eastAsia"/>
          <w:b/>
          <w:bCs/>
          <w:lang w:val="en-US" w:eastAsia="zh-CN"/>
        </w:rPr>
      </w:pPr>
    </w:p>
    <w:p w14:paraId="122F4CD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示例： 关闭轨迹跟踪模式</w:t>
      </w:r>
    </w:p>
    <w:p w14:paraId="1B0DC0CE">
      <w:p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新结构</w:t>
      </w:r>
    </w:p>
    <w:p w14:paraId="1C1BFC0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{</w:t>
      </w:r>
    </w:p>
    <w:p w14:paraId="05E393F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"Controllers"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:[</w:t>
      </w:r>
    </w:p>
    <w:p w14:paraId="5D89ED7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        {</w:t>
      </w:r>
    </w:p>
    <w:p w14:paraId="05E1D22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"ControllerIpPort"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451A5"/>
          <w:kern w:val="0"/>
          <w:sz w:val="20"/>
          <w:szCs w:val="20"/>
          <w:shd w:val="clear" w:fill="FFFFFF"/>
          <w:lang w:val="en-US" w:eastAsia="zh-CN" w:bidi="ar"/>
        </w:rPr>
        <w:t>"192.168.1.101:8886"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, </w:t>
      </w:r>
      <w:r>
        <w:rPr>
          <w:rFonts w:hint="eastAsia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 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20"/>
          <w:szCs w:val="20"/>
          <w:shd w:val="clear" w:fill="FFFFFF"/>
          <w:lang w:val="en-US" w:eastAsia="zh-CN" w:bidi="ar"/>
        </w:rPr>
        <w:t>// 控制器 IP</w:t>
      </w:r>
    </w:p>
    <w:p w14:paraId="653D639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</w:t>
      </w:r>
      <w:r>
        <w:rPr>
          <w:rFonts w:hint="eastAsia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PathTracking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20"/>
          <w:szCs w:val="20"/>
          <w:shd w:val="clear" w:fill="FFFFFF"/>
          <w:lang w:val="en-US" w:eastAsia="zh-CN" w:bidi="ar"/>
        </w:rPr>
        <w:t>0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  </w:t>
      </w:r>
      <w:r>
        <w:rPr>
          <w:rFonts w:hint="eastAsia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 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20"/>
          <w:szCs w:val="20"/>
          <w:shd w:val="clear" w:fill="FFFFFF"/>
          <w:lang w:val="en-US" w:eastAsia="zh-CN" w:bidi="ar"/>
        </w:rPr>
        <w:t xml:space="preserve">// </w:t>
      </w:r>
      <w:r>
        <w:rPr>
          <w:rFonts w:hint="eastAsia" w:ascii="Courier New" w:hAnsi="Courier New" w:eastAsia="Courier New" w:cs="Courier New"/>
          <w:b w:val="0"/>
          <w:bCs w:val="0"/>
          <w:color w:val="5F8FBF"/>
          <w:kern w:val="0"/>
          <w:sz w:val="20"/>
          <w:szCs w:val="20"/>
          <w:shd w:val="clear" w:fill="FFFFFF"/>
          <w:lang w:val="en-US" w:eastAsia="zh-CN" w:bidi="ar"/>
        </w:rPr>
        <w:t>模式0</w:t>
      </w:r>
    </w:p>
    <w:p w14:paraId="0E1C73F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        },</w:t>
      </w:r>
    </w:p>
    <w:p w14:paraId="714589E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        {</w:t>
      </w:r>
    </w:p>
    <w:p w14:paraId="4834238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"ControllerIpPort"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451A5"/>
          <w:kern w:val="0"/>
          <w:sz w:val="20"/>
          <w:szCs w:val="20"/>
          <w:shd w:val="clear" w:fill="FFFFFF"/>
          <w:lang w:val="en-US" w:eastAsia="zh-CN" w:bidi="ar"/>
        </w:rPr>
        <w:t>"192.168.1.102:8886"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,</w:t>
      </w:r>
    </w:p>
    <w:p w14:paraId="473CD3A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</w:t>
      </w:r>
      <w:r>
        <w:rPr>
          <w:rFonts w:hint="eastAsia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PathTracking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20"/>
          <w:szCs w:val="20"/>
          <w:shd w:val="clear" w:fill="FFFFFF"/>
          <w:lang w:val="en-US" w:eastAsia="zh-CN" w:bidi="ar"/>
        </w:rPr>
        <w:t>0</w:t>
      </w:r>
    </w:p>
    <w:p w14:paraId="5F51315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        }</w:t>
      </w:r>
    </w:p>
    <w:p w14:paraId="1110629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    ]</w:t>
      </w:r>
    </w:p>
    <w:p w14:paraId="65AA459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eastAsia"/>
          <w:b/>
          <w:bCs/>
          <w:lang w:val="en-US" w:eastAsia="zh-CN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}</w:t>
      </w:r>
    </w:p>
    <w:p w14:paraId="6CE55FA8">
      <w:pPr>
        <w:rPr>
          <w:rFonts w:hint="eastAsia"/>
          <w:b/>
          <w:bCs/>
          <w:lang w:val="en-US" w:eastAsia="zh-CN"/>
        </w:rPr>
      </w:pPr>
    </w:p>
    <w:p w14:paraId="0F14BDA2">
      <w:pPr>
        <w:rPr>
          <w:rFonts w:hint="default" w:asciiTheme="minorHAnsi" w:hAnsiTheme="minorHAnsi" w:eastAsiaTheme="minorEastAsia" w:cstheme="minorBidi"/>
          <w:b/>
          <w:bCs/>
          <w:color w:val="808080" w:themeColor="background1" w:themeShade="8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bCs/>
          <w:color w:val="808080" w:themeColor="background1" w:themeShade="80"/>
          <w:kern w:val="2"/>
          <w:sz w:val="21"/>
          <w:szCs w:val="24"/>
          <w:vertAlign w:val="baseline"/>
          <w:lang w:val="en-US" w:eastAsia="zh-CN" w:bidi="ar-SA"/>
        </w:rPr>
        <w:t>废弃：</w:t>
      </w:r>
    </w:p>
    <w:p w14:paraId="2BD10248">
      <w:pPr>
        <w:rPr>
          <w:rFonts w:hint="eastAsia"/>
          <w:b/>
          <w:bCs/>
          <w:color w:val="808080" w:themeColor="background1" w:themeShade="80"/>
          <w:lang w:val="en-US" w:eastAsia="zh-CN"/>
        </w:rPr>
      </w:pPr>
      <w:r>
        <w:rPr>
          <w:rFonts w:hint="eastAsia"/>
          <w:b/>
          <w:bCs/>
          <w:color w:val="808080" w:themeColor="background1" w:themeShade="80"/>
          <w:lang w:val="en-US" w:eastAsia="zh-CN"/>
        </w:rPr>
        <w:t>{</w:t>
      </w:r>
    </w:p>
    <w:p w14:paraId="4AE47E2E">
      <w:pPr>
        <w:ind w:firstLine="420" w:firstLineChars="0"/>
        <w:rPr>
          <w:rFonts w:hint="default"/>
          <w:b/>
          <w:bCs/>
          <w:color w:val="808080" w:themeColor="background1" w:themeShade="80"/>
          <w:lang w:val="en-US" w:eastAsia="zh-CN"/>
        </w:rPr>
      </w:pPr>
      <w:r>
        <w:rPr>
          <w:rFonts w:hint="eastAsia"/>
          <w:b/>
          <w:bCs/>
          <w:color w:val="808080" w:themeColor="background1" w:themeShade="80"/>
          <w:lang w:val="en-US" w:eastAsia="zh-CN"/>
        </w:rPr>
        <w:t>"</w:t>
      </w:r>
      <w:r>
        <w:rPr>
          <w:rFonts w:hint="eastAsia" w:asciiTheme="minorHAnsi" w:hAnsiTheme="minorHAnsi" w:eastAsiaTheme="minorEastAsia" w:cstheme="minorBidi"/>
          <w:b/>
          <w:bCs/>
          <w:color w:val="808080" w:themeColor="background1" w:themeShade="80"/>
          <w:kern w:val="2"/>
          <w:sz w:val="21"/>
          <w:szCs w:val="24"/>
          <w:vertAlign w:val="baseline"/>
          <w:lang w:val="en-US" w:eastAsia="zh-CN" w:bidi="ar-SA"/>
        </w:rPr>
        <w:t>TermIp</w:t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>":"192.168.1.100</w:t>
      </w:r>
      <w:r>
        <w:rPr>
          <w:rFonts w:hint="default"/>
          <w:b/>
          <w:bCs/>
          <w:color w:val="808080" w:themeColor="background1" w:themeShade="80"/>
          <w:lang w:val="en-US" w:eastAsia="zh-CN"/>
        </w:rPr>
        <w:t>:8886</w:t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>",</w:t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ab/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ab/>
      </w:r>
      <w:r>
        <w:rPr>
          <w:rFonts w:hint="default"/>
          <w:b/>
          <w:bCs/>
          <w:color w:val="808080" w:themeColor="background1" w:themeShade="80"/>
          <w:lang w:val="en-US" w:eastAsia="zh-CN"/>
        </w:rPr>
        <w:tab/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>// 控制器IP</w:t>
      </w:r>
    </w:p>
    <w:p w14:paraId="29354A30">
      <w:pPr>
        <w:ind w:firstLine="420" w:firstLineChars="0"/>
        <w:rPr>
          <w:rFonts w:hint="default"/>
          <w:b/>
          <w:bCs/>
          <w:color w:val="808080" w:themeColor="background1" w:themeShade="80"/>
          <w:lang w:val="en-US" w:eastAsia="zh-CN"/>
        </w:rPr>
      </w:pPr>
      <w:r>
        <w:rPr>
          <w:rFonts w:hint="eastAsia"/>
          <w:b/>
          <w:bCs/>
          <w:color w:val="808080" w:themeColor="background1" w:themeShade="80"/>
          <w:lang w:val="en-US" w:eastAsia="zh-CN"/>
        </w:rPr>
        <w:t>"</w:t>
      </w:r>
      <w:r>
        <w:rPr>
          <w:rFonts w:hint="eastAsia"/>
          <w:b/>
          <w:bCs/>
          <w:color w:val="808080" w:themeColor="background1" w:themeShade="80"/>
          <w:vertAlign w:val="baseline"/>
          <w:lang w:val="en-US" w:eastAsia="zh-CN"/>
        </w:rPr>
        <w:t>PathTracking</w:t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>":0</w:t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ab/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ab/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ab/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ab/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ab/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ab/>
      </w:r>
      <w:r>
        <w:rPr>
          <w:rFonts w:hint="eastAsia"/>
          <w:b/>
          <w:bCs/>
          <w:color w:val="808080" w:themeColor="background1" w:themeShade="80"/>
          <w:lang w:val="en-US" w:eastAsia="zh-CN"/>
        </w:rPr>
        <w:t>// 模式0</w:t>
      </w:r>
    </w:p>
    <w:p w14:paraId="04C87BBC">
      <w:pPr>
        <w:rPr>
          <w:rFonts w:hint="eastAsia"/>
          <w:b/>
          <w:bCs/>
          <w:color w:val="808080" w:themeColor="background1" w:themeShade="80"/>
          <w:lang w:val="en-US" w:eastAsia="zh-CN"/>
        </w:rPr>
      </w:pPr>
      <w:r>
        <w:rPr>
          <w:rFonts w:hint="eastAsia"/>
          <w:b/>
          <w:bCs/>
          <w:color w:val="808080" w:themeColor="background1" w:themeShade="80"/>
          <w:lang w:val="en-US" w:eastAsia="zh-CN"/>
        </w:rPr>
        <w:t>}</w:t>
      </w:r>
    </w:p>
    <w:p w14:paraId="765832D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返回值：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3"/>
        <w:gridCol w:w="1400"/>
        <w:gridCol w:w="7399"/>
      </w:tblGrid>
      <w:tr w14:paraId="5C153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62839DE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名称</w:t>
            </w:r>
          </w:p>
        </w:tc>
        <w:tc>
          <w:tcPr>
            <w:tcW w:w="1400" w:type="dxa"/>
            <w:vAlign w:val="center"/>
          </w:tcPr>
          <w:p w14:paraId="1284946C">
            <w:pPr>
              <w:tabs>
                <w:tab w:val="left" w:pos="440"/>
              </w:tabs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7399" w:type="dxa"/>
            <w:vAlign w:val="center"/>
          </w:tcPr>
          <w:p w14:paraId="33B565DC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注释</w:t>
            </w:r>
          </w:p>
        </w:tc>
      </w:tr>
      <w:tr w14:paraId="0A448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38F067AC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code</w:t>
            </w:r>
          </w:p>
        </w:tc>
        <w:tc>
          <w:tcPr>
            <w:tcW w:w="1400" w:type="dxa"/>
            <w:vAlign w:val="center"/>
          </w:tcPr>
          <w:p w14:paraId="4FEC294D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7399" w:type="dxa"/>
            <w:vAlign w:val="center"/>
          </w:tcPr>
          <w:p w14:paraId="3B9C2AD7">
            <w:pPr>
              <w:numPr>
                <w:ilvl w:val="0"/>
                <w:numId w:val="12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成功返回 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“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0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”</w:t>
            </w:r>
          </w:p>
          <w:p w14:paraId="75C6E247">
            <w:pPr>
              <w:numPr>
                <w:ilvl w:val="0"/>
                <w:numId w:val="12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失败返回 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“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1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”</w:t>
            </w:r>
          </w:p>
          <w:p w14:paraId="460088B0">
            <w:pPr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</w:tr>
      <w:tr w14:paraId="3EAA9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0162EAC9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msg</w:t>
            </w:r>
          </w:p>
        </w:tc>
        <w:tc>
          <w:tcPr>
            <w:tcW w:w="1400" w:type="dxa"/>
            <w:vAlign w:val="center"/>
          </w:tcPr>
          <w:p w14:paraId="32685F5C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7399" w:type="dxa"/>
            <w:vAlign w:val="center"/>
          </w:tcPr>
          <w:p w14:paraId="192DBDEC">
            <w:p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相关信息</w:t>
            </w:r>
          </w:p>
        </w:tc>
      </w:tr>
    </w:tbl>
    <w:p w14:paraId="2A68F73C">
      <w:pPr>
        <w:rPr>
          <w:rFonts w:hint="eastAsia"/>
          <w:b/>
          <w:bCs/>
          <w:lang w:val="en-US" w:eastAsia="zh-CN"/>
        </w:rPr>
      </w:pPr>
    </w:p>
    <w:p w14:paraId="7EF049E4">
      <w:pPr>
        <w:rPr>
          <w:rFonts w:hint="eastAsia"/>
          <w:b/>
          <w:bCs/>
          <w:lang w:val="en-US" w:eastAsia="zh-CN"/>
        </w:rPr>
      </w:pPr>
    </w:p>
    <w:p w14:paraId="764ADBC2">
      <w:pPr>
        <w:rPr>
          <w:rFonts w:hint="eastAsia"/>
          <w:b/>
          <w:bCs/>
          <w:lang w:val="en-US" w:eastAsia="zh-CN"/>
        </w:rPr>
      </w:pPr>
    </w:p>
    <w:p w14:paraId="620DAAA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default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接口：</w:t>
      </w:r>
      <w:bookmarkStart w:id="1" w:name="UpdateLightState"/>
      <w:r>
        <w:rPr>
          <w:rFonts w:hint="eastAsia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/light/UpdateLightState</w:t>
      </w:r>
      <w:bookmarkEnd w:id="1"/>
    </w:p>
    <w:p w14:paraId="09FB699E">
      <w:pPr>
        <w:rPr>
          <w:rFonts w:hint="default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功能：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更新灯的状态数据（更行完毕自动同步到kafka）</w:t>
      </w:r>
    </w:p>
    <w:p w14:paraId="2AF2E083">
      <w:pPr>
        <w:rPr>
          <w:rFonts w:hint="default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方法：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POST</w:t>
      </w:r>
    </w:p>
    <w:p w14:paraId="44B64AED">
      <w:pPr>
        <w:rPr>
          <w:rFonts w:hint="default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</w:p>
    <w:p w14:paraId="7D80628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字段：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1"/>
        <w:gridCol w:w="1067"/>
        <w:gridCol w:w="1262"/>
        <w:gridCol w:w="6302"/>
      </w:tblGrid>
      <w:tr w14:paraId="3BB2A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vAlign w:val="center"/>
          </w:tcPr>
          <w:p w14:paraId="79F0CBF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名称</w:t>
            </w:r>
          </w:p>
        </w:tc>
        <w:tc>
          <w:tcPr>
            <w:tcW w:w="1067" w:type="dxa"/>
            <w:vAlign w:val="center"/>
          </w:tcPr>
          <w:p w14:paraId="427E295D">
            <w:pPr>
              <w:tabs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262" w:type="dxa"/>
            <w:vAlign w:val="center"/>
          </w:tcPr>
          <w:p w14:paraId="65B2D237">
            <w:pPr>
              <w:tabs>
                <w:tab w:val="left" w:pos="295"/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字段可不发</w:t>
            </w:r>
          </w:p>
        </w:tc>
        <w:tc>
          <w:tcPr>
            <w:tcW w:w="6302" w:type="dxa"/>
            <w:vAlign w:val="center"/>
          </w:tcPr>
          <w:p w14:paraId="6AF13104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注释</w:t>
            </w:r>
          </w:p>
        </w:tc>
      </w:tr>
      <w:tr w14:paraId="36A45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1" w:type="dxa"/>
            <w:shd w:val="clear" w:color="auto" w:fill="auto"/>
            <w:vAlign w:val="center"/>
          </w:tcPr>
          <w:p w14:paraId="726851F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color w:val="0070C0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  <w:t>Controllers</w:t>
            </w:r>
          </w:p>
        </w:tc>
        <w:tc>
          <w:tcPr>
            <w:tcW w:w="1067" w:type="dxa"/>
            <w:shd w:val="clear" w:color="auto" w:fill="auto"/>
            <w:vAlign w:val="center"/>
          </w:tcPr>
          <w:p w14:paraId="2293AD51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Array</w:t>
            </w:r>
          </w:p>
          <w:p w14:paraId="2BBEB432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[</w:t>
            </w: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</w:t>
            </w: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]</w:t>
            </w:r>
          </w:p>
        </w:tc>
        <w:tc>
          <w:tcPr>
            <w:tcW w:w="1262" w:type="dxa"/>
            <w:shd w:val="clear" w:color="auto" w:fill="auto"/>
            <w:vAlign w:val="center"/>
          </w:tcPr>
          <w:p w14:paraId="2D00769D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302" w:type="dxa"/>
            <w:shd w:val="clear" w:color="auto" w:fill="auto"/>
            <w:vAlign w:val="center"/>
          </w:tcPr>
          <w:p w14:paraId="66828C3F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值为json数组，每一个json都是一个控制器</w:t>
            </w:r>
          </w:p>
        </w:tc>
      </w:tr>
    </w:tbl>
    <w:p w14:paraId="7BD3B755">
      <w:pPr>
        <w:rPr>
          <w:rFonts w:hint="eastAsia"/>
          <w:b/>
          <w:bCs/>
          <w:lang w:val="en-US" w:eastAsia="zh-CN"/>
        </w:rPr>
      </w:pPr>
    </w:p>
    <w:p w14:paraId="0ECDA092">
      <w:pPr>
        <w:rPr>
          <w:rFonts w:hint="eastAsia"/>
          <w:b/>
          <w:bCs/>
          <w:lang w:val="en-US" w:eastAsia="zh-CN"/>
        </w:rPr>
      </w:pPr>
    </w:p>
    <w:p w14:paraId="44DF23D3">
      <w:pPr>
        <w:rPr>
          <w:rFonts w:hint="eastAsia"/>
          <w:b/>
          <w:bCs/>
          <w:lang w:val="en-US" w:eastAsia="zh-CN"/>
        </w:rPr>
      </w:pPr>
      <w:r>
        <w:rPr>
          <w:rFonts w:hint="default" w:asciiTheme="minorHAnsi" w:hAnsiTheme="minorHAnsi" w:eastAsiaTheme="minorEastAsia" w:cstheme="minorBidi"/>
          <w:b/>
          <w:bCs/>
          <w:color w:val="0070C0"/>
          <w:kern w:val="2"/>
          <w:sz w:val="21"/>
          <w:szCs w:val="24"/>
          <w:vertAlign w:val="baseline"/>
          <w:lang w:val="en-US" w:eastAsia="zh-CN" w:bidi="ar-SA"/>
        </w:rPr>
        <w:t>Controllers</w:t>
      </w:r>
      <w:r>
        <w:rPr>
          <w:rFonts w:hint="eastAsia"/>
          <w:b/>
          <w:bCs/>
          <w:lang w:val="en-US" w:eastAsia="zh-CN"/>
        </w:rPr>
        <w:t>的value：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1059"/>
        <w:gridCol w:w="1215"/>
        <w:gridCol w:w="6058"/>
      </w:tblGrid>
      <w:tr w14:paraId="414B2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0" w:type="dxa"/>
            <w:vAlign w:val="center"/>
          </w:tcPr>
          <w:p w14:paraId="1CA19DD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名称</w:t>
            </w:r>
          </w:p>
        </w:tc>
        <w:tc>
          <w:tcPr>
            <w:tcW w:w="1055" w:type="dxa"/>
            <w:vAlign w:val="center"/>
          </w:tcPr>
          <w:p w14:paraId="3FE7D657">
            <w:pPr>
              <w:tabs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216" w:type="dxa"/>
            <w:vAlign w:val="center"/>
          </w:tcPr>
          <w:p w14:paraId="0C0E3668">
            <w:pPr>
              <w:tabs>
                <w:tab w:val="left" w:pos="295"/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字段可不发</w:t>
            </w:r>
          </w:p>
        </w:tc>
        <w:tc>
          <w:tcPr>
            <w:tcW w:w="6061" w:type="dxa"/>
            <w:vAlign w:val="center"/>
          </w:tcPr>
          <w:p w14:paraId="17C6DAFA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注释</w:t>
            </w:r>
          </w:p>
        </w:tc>
      </w:tr>
      <w:tr w14:paraId="2F39F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0" w:type="dxa"/>
            <w:shd w:val="clear" w:color="auto" w:fill="auto"/>
            <w:vAlign w:val="center"/>
          </w:tcPr>
          <w:p w14:paraId="2484B55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color w:val="0070C0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  <w:t>ControllerIpPort</w:t>
            </w:r>
          </w:p>
        </w:tc>
        <w:tc>
          <w:tcPr>
            <w:tcW w:w="1055" w:type="dxa"/>
            <w:shd w:val="clear" w:color="auto" w:fill="auto"/>
            <w:vAlign w:val="center"/>
          </w:tcPr>
          <w:p w14:paraId="0369B9E4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77160528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061" w:type="dxa"/>
            <w:shd w:val="clear" w:color="auto" w:fill="auto"/>
            <w:vAlign w:val="center"/>
          </w:tcPr>
          <w:p w14:paraId="66BA2A65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控制器 IP:PORT，例：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20"/>
                <w:szCs w:val="20"/>
                <w:shd w:val="clear" w:fill="FFFFFF"/>
                <w:lang w:val="en-US" w:eastAsia="zh-CN" w:bidi="ar"/>
              </w:rPr>
              <w:t>"192.168.1.101:8886"</w:t>
            </w:r>
          </w:p>
        </w:tc>
      </w:tr>
      <w:tr w14:paraId="686B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0" w:type="dxa"/>
            <w:shd w:val="clear" w:color="auto" w:fill="auto"/>
            <w:vAlign w:val="center"/>
          </w:tcPr>
          <w:p w14:paraId="40C7291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color w:val="0070C0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  <w:t>LightIds</w:t>
            </w:r>
          </w:p>
        </w:tc>
        <w:tc>
          <w:tcPr>
            <w:tcW w:w="1055" w:type="dxa"/>
            <w:shd w:val="clear" w:color="auto" w:fill="auto"/>
            <w:vAlign w:val="center"/>
          </w:tcPr>
          <w:p w14:paraId="4D56AFF0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Array[int]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1FF45917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061" w:type="dxa"/>
            <w:shd w:val="clear" w:color="auto" w:fill="auto"/>
            <w:vAlign w:val="center"/>
          </w:tcPr>
          <w:p w14:paraId="3F8F7EB4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灯 ID 列表,</w:t>
            </w: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类型的</w:t>
            </w: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数组</w:t>
            </w:r>
          </w:p>
        </w:tc>
      </w:tr>
      <w:tr w14:paraId="08CF7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0" w:type="dxa"/>
            <w:shd w:val="clear" w:color="auto" w:fill="auto"/>
            <w:vAlign w:val="center"/>
          </w:tcPr>
          <w:p w14:paraId="0DC62C3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color w:val="0070C0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  <w:t>CheckMode</w:t>
            </w:r>
          </w:p>
        </w:tc>
        <w:tc>
          <w:tcPr>
            <w:tcW w:w="1055" w:type="dxa"/>
            <w:shd w:val="clear" w:color="auto" w:fill="auto"/>
            <w:vAlign w:val="center"/>
          </w:tcPr>
          <w:p w14:paraId="02704B23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3A502C56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6061" w:type="dxa"/>
            <w:shd w:val="clear" w:color="auto" w:fill="auto"/>
            <w:vAlign w:val="center"/>
          </w:tcPr>
          <w:p w14:paraId="71B2697C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0-全部查询 1-亮灭查询 2-轨迹开关查询 3-轨迹延时查询</w:t>
            </w:r>
          </w:p>
        </w:tc>
      </w:tr>
    </w:tbl>
    <w:p w14:paraId="5E9D92B3">
      <w:pPr>
        <w:rPr>
          <w:rFonts w:hint="eastAsia"/>
          <w:b/>
          <w:bCs/>
          <w:lang w:val="en-US" w:eastAsia="zh-CN"/>
        </w:rPr>
      </w:pPr>
    </w:p>
    <w:p w14:paraId="4FEB3FD4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示例：</w:t>
      </w:r>
    </w:p>
    <w:p w14:paraId="334169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{</w:t>
      </w:r>
    </w:p>
    <w:p w14:paraId="0528DD8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"Controllers"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:[</w:t>
      </w:r>
    </w:p>
    <w:p w14:paraId="5E701AE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        {</w:t>
      </w:r>
    </w:p>
    <w:p w14:paraId="44BCDD4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"ControllerIpPort"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451A5"/>
          <w:kern w:val="0"/>
          <w:sz w:val="20"/>
          <w:szCs w:val="20"/>
          <w:shd w:val="clear" w:fill="FFFFFF"/>
          <w:lang w:val="en-US" w:eastAsia="zh-CN" w:bidi="ar"/>
        </w:rPr>
        <w:t>"192.168.1.101:8886"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, </w:t>
      </w:r>
      <w:r>
        <w:rPr>
          <w:rFonts w:hint="eastAsia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 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20"/>
          <w:szCs w:val="20"/>
          <w:shd w:val="clear" w:fill="FFFFFF"/>
          <w:lang w:val="en-US" w:eastAsia="zh-CN" w:bidi="ar"/>
        </w:rPr>
        <w:t>// 控制器 IP</w:t>
      </w:r>
    </w:p>
    <w:p w14:paraId="0E1F47D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"LightIds"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:[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20"/>
          <w:szCs w:val="20"/>
          <w:shd w:val="clear" w:fill="FFFFFF"/>
          <w:lang w:val="en-US" w:eastAsia="zh-CN" w:bidi="ar"/>
        </w:rPr>
        <w:t>11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,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20"/>
          <w:szCs w:val="20"/>
          <w:shd w:val="clear" w:fill="FFFFFF"/>
          <w:lang w:val="en-US" w:eastAsia="zh-CN" w:bidi="ar"/>
        </w:rPr>
        <w:t>12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,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20"/>
          <w:szCs w:val="20"/>
          <w:shd w:val="clear" w:fill="FFFFFF"/>
          <w:lang w:val="en-US" w:eastAsia="zh-CN" w:bidi="ar"/>
        </w:rPr>
        <w:t>13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,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20"/>
          <w:szCs w:val="20"/>
          <w:shd w:val="clear" w:fill="FFFFFF"/>
          <w:lang w:val="en-US" w:eastAsia="zh-CN" w:bidi="ar"/>
        </w:rPr>
        <w:t>254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],                </w:t>
      </w:r>
      <w:r>
        <w:rPr>
          <w:rFonts w:hint="eastAsia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 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20"/>
          <w:szCs w:val="20"/>
          <w:shd w:val="clear" w:fill="FFFFFF"/>
          <w:lang w:val="en-US" w:eastAsia="zh-CN" w:bidi="ar"/>
        </w:rPr>
        <w:t>// 灯 ID 列表</w:t>
      </w:r>
    </w:p>
    <w:p w14:paraId="7F3D65F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"CheckMode"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20"/>
          <w:szCs w:val="20"/>
          <w:shd w:val="clear" w:fill="FFFFFF"/>
          <w:lang w:val="en-US" w:eastAsia="zh-CN" w:bidi="ar"/>
        </w:rPr>
        <w:t>1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  </w:t>
      </w:r>
      <w:r>
        <w:rPr>
          <w:rFonts w:hint="eastAsia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 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20"/>
          <w:szCs w:val="20"/>
          <w:shd w:val="clear" w:fill="FFFFFF"/>
          <w:lang w:val="en-US" w:eastAsia="zh-CN" w:bidi="ar"/>
        </w:rPr>
        <w:t>// 查询模式 0-全部查询 1-亮灭查询 2-轨迹开关查询 3-轨迹延时查询</w:t>
      </w:r>
    </w:p>
    <w:p w14:paraId="1B89D6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        },</w:t>
      </w:r>
    </w:p>
    <w:p w14:paraId="6DAF53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        {</w:t>
      </w:r>
    </w:p>
    <w:p w14:paraId="0286B57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"ControllerIpPort"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451A5"/>
          <w:kern w:val="0"/>
          <w:sz w:val="20"/>
          <w:szCs w:val="20"/>
          <w:shd w:val="clear" w:fill="FFFFFF"/>
          <w:lang w:val="en-US" w:eastAsia="zh-CN" w:bidi="ar"/>
        </w:rPr>
        <w:t>"192.168.1.102:8886"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,</w:t>
      </w:r>
    </w:p>
    <w:p w14:paraId="33F0EA8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"LightIds"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:[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20"/>
          <w:szCs w:val="20"/>
          <w:shd w:val="clear" w:fill="FFFFFF"/>
          <w:lang w:val="en-US" w:eastAsia="zh-CN" w:bidi="ar"/>
        </w:rPr>
        <w:t>11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,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20"/>
          <w:szCs w:val="20"/>
          <w:shd w:val="clear" w:fill="FFFFFF"/>
          <w:lang w:val="en-US" w:eastAsia="zh-CN" w:bidi="ar"/>
        </w:rPr>
        <w:t>12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,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20"/>
          <w:szCs w:val="20"/>
          <w:shd w:val="clear" w:fill="FFFFFF"/>
          <w:lang w:val="en-US" w:eastAsia="zh-CN" w:bidi="ar"/>
        </w:rPr>
        <w:t>13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,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20"/>
          <w:szCs w:val="20"/>
          <w:shd w:val="clear" w:fill="FFFFFF"/>
          <w:lang w:val="en-US" w:eastAsia="zh-CN" w:bidi="ar"/>
        </w:rPr>
        <w:t>254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],</w:t>
      </w:r>
    </w:p>
    <w:p w14:paraId="66273A9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20"/>
          <w:szCs w:val="20"/>
          <w:shd w:val="clear" w:fill="FFFFFF"/>
          <w:lang w:val="en-US" w:eastAsia="zh-CN" w:bidi="ar"/>
        </w:rPr>
        <w:t>"CheckMode"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20"/>
          <w:szCs w:val="20"/>
          <w:shd w:val="clear" w:fill="FFFFFF"/>
          <w:lang w:val="en-US" w:eastAsia="zh-CN" w:bidi="ar"/>
        </w:rPr>
        <w:t>1</w:t>
      </w:r>
    </w:p>
    <w:p w14:paraId="1052E29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        }</w:t>
      </w:r>
    </w:p>
    <w:p w14:paraId="091715B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    ]</w:t>
      </w:r>
    </w:p>
    <w:p w14:paraId="12C3528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}</w:t>
      </w:r>
    </w:p>
    <w:p w14:paraId="4EDDBBB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返回值：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3"/>
        <w:gridCol w:w="1400"/>
        <w:gridCol w:w="7399"/>
      </w:tblGrid>
      <w:tr w14:paraId="2B260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754C116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名称</w:t>
            </w:r>
          </w:p>
        </w:tc>
        <w:tc>
          <w:tcPr>
            <w:tcW w:w="1400" w:type="dxa"/>
            <w:vAlign w:val="center"/>
          </w:tcPr>
          <w:p w14:paraId="2683B583">
            <w:pPr>
              <w:tabs>
                <w:tab w:val="left" w:pos="440"/>
              </w:tabs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7399" w:type="dxa"/>
            <w:vAlign w:val="center"/>
          </w:tcPr>
          <w:p w14:paraId="63751B13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注释</w:t>
            </w:r>
          </w:p>
        </w:tc>
      </w:tr>
      <w:tr w14:paraId="6DFDE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2FF617A2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code</w:t>
            </w:r>
          </w:p>
        </w:tc>
        <w:tc>
          <w:tcPr>
            <w:tcW w:w="1400" w:type="dxa"/>
            <w:vAlign w:val="center"/>
          </w:tcPr>
          <w:p w14:paraId="4BA71535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7399" w:type="dxa"/>
            <w:vAlign w:val="center"/>
          </w:tcPr>
          <w:p w14:paraId="67BAF968">
            <w:pPr>
              <w:numPr>
                <w:ilvl w:val="0"/>
                <w:numId w:val="13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成功返回 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“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0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”</w:t>
            </w:r>
          </w:p>
          <w:p w14:paraId="22224831">
            <w:pPr>
              <w:numPr>
                <w:ilvl w:val="0"/>
                <w:numId w:val="13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失败返回 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“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1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”</w:t>
            </w:r>
          </w:p>
          <w:p w14:paraId="5C2EBA47">
            <w:pPr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</w:tr>
      <w:tr w14:paraId="3CA25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6E0CB941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msg</w:t>
            </w:r>
          </w:p>
        </w:tc>
        <w:tc>
          <w:tcPr>
            <w:tcW w:w="1400" w:type="dxa"/>
            <w:vAlign w:val="center"/>
          </w:tcPr>
          <w:p w14:paraId="5D0176D5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7399" w:type="dxa"/>
            <w:vAlign w:val="center"/>
          </w:tcPr>
          <w:p w14:paraId="069309B0">
            <w:p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失败会返回当前遇到的问题，如果正在查询，则会返回查询的进度</w:t>
            </w:r>
          </w:p>
        </w:tc>
      </w:tr>
    </w:tbl>
    <w:p w14:paraId="544DA0F1">
      <w:pPr>
        <w:rPr>
          <w:rFonts w:hint="default"/>
          <w:b/>
          <w:bCs/>
          <w:color w:val="FF0000"/>
          <w:lang w:val="en-US" w:eastAsia="zh-CN"/>
        </w:rPr>
      </w:pPr>
    </w:p>
    <w:p w14:paraId="2B85F00E">
      <w:pPr>
        <w:rPr>
          <w:rFonts w:hint="eastAsia"/>
          <w:b/>
          <w:bCs/>
          <w:lang w:val="en-US" w:eastAsia="zh-CN"/>
        </w:rPr>
      </w:pPr>
    </w:p>
    <w:p w14:paraId="45D6C805">
      <w:pPr>
        <w:rPr>
          <w:rFonts w:hint="eastAsia"/>
          <w:b/>
          <w:bCs/>
          <w:lang w:val="en-US" w:eastAsia="zh-CN"/>
        </w:rPr>
      </w:pPr>
    </w:p>
    <w:p w14:paraId="135FE7FF">
      <w:pPr>
        <w:rPr>
          <w:rFonts w:hint="eastAsia"/>
          <w:b/>
          <w:bCs/>
          <w:lang w:val="en-US" w:eastAsia="zh-CN"/>
        </w:rPr>
      </w:pPr>
    </w:p>
    <w:p w14:paraId="27F7E907">
      <w:pPr>
        <w:rPr>
          <w:rFonts w:hint="eastAsia"/>
          <w:b/>
          <w:bCs/>
          <w:lang w:val="en-US" w:eastAsia="zh-CN"/>
        </w:rPr>
      </w:pPr>
    </w:p>
    <w:p w14:paraId="0769F7D6">
      <w:pPr>
        <w:rPr>
          <w:rFonts w:hint="default"/>
          <w:b/>
          <w:bCs/>
          <w:lang w:val="en-US" w:eastAsia="zh-CN"/>
        </w:rPr>
      </w:pPr>
    </w:p>
    <w:p w14:paraId="467C88E7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br w:type="page"/>
      </w:r>
    </w:p>
    <w:p w14:paraId="14718F66">
      <w:pPr>
        <w:jc w:val="center"/>
        <w:rPr>
          <w:rFonts w:hint="default" w:eastAsiaTheme="minor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>特殊字符列表</w:t>
      </w:r>
    </w:p>
    <w:p w14:paraId="05137AAE">
      <w:pPr>
        <w:numPr>
          <w:ilvl w:val="0"/>
          <w:numId w:val="0"/>
        </w:numPr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第一批，红蓝颜色闪烁亮度均不可调，其他可正常调</w:t>
      </w:r>
    </w:p>
    <w:p w14:paraId="06D8EB78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F3 左右红蓝2次快闪16:40 2023/7/3</w:t>
      </w:r>
    </w:p>
    <w:p w14:paraId="4627DB1C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F5 左右红蓝3次快闪</w:t>
      </w:r>
    </w:p>
    <w:p w14:paraId="07CF7E1D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F4 上下红蓝1次高亮</w:t>
      </w:r>
    </w:p>
    <w:p w14:paraId="1AB0A25B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F2 上下红蓝1次低亮</w:t>
      </w:r>
    </w:p>
    <w:p w14:paraId="67D25382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F6 左下箭头</w:t>
      </w:r>
    </w:p>
    <w:p w14:paraId="13A3FAB1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F7 右下箭头</w:t>
      </w:r>
    </w:p>
    <w:p w14:paraId="60B4749D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F8 右上分流箭头长</w:t>
      </w:r>
    </w:p>
    <w:p w14:paraId="420DB8A3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F9 右上分流箭头短</w:t>
      </w:r>
    </w:p>
    <w:p w14:paraId="3694996A">
      <w:pPr>
        <w:numPr>
          <w:ilvl w:val="0"/>
          <w:numId w:val="0"/>
        </w:numPr>
        <w:jc w:val="left"/>
        <w:rPr>
          <w:rFonts w:hint="default"/>
          <w:b/>
          <w:bCs/>
          <w:vertAlign w:val="baseline"/>
          <w:lang w:val="en-US" w:eastAsia="zh-CN"/>
        </w:rPr>
      </w:pPr>
    </w:p>
    <w:p w14:paraId="7529F837">
      <w:pPr>
        <w:numPr>
          <w:ilvl w:val="0"/>
          <w:numId w:val="0"/>
        </w:numPr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第二批，有颜色为带默认颜色，其他同文字均可调整</w:t>
      </w:r>
    </w:p>
    <w:p w14:paraId="2F823895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E0 红_车道关闭</w:t>
      </w:r>
    </w:p>
    <w:p w14:paraId="43ECBE98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E1 黄_反向弯路1</w:t>
      </w:r>
    </w:p>
    <w:p w14:paraId="74484D81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E2 黄_反向弯路2</w:t>
      </w:r>
    </w:p>
    <w:p w14:paraId="2E56EE75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E4 黄_线型诱导标上双</w:t>
      </w:r>
    </w:p>
    <w:p w14:paraId="095B9EF0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E5 黄_线型诱导标右单</w:t>
      </w:r>
    </w:p>
    <w:p w14:paraId="16F7FAC9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E6 黄_线型诱导标右双</w:t>
      </w:r>
    </w:p>
    <w:p w14:paraId="25E3285D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E7 黄_线型诱导标左单</w:t>
      </w:r>
    </w:p>
    <w:p w14:paraId="273BFE50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E8 黄_线型诱导标左双</w:t>
      </w:r>
    </w:p>
    <w:p w14:paraId="21620D54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E9 绿_车道开放</w:t>
      </w:r>
    </w:p>
    <w:p w14:paraId="48F2C8B5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EA 向右换道</w:t>
      </w:r>
    </w:p>
    <w:p w14:paraId="4886373F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EB 向右驶离</w:t>
      </w:r>
    </w:p>
    <w:p w14:paraId="79950AC3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EC 向左换道</w:t>
      </w:r>
    </w:p>
    <w:p w14:paraId="6501BD9B">
      <w:pPr>
        <w:numPr>
          <w:ilvl w:val="0"/>
          <w:numId w:val="0"/>
        </w:numPr>
        <w:ind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vertAlign w:val="baseline"/>
          <w:lang w:val="en-US" w:eastAsia="zh-CN"/>
        </w:rPr>
        <w:t>A0 ED 向左驶离</w:t>
      </w:r>
    </w:p>
    <w:p w14:paraId="770C5B61">
      <w:pPr>
        <w:numPr>
          <w:ilvl w:val="0"/>
          <w:numId w:val="0"/>
        </w:numPr>
        <w:jc w:val="left"/>
        <w:rPr>
          <w:rFonts w:hint="eastAsia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第</w:t>
      </w:r>
      <w:r>
        <w:rPr>
          <w:rFonts w:hint="eastAsia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三</w:t>
      </w:r>
      <w:r>
        <w:rPr>
          <w:rFonts w:hint="default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批，</w:t>
      </w:r>
      <w:r>
        <w:rPr>
          <w:rFonts w:hint="eastAsia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动图</w:t>
      </w:r>
    </w:p>
    <w:p w14:paraId="79A50B2D">
      <w:pPr>
        <w:numPr>
          <w:ilvl w:val="-1"/>
          <w:numId w:val="0"/>
        </w:numPr>
        <w:ind w:left="0" w:leftChars="0" w:firstLine="420" w:firstLineChars="0"/>
        <w:jc w:val="left"/>
        <w:rPr>
          <w:rFonts w:hint="default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A0 FB 动_车道开放(高亮)</w:t>
      </w:r>
    </w:p>
    <w:p w14:paraId="131FF5A4">
      <w:pPr>
        <w:numPr>
          <w:ilvl w:val="-1"/>
          <w:numId w:val="0"/>
        </w:numPr>
        <w:ind w:left="0" w:leftChars="0" w:firstLine="420" w:firstLineChars="0"/>
        <w:jc w:val="left"/>
        <w:rPr>
          <w:rFonts w:hint="default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A0 FC 动_车道开放(低亮)</w:t>
      </w:r>
    </w:p>
    <w:p w14:paraId="396C7393">
      <w:pPr>
        <w:numPr>
          <w:ilvl w:val="-1"/>
          <w:numId w:val="0"/>
        </w:numPr>
        <w:ind w:left="0" w:leftChars="0" w:firstLine="420" w:firstLineChars="0"/>
        <w:jc w:val="left"/>
        <w:rPr>
          <w:rFonts w:hint="default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A0 FD 动_向右换道(高亮)</w:t>
      </w:r>
    </w:p>
    <w:p w14:paraId="3D4BE545">
      <w:pPr>
        <w:numPr>
          <w:ilvl w:val="-1"/>
          <w:numId w:val="0"/>
        </w:numPr>
        <w:ind w:left="0" w:leftChars="0" w:firstLine="420" w:firstLineChars="0"/>
        <w:jc w:val="left"/>
        <w:rPr>
          <w:rFonts w:hint="default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A0 FE 动_向右换道(低亮)</w:t>
      </w:r>
    </w:p>
    <w:p w14:paraId="29118D21">
      <w:pPr>
        <w:numPr>
          <w:ilvl w:val="-1"/>
          <w:numId w:val="0"/>
        </w:numPr>
        <w:ind w:left="0" w:leftChars="0" w:firstLine="420" w:firstLineChars="0"/>
        <w:jc w:val="left"/>
        <w:rPr>
          <w:rFonts w:hint="default"/>
          <w:b/>
          <w:bCs/>
          <w:vertAlign w:val="baseline"/>
          <w:lang w:val="en-US" w:eastAsia="zh-CN"/>
        </w:rPr>
      </w:pPr>
      <w:r>
        <w:rPr>
          <w:rFonts w:hint="default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A0 FA 动_线形诱导标上双</w:t>
      </w:r>
      <w:bookmarkStart w:id="2" w:name="_GoBack"/>
      <w:bookmarkEnd w:id="2"/>
    </w:p>
    <w:sectPr>
      <w:footerReference r:id="rId3" w:type="default"/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551C80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BD7CAE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CBD7CAE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18A919A"/>
    <w:multiLevelType w:val="singleLevel"/>
    <w:tmpl w:val="A18A919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269BE89"/>
    <w:multiLevelType w:val="singleLevel"/>
    <w:tmpl w:val="B269BE89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CA8D8F43"/>
    <w:multiLevelType w:val="singleLevel"/>
    <w:tmpl w:val="CA8D8F43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DB355F85"/>
    <w:multiLevelType w:val="singleLevel"/>
    <w:tmpl w:val="DB355F85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E1B5DC2F"/>
    <w:multiLevelType w:val="singleLevel"/>
    <w:tmpl w:val="E1B5DC2F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F96A4D2D"/>
    <w:multiLevelType w:val="singleLevel"/>
    <w:tmpl w:val="F96A4D2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0637F77C"/>
    <w:multiLevelType w:val="singleLevel"/>
    <w:tmpl w:val="0637F77C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0F08437B"/>
    <w:multiLevelType w:val="singleLevel"/>
    <w:tmpl w:val="0F08437B"/>
    <w:lvl w:ilvl="0" w:tentative="0">
      <w:start w:val="0"/>
      <w:numFmt w:val="decimal"/>
      <w:suff w:val="space"/>
      <w:lvlText w:val="%1."/>
      <w:lvlJc w:val="left"/>
    </w:lvl>
  </w:abstractNum>
  <w:abstractNum w:abstractNumId="8">
    <w:nsid w:val="41514A9D"/>
    <w:multiLevelType w:val="singleLevel"/>
    <w:tmpl w:val="41514A9D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50172D11"/>
    <w:multiLevelType w:val="singleLevel"/>
    <w:tmpl w:val="50172D11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57D0DFEC"/>
    <w:multiLevelType w:val="singleLevel"/>
    <w:tmpl w:val="57D0DFEC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6FB91B32"/>
    <w:multiLevelType w:val="singleLevel"/>
    <w:tmpl w:val="6FB91B3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2">
    <w:nsid w:val="7E4A495E"/>
    <w:multiLevelType w:val="singleLevel"/>
    <w:tmpl w:val="7E4A495E"/>
    <w:lvl w:ilvl="0" w:tentative="0">
      <w:start w:val="1"/>
      <w:numFmt w:val="decimal"/>
      <w:suff w:val="space"/>
      <w:lvlText w:val="%1."/>
      <w:lvlJc w:val="left"/>
    </w:lvl>
  </w:abstractNum>
  <w:num w:numId="1">
    <w:abstractNumId w:val="4"/>
  </w:num>
  <w:num w:numId="2">
    <w:abstractNumId w:val="0"/>
  </w:num>
  <w:num w:numId="3">
    <w:abstractNumId w:val="8"/>
  </w:num>
  <w:num w:numId="4">
    <w:abstractNumId w:val="11"/>
  </w:num>
  <w:num w:numId="5">
    <w:abstractNumId w:val="12"/>
  </w:num>
  <w:num w:numId="6">
    <w:abstractNumId w:val="9"/>
  </w:num>
  <w:num w:numId="7">
    <w:abstractNumId w:val="1"/>
  </w:num>
  <w:num w:numId="8">
    <w:abstractNumId w:val="10"/>
  </w:num>
  <w:num w:numId="9">
    <w:abstractNumId w:val="5"/>
  </w:num>
  <w:num w:numId="10">
    <w:abstractNumId w:val="2"/>
  </w:num>
  <w:num w:numId="11">
    <w:abstractNumId w:val="7"/>
  </w:num>
  <w:num w:numId="12">
    <w:abstractNumId w:val="6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YzZmZmY2QzNTQ2YWFmMjVlMGFkZDRmNDcyOGIyMTAifQ=="/>
  </w:docVars>
  <w:rsids>
    <w:rsidRoot w:val="00000000"/>
    <w:rsid w:val="001A1292"/>
    <w:rsid w:val="00814795"/>
    <w:rsid w:val="01227F11"/>
    <w:rsid w:val="0132783D"/>
    <w:rsid w:val="016245C6"/>
    <w:rsid w:val="019D115B"/>
    <w:rsid w:val="02240A99"/>
    <w:rsid w:val="02D84A47"/>
    <w:rsid w:val="032D29B2"/>
    <w:rsid w:val="033E4DA4"/>
    <w:rsid w:val="036255A5"/>
    <w:rsid w:val="03DE02BC"/>
    <w:rsid w:val="041719BA"/>
    <w:rsid w:val="04351B1E"/>
    <w:rsid w:val="04D329D1"/>
    <w:rsid w:val="053C31DA"/>
    <w:rsid w:val="056703FD"/>
    <w:rsid w:val="05B13426"/>
    <w:rsid w:val="06513245"/>
    <w:rsid w:val="06823015"/>
    <w:rsid w:val="068E5105"/>
    <w:rsid w:val="06F3527E"/>
    <w:rsid w:val="072E239B"/>
    <w:rsid w:val="077C61EA"/>
    <w:rsid w:val="089645E3"/>
    <w:rsid w:val="08B111EB"/>
    <w:rsid w:val="0934265E"/>
    <w:rsid w:val="0A93759F"/>
    <w:rsid w:val="0AF1298E"/>
    <w:rsid w:val="0B414B58"/>
    <w:rsid w:val="0B703DB8"/>
    <w:rsid w:val="0C28476D"/>
    <w:rsid w:val="0C874EE1"/>
    <w:rsid w:val="0C9909AF"/>
    <w:rsid w:val="0CB87790"/>
    <w:rsid w:val="0D505C1B"/>
    <w:rsid w:val="0D7F205C"/>
    <w:rsid w:val="0DC91529"/>
    <w:rsid w:val="0E3628F5"/>
    <w:rsid w:val="0E5928AD"/>
    <w:rsid w:val="0E6A2939"/>
    <w:rsid w:val="0E95351D"/>
    <w:rsid w:val="0FFE1D4D"/>
    <w:rsid w:val="100D394F"/>
    <w:rsid w:val="10A978EA"/>
    <w:rsid w:val="12463148"/>
    <w:rsid w:val="127557DC"/>
    <w:rsid w:val="132D7EEA"/>
    <w:rsid w:val="136E6FB4"/>
    <w:rsid w:val="13FA068E"/>
    <w:rsid w:val="14453837"/>
    <w:rsid w:val="1448304E"/>
    <w:rsid w:val="14C228FC"/>
    <w:rsid w:val="152A5109"/>
    <w:rsid w:val="15592F40"/>
    <w:rsid w:val="1583707F"/>
    <w:rsid w:val="15EC2259"/>
    <w:rsid w:val="16B94831"/>
    <w:rsid w:val="16C10354"/>
    <w:rsid w:val="17A96653"/>
    <w:rsid w:val="17BE1FD3"/>
    <w:rsid w:val="17C231EC"/>
    <w:rsid w:val="17FD7156"/>
    <w:rsid w:val="184617E8"/>
    <w:rsid w:val="187C3BBF"/>
    <w:rsid w:val="18D9277B"/>
    <w:rsid w:val="18DD2DD7"/>
    <w:rsid w:val="1947051B"/>
    <w:rsid w:val="19C92FDD"/>
    <w:rsid w:val="19DD2F2D"/>
    <w:rsid w:val="1A0F6516"/>
    <w:rsid w:val="1A3C321C"/>
    <w:rsid w:val="1A475CB0"/>
    <w:rsid w:val="1AF377E3"/>
    <w:rsid w:val="1B291859"/>
    <w:rsid w:val="1B80591D"/>
    <w:rsid w:val="1B845AA6"/>
    <w:rsid w:val="1BE61DA7"/>
    <w:rsid w:val="1CEB14BC"/>
    <w:rsid w:val="1D4D182F"/>
    <w:rsid w:val="1DB25B36"/>
    <w:rsid w:val="1E471A90"/>
    <w:rsid w:val="1E6E5F01"/>
    <w:rsid w:val="1E806520"/>
    <w:rsid w:val="1F2C083B"/>
    <w:rsid w:val="20A420AE"/>
    <w:rsid w:val="212113E7"/>
    <w:rsid w:val="214F3B60"/>
    <w:rsid w:val="22284619"/>
    <w:rsid w:val="22B8599C"/>
    <w:rsid w:val="25AE20BB"/>
    <w:rsid w:val="25AF51D6"/>
    <w:rsid w:val="25AF576B"/>
    <w:rsid w:val="25E95FF5"/>
    <w:rsid w:val="25FF38E2"/>
    <w:rsid w:val="26064C71"/>
    <w:rsid w:val="263747E9"/>
    <w:rsid w:val="26D778C6"/>
    <w:rsid w:val="26E36D60"/>
    <w:rsid w:val="27A961FC"/>
    <w:rsid w:val="283D66C1"/>
    <w:rsid w:val="283F090E"/>
    <w:rsid w:val="283F446A"/>
    <w:rsid w:val="29B57AF3"/>
    <w:rsid w:val="29CF1E07"/>
    <w:rsid w:val="2A1D07DB"/>
    <w:rsid w:val="2A3E5D83"/>
    <w:rsid w:val="2CD26353"/>
    <w:rsid w:val="2CDC0EBA"/>
    <w:rsid w:val="2D6055AE"/>
    <w:rsid w:val="2DC55411"/>
    <w:rsid w:val="2DDD09AD"/>
    <w:rsid w:val="2E102AEA"/>
    <w:rsid w:val="2E106020"/>
    <w:rsid w:val="2E177A29"/>
    <w:rsid w:val="2E9D75F4"/>
    <w:rsid w:val="2EB019C6"/>
    <w:rsid w:val="2F745341"/>
    <w:rsid w:val="301472B6"/>
    <w:rsid w:val="30843362"/>
    <w:rsid w:val="31F434C6"/>
    <w:rsid w:val="321C732F"/>
    <w:rsid w:val="34AF2210"/>
    <w:rsid w:val="34C15B3C"/>
    <w:rsid w:val="370944C7"/>
    <w:rsid w:val="3759397E"/>
    <w:rsid w:val="379C2FCB"/>
    <w:rsid w:val="38513B03"/>
    <w:rsid w:val="39682E3A"/>
    <w:rsid w:val="398203AB"/>
    <w:rsid w:val="39900FC9"/>
    <w:rsid w:val="3A176E93"/>
    <w:rsid w:val="3A3E7823"/>
    <w:rsid w:val="3A9D6B2C"/>
    <w:rsid w:val="3AAA1C17"/>
    <w:rsid w:val="3ABB3AC8"/>
    <w:rsid w:val="3AFD387B"/>
    <w:rsid w:val="3B642489"/>
    <w:rsid w:val="3B746E28"/>
    <w:rsid w:val="3B7A3CDF"/>
    <w:rsid w:val="3C381534"/>
    <w:rsid w:val="3CEA4A31"/>
    <w:rsid w:val="3D235CB1"/>
    <w:rsid w:val="3DB17760"/>
    <w:rsid w:val="3DD27E02"/>
    <w:rsid w:val="3E6D18D9"/>
    <w:rsid w:val="3ED247D8"/>
    <w:rsid w:val="3F20694C"/>
    <w:rsid w:val="3F6F1681"/>
    <w:rsid w:val="3F791A9C"/>
    <w:rsid w:val="40750F19"/>
    <w:rsid w:val="40E93403"/>
    <w:rsid w:val="41583ECA"/>
    <w:rsid w:val="4190462A"/>
    <w:rsid w:val="427E262D"/>
    <w:rsid w:val="42CE53D3"/>
    <w:rsid w:val="42FD5126"/>
    <w:rsid w:val="43D07B0F"/>
    <w:rsid w:val="44184095"/>
    <w:rsid w:val="44451E18"/>
    <w:rsid w:val="45097EDB"/>
    <w:rsid w:val="4510098C"/>
    <w:rsid w:val="457F7555"/>
    <w:rsid w:val="45807DAA"/>
    <w:rsid w:val="458536EE"/>
    <w:rsid w:val="45F12DF0"/>
    <w:rsid w:val="468652AF"/>
    <w:rsid w:val="46C44060"/>
    <w:rsid w:val="46CE59EE"/>
    <w:rsid w:val="46DD5122"/>
    <w:rsid w:val="47E03C64"/>
    <w:rsid w:val="47FC2C37"/>
    <w:rsid w:val="49496C79"/>
    <w:rsid w:val="49780775"/>
    <w:rsid w:val="499C58F7"/>
    <w:rsid w:val="49AB775A"/>
    <w:rsid w:val="49EA64D4"/>
    <w:rsid w:val="49EB1A8E"/>
    <w:rsid w:val="4A3634C7"/>
    <w:rsid w:val="4A3E67CC"/>
    <w:rsid w:val="4A404346"/>
    <w:rsid w:val="4A6A60FF"/>
    <w:rsid w:val="4A7D10F6"/>
    <w:rsid w:val="4AB41401"/>
    <w:rsid w:val="4AD86C53"/>
    <w:rsid w:val="4B044A22"/>
    <w:rsid w:val="4B4932F9"/>
    <w:rsid w:val="4B58746D"/>
    <w:rsid w:val="4B92297F"/>
    <w:rsid w:val="4C52210E"/>
    <w:rsid w:val="4D0D7759"/>
    <w:rsid w:val="4D323937"/>
    <w:rsid w:val="4D7A31B0"/>
    <w:rsid w:val="4DB258D2"/>
    <w:rsid w:val="4E5C3E38"/>
    <w:rsid w:val="4F0C66BB"/>
    <w:rsid w:val="4F534F46"/>
    <w:rsid w:val="4F603E27"/>
    <w:rsid w:val="4F6F09F1"/>
    <w:rsid w:val="502768E9"/>
    <w:rsid w:val="50AD3DB7"/>
    <w:rsid w:val="50E377D9"/>
    <w:rsid w:val="5130405A"/>
    <w:rsid w:val="51A341C4"/>
    <w:rsid w:val="525A22CE"/>
    <w:rsid w:val="529A6367"/>
    <w:rsid w:val="52E16867"/>
    <w:rsid w:val="533E0FF4"/>
    <w:rsid w:val="53B30F94"/>
    <w:rsid w:val="53CD71B7"/>
    <w:rsid w:val="53D14261"/>
    <w:rsid w:val="53E11CB5"/>
    <w:rsid w:val="543D444E"/>
    <w:rsid w:val="54921C42"/>
    <w:rsid w:val="54B95421"/>
    <w:rsid w:val="553D4D85"/>
    <w:rsid w:val="55503643"/>
    <w:rsid w:val="56602CE9"/>
    <w:rsid w:val="567A04DD"/>
    <w:rsid w:val="567C5415"/>
    <w:rsid w:val="569956F7"/>
    <w:rsid w:val="56D025AE"/>
    <w:rsid w:val="5773022F"/>
    <w:rsid w:val="57A852D8"/>
    <w:rsid w:val="57F53CE3"/>
    <w:rsid w:val="57FC3DC7"/>
    <w:rsid w:val="595C5F52"/>
    <w:rsid w:val="595E4DF4"/>
    <w:rsid w:val="59C528BD"/>
    <w:rsid w:val="5A421A14"/>
    <w:rsid w:val="5A975556"/>
    <w:rsid w:val="5AC67802"/>
    <w:rsid w:val="5B2737AA"/>
    <w:rsid w:val="5CE8110F"/>
    <w:rsid w:val="5D55249C"/>
    <w:rsid w:val="5D65080E"/>
    <w:rsid w:val="5D7E0FB5"/>
    <w:rsid w:val="5E6D0F10"/>
    <w:rsid w:val="5EB12C47"/>
    <w:rsid w:val="5F6B37BB"/>
    <w:rsid w:val="60593614"/>
    <w:rsid w:val="612B1454"/>
    <w:rsid w:val="61C3168D"/>
    <w:rsid w:val="62261C1B"/>
    <w:rsid w:val="62F85378"/>
    <w:rsid w:val="64A330C5"/>
    <w:rsid w:val="6524381D"/>
    <w:rsid w:val="656447FC"/>
    <w:rsid w:val="657C6E6C"/>
    <w:rsid w:val="65D845E6"/>
    <w:rsid w:val="661C5A95"/>
    <w:rsid w:val="66F07E93"/>
    <w:rsid w:val="66FA7955"/>
    <w:rsid w:val="671F1F59"/>
    <w:rsid w:val="673D77EB"/>
    <w:rsid w:val="67885D9C"/>
    <w:rsid w:val="684D7F02"/>
    <w:rsid w:val="6A31115D"/>
    <w:rsid w:val="6A615EE7"/>
    <w:rsid w:val="6A9C7337"/>
    <w:rsid w:val="6ADF7D8F"/>
    <w:rsid w:val="6B6D2C8D"/>
    <w:rsid w:val="6C377308"/>
    <w:rsid w:val="6C544113"/>
    <w:rsid w:val="6C924135"/>
    <w:rsid w:val="6CB50E87"/>
    <w:rsid w:val="6CD40488"/>
    <w:rsid w:val="6CEB519E"/>
    <w:rsid w:val="6D1260EC"/>
    <w:rsid w:val="6D3F3B91"/>
    <w:rsid w:val="6E2A65EF"/>
    <w:rsid w:val="6E3E2A1A"/>
    <w:rsid w:val="6E4E094B"/>
    <w:rsid w:val="6E753D0F"/>
    <w:rsid w:val="6F375468"/>
    <w:rsid w:val="6F3A19BA"/>
    <w:rsid w:val="6F7C1C1D"/>
    <w:rsid w:val="6F8A5598"/>
    <w:rsid w:val="70115CB9"/>
    <w:rsid w:val="70271038"/>
    <w:rsid w:val="70471213"/>
    <w:rsid w:val="70F80C27"/>
    <w:rsid w:val="71445C1A"/>
    <w:rsid w:val="714D348C"/>
    <w:rsid w:val="725949A6"/>
    <w:rsid w:val="7298420E"/>
    <w:rsid w:val="73BE4472"/>
    <w:rsid w:val="73E777F4"/>
    <w:rsid w:val="74C510D3"/>
    <w:rsid w:val="74C96B62"/>
    <w:rsid w:val="751B07A3"/>
    <w:rsid w:val="751F1DAF"/>
    <w:rsid w:val="75894543"/>
    <w:rsid w:val="762B1157"/>
    <w:rsid w:val="766C14D0"/>
    <w:rsid w:val="76A33C20"/>
    <w:rsid w:val="77B4059A"/>
    <w:rsid w:val="77C746AF"/>
    <w:rsid w:val="77DE0B76"/>
    <w:rsid w:val="78327683"/>
    <w:rsid w:val="785E5813"/>
    <w:rsid w:val="797A667D"/>
    <w:rsid w:val="79AC0800"/>
    <w:rsid w:val="7A49740A"/>
    <w:rsid w:val="7A551217"/>
    <w:rsid w:val="7A772BBC"/>
    <w:rsid w:val="7A8C03EB"/>
    <w:rsid w:val="7B1C52F6"/>
    <w:rsid w:val="7C027614"/>
    <w:rsid w:val="7C175B26"/>
    <w:rsid w:val="7C642A8B"/>
    <w:rsid w:val="7CDF1B61"/>
    <w:rsid w:val="7CE51182"/>
    <w:rsid w:val="7D751B04"/>
    <w:rsid w:val="7EAA5EA6"/>
    <w:rsid w:val="7EBB42F0"/>
    <w:rsid w:val="7F007624"/>
    <w:rsid w:val="7F0A046A"/>
    <w:rsid w:val="7F5D71CE"/>
    <w:rsid w:val="7FDA7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FollowedHyperlink"/>
    <w:basedOn w:val="8"/>
    <w:uiPriority w:val="0"/>
    <w:rPr>
      <w:color w:val="800080"/>
      <w:u w:val="single"/>
    </w:rPr>
  </w:style>
  <w:style w:type="character" w:styleId="10">
    <w:name w:val="Hyperlink"/>
    <w:basedOn w:val="8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1023</Words>
  <Characters>1866</Characters>
  <Lines>0</Lines>
  <Paragraphs>0</Paragraphs>
  <TotalTime>5</TotalTime>
  <ScaleCrop>false</ScaleCrop>
  <LinksUpToDate>false</LinksUpToDate>
  <CharactersWithSpaces>2002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2023-02-08T01:45:00Z</dcterms:created>
  <dc:creator>LS</dc:creator>
  <cp:lastModifiedBy>小秃头</cp:lastModifiedBy>
  <dcterms:modified xsi:type="dcterms:W3CDTF">2025-02-18T05:53:34Z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36A4EE599EB246AEB4C55D2F9C0B6B41_13</vt:lpwstr>
  </property>
  <property fmtid="{D5CDD505-2E9C-101B-9397-08002B2CF9AE}" pid="4" name="KSOTemplateDocerSaveRecord">
    <vt:lpwstr>eyJoZGlkIjoiNWYzZmZmY2QzNTQ2YWFmMjVlMGFkZDRmNDcyOGIyMTAiLCJ1c2VySWQiOiI0NTI1NDU3NjEifQ==</vt:lpwstr>
  </property>
</Properties>
</file>