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UTIS</w:t>
      </w:r>
      <w:r>
        <w:rPr>
          <w:rFonts w:hint="eastAsia"/>
          <w:lang w:val="en-US" w:eastAsia="zh-CN"/>
        </w:rPr>
        <w:t>设备通信协议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安全桩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/>
        </w:rPr>
        <w:t>路径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EStake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调用方法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FF0000"/>
          <w:lang w:val="en-US" w:eastAsia="zh-CN"/>
        </w:rPr>
        <w:t>调用参数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default"/>
          <w:lang w:val="en-US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5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542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Number</w:t>
            </w:r>
          </w:p>
        </w:tc>
        <w:tc>
          <w:tcPr>
            <w:tcW w:w="54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安全桩版本编号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8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Number0-number</w:t>
            </w:r>
          </w:p>
        </w:tc>
        <w:tc>
          <w:tcPr>
            <w:tcW w:w="54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简易安全桩对应的拨码（逗号分隔）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8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54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显示的内容（优先从左到右显示有效）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Number</w:t>
      </w:r>
      <w:r>
        <w:rPr>
          <w:rFonts w:hint="eastAsia"/>
          <w:b/>
          <w:bCs/>
          <w:lang w:val="en-US" w:eastAsia="zh-CN"/>
        </w:rPr>
        <w:t>":"</w:t>
      </w: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安全桩编号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Number0-number</w:t>
      </w:r>
      <w:r>
        <w:rPr>
          <w:rFonts w:hint="eastAsia"/>
          <w:b/>
          <w:bCs/>
          <w:lang w:val="en-US" w:eastAsia="zh-CN"/>
        </w:rPr>
        <w:t>":"1,2"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简易安全桩对应的拨码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":"注意危险"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返回数据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String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778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502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是否调用接口成功(1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：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 0：失败)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778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保留接口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安全桩编号对应说明：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778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502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简易安全桩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袁弘灯板*2构成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778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color w:val="FF0000"/>
          <w:lang w:val="en-US"/>
        </w:rPr>
        <w:t>路径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Weather</w:t>
      </w:r>
      <w: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调用方法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FF0000"/>
          <w:lang w:val="en-US" w:eastAsia="zh-CN"/>
        </w:rPr>
        <w:t>调用参数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default"/>
          <w:lang w:val="en-US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5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542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Brand</w:t>
            </w:r>
          </w:p>
        </w:tc>
        <w:tc>
          <w:tcPr>
            <w:tcW w:w="54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8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ModelNumber</w:t>
            </w:r>
          </w:p>
        </w:tc>
        <w:tc>
          <w:tcPr>
            <w:tcW w:w="54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型号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instrText xml:space="preserve"> HYPERLINK \l "_气象设备列表" </w:instrTex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b/>
                <w:bCs/>
                <w:vertAlign w:val="baseline"/>
                <w:lang w:val="en-US" w:eastAsia="zh-CN"/>
              </w:rPr>
              <w:t>对应气象设备列表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8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ContentType</w:t>
            </w:r>
          </w:p>
        </w:tc>
        <w:tc>
          <w:tcPr>
            <w:tcW w:w="54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返回的数据类型：明文/报文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String/Hex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Brand</w:t>
      </w:r>
      <w:r>
        <w:rPr>
          <w:rFonts w:hint="eastAsia"/>
          <w:b/>
          <w:bCs/>
          <w:lang w:val="en-US" w:eastAsia="zh-CN"/>
        </w:rPr>
        <w:t>":"</w:t>
      </w: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HuaYun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品牌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ModelNumber</w:t>
      </w:r>
      <w:r>
        <w:rPr>
          <w:rFonts w:hint="eastAsia"/>
          <w:b/>
          <w:bCs/>
          <w:lang w:val="en-US" w:eastAsia="zh-CN"/>
        </w:rPr>
        <w:t>":"HY3000"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ContentType</w:t>
      </w:r>
      <w:r>
        <w:rPr>
          <w:rFonts w:hint="eastAsia"/>
          <w:b/>
          <w:bCs/>
          <w:lang w:val="en-US" w:eastAsia="zh-CN"/>
        </w:rPr>
        <w:t>":"String"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返回的数据类型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返回数据</w:t>
      </w:r>
      <w:r>
        <w:rPr>
          <w:rFonts w:hint="eastAsia"/>
          <w:b/>
          <w:bCs/>
          <w:color w:val="FF0000"/>
          <w:lang w:val="en-US" w:eastAsia="zh-CN"/>
        </w:rPr>
        <w:t>：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String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778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502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是否调用接口成功(1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：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 0：失败)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778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FengXiang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t>风向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FengSu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t>风速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JiangYuLiang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降雨量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NengJianDu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能见度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ShiDu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湿度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QiYa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气压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HuanJingWenDu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环境温度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FuBingHouDu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覆冰厚度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LuMianWenDu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路面温度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ShiHuaXiShu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湿滑系数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LuMianZhuangTai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路面状态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13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FuXueHouDu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覆雪厚度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YingJianZhuangTai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硬件状态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2778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ShuiMoHouDu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水膜厚度</w:t>
            </w:r>
            <w:r>
              <w:rPr>
                <w:rFonts w:hint="eastAsia"/>
                <w:lang w:eastAsia="zh-CN"/>
              </w:rPr>
              <w:t>：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安全桩编号对应说明：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778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502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17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简易安全桩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袁弘灯板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778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50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气象设备列表"/>
      <w:r>
        <w:rPr>
          <w:rFonts w:hint="eastAsia"/>
          <w:lang w:val="en-US" w:eastAsia="zh-CN"/>
        </w:rPr>
        <w:t>气象设备列表</w:t>
      </w:r>
    </w:p>
    <w:bookmarkEnd w:id="0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2367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品牌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Brand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78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华云</w:t>
            </w: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HuaYun</w:t>
            </w: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HY3000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Led设备列表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2199"/>
        <w:gridCol w:w="2367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品牌</w:t>
            </w:r>
          </w:p>
        </w:tc>
        <w:tc>
          <w:tcPr>
            <w:tcW w:w="21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Brand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ModelNumber</w:t>
            </w:r>
          </w:p>
        </w:tc>
        <w:tc>
          <w:tcPr>
            <w:tcW w:w="2367" w:type="dxa"/>
            <w:vAlign w:val="center"/>
          </w:tcPr>
          <w:p>
            <w:pPr>
              <w:tabs>
                <w:tab w:val="left" w:pos="297"/>
              </w:tabs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46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  <w:t>尤特斯</w:t>
            </w:r>
          </w:p>
        </w:tc>
        <w:tc>
          <w:tcPr>
            <w:tcW w:w="21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UTIS</w:t>
            </w: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简易安全桩，两个灯板，控制板都是袁弘的，单色灯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46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  <w:t>尤特斯</w:t>
            </w:r>
          </w:p>
        </w:tc>
        <w:tc>
          <w:tcPr>
            <w:tcW w:w="219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UTIS</w:t>
            </w: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36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b/>
          <w:bCs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172A27"/>
    <w:rsid w:val="00276E33"/>
    <w:rsid w:val="009427E5"/>
    <w:rsid w:val="03C9092D"/>
    <w:rsid w:val="05834B0B"/>
    <w:rsid w:val="0645240D"/>
    <w:rsid w:val="07AF1BE8"/>
    <w:rsid w:val="07ED2710"/>
    <w:rsid w:val="0ADB7197"/>
    <w:rsid w:val="11124A42"/>
    <w:rsid w:val="143A0A8B"/>
    <w:rsid w:val="155913E5"/>
    <w:rsid w:val="18524A9D"/>
    <w:rsid w:val="18624A54"/>
    <w:rsid w:val="19CF6119"/>
    <w:rsid w:val="1E796654"/>
    <w:rsid w:val="1F58696A"/>
    <w:rsid w:val="214679F1"/>
    <w:rsid w:val="28681C13"/>
    <w:rsid w:val="28844573"/>
    <w:rsid w:val="28BC1F5F"/>
    <w:rsid w:val="2BA72A52"/>
    <w:rsid w:val="2BD92E3B"/>
    <w:rsid w:val="2C165AE7"/>
    <w:rsid w:val="2D5B7F98"/>
    <w:rsid w:val="308908D7"/>
    <w:rsid w:val="321E3342"/>
    <w:rsid w:val="32DB1233"/>
    <w:rsid w:val="37265173"/>
    <w:rsid w:val="39F74718"/>
    <w:rsid w:val="3DFC0F76"/>
    <w:rsid w:val="3E110848"/>
    <w:rsid w:val="3E7E3AE6"/>
    <w:rsid w:val="43650E4D"/>
    <w:rsid w:val="48FC21D7"/>
    <w:rsid w:val="49755AE6"/>
    <w:rsid w:val="49D00F6E"/>
    <w:rsid w:val="4A0A6440"/>
    <w:rsid w:val="4B977F95"/>
    <w:rsid w:val="4C7D53DD"/>
    <w:rsid w:val="4DCE3A17"/>
    <w:rsid w:val="4E30647F"/>
    <w:rsid w:val="511E4CB5"/>
    <w:rsid w:val="57620C73"/>
    <w:rsid w:val="5C2C0286"/>
    <w:rsid w:val="5DF179D9"/>
    <w:rsid w:val="5E0019CA"/>
    <w:rsid w:val="60A631B2"/>
    <w:rsid w:val="67D30150"/>
    <w:rsid w:val="73724CC1"/>
    <w:rsid w:val="78D45AD6"/>
    <w:rsid w:val="78D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2024-04-17T05:31:00Z</dcterms:created>
  <dc:creator>LS</dc:creator>
  <cp:lastModifiedBy>小秃头</cp:lastModifiedBy>
  <dcterms:modified xsi:type="dcterms:W3CDTF">2024-05-10T02:59:27Z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09C2EB0BDAC14F6081A6CF2D31795C58_12</vt:lpwstr>
  </property>
</Properties>
</file>