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pStyle w:val="3"/>
        <w:bidi w:val="0"/>
        <w:rPr>
          <w:rFonts w:hint="eastAsia"/>
          <w:color w:val="E54C5E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cfg.ini</w:t>
      </w:r>
      <w:r>
        <w:rPr>
          <w:rFonts w:hint="eastAsia"/>
          <w:color w:val="E54C5E" w:themeColor="accent6"/>
          <w:lang w:val="en-US"/>
          <w14:textFill>
            <w14:solidFill>
              <w14:schemeClr w14:val="accent6"/>
            </w14:solidFill>
          </w14:textFill>
        </w:rPr>
        <w:t>:</w:t>
      </w:r>
    </w:p>
    <w:p>
      <w:pPr>
        <w:rPr>
          <w:rFonts w:hint="default" w:ascii="宋体" w:hAnsi="宋体" w:eastAsia="宋体" w:cs="宋体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宋体" w:hAnsi="宋体" w:eastAsia="宋体" w:cs="宋体"/>
          <w:b/>
          <w:bCs/>
        </w:rPr>
        <w:t>[Group1]</w:t>
      </w:r>
      <w:r>
        <w:rPr>
          <w:rFonts w:hint="default" w:ascii="宋体" w:hAnsi="宋体" w:eastAsia="宋体" w:cs="宋体"/>
          <w:b/>
          <w:bCs/>
          <w:lang w:val="en-US"/>
        </w:rPr>
        <w:tab/>
      </w:r>
      <w:r>
        <w:rPr>
          <w:rFonts w:hint="default" w:ascii="宋体" w:hAnsi="宋体" w:eastAsia="宋体" w:cs="宋体"/>
          <w:b/>
          <w:bCs/>
          <w:lang w:val="en-US"/>
        </w:rPr>
        <w:tab/>
      </w:r>
      <w:r>
        <w:rPr>
          <w:rFonts w:hint="default" w:ascii="宋体" w:hAnsi="宋体" w:eastAsia="宋体" w:cs="宋体"/>
          <w:b/>
          <w:bCs/>
          <w:lang w:val="en-US"/>
        </w:rPr>
        <w:tab/>
      </w:r>
      <w:r>
        <w:rPr>
          <w:rFonts w:hint="default" w:ascii="宋体" w:hAnsi="宋体" w:eastAsia="宋体" w:cs="宋体"/>
          <w:b/>
          <w:bCs/>
          <w:lang w:val="en-US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75BD42" w:themeColor="accent4"/>
          <w:lang w:val="en-US"/>
          <w14:textFill>
            <w14:solidFill>
              <w14:schemeClr w14:val="accent4"/>
            </w14:solidFill>
          </w14:textFill>
        </w:rPr>
        <w:t xml:space="preserve">// </w:t>
      </w:r>
      <w:r>
        <w:rPr>
          <w:rFonts w:hint="eastAsia" w:ascii="宋体" w:hAnsi="宋体" w:eastAsia="宋体" w:cs="宋体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一组设备</w:t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HCCameraIp1=32.30.158.199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相机1的ip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HCCameraIndex1=0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相机1的回调函数编号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HCCameraIp2=32.30.158.200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相机2的ip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HCCameraIndex2=1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相机2的回调函数编号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HCSpeakerIp=192.168.1.13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音柱ip（海康大华共用）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HCSpeakerTimes=4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音柱播放次数或者时间（根据需求变化）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HCSpeakerContent=禁止行人穿越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音柱播放内容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HCSpeakerVolume=10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音柱播放音量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HCSpeakerPlayMode=TTS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音柱播放方式（TTS/MP3）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NovaControllerIp=32.30.158.20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LED屏幕ip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Back2DefaultProgram=8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LED屏幕播放恢复默认节目时间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SpeakerType=1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音柱类型（0海康1大华）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DHSpeakerId=1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音柱id（大华音柱所需要参数）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[Group2]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HCCameraIp1=32.30.158.22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HCCameraIndex1=2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HCCameraIp2=32.30.158.19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HCCameraIndex2=3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HCSpeakerIp=32.30.158.24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HCSpeakerTimes=4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HCSpeakerContent=禁止行人穿越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HCSpeakerVolume=10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HCSpeakerPlayMode=TTS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NovaControllerIp=32.30.158.21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Back2DefaultProgram=8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SpeakerType=0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DHSpeakerId=2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[Other]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SaveDays=5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违法图片保存天数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color w:val="E54C5E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EStake.ini</w:t>
      </w:r>
      <w:r>
        <w:rPr>
          <w:rFonts w:hint="eastAsia"/>
          <w:color w:val="E54C5E" w:themeColor="accent6"/>
          <w:lang w:val="en-US"/>
          <w14:textFill>
            <w14:solidFill>
              <w14:schemeClr w14:val="accent6"/>
            </w14:solidFill>
          </w14:textFill>
        </w:rPr>
        <w:t>: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[EStake]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Port=COM7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控制安全桩的lura端口号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GroupCount=2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安全桩数量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[Group0]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第n组安全桩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Id01=1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// 当前安全桩第1个雾灯的编号（拨码）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Id02=2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[Group1]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Id01=3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Id02=4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AC35877"/>
    <w:rsid w:val="0B8E420A"/>
    <w:rsid w:val="1A2D082A"/>
    <w:rsid w:val="2FBE65BC"/>
    <w:rsid w:val="34DE4582"/>
    <w:rsid w:val="3D305D1F"/>
    <w:rsid w:val="3EEB27FE"/>
    <w:rsid w:val="4C485734"/>
    <w:rsid w:val="4CA566E2"/>
    <w:rsid w:val="515A3F3F"/>
    <w:rsid w:val="67BB4BB4"/>
    <w:rsid w:val="6D6535F8"/>
    <w:rsid w:val="70B0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2024-04-23T06:01:00Z</dcterms:created>
  <dc:creator>LS</dc:creator>
  <cp:lastModifiedBy>小秃头</cp:lastModifiedBy>
  <dcterms:modified xsi:type="dcterms:W3CDTF">2024-04-23T06:14:19Z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5E0B21AB174B4508B33B35299E5D4391_12</vt:lpwstr>
  </property>
</Properties>
</file>