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B57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文件名: cfg.json</w:t>
      </w:r>
    </w:p>
    <w:p w14:paraId="603EDF2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需要跟可执行文件在同级目录</w:t>
      </w:r>
    </w:p>
    <w:p w14:paraId="17D25AF3">
      <w:pPr>
        <w:rPr>
          <w:rFonts w:hint="eastAsia"/>
        </w:rPr>
      </w:pPr>
      <w:r>
        <w:rPr>
          <w:rFonts w:hint="eastAsia"/>
        </w:rPr>
        <w:t>{</w:t>
      </w:r>
    </w:p>
    <w:p w14:paraId="1BA3A0CC">
      <w:pPr>
        <w:rPr>
          <w:rFonts w:hint="default" w:eastAsiaTheme="minor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/>
        </w:rPr>
        <w:tab/>
      </w:r>
      <w:r>
        <w:rPr>
          <w:rFonts w:hint="eastAsia"/>
        </w:rPr>
        <w:t>"deviceId":"x3AQZ01",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color w:val="588E32" w:themeColor="accent4" w:themeShade="BF"/>
          <w:lang w:val="en-US"/>
        </w:rPr>
        <w:t xml:space="preserve">// </w:t>
      </w:r>
      <w:r>
        <w:rPr>
          <w:rFonts w:hint="eastAsia"/>
          <w:color w:val="588E32" w:themeColor="accent4" w:themeShade="BF"/>
          <w:lang w:val="en-US" w:eastAsia="zh-CN"/>
        </w:rPr>
        <w:t>设备编号</w:t>
      </w:r>
    </w:p>
    <w:p w14:paraId="299EDAA9">
      <w:pPr>
        <w:rPr>
          <w:rFonts w:hint="default"/>
          <w:color w:val="92D050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</w:rPr>
        <w:t>"heartBeatInterval":</w:t>
      </w:r>
      <w:r>
        <w:rPr>
          <w:rFonts w:hint="default"/>
          <w:lang w:val="en-US"/>
        </w:rPr>
        <w:t>10</w:t>
      </w:r>
      <w:r>
        <w:rPr>
          <w:rFonts w:hint="eastAsia"/>
        </w:rPr>
        <w:t>,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心跳包上传间隔时间(s)</w:t>
      </w:r>
    </w:p>
    <w:p w14:paraId="31203D2F">
      <w:pPr>
        <w:rPr>
          <w:rFonts w:hint="default"/>
          <w:color w:val="92D050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</w:rPr>
        <w:t>"heartBeatTopic":"LS_TEST1",</w:t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心跳包上传的kafka主题名(需kafka模块开启)</w:t>
      </w:r>
    </w:p>
    <w:p w14:paraId="660A080B">
      <w:pPr>
        <w:rPr>
          <w:rFonts w:hint="default"/>
          <w:color w:val="92D050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</w:rPr>
        <w:t>"onBonServerPort":23332,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控屏服务的端口</w:t>
      </w:r>
    </w:p>
    <w:p w14:paraId="2AFF3D12">
      <w:pPr>
        <w:rPr>
          <w:rFonts w:hint="default"/>
          <w:color w:val="92D050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</w:rPr>
        <w:t>"kafkaServerPort":23333,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kafka服务的端口</w:t>
      </w:r>
    </w:p>
    <w:p w14:paraId="5B695FDF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</w:rPr>
        <w:t>"back2DefaultProgramTime":</w:t>
      </w:r>
      <w:r>
        <w:rPr>
          <w:rFonts w:hint="default"/>
          <w:lang w:val="en-US"/>
        </w:rPr>
        <w:t>5</w:t>
      </w:r>
      <w:r>
        <w:rPr>
          <w:rFonts w:hint="eastAsia"/>
        </w:rPr>
        <w:t>,</w:t>
      </w:r>
      <w:r>
        <w:rPr>
          <w:rFonts w:hint="default"/>
          <w:lang w:val="en-US"/>
        </w:rPr>
        <w:tab/>
      </w:r>
      <w:bookmarkStart w:id="0" w:name="_GoBack"/>
      <w:bookmarkEnd w:id="0"/>
      <w:r>
        <w:rPr>
          <w:rFonts w:hint="eastAsia"/>
          <w:color w:val="588E32" w:themeColor="accent4" w:themeShade="BF"/>
          <w:lang w:val="en-US" w:eastAsia="zh-CN"/>
        </w:rPr>
        <w:t>// 回到默认节目需要的时间(s)</w:t>
      </w:r>
    </w:p>
    <w:p w14:paraId="5C1A2411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</w:rPr>
        <w:t>"HttpServer":{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此服务程序的信息</w:t>
      </w:r>
    </w:p>
    <w:p w14:paraId="3D81FCBF">
      <w:pPr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"port":23331</w:t>
      </w:r>
      <w:r>
        <w:rPr>
          <w:rFonts w:hint="default"/>
          <w:lang w:val="en-US"/>
        </w:rPr>
        <w:t>,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此服务程序的端口</w:t>
      </w:r>
    </w:p>
    <w:p w14:paraId="7A39117B">
      <w:pPr>
        <w:rPr>
          <w:rFonts w:hint="eastAsia"/>
          <w:color w:val="92D050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"defaultProgram":{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color w:val="588E32" w:themeColor="accent4" w:themeShade="BF"/>
          <w:lang w:val="en-US" w:eastAsia="zh-CN"/>
        </w:rPr>
        <w:t xml:space="preserve">// </w:t>
      </w:r>
      <w:r>
        <w:rPr>
          <w:rFonts w:hint="eastAsia"/>
          <w:color w:val="588E32" w:themeColor="accent4" w:themeShade="BF"/>
          <w:lang w:val="en-US" w:eastAsia="zh-CN"/>
        </w:rPr>
        <w:t>默认节目的信息</w:t>
      </w:r>
    </w:p>
    <w:p w14:paraId="65AEFAF7">
      <w:pPr>
        <w:ind w:left="2940" w:leftChars="0" w:firstLine="420" w:firstLineChars="0"/>
        <w:rPr>
          <w:rFonts w:hint="default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>// 这一块数据解析同</w:t>
      </w:r>
      <w:r>
        <w:rPr>
          <w:rFonts w:ascii="Segoe UI" w:hAnsi="Segoe UI" w:eastAsia="Segoe UI" w:cs="Segoe UI"/>
          <w:i w:val="0"/>
          <w:iCs w:val="0"/>
          <w:caps w:val="0"/>
          <w:color w:val="588E32" w:themeColor="accent4" w:themeShade="BF"/>
          <w:spacing w:val="0"/>
          <w:sz w:val="14"/>
          <w:szCs w:val="14"/>
          <w:shd w:val="clear" w:fill="FFFFFF"/>
        </w:rPr>
        <w:t>/screen/openControl</w:t>
      </w:r>
      <w:r>
        <w:rPr>
          <w:rFonts w:hint="eastAsia" w:ascii="Segoe UI" w:hAnsi="Segoe UI" w:eastAsia="宋体" w:cs="Segoe UI"/>
          <w:i w:val="0"/>
          <w:iCs w:val="0"/>
          <w:caps w:val="0"/>
          <w:color w:val="588E32" w:themeColor="accent4" w:themeShade="BF"/>
          <w:spacing w:val="0"/>
          <w:sz w:val="14"/>
          <w:szCs w:val="14"/>
          <w:shd w:val="clear" w:fill="FFFFFF"/>
          <w:lang w:val="en-US" w:eastAsia="zh-CN"/>
        </w:rPr>
        <w:t>解析方法一下</w:t>
      </w:r>
    </w:p>
    <w:p w14:paraId="70E0B899">
      <w:pPr>
        <w:rPr>
          <w:rFonts w:hint="default"/>
          <w:color w:val="588E32" w:themeColor="accent4" w:themeShade="BF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"content":"默认一一",</w:t>
      </w:r>
      <w:r>
        <w:rPr>
          <w:rFonts w:hint="eastAsia"/>
          <w:lang w:val="en-US" w:eastAsia="zh-CN"/>
        </w:rPr>
        <w:tab/>
      </w:r>
      <w:r>
        <w:rPr>
          <w:rFonts w:hint="default"/>
          <w:color w:val="588E32" w:themeColor="accent4" w:themeShade="BF"/>
          <w:lang w:val="en-US" w:eastAsia="zh-CN"/>
        </w:rPr>
        <w:t xml:space="preserve">// </w:t>
      </w:r>
      <w:r>
        <w:rPr>
          <w:rFonts w:hint="eastAsia"/>
          <w:color w:val="588E32" w:themeColor="accent4" w:themeShade="BF"/>
          <w:lang w:val="en-US" w:eastAsia="zh-CN"/>
        </w:rPr>
        <w:t>默认节目的内容</w:t>
      </w:r>
    </w:p>
    <w:p w14:paraId="55515D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"color":1,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color w:val="588E32" w:themeColor="accent4" w:themeShade="BF"/>
          <w:lang w:val="en-US" w:eastAsia="zh-CN"/>
        </w:rPr>
        <w:t xml:space="preserve">// </w:t>
      </w:r>
      <w:r>
        <w:rPr>
          <w:rFonts w:hint="eastAsia"/>
          <w:color w:val="588E32" w:themeColor="accent4" w:themeShade="BF"/>
          <w:lang w:val="en-US" w:eastAsia="zh-CN"/>
        </w:rPr>
        <w:t>默认节目的颜色</w:t>
      </w:r>
    </w:p>
    <w:p w14:paraId="75BAD7D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"signalScreen":false, </w:t>
      </w:r>
      <w:r>
        <w:rPr>
          <w:rFonts w:hint="eastAsia"/>
          <w:lang w:val="en-US" w:eastAsia="zh-CN"/>
        </w:rPr>
        <w:tab/>
      </w:r>
      <w:r>
        <w:rPr>
          <w:rFonts w:hint="default"/>
          <w:color w:val="588E32" w:themeColor="accent4" w:themeShade="BF"/>
          <w:lang w:val="en-US" w:eastAsia="zh-CN"/>
        </w:rPr>
        <w:t xml:space="preserve">// </w:t>
      </w:r>
      <w:r>
        <w:rPr>
          <w:rFonts w:hint="eastAsia"/>
          <w:color w:val="588E32" w:themeColor="accent4" w:themeShade="BF"/>
          <w:lang w:val="en-US" w:eastAsia="zh-CN"/>
        </w:rPr>
        <w:t>默认节目的单双屏</w:t>
      </w:r>
    </w:p>
    <w:p w14:paraId="3C8A49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 w14:paraId="2ACF66FD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},</w:t>
      </w:r>
    </w:p>
    <w:p w14:paraId="0324E6E9">
      <w:pPr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</w:rPr>
        <w:t>"Radar":{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雷达模块信息(串口控制)</w:t>
      </w:r>
    </w:p>
    <w:p w14:paraId="1816CDFD">
      <w:pPr>
        <w:rPr>
          <w:rFonts w:hint="default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ab/>
      </w:r>
      <w:r>
        <w:rPr>
          <w:rFonts w:hint="eastAsia"/>
          <w:lang w:val="en-US" w:eastAsia="zh-CN"/>
        </w:rPr>
        <w:t>"work":true,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是否启用雷达</w:t>
      </w:r>
    </w:p>
    <w:p w14:paraId="76A6DD5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"portName":"/dev/ttyCH343USB1",</w:t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串口名</w:t>
      </w:r>
    </w:p>
    <w:p w14:paraId="0749B48A">
      <w:pPr>
        <w:rPr>
          <w:rFonts w:hint="default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"baudRate":9600,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波特率</w:t>
      </w:r>
    </w:p>
    <w:p w14:paraId="41A00617">
      <w:pPr>
        <w:rPr>
          <w:rFonts w:hint="default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"speedingThreshold":5,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超速阈值(用来控制超过速度显示不同节目)</w:t>
      </w:r>
    </w:p>
    <w:p w14:paraId="53D7A09A">
      <w:pPr>
        <w:rPr>
          <w:rFonts w:hint="default"/>
          <w:color w:val="588E32" w:themeColor="accent4" w:themeShade="BF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"ownProgram":{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此设备端自己雷达激活的节目</w:t>
      </w:r>
    </w:p>
    <w:p w14:paraId="36281680">
      <w:pPr>
        <w:rPr>
          <w:rFonts w:hint="default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"normalContent":"正常驾驶",</w:t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不超速的节目内容</w:t>
      </w:r>
    </w:p>
    <w:p w14:paraId="2CC0DB94">
      <w:pPr>
        <w:rPr>
          <w:rFonts w:hint="default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"normalContentColor":1,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超速的节目颜色(1红2绿3黄)</w:t>
      </w:r>
    </w:p>
    <w:p w14:paraId="6675012B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"speedingContent":"超速驾驶",</w:t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超速的节目内容</w:t>
      </w:r>
    </w:p>
    <w:p w14:paraId="3A2A17C5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"speedingContentColor":1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不超速的节目颜色</w:t>
      </w:r>
    </w:p>
    <w:p w14:paraId="1E8F1CEB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 w14:paraId="6086553E">
      <w:pPr>
        <w:rPr>
          <w:rFonts w:hint="eastAsia"/>
          <w:color w:val="92D050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"otherProgram":{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其他端靠lura激活的本端节目信息</w:t>
      </w:r>
    </w:p>
    <w:p w14:paraId="42E9314A">
      <w:pPr>
        <w:ind w:left="3360" w:leftChars="0" w:firstLine="420" w:firstLineChars="0"/>
        <w:rPr>
          <w:rFonts w:hint="default" w:eastAsia="宋体"/>
          <w:color w:val="92D050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>// 这一块数据解析同</w:t>
      </w:r>
      <w:r>
        <w:rPr>
          <w:rFonts w:ascii="Segoe UI" w:hAnsi="Segoe UI" w:eastAsia="Segoe UI" w:cs="Segoe UI"/>
          <w:i w:val="0"/>
          <w:iCs w:val="0"/>
          <w:caps w:val="0"/>
          <w:color w:val="588E32" w:themeColor="accent4" w:themeShade="BF"/>
          <w:spacing w:val="0"/>
          <w:sz w:val="14"/>
          <w:szCs w:val="14"/>
          <w:shd w:val="clear" w:fill="FFFFFF"/>
        </w:rPr>
        <w:t>/screen/openControl</w:t>
      </w:r>
      <w:r>
        <w:rPr>
          <w:rFonts w:hint="eastAsia" w:ascii="Segoe UI" w:hAnsi="Segoe UI" w:eastAsia="宋体" w:cs="Segoe UI"/>
          <w:i w:val="0"/>
          <w:iCs w:val="0"/>
          <w:caps w:val="0"/>
          <w:color w:val="588E32" w:themeColor="accent4" w:themeShade="BF"/>
          <w:spacing w:val="0"/>
          <w:sz w:val="14"/>
          <w:szCs w:val="14"/>
          <w:shd w:val="clear" w:fill="FFFFFF"/>
          <w:lang w:val="en-US" w:eastAsia="zh-CN"/>
        </w:rPr>
        <w:t>解析方法一下</w:t>
      </w:r>
    </w:p>
    <w:p w14:paraId="4DEAE0D6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"content":"正常驾驶",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节目内容</w:t>
      </w:r>
    </w:p>
    <w:p w14:paraId="5DDBE0D4">
      <w:pPr>
        <w:rPr>
          <w:rFonts w:hint="default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"color":1,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节目颜色</w:t>
      </w:r>
    </w:p>
    <w:p w14:paraId="2D88B136">
      <w:pPr>
        <w:rPr>
          <w:rFonts w:hint="default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"signalScreen":true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单双屏显示</w:t>
      </w:r>
    </w:p>
    <w:p w14:paraId="41BDC706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 w14:paraId="01D03840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},</w:t>
      </w:r>
    </w:p>
    <w:p w14:paraId="429E5367">
      <w:pPr>
        <w:rPr>
          <w:rFonts w:hint="default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>"I2CManager":{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i2c模块.获取光敏和电压</w:t>
      </w:r>
    </w:p>
    <w:p w14:paraId="58266152">
      <w:pPr>
        <w:rPr>
          <w:rFonts w:hint="default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"interval":5000,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获取间隔(ms)</w:t>
      </w:r>
    </w:p>
    <w:p w14:paraId="4296357E">
      <w:pPr>
        <w:rPr>
          <w:rFonts w:hint="default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"address":35,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设备地址</w:t>
      </w:r>
    </w:p>
    <w:p w14:paraId="3F4CEB7A">
      <w:pPr>
        <w:rPr>
          <w:rFonts w:hint="default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"deviceName":"/dev/i2c-3"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设备名</w:t>
      </w:r>
    </w:p>
    <w:p w14:paraId="07470847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},</w:t>
      </w:r>
    </w:p>
    <w:p w14:paraId="5AEF82DB">
      <w:pPr>
        <w:rPr>
          <w:rFonts w:hint="default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>"DetectionMode":{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多端联动模块(lura模块)</w:t>
      </w:r>
    </w:p>
    <w:p w14:paraId="183F00F9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"portName":"/dev/ttyCH343USB0",</w:t>
      </w:r>
      <w:r>
        <w:rPr>
          <w:rFonts w:hint="eastAsia"/>
          <w:color w:val="588E32" w:themeColor="accent4" w:themeShade="BF"/>
          <w:lang w:val="en-US" w:eastAsia="zh-CN"/>
        </w:rPr>
        <w:t>// 串口名</w:t>
      </w:r>
    </w:p>
    <w:p w14:paraId="5BBAADC0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"baudRate":9600,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波特率</w:t>
      </w:r>
    </w:p>
    <w:p w14:paraId="08161F9F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"detectionMode":0,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 0-主机 1-从机</w:t>
      </w:r>
    </w:p>
    <w:p w14:paraId="116BA6FD">
      <w:pPr>
        <w:rPr>
          <w:rFonts w:hint="default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"loopTimer":500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查找从机的间隔时间(ms)</w:t>
      </w:r>
    </w:p>
    <w:p w14:paraId="304B0B1F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},</w:t>
      </w:r>
    </w:p>
    <w:p w14:paraId="639E4502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"Gps":{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gps模块信息</w:t>
      </w:r>
    </w:p>
    <w:p w14:paraId="7DF7F30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"portName":"/dev/ttyCH343USB3",</w:t>
      </w:r>
      <w:r>
        <w:rPr>
          <w:rFonts w:hint="eastAsia"/>
          <w:color w:val="588E32" w:themeColor="accent4" w:themeShade="BF"/>
          <w:lang w:val="en-US" w:eastAsia="zh-CN"/>
        </w:rPr>
        <w:t>// 串口名</w:t>
      </w:r>
    </w:p>
    <w:p w14:paraId="1C1F47AF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"baudRate":115200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588E32" w:themeColor="accent4" w:themeShade="BF"/>
          <w:lang w:val="en-US" w:eastAsia="zh-CN"/>
        </w:rPr>
        <w:t>// 波特率</w:t>
      </w:r>
    </w:p>
    <w:p w14:paraId="0AF995C0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}</w:t>
      </w:r>
    </w:p>
    <w:p w14:paraId="43788B03">
      <w:pPr>
        <w:rPr>
          <w:rFonts w:hint="eastAsia"/>
        </w:rPr>
      </w:pPr>
      <w:r>
        <w:rPr>
          <w:rFonts w:hint="eastAsia"/>
        </w:rPr>
        <w:t>}</w:t>
      </w:r>
    </w:p>
    <w:sectPr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272749"/>
    <w:rsid w:val="02DD7E97"/>
    <w:rsid w:val="0E306C92"/>
    <w:rsid w:val="13F638C2"/>
    <w:rsid w:val="15FA3E4D"/>
    <w:rsid w:val="15FA6724"/>
    <w:rsid w:val="22A274F7"/>
    <w:rsid w:val="24CF65EE"/>
    <w:rsid w:val="36027034"/>
    <w:rsid w:val="387A7301"/>
    <w:rsid w:val="3E015A47"/>
    <w:rsid w:val="409200D9"/>
    <w:rsid w:val="43FD142B"/>
    <w:rsid w:val="46F22985"/>
    <w:rsid w:val="49856524"/>
    <w:rsid w:val="4A8D14CB"/>
    <w:rsid w:val="4CEB7E9A"/>
    <w:rsid w:val="607C44DF"/>
    <w:rsid w:val="651F2AEB"/>
    <w:rsid w:val="66E27DD5"/>
    <w:rsid w:val="6AF058AD"/>
    <w:rsid w:val="6D6E4BDF"/>
    <w:rsid w:val="6F6B5112"/>
    <w:rsid w:val="79413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442</Words>
  <Characters>1243</Characters>
  <Lines>0</Lines>
  <Paragraphs>0</Paragraphs>
  <TotalTime>0</TotalTime>
  <ScaleCrop>false</ScaleCrop>
  <LinksUpToDate>false</LinksUpToDate>
  <CharactersWithSpaces>1482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2025-07-17T06:18:00Z</dcterms:created>
  <dc:creator>17156</dc:creator>
  <cp:lastModifiedBy>小秃头</cp:lastModifiedBy>
  <dcterms:modified xsi:type="dcterms:W3CDTF">2025-07-18T07:01:52Z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eyJoZGlkIjoiNWYzZmZmY2QzNTQ2YWFmMjVlMGFkZDRmNDcyOGIyMTAiLCJ1c2VySWQiOiI0NTI1NDU3NjEifQ==</vt:lpwstr>
  </property>
  <property fmtid="{D5CDD505-2E9C-101B-9397-08002B2CF9AE}" pid="4" name="ICV">
    <vt:lpwstr>99BF8C0939FB4111B2FBC12D9757290B_12</vt:lpwstr>
  </property>
</Properties>
</file>