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48E3E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6E3P控制协议v 1.0</w:t>
      </w:r>
    </w:p>
    <w:p w14:paraId="6456C4B5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7"/>
        <w:gridCol w:w="3020"/>
        <w:gridCol w:w="4565"/>
      </w:tblGrid>
      <w:tr w14:paraId="4AAF2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7" w:type="dxa"/>
          </w:tcPr>
          <w:p w14:paraId="2420079A">
            <w:pPr>
              <w:numPr>
                <w:ilvl w:val="0"/>
                <w:numId w:val="0"/>
              </w:numPr>
              <w:jc w:val="left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日期</w:t>
            </w:r>
          </w:p>
        </w:tc>
        <w:tc>
          <w:tcPr>
            <w:tcW w:w="3020" w:type="dxa"/>
          </w:tcPr>
          <w:p w14:paraId="26B1B9DB">
            <w:pPr>
              <w:numPr>
                <w:ilvl w:val="0"/>
                <w:numId w:val="0"/>
              </w:numPr>
              <w:jc w:val="left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接口</w:t>
            </w:r>
          </w:p>
        </w:tc>
        <w:tc>
          <w:tcPr>
            <w:tcW w:w="4565" w:type="dxa"/>
          </w:tcPr>
          <w:p w14:paraId="38B76CFC">
            <w:pPr>
              <w:numPr>
                <w:ilvl w:val="0"/>
                <w:numId w:val="0"/>
              </w:numPr>
              <w:jc w:val="left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说明</w:t>
            </w:r>
          </w:p>
        </w:tc>
      </w:tr>
      <w:tr w14:paraId="57513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7" w:type="dxa"/>
            <w:vAlign w:val="center"/>
          </w:tcPr>
          <w:p w14:paraId="7C8BAA63">
            <w:pPr>
              <w:numPr>
                <w:ilvl w:val="0"/>
                <w:numId w:val="0"/>
              </w:num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2025.07.</w:t>
            </w: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17</w:t>
            </w:r>
          </w:p>
        </w:tc>
        <w:tc>
          <w:tcPr>
            <w:tcW w:w="3020" w:type="dxa"/>
          </w:tcPr>
          <w:p w14:paraId="677E0F4F">
            <w:pPr>
              <w:numPr>
                <w:ilvl w:val="0"/>
                <w:numId w:val="0"/>
              </w:numPr>
              <w:jc w:val="left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565" w:type="dxa"/>
          </w:tcPr>
          <w:p w14:paraId="378EADB6">
            <w:pPr>
              <w:numPr>
                <w:ilvl w:val="0"/>
                <w:numId w:val="0"/>
              </w:numPr>
              <w:jc w:val="left"/>
              <w:rPr>
                <w:rFonts w:hint="default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更新协议v1.0 </w:t>
            </w: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注:所有字段大小写敏感</w:t>
            </w:r>
          </w:p>
        </w:tc>
      </w:tr>
    </w:tbl>
    <w:p w14:paraId="0FAC0028">
      <w:pPr>
        <w:rPr>
          <w:rFonts w:hint="eastAsia" w:cstheme="minorBidi"/>
          <w:b/>
          <w:bCs/>
          <w:color w:val="FF0000"/>
          <w:kern w:val="2"/>
          <w:sz w:val="24"/>
          <w:szCs w:val="24"/>
          <w:vertAlign w:val="baseline"/>
          <w:lang w:val="en-US" w:eastAsia="zh-CN" w:bidi="ar-SA"/>
        </w:rPr>
      </w:pPr>
    </w:p>
    <w:p w14:paraId="2FA2701D">
      <w:pPr>
        <w:rPr>
          <w:rFonts w:hint="default" w:cstheme="minorBidi"/>
          <w:b/>
          <w:bCs/>
          <w:color w:val="FF0000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b/>
          <w:bCs/>
          <w:color w:val="FF0000"/>
          <w:kern w:val="2"/>
          <w:sz w:val="24"/>
          <w:szCs w:val="24"/>
          <w:vertAlign w:val="baseline"/>
          <w:lang w:val="en-US" w:eastAsia="zh-CN" w:bidi="ar-SA"/>
        </w:rPr>
        <w:t>端口通过配置文件设置</w:t>
      </w:r>
    </w:p>
    <w:p w14:paraId="5331CB0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</w:p>
    <w:p w14:paraId="24588A4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接口：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/screen/text2Dynamic</w:t>
      </w:r>
    </w:p>
    <w:p w14:paraId="7EFF39E8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播放动态区文字内容</w:t>
      </w:r>
    </w:p>
    <w:p w14:paraId="53FABB3E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64BE8917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请求头：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Content-Type</w:t>
      </w:r>
      <w: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: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application/json</w:t>
      </w:r>
    </w:p>
    <w:p w14:paraId="446D8DCF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2EAA86F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"/>
        <w:gridCol w:w="1652"/>
        <w:gridCol w:w="1199"/>
        <w:gridCol w:w="1372"/>
        <w:gridCol w:w="5058"/>
      </w:tblGrid>
      <w:tr w14:paraId="5AE8C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vAlign w:val="center"/>
          </w:tcPr>
          <w:p w14:paraId="27FD2DE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652" w:type="dxa"/>
            <w:vAlign w:val="center"/>
          </w:tcPr>
          <w:p w14:paraId="7E2AB8E0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199" w:type="dxa"/>
            <w:vAlign w:val="center"/>
          </w:tcPr>
          <w:p w14:paraId="446BD7EB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372" w:type="dxa"/>
            <w:vAlign w:val="center"/>
          </w:tcPr>
          <w:p w14:paraId="092A3446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5058" w:type="dxa"/>
            <w:vAlign w:val="center"/>
          </w:tcPr>
          <w:p w14:paraId="06AB2D6F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3DC63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vAlign w:val="center"/>
          </w:tcPr>
          <w:p w14:paraId="266F0104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652" w:type="dxa"/>
            <w:vAlign w:val="center"/>
          </w:tcPr>
          <w:p w14:paraId="23795782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nBaudRateIndex</w:t>
            </w:r>
          </w:p>
        </w:tc>
        <w:tc>
          <w:tcPr>
            <w:tcW w:w="1199" w:type="dxa"/>
            <w:vAlign w:val="center"/>
          </w:tcPr>
          <w:p w14:paraId="37C7CF1B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vAlign w:val="center"/>
          </w:tcPr>
          <w:p w14:paraId="49FB6073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vAlign w:val="center"/>
          </w:tcPr>
          <w:p w14:paraId="686D99DC">
            <w:pPr>
              <w:jc w:val="left"/>
              <w:rPr>
                <w:rFonts w:hint="default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波特率：1/2</w:t>
            </w:r>
          </w:p>
          <w:p w14:paraId="56166127">
            <w:pPr>
              <w:numPr>
                <w:ilvl w:val="0"/>
                <w:numId w:val="0"/>
              </w:numPr>
              <w:ind w:leftChars="0" w:firstLine="422" w:firstLineChars="20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1-9600 2-57600</w:t>
            </w:r>
          </w:p>
        </w:tc>
      </w:tr>
      <w:tr w14:paraId="258C3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1" w:type="dxa"/>
            <w:vAlign w:val="center"/>
          </w:tcPr>
          <w:p w14:paraId="377A7906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652" w:type="dxa"/>
            <w:vAlign w:val="center"/>
          </w:tcPr>
          <w:p w14:paraId="720FDAF9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color</w:t>
            </w:r>
          </w:p>
        </w:tc>
        <w:tc>
          <w:tcPr>
            <w:tcW w:w="1199" w:type="dxa"/>
            <w:vAlign w:val="center"/>
          </w:tcPr>
          <w:p w14:paraId="189B5A6A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vAlign w:val="center"/>
          </w:tcPr>
          <w:p w14:paraId="14945385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vAlign w:val="center"/>
          </w:tcPr>
          <w:p w14:paraId="7C0E495C">
            <w:pPr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颜色：</w:t>
            </w:r>
          </w:p>
          <w:p w14:paraId="0DEDB67E">
            <w:pPr>
              <w:numPr>
                <w:ilvl w:val="0"/>
                <w:numId w:val="0"/>
              </w:numPr>
              <w:ind w:firstLine="422" w:firstLineChars="200"/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1-红 2-绿 3-黄</w:t>
            </w:r>
          </w:p>
        </w:tc>
      </w:tr>
      <w:tr w14:paraId="31BD6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1" w:type="dxa"/>
            <w:vAlign w:val="center"/>
          </w:tcPr>
          <w:p w14:paraId="2057834D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652" w:type="dxa"/>
            <w:vAlign w:val="center"/>
          </w:tcPr>
          <w:p w14:paraId="6ECF3FBB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areaId</w:t>
            </w:r>
          </w:p>
        </w:tc>
        <w:tc>
          <w:tcPr>
            <w:tcW w:w="1199" w:type="dxa"/>
            <w:vAlign w:val="center"/>
          </w:tcPr>
          <w:p w14:paraId="5E6DBB2D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vAlign w:val="center"/>
          </w:tcPr>
          <w:p w14:paraId="1EE9921B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vAlign w:val="center"/>
          </w:tcPr>
          <w:p w14:paraId="19FBEB03">
            <w:pPr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区域id：</w:t>
            </w:r>
          </w:p>
          <w:p w14:paraId="0E25842A">
            <w:pPr>
              <w:numPr>
                <w:ilvl w:val="0"/>
                <w:numId w:val="0"/>
              </w:numPr>
              <w:ind w:firstLine="422" w:firstLineChars="200"/>
              <w:jc w:val="left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暂定:0-32</w:t>
            </w:r>
          </w:p>
        </w:tc>
      </w:tr>
      <w:tr w14:paraId="4CC27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1" w:type="dxa"/>
            <w:vAlign w:val="center"/>
          </w:tcPr>
          <w:p w14:paraId="562C2229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1652" w:type="dxa"/>
            <w:vAlign w:val="center"/>
          </w:tcPr>
          <w:p w14:paraId="26EB7B59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areaX</w:t>
            </w:r>
          </w:p>
        </w:tc>
        <w:tc>
          <w:tcPr>
            <w:tcW w:w="1199" w:type="dxa"/>
            <w:vAlign w:val="center"/>
          </w:tcPr>
          <w:p w14:paraId="5E36ED67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vAlign w:val="center"/>
          </w:tcPr>
          <w:p w14:paraId="2E93408B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vAlign w:val="center"/>
          </w:tcPr>
          <w:p w14:paraId="75AC9FF6">
            <w:pPr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节目x坐标：</w:t>
            </w:r>
          </w:p>
          <w:p w14:paraId="7B79EE8B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 xml:space="preserve">    根据屏幕实际大小配置</w:t>
            </w:r>
          </w:p>
        </w:tc>
      </w:tr>
      <w:tr w14:paraId="276AE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1" w:type="dxa"/>
            <w:vAlign w:val="center"/>
          </w:tcPr>
          <w:p w14:paraId="7B2E4373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1652" w:type="dxa"/>
            <w:vAlign w:val="center"/>
          </w:tcPr>
          <w:p w14:paraId="0651E41D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areaY</w:t>
            </w:r>
          </w:p>
        </w:tc>
        <w:tc>
          <w:tcPr>
            <w:tcW w:w="1199" w:type="dxa"/>
            <w:vAlign w:val="center"/>
          </w:tcPr>
          <w:p w14:paraId="004BC555">
            <w:pPr>
              <w:tabs>
                <w:tab w:val="left" w:pos="422"/>
              </w:tabs>
              <w:jc w:val="left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ab/>
            </w: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vAlign w:val="center"/>
          </w:tcPr>
          <w:p w14:paraId="71327CE4">
            <w:pPr>
              <w:tabs>
                <w:tab w:val="left" w:pos="502"/>
              </w:tabs>
              <w:jc w:val="left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ab/>
            </w:r>
          </w:p>
        </w:tc>
        <w:tc>
          <w:tcPr>
            <w:tcW w:w="5058" w:type="dxa"/>
            <w:vAlign w:val="center"/>
          </w:tcPr>
          <w:p w14:paraId="1D09947E">
            <w:pPr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节目y坐标：</w:t>
            </w:r>
          </w:p>
          <w:p w14:paraId="5AF505D7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 xml:space="preserve">    根据屏幕实际大小配置</w:t>
            </w:r>
          </w:p>
        </w:tc>
      </w:tr>
      <w:tr w14:paraId="4802A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vAlign w:val="center"/>
          </w:tcPr>
          <w:p w14:paraId="15D885FA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1652" w:type="dxa"/>
            <w:vAlign w:val="center"/>
          </w:tcPr>
          <w:p w14:paraId="1929870F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areaWidth</w:t>
            </w:r>
          </w:p>
        </w:tc>
        <w:tc>
          <w:tcPr>
            <w:tcW w:w="1199" w:type="dxa"/>
            <w:vAlign w:val="center"/>
          </w:tcPr>
          <w:p w14:paraId="08B4CA24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vAlign w:val="center"/>
          </w:tcPr>
          <w:p w14:paraId="50E1A711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vAlign w:val="center"/>
          </w:tcPr>
          <w:p w14:paraId="45ADFF12">
            <w:pPr>
              <w:tabs>
                <w:tab w:val="left" w:pos="2539"/>
                <w:tab w:val="center" w:pos="3415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节目宽度</w:t>
            </w:r>
          </w:p>
        </w:tc>
      </w:tr>
      <w:tr w14:paraId="00511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center"/>
          </w:tcPr>
          <w:p w14:paraId="769E0BC5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492BC714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areaHeight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4C6E1A7D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4315F5CB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shd w:val="clear" w:color="auto" w:fill="auto"/>
            <w:vAlign w:val="center"/>
          </w:tcPr>
          <w:p w14:paraId="484571F5">
            <w:pPr>
              <w:numPr>
                <w:ilvl w:val="0"/>
                <w:numId w:val="0"/>
              </w:num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节目高度</w:t>
            </w:r>
          </w:p>
        </w:tc>
      </w:tr>
      <w:tr w14:paraId="0E9F6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center"/>
          </w:tcPr>
          <w:p w14:paraId="2C594A24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10263683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fontName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268A1FB9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7F5053CA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shd w:val="clear" w:color="auto" w:fill="auto"/>
            <w:vAlign w:val="center"/>
          </w:tcPr>
          <w:p w14:paraId="249F7227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节目字体</w:t>
            </w:r>
          </w:p>
        </w:tc>
      </w:tr>
      <w:tr w14:paraId="77D03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center"/>
          </w:tcPr>
          <w:p w14:paraId="6C6EC411">
            <w:p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68EC1E1D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fontSize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69E83D41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45173921">
            <w:pPr>
              <w:tabs>
                <w:tab w:val="left" w:pos="439"/>
              </w:tabs>
              <w:jc w:val="left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ab/>
            </w: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shd w:val="clear" w:color="auto" w:fill="auto"/>
            <w:vAlign w:val="center"/>
          </w:tcPr>
          <w:p w14:paraId="655CE5C9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字体尺寸</w:t>
            </w:r>
          </w:p>
        </w:tc>
      </w:tr>
      <w:tr w14:paraId="23C0F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center"/>
          </w:tcPr>
          <w:p w14:paraId="4964C858">
            <w:p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737F74E2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1450E452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6F5BAC94">
            <w:pPr>
              <w:ind w:firstLine="456" w:firstLineChars="0"/>
              <w:jc w:val="left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shd w:val="clear" w:color="auto" w:fill="auto"/>
            <w:vAlign w:val="center"/>
          </w:tcPr>
          <w:p w14:paraId="67E5220C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节目内容</w:t>
            </w:r>
          </w:p>
        </w:tc>
      </w:tr>
      <w:tr w14:paraId="25D9D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center"/>
          </w:tcPr>
          <w:p w14:paraId="752BB987">
            <w:p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631B0DCE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Halign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674DE884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09B73F87">
            <w:pPr>
              <w:ind w:firstLine="456" w:firstLineChars="0"/>
              <w:jc w:val="left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shd w:val="clear" w:color="auto" w:fill="auto"/>
            <w:vAlign w:val="center"/>
          </w:tcPr>
          <w:p w14:paraId="2946A7AA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横向对齐方式（0系统自适应、1左对齐、2居中、3右对齐）</w:t>
            </w:r>
          </w:p>
        </w:tc>
      </w:tr>
      <w:tr w14:paraId="52566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center"/>
          </w:tcPr>
          <w:p w14:paraId="6CF5F2EF">
            <w:p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6825937D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Valign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7D1F6CCA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5B6322CD">
            <w:pPr>
              <w:ind w:firstLine="456" w:firstLineChars="0"/>
              <w:jc w:val="left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shd w:val="clear" w:color="auto" w:fill="auto"/>
            <w:vAlign w:val="center"/>
          </w:tcPr>
          <w:p w14:paraId="5C2385A2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纵向对齐方式（0系统自适应、1上对齐、2居中、3下对齐）</w:t>
            </w:r>
          </w:p>
        </w:tc>
      </w:tr>
      <w:tr w14:paraId="6C8EF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center"/>
          </w:tcPr>
          <w:p w14:paraId="2317DA58">
            <w:p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381D5CEC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DisplayMode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03302A30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2D3F6015">
            <w:pPr>
              <w:ind w:firstLine="456" w:firstLineChars="0"/>
              <w:jc w:val="left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shd w:val="clear" w:color="auto" w:fill="auto"/>
            <w:vAlign w:val="center"/>
          </w:tcPr>
          <w:p w14:paraId="776D048A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显示方式:0x00 –随机显示 = ; 0x01–静止显示 = ; 0x02–快速打出</w:t>
            </w:r>
          </w:p>
        </w:tc>
      </w:tr>
      <w:tr w14:paraId="39414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center"/>
          </w:tcPr>
          <w:p w14:paraId="6B37EC6A">
            <w:p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73E4B1D0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Speed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389DFB56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34F0743B">
            <w:pPr>
              <w:ind w:firstLine="456" w:firstLineChars="0"/>
              <w:jc w:val="left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shd w:val="clear" w:color="auto" w:fill="auto"/>
            <w:vAlign w:val="center"/>
          </w:tcPr>
          <w:p w14:paraId="5A6FC78D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双屏切换的速度 &gt;= 1</w:t>
            </w:r>
          </w:p>
        </w:tc>
      </w:tr>
    </w:tbl>
    <w:p w14:paraId="0A5D63F3">
      <w:pPr>
        <w:rPr>
          <w:rFonts w:hint="eastAsia"/>
          <w:b/>
          <w:bCs/>
          <w:lang w:val="en-US" w:eastAsia="zh-CN"/>
        </w:rPr>
      </w:pPr>
    </w:p>
    <w:p w14:paraId="43C2E91E">
      <w:pPr>
        <w:rPr>
          <w:rFonts w:hint="eastAsia"/>
          <w:b/>
          <w:bCs/>
          <w:lang w:val="en-US" w:eastAsia="zh-CN"/>
        </w:rPr>
      </w:pPr>
    </w:p>
    <w:p w14:paraId="222E166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返回值：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400"/>
        <w:gridCol w:w="7399"/>
      </w:tblGrid>
      <w:tr w14:paraId="09E76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A12A4E7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400" w:type="dxa"/>
            <w:vAlign w:val="center"/>
          </w:tcPr>
          <w:p w14:paraId="7F569312">
            <w:pPr>
              <w:tabs>
                <w:tab w:val="left" w:pos="440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7399" w:type="dxa"/>
            <w:vAlign w:val="center"/>
          </w:tcPr>
          <w:p w14:paraId="3B31CB55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3F880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E66DF3B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code</w:t>
            </w:r>
          </w:p>
        </w:tc>
        <w:tc>
          <w:tcPr>
            <w:tcW w:w="1400" w:type="dxa"/>
            <w:vAlign w:val="center"/>
          </w:tcPr>
          <w:p w14:paraId="6E536662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4E4B2C94">
            <w:pPr>
              <w:numPr>
                <w:ilvl w:val="0"/>
                <w:numId w:val="1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成功返回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“20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2648D4EE">
            <w:pPr>
              <w:numPr>
                <w:ilvl w:val="0"/>
                <w:numId w:val="1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失败返回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“400”</w:t>
            </w:r>
          </w:p>
        </w:tc>
      </w:tr>
      <w:tr w14:paraId="4545B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324AAD73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msg</w:t>
            </w:r>
          </w:p>
        </w:tc>
        <w:tc>
          <w:tcPr>
            <w:tcW w:w="1400" w:type="dxa"/>
            <w:vAlign w:val="center"/>
          </w:tcPr>
          <w:p w14:paraId="736DE6A4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264B129A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相关信息</w:t>
            </w:r>
          </w:p>
        </w:tc>
      </w:tr>
    </w:tbl>
    <w:p w14:paraId="0E1DB134">
      <w:pPr>
        <w:rPr>
          <w:rFonts w:hint="eastAsia"/>
          <w:b/>
          <w:bCs/>
          <w:lang w:val="en-US" w:eastAsia="zh-CN"/>
        </w:rPr>
      </w:pPr>
    </w:p>
    <w:p w14:paraId="1ACC16D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 显示“雨天路滑”</w:t>
      </w:r>
    </w:p>
    <w:p w14:paraId="1772F2F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516FA75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"nBaudRateIndex"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波特率: 1-9600 2-57600</w:t>
      </w:r>
    </w:p>
    <w:p w14:paraId="06B6608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"color"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字体颜色: 1-红 2-绿 3-黄</w:t>
      </w:r>
    </w:p>
    <w:p w14:paraId="06363DF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"areaId"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       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 xml:space="preserve">// 区域id: 从0开始 </w:t>
      </w:r>
    </w:p>
    <w:p w14:paraId="2F27E20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"areaX"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区域x坐标</w:t>
      </w:r>
    </w:p>
    <w:p w14:paraId="687EDDA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"areaY"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区域y坐标</w:t>
      </w:r>
    </w:p>
    <w:p w14:paraId="5C3BF9A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"areaWidth"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   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区域宽</w:t>
      </w:r>
    </w:p>
    <w:p w14:paraId="27EC2AC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"areaHeight"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96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区域高</w:t>
      </w:r>
    </w:p>
    <w:p w14:paraId="3082DD0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"fontName"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"宋体"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 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字体名</w:t>
      </w:r>
    </w:p>
    <w:p w14:paraId="4322E9F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"fontSize"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18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24A14AD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"雨天路滑"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显示内容</w:t>
      </w:r>
    </w:p>
    <w:p w14:paraId="0E49AE3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"Halign"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       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横向对齐方式（0系统自适应、1左对齐、2居中、3右对齐）</w:t>
      </w:r>
    </w:p>
    <w:p w14:paraId="1B05831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"Valign"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       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纵向对齐方式（0系统自适应、1上对齐、2居中、3下对齐）</w:t>
      </w:r>
    </w:p>
    <w:p w14:paraId="1BB6B28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"DisplayMode"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显示方式:0x00 –随机显示 = ; 0x01–静止显示 = ; 0x02–快速打出</w:t>
      </w:r>
    </w:p>
    <w:p w14:paraId="3A6D2C5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"Speed"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双屏切换的速度 &gt;= 1</w:t>
      </w:r>
    </w:p>
    <w:p w14:paraId="57D2931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</w:p>
    <w:p w14:paraId="7DD8109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E9BB71C">
      <w:pPr>
        <w:numPr>
          <w:ilvl w:val="-1"/>
          <w:numId w:val="0"/>
        </w:numPr>
        <w:ind w:left="0" w:leftChars="0" w:firstLine="420" w:firstLineChars="0"/>
        <w:jc w:val="left"/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3A2DE70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接口：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/screen/closeDynamic</w:t>
      </w:r>
    </w:p>
    <w:p w14:paraId="354AC759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删除动态区</w:t>
      </w:r>
    </w:p>
    <w:p w14:paraId="27574614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6E3CE38E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请求头：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Content-Type</w:t>
      </w:r>
      <w: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: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application/json</w:t>
      </w:r>
    </w:p>
    <w:p w14:paraId="6D2F1A1E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6EBD982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"/>
        <w:gridCol w:w="1652"/>
        <w:gridCol w:w="1200"/>
        <w:gridCol w:w="1371"/>
        <w:gridCol w:w="5058"/>
      </w:tblGrid>
      <w:tr w14:paraId="5DBFA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vAlign w:val="center"/>
          </w:tcPr>
          <w:p w14:paraId="402737F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652" w:type="dxa"/>
            <w:vAlign w:val="center"/>
          </w:tcPr>
          <w:p w14:paraId="7A0F74D4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200" w:type="dxa"/>
            <w:vAlign w:val="center"/>
          </w:tcPr>
          <w:p w14:paraId="538996DC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371" w:type="dxa"/>
            <w:vAlign w:val="center"/>
          </w:tcPr>
          <w:p w14:paraId="5A346ECE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5058" w:type="dxa"/>
            <w:vAlign w:val="center"/>
          </w:tcPr>
          <w:p w14:paraId="6857572E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17826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vAlign w:val="center"/>
          </w:tcPr>
          <w:p w14:paraId="6F71B820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652" w:type="dxa"/>
            <w:vAlign w:val="center"/>
          </w:tcPr>
          <w:p w14:paraId="1B13E1D6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nBaudRateIndex</w:t>
            </w:r>
          </w:p>
        </w:tc>
        <w:tc>
          <w:tcPr>
            <w:tcW w:w="1200" w:type="dxa"/>
            <w:vAlign w:val="center"/>
          </w:tcPr>
          <w:p w14:paraId="7122ABB5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1" w:type="dxa"/>
            <w:vAlign w:val="center"/>
          </w:tcPr>
          <w:p w14:paraId="68FACC8A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vAlign w:val="center"/>
          </w:tcPr>
          <w:p w14:paraId="51EAE4E2">
            <w:pPr>
              <w:jc w:val="left"/>
              <w:rPr>
                <w:rFonts w:hint="default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波特率：1/2</w:t>
            </w:r>
          </w:p>
          <w:p w14:paraId="2059CD5A">
            <w:pPr>
              <w:numPr>
                <w:ilvl w:val="0"/>
                <w:numId w:val="0"/>
              </w:numPr>
              <w:ind w:leftChars="0" w:firstLine="422" w:firstLineChars="20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1-9600 2-57600</w:t>
            </w:r>
          </w:p>
        </w:tc>
      </w:tr>
      <w:tr w14:paraId="6971F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1" w:type="dxa"/>
            <w:vAlign w:val="center"/>
          </w:tcPr>
          <w:p w14:paraId="660A2E28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652" w:type="dxa"/>
            <w:vAlign w:val="center"/>
          </w:tcPr>
          <w:p w14:paraId="18FDDDC2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areaId</w:t>
            </w:r>
          </w:p>
        </w:tc>
        <w:tc>
          <w:tcPr>
            <w:tcW w:w="1200" w:type="dxa"/>
            <w:vAlign w:val="center"/>
          </w:tcPr>
          <w:p w14:paraId="44702FA2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1" w:type="dxa"/>
            <w:vAlign w:val="center"/>
          </w:tcPr>
          <w:p w14:paraId="29DA16DC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58" w:type="dxa"/>
            <w:shd w:val="clear" w:color="auto" w:fill="auto"/>
            <w:vAlign w:val="center"/>
          </w:tcPr>
          <w:p w14:paraId="5ADF9D5D">
            <w:pPr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区域id：</w:t>
            </w:r>
          </w:p>
          <w:p w14:paraId="2318157E">
            <w:pPr>
              <w:numPr>
                <w:ilvl w:val="0"/>
                <w:numId w:val="0"/>
              </w:numPr>
              <w:ind w:left="0" w:leftChars="0" w:firstLine="422" w:firstLineChars="20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暂定:0-32(255固定为删除所有动态区)</w:t>
            </w:r>
          </w:p>
        </w:tc>
      </w:tr>
    </w:tbl>
    <w:p w14:paraId="1B7B2915">
      <w:pPr>
        <w:rPr>
          <w:rFonts w:hint="eastAsia"/>
          <w:b/>
          <w:bCs/>
          <w:lang w:val="en-US" w:eastAsia="zh-CN"/>
        </w:rPr>
      </w:pPr>
    </w:p>
    <w:p w14:paraId="48D896A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返回值：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400"/>
        <w:gridCol w:w="7399"/>
      </w:tblGrid>
      <w:tr w14:paraId="03C1A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63" w:type="dxa"/>
            <w:vAlign w:val="center"/>
          </w:tcPr>
          <w:p w14:paraId="7F1F7906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400" w:type="dxa"/>
            <w:vAlign w:val="center"/>
          </w:tcPr>
          <w:p w14:paraId="4609F717">
            <w:pPr>
              <w:tabs>
                <w:tab w:val="left" w:pos="440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7399" w:type="dxa"/>
            <w:vAlign w:val="center"/>
          </w:tcPr>
          <w:p w14:paraId="0E2AC59E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28D45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2A564190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code</w:t>
            </w:r>
          </w:p>
        </w:tc>
        <w:tc>
          <w:tcPr>
            <w:tcW w:w="1400" w:type="dxa"/>
            <w:vAlign w:val="center"/>
          </w:tcPr>
          <w:p w14:paraId="245ACF2B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63EA951A">
            <w:pPr>
              <w:numPr>
                <w:ilvl w:val="0"/>
                <w:numId w:val="2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成功返回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200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514D804B"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失败返回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400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</w:tc>
      </w:tr>
      <w:tr w14:paraId="136B3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2308B4CC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msg</w:t>
            </w:r>
          </w:p>
        </w:tc>
        <w:tc>
          <w:tcPr>
            <w:tcW w:w="1400" w:type="dxa"/>
            <w:vAlign w:val="center"/>
          </w:tcPr>
          <w:p w14:paraId="25DE1C73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6A2EA89F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相关信息</w:t>
            </w:r>
          </w:p>
        </w:tc>
      </w:tr>
    </w:tbl>
    <w:p w14:paraId="08BCEE46">
      <w:pPr>
        <w:rPr>
          <w:rFonts w:hint="eastAsia"/>
          <w:b/>
          <w:bCs/>
          <w:lang w:val="en-US" w:eastAsia="zh-CN"/>
        </w:rPr>
      </w:pPr>
    </w:p>
    <w:p w14:paraId="53DD66EC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 删除所有动态区</w:t>
      </w:r>
    </w:p>
    <w:p w14:paraId="29DCFE8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0173871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"nBaudRateIndex"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波特率: 1-9600 2-57600</w:t>
      </w:r>
    </w:p>
    <w:p w14:paraId="3800FF8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"areaId"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255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 xml:space="preserve">// 区域id: 从0开始 </w:t>
      </w:r>
    </w:p>
    <w:p w14:paraId="11E4E29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9C4DC4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接口：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/screen/text2Static</w:t>
      </w:r>
    </w:p>
    <w:p w14:paraId="242B6AFF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播放静态区文字内容(参数等跟动态区</w:t>
      </w:r>
      <w:bookmarkStart w:id="0" w:name="_GoBack"/>
      <w:bookmarkEnd w:id="0"/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一样)</w:t>
      </w:r>
    </w:p>
    <w:p w14:paraId="020D6933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7F6F2FBF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请求头：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Content-Type</w:t>
      </w:r>
      <w: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: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application/json</w:t>
      </w:r>
    </w:p>
    <w:p w14:paraId="18D6EF95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59C40E5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"/>
        <w:gridCol w:w="1652"/>
        <w:gridCol w:w="1199"/>
        <w:gridCol w:w="1372"/>
        <w:gridCol w:w="5058"/>
      </w:tblGrid>
      <w:tr w14:paraId="66DB2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vAlign w:val="center"/>
          </w:tcPr>
          <w:p w14:paraId="3732264E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652" w:type="dxa"/>
            <w:vAlign w:val="center"/>
          </w:tcPr>
          <w:p w14:paraId="0891FBE1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199" w:type="dxa"/>
            <w:vAlign w:val="center"/>
          </w:tcPr>
          <w:p w14:paraId="2A9D943C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372" w:type="dxa"/>
            <w:vAlign w:val="center"/>
          </w:tcPr>
          <w:p w14:paraId="486EF00C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5058" w:type="dxa"/>
            <w:vAlign w:val="center"/>
          </w:tcPr>
          <w:p w14:paraId="2C0B523C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2A49D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vAlign w:val="center"/>
          </w:tcPr>
          <w:p w14:paraId="0D9A97D0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652" w:type="dxa"/>
            <w:vAlign w:val="center"/>
          </w:tcPr>
          <w:p w14:paraId="0659F0E2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nBaudRateIndex</w:t>
            </w:r>
          </w:p>
        </w:tc>
        <w:tc>
          <w:tcPr>
            <w:tcW w:w="1199" w:type="dxa"/>
            <w:vAlign w:val="center"/>
          </w:tcPr>
          <w:p w14:paraId="3670928D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vAlign w:val="center"/>
          </w:tcPr>
          <w:p w14:paraId="0D5FDBAE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vAlign w:val="center"/>
          </w:tcPr>
          <w:p w14:paraId="3368CC85">
            <w:pPr>
              <w:jc w:val="left"/>
              <w:rPr>
                <w:rFonts w:hint="default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波特率：1/2</w:t>
            </w:r>
          </w:p>
          <w:p w14:paraId="36D6E5FB">
            <w:pPr>
              <w:numPr>
                <w:ilvl w:val="0"/>
                <w:numId w:val="0"/>
              </w:numPr>
              <w:ind w:leftChars="0" w:firstLine="422" w:firstLineChars="20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1-9600 2-57600</w:t>
            </w:r>
          </w:p>
        </w:tc>
      </w:tr>
      <w:tr w14:paraId="0CBF2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1" w:type="dxa"/>
            <w:vAlign w:val="center"/>
          </w:tcPr>
          <w:p w14:paraId="618C9BC4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652" w:type="dxa"/>
            <w:vAlign w:val="center"/>
          </w:tcPr>
          <w:p w14:paraId="5C6C5706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color</w:t>
            </w:r>
          </w:p>
        </w:tc>
        <w:tc>
          <w:tcPr>
            <w:tcW w:w="1199" w:type="dxa"/>
            <w:vAlign w:val="center"/>
          </w:tcPr>
          <w:p w14:paraId="4191A14F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vAlign w:val="center"/>
          </w:tcPr>
          <w:p w14:paraId="0C4A9AA7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vAlign w:val="center"/>
          </w:tcPr>
          <w:p w14:paraId="6007F756">
            <w:pPr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颜色：</w:t>
            </w:r>
          </w:p>
          <w:p w14:paraId="0A54D82C">
            <w:pPr>
              <w:numPr>
                <w:ilvl w:val="0"/>
                <w:numId w:val="0"/>
              </w:numPr>
              <w:ind w:firstLine="422" w:firstLineChars="200"/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1-红 2-绿 3-黄</w:t>
            </w:r>
          </w:p>
        </w:tc>
      </w:tr>
      <w:tr w14:paraId="207CC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1" w:type="dxa"/>
            <w:vAlign w:val="center"/>
          </w:tcPr>
          <w:p w14:paraId="0ACF2295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652" w:type="dxa"/>
            <w:vAlign w:val="center"/>
          </w:tcPr>
          <w:p w14:paraId="1F010D9B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areaId</w:t>
            </w:r>
          </w:p>
        </w:tc>
        <w:tc>
          <w:tcPr>
            <w:tcW w:w="1199" w:type="dxa"/>
            <w:vAlign w:val="center"/>
          </w:tcPr>
          <w:p w14:paraId="726F1E0E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vAlign w:val="center"/>
          </w:tcPr>
          <w:p w14:paraId="4C3FDE0C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vAlign w:val="center"/>
          </w:tcPr>
          <w:p w14:paraId="75AF79D8">
            <w:pPr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区域id：</w:t>
            </w:r>
          </w:p>
          <w:p w14:paraId="36F07FB8">
            <w:pPr>
              <w:numPr>
                <w:ilvl w:val="0"/>
                <w:numId w:val="0"/>
              </w:numPr>
              <w:ind w:firstLine="422" w:firstLineChars="200"/>
              <w:jc w:val="left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暂定:0-32</w:t>
            </w:r>
          </w:p>
        </w:tc>
      </w:tr>
      <w:tr w14:paraId="0CCE3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1" w:type="dxa"/>
            <w:vAlign w:val="center"/>
          </w:tcPr>
          <w:p w14:paraId="397D4E30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1652" w:type="dxa"/>
            <w:vAlign w:val="center"/>
          </w:tcPr>
          <w:p w14:paraId="5F0E2983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areaX</w:t>
            </w:r>
          </w:p>
        </w:tc>
        <w:tc>
          <w:tcPr>
            <w:tcW w:w="1199" w:type="dxa"/>
            <w:vAlign w:val="center"/>
          </w:tcPr>
          <w:p w14:paraId="252CBF45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vAlign w:val="center"/>
          </w:tcPr>
          <w:p w14:paraId="532376E6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vAlign w:val="center"/>
          </w:tcPr>
          <w:p w14:paraId="55FE0CC4">
            <w:pPr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节目x坐标：</w:t>
            </w:r>
          </w:p>
          <w:p w14:paraId="668EFEC0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 xml:space="preserve">    根据屏幕实际大小配置</w:t>
            </w:r>
          </w:p>
        </w:tc>
      </w:tr>
      <w:tr w14:paraId="40D40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1" w:type="dxa"/>
            <w:vAlign w:val="center"/>
          </w:tcPr>
          <w:p w14:paraId="1BA918F4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1652" w:type="dxa"/>
            <w:vAlign w:val="center"/>
          </w:tcPr>
          <w:p w14:paraId="2BFE0AF4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areaY</w:t>
            </w:r>
          </w:p>
        </w:tc>
        <w:tc>
          <w:tcPr>
            <w:tcW w:w="1199" w:type="dxa"/>
            <w:vAlign w:val="center"/>
          </w:tcPr>
          <w:p w14:paraId="7BB7DF58">
            <w:pPr>
              <w:tabs>
                <w:tab w:val="left" w:pos="422"/>
              </w:tabs>
              <w:jc w:val="left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ab/>
            </w: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vAlign w:val="center"/>
          </w:tcPr>
          <w:p w14:paraId="3BB58B61">
            <w:pPr>
              <w:tabs>
                <w:tab w:val="left" w:pos="502"/>
              </w:tabs>
              <w:jc w:val="left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ab/>
            </w:r>
          </w:p>
        </w:tc>
        <w:tc>
          <w:tcPr>
            <w:tcW w:w="5058" w:type="dxa"/>
            <w:vAlign w:val="center"/>
          </w:tcPr>
          <w:p w14:paraId="1B98F03A">
            <w:pPr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节目y坐标：</w:t>
            </w:r>
          </w:p>
          <w:p w14:paraId="404AE2BD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 xml:space="preserve">    根据屏幕实际大小配置</w:t>
            </w:r>
          </w:p>
        </w:tc>
      </w:tr>
      <w:tr w14:paraId="2F400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vAlign w:val="center"/>
          </w:tcPr>
          <w:p w14:paraId="1B654DD3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1652" w:type="dxa"/>
            <w:vAlign w:val="center"/>
          </w:tcPr>
          <w:p w14:paraId="76E3E71B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areaWidth</w:t>
            </w:r>
          </w:p>
        </w:tc>
        <w:tc>
          <w:tcPr>
            <w:tcW w:w="1199" w:type="dxa"/>
            <w:vAlign w:val="center"/>
          </w:tcPr>
          <w:p w14:paraId="03B838F0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vAlign w:val="center"/>
          </w:tcPr>
          <w:p w14:paraId="58199826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vAlign w:val="center"/>
          </w:tcPr>
          <w:p w14:paraId="5317C05E">
            <w:pPr>
              <w:tabs>
                <w:tab w:val="left" w:pos="2539"/>
                <w:tab w:val="center" w:pos="3415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节目宽度</w:t>
            </w:r>
          </w:p>
        </w:tc>
      </w:tr>
      <w:tr w14:paraId="62560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center"/>
          </w:tcPr>
          <w:p w14:paraId="7B797CC6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1955EFA5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areaHeight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1BB4B841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279EDB58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shd w:val="clear" w:color="auto" w:fill="auto"/>
            <w:vAlign w:val="center"/>
          </w:tcPr>
          <w:p w14:paraId="58CDBA35">
            <w:pPr>
              <w:numPr>
                <w:ilvl w:val="0"/>
                <w:numId w:val="0"/>
              </w:num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节目高度</w:t>
            </w:r>
          </w:p>
        </w:tc>
      </w:tr>
      <w:tr w14:paraId="3DC07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center"/>
          </w:tcPr>
          <w:p w14:paraId="0AEF831C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5D39622C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fontName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619ABC59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40AF87E3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shd w:val="clear" w:color="auto" w:fill="auto"/>
            <w:vAlign w:val="center"/>
          </w:tcPr>
          <w:p w14:paraId="36D07F81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节目字体</w:t>
            </w:r>
          </w:p>
        </w:tc>
      </w:tr>
      <w:tr w14:paraId="1F501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center"/>
          </w:tcPr>
          <w:p w14:paraId="4475CE41">
            <w:p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122C5AD3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fontSize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64701079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14361CB0">
            <w:pPr>
              <w:tabs>
                <w:tab w:val="left" w:pos="439"/>
              </w:tabs>
              <w:jc w:val="left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ab/>
            </w: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shd w:val="clear" w:color="auto" w:fill="auto"/>
            <w:vAlign w:val="center"/>
          </w:tcPr>
          <w:p w14:paraId="07AC15F5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字体尺寸</w:t>
            </w:r>
          </w:p>
        </w:tc>
      </w:tr>
      <w:tr w14:paraId="52B00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center"/>
          </w:tcPr>
          <w:p w14:paraId="547BBDFA">
            <w:p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4E3F269C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500C06D6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06B042C9">
            <w:pPr>
              <w:ind w:firstLine="456" w:firstLineChars="0"/>
              <w:jc w:val="left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shd w:val="clear" w:color="auto" w:fill="auto"/>
            <w:vAlign w:val="center"/>
          </w:tcPr>
          <w:p w14:paraId="35C62664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节目内容</w:t>
            </w:r>
          </w:p>
        </w:tc>
      </w:tr>
      <w:tr w14:paraId="1FCE5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center"/>
          </w:tcPr>
          <w:p w14:paraId="53FC0DC4">
            <w:p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1648AD91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Halign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5A82E209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3275738A">
            <w:pPr>
              <w:ind w:firstLine="456" w:firstLineChars="0"/>
              <w:jc w:val="left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shd w:val="clear" w:color="auto" w:fill="auto"/>
            <w:vAlign w:val="center"/>
          </w:tcPr>
          <w:p w14:paraId="4EA25428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横向对齐方式（0系统自适应、1左对齐、2居中、3右对齐）</w:t>
            </w:r>
          </w:p>
        </w:tc>
      </w:tr>
      <w:tr w14:paraId="7D7C0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center"/>
          </w:tcPr>
          <w:p w14:paraId="13D29B8F">
            <w:p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52A9B0CC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Valign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4F537E31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12DE4E36">
            <w:pPr>
              <w:ind w:firstLine="456" w:firstLineChars="0"/>
              <w:jc w:val="left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shd w:val="clear" w:color="auto" w:fill="auto"/>
            <w:vAlign w:val="center"/>
          </w:tcPr>
          <w:p w14:paraId="2CF45151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纵向对齐方式（0系统自适应、1上对齐、2居中、3下对齐）</w:t>
            </w:r>
          </w:p>
        </w:tc>
      </w:tr>
      <w:tr w14:paraId="5550D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center"/>
          </w:tcPr>
          <w:p w14:paraId="236C0161">
            <w:p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6510624B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DisplayMode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5885ACDC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5EFB8C80">
            <w:pPr>
              <w:ind w:firstLine="456" w:firstLineChars="0"/>
              <w:jc w:val="left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shd w:val="clear" w:color="auto" w:fill="auto"/>
            <w:vAlign w:val="center"/>
          </w:tcPr>
          <w:p w14:paraId="4EA102CF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显示方式:0x00 –随机显示 = ; 0x01–静止显示 = ; 0x02–快速打出</w:t>
            </w:r>
          </w:p>
        </w:tc>
      </w:tr>
      <w:tr w14:paraId="648F1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center"/>
          </w:tcPr>
          <w:p w14:paraId="50CFF75C">
            <w:p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0CA85521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Speed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6918A769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7FA5FB34">
            <w:pPr>
              <w:ind w:firstLine="456" w:firstLineChars="0"/>
              <w:jc w:val="left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shd w:val="clear" w:color="auto" w:fill="auto"/>
            <w:vAlign w:val="center"/>
          </w:tcPr>
          <w:p w14:paraId="2BEB1312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双屏切换的速度 &gt;= 1</w:t>
            </w:r>
          </w:p>
        </w:tc>
      </w:tr>
    </w:tbl>
    <w:p w14:paraId="2393B1C5">
      <w:pPr>
        <w:rPr>
          <w:rFonts w:hint="eastAsia"/>
          <w:b/>
          <w:bCs/>
          <w:lang w:val="en-US" w:eastAsia="zh-CN"/>
        </w:rPr>
      </w:pPr>
    </w:p>
    <w:p w14:paraId="050C805E">
      <w:pPr>
        <w:rPr>
          <w:rFonts w:hint="eastAsia"/>
          <w:b/>
          <w:bCs/>
          <w:lang w:val="en-US" w:eastAsia="zh-CN"/>
        </w:rPr>
      </w:pPr>
    </w:p>
    <w:p w14:paraId="5DA3435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返回值：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400"/>
        <w:gridCol w:w="7399"/>
      </w:tblGrid>
      <w:tr w14:paraId="3BE25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2218B01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400" w:type="dxa"/>
            <w:vAlign w:val="center"/>
          </w:tcPr>
          <w:p w14:paraId="4743CCF0">
            <w:pPr>
              <w:tabs>
                <w:tab w:val="left" w:pos="440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7399" w:type="dxa"/>
            <w:vAlign w:val="center"/>
          </w:tcPr>
          <w:p w14:paraId="6A2FBF4F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6A1CA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3BCC8A9E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code</w:t>
            </w:r>
          </w:p>
        </w:tc>
        <w:tc>
          <w:tcPr>
            <w:tcW w:w="1400" w:type="dxa"/>
            <w:vAlign w:val="center"/>
          </w:tcPr>
          <w:p w14:paraId="165A3024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3545F71A">
            <w:pPr>
              <w:numPr>
                <w:ilvl w:val="0"/>
                <w:numId w:val="1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成功返回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“20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32B75DFB">
            <w:pPr>
              <w:numPr>
                <w:ilvl w:val="0"/>
                <w:numId w:val="1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失败返回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“400”</w:t>
            </w:r>
          </w:p>
        </w:tc>
      </w:tr>
      <w:tr w14:paraId="60095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1B72531C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msg</w:t>
            </w:r>
          </w:p>
        </w:tc>
        <w:tc>
          <w:tcPr>
            <w:tcW w:w="1400" w:type="dxa"/>
            <w:vAlign w:val="center"/>
          </w:tcPr>
          <w:p w14:paraId="23424B3E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750AE29F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相关信息</w:t>
            </w:r>
          </w:p>
        </w:tc>
      </w:tr>
    </w:tbl>
    <w:p w14:paraId="648BF5DE">
      <w:pPr>
        <w:rPr>
          <w:rFonts w:hint="eastAsia"/>
          <w:b/>
          <w:bCs/>
          <w:lang w:val="en-US" w:eastAsia="zh-CN"/>
        </w:rPr>
      </w:pPr>
    </w:p>
    <w:p w14:paraId="2CBF74D7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 显示“雨天路滑”</w:t>
      </w:r>
    </w:p>
    <w:p w14:paraId="4D610C0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03BE42E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"nBaudRateIndex"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波特率: 1-9600 2-57600</w:t>
      </w:r>
    </w:p>
    <w:p w14:paraId="7A3DB15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"color"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字体颜色: 1-红 2-绿 3-黄</w:t>
      </w:r>
    </w:p>
    <w:p w14:paraId="37E5855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"areaId"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       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 xml:space="preserve">// 区域id: 从0开始 </w:t>
      </w:r>
    </w:p>
    <w:p w14:paraId="7D14103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"areaX"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区域x坐标</w:t>
      </w:r>
    </w:p>
    <w:p w14:paraId="1970ECD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"areaY"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区域y坐标</w:t>
      </w:r>
    </w:p>
    <w:p w14:paraId="5D312C3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"areaWidth"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   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区域宽</w:t>
      </w:r>
    </w:p>
    <w:p w14:paraId="613D454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"areaHeight"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96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区域高</w:t>
      </w:r>
    </w:p>
    <w:p w14:paraId="0835493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"fontName"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"宋体"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 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字体名</w:t>
      </w:r>
    </w:p>
    <w:p w14:paraId="302748D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"fontSize"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18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1DF3BCC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"雨天路滑"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显示内容</w:t>
      </w:r>
    </w:p>
    <w:p w14:paraId="709BC31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"Halign"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       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横向对齐方式（0系统自适应、1左对齐、2居中、3右对齐）</w:t>
      </w:r>
    </w:p>
    <w:p w14:paraId="68D0BAE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"Valign"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       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纵向对齐方式（0系统自适应、1上对齐、2居中、3下对齐）</w:t>
      </w:r>
    </w:p>
    <w:p w14:paraId="6B90A57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"DisplayMode"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显示方式:0x00 –随机显示 = ; 0x01–静止显示 = ; 0x02–快速打出</w:t>
      </w:r>
    </w:p>
    <w:p w14:paraId="6F1CE2D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"Speed"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双屏切换的速度 &gt;= 1</w:t>
      </w:r>
    </w:p>
    <w:p w14:paraId="52DBC23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</w:p>
    <w:p w14:paraId="715BC9F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59BC490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51C8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BD7CAE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BD7CAE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8D8F43"/>
    <w:multiLevelType w:val="singleLevel"/>
    <w:tmpl w:val="CA8D8F4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92D18F0"/>
    <w:multiLevelType w:val="singleLevel"/>
    <w:tmpl w:val="092D18F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62837"/>
    <w:rsid w:val="0A071377"/>
    <w:rsid w:val="121E74F9"/>
    <w:rsid w:val="17741DA7"/>
    <w:rsid w:val="190475D2"/>
    <w:rsid w:val="236B3D2C"/>
    <w:rsid w:val="2450146D"/>
    <w:rsid w:val="25331C52"/>
    <w:rsid w:val="311A0833"/>
    <w:rsid w:val="371300A0"/>
    <w:rsid w:val="3B0F17D9"/>
    <w:rsid w:val="4FFB32E7"/>
    <w:rsid w:val="52B94F3F"/>
    <w:rsid w:val="57D85BBE"/>
    <w:rsid w:val="5F2E30BD"/>
    <w:rsid w:val="612C0DD1"/>
    <w:rsid w:val="6330709D"/>
    <w:rsid w:val="65306B0E"/>
    <w:rsid w:val="69665B72"/>
    <w:rsid w:val="6B790E65"/>
    <w:rsid w:val="6E5A26DE"/>
    <w:rsid w:val="743C0E2B"/>
    <w:rsid w:val="789606C6"/>
    <w:rsid w:val="7976537A"/>
    <w:rsid w:val="7FCF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FollowedHyperlink"/>
    <w:basedOn w:val="6"/>
    <w:qFormat/>
    <w:uiPriority w:val="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437</Words>
  <Characters>947</Characters>
  <Lines>0</Lines>
  <Paragraphs>0</Paragraphs>
  <TotalTime>1</TotalTime>
  <ScaleCrop>false</ScaleCrop>
  <LinksUpToDate>false</LinksUpToDate>
  <CharactersWithSpaces>1154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2025-07-04T07:18:00Z</dcterms:created>
  <dc:creator>17156</dc:creator>
  <cp:lastModifiedBy>小秃头</cp:lastModifiedBy>
  <dcterms:modified xsi:type="dcterms:W3CDTF">2025-07-17T06:15:54Z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eyJoZGlkIjoiNWYzZmZmY2QzNTQ2YWFmMjVlMGFkZDRmNDcyOGIyMTAiLCJ1c2VySWQiOiI0NTI1NDU3NjEifQ==</vt:lpwstr>
  </property>
  <property fmtid="{D5CDD505-2E9C-101B-9397-08002B2CF9AE}" pid="4" name="ICV">
    <vt:lpwstr>975505E474D34B52A44D55412265D89E_12</vt:lpwstr>
  </property>
</Properties>
</file>