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04651" w14:textId="77777777" w:rsidR="00B94D3B" w:rsidRDefault="00D35E25">
      <w:pPr>
        <w:spacing w:before="1400"/>
        <w:rPr>
          <w:lang w:eastAsia="zh-CN"/>
        </w:rPr>
      </w:pPr>
      <w:r>
        <w:rPr>
          <w:rFonts w:ascii="Arial" w:hAnsi="Arial"/>
          <w:b/>
          <w:sz w:val="56"/>
          <w:lang w:eastAsia="zh-CN"/>
        </w:rPr>
        <w:t>情报采集与持续监控系统</w:t>
      </w:r>
    </w:p>
    <w:p w14:paraId="5CC65DC7" w14:textId="77777777" w:rsidR="00B94D3B" w:rsidRDefault="00D35E25">
      <w:pPr>
        <w:spacing w:after="520"/>
        <w:rPr>
          <w:lang w:eastAsia="zh-CN"/>
        </w:rPr>
      </w:pPr>
      <w:r>
        <w:rPr>
          <w:rFonts w:ascii="Arial" w:hAnsi="Arial"/>
          <w:b/>
          <w:color w:val="17365D"/>
          <w:sz w:val="44"/>
          <w:lang w:eastAsia="zh-CN"/>
        </w:rPr>
        <w:t>阶段性设计汇报</w:t>
      </w:r>
    </w:p>
    <w:p w14:paraId="410878A7" w14:textId="77777777" w:rsidR="00B94D3B" w:rsidRDefault="00D35E25">
      <w:pPr>
        <w:spacing w:after="140" w:line="300" w:lineRule="auto"/>
        <w:rPr>
          <w:lang w:eastAsia="zh-CN"/>
        </w:rPr>
      </w:pPr>
      <w:r>
        <w:rPr>
          <w:rFonts w:ascii="Arial" w:hAnsi="Arial"/>
          <w:lang w:eastAsia="zh-CN"/>
        </w:rPr>
        <w:t>本报告说明当前系统已经形成的模块化采集架构、精简后的数据库设计、已完成能力和下一阶段实施计划。当前结论是：新闻模块已经具备可运行的采集与统一存储基础，论文和专利模块已完成架构预留，数据库已收敛为可管理的</w:t>
      </w:r>
      <w:r>
        <w:rPr>
          <w:rFonts w:ascii="Arial" w:hAnsi="Arial"/>
          <w:lang w:eastAsia="zh-CN"/>
        </w:rPr>
        <w:t xml:space="preserve"> 9 </w:t>
      </w:r>
      <w:r>
        <w:rPr>
          <w:rFonts w:ascii="Arial" w:hAnsi="Arial"/>
          <w:lang w:eastAsia="zh-CN"/>
        </w:rPr>
        <w:t>表结构。</w:t>
      </w:r>
    </w:p>
    <w:p w14:paraId="7D0984F1" w14:textId="77777777" w:rsidR="00B94D3B" w:rsidRDefault="00B94D3B">
      <w:pPr>
        <w:spacing w:after="360"/>
        <w:rPr>
          <w:lang w:eastAsia="zh-CN"/>
        </w:rPr>
      </w:pP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2268"/>
        <w:gridCol w:w="2098"/>
        <w:gridCol w:w="2835"/>
      </w:tblGrid>
      <w:tr w:rsidR="00B94D3B" w14:paraId="5E94A996" w14:textId="77777777">
        <w:trPr>
          <w:jc w:val="center"/>
        </w:trPr>
        <w:tc>
          <w:tcPr>
            <w:tcW w:w="1757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13E0F6D" w14:textId="77777777" w:rsidR="00B94D3B" w:rsidRDefault="00D35E25">
            <w:pPr>
              <w:jc w:val="center"/>
            </w:pP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当前版本</w:t>
            </w:r>
            <w:proofErr w:type="spellEnd"/>
          </w:p>
        </w:tc>
        <w:tc>
          <w:tcPr>
            <w:tcW w:w="2268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4E2CECB" w14:textId="77777777" w:rsidR="00B94D3B" w:rsidRDefault="00D35E25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已接入来源</w:t>
            </w:r>
          </w:p>
        </w:tc>
        <w:tc>
          <w:tcPr>
            <w:tcW w:w="2098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C2427E0" w14:textId="77777777" w:rsidR="00B94D3B" w:rsidRDefault="00D35E25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数据库结构</w:t>
            </w:r>
          </w:p>
        </w:tc>
        <w:tc>
          <w:tcPr>
            <w:tcW w:w="2835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21A8607" w14:textId="77777777" w:rsidR="00B94D3B" w:rsidRDefault="00D35E25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当前重点</w:t>
            </w:r>
          </w:p>
        </w:tc>
      </w:tr>
      <w:tr w:rsidR="00B94D3B" w14:paraId="4F894241" w14:textId="77777777">
        <w:trPr>
          <w:jc w:val="center"/>
        </w:trPr>
        <w:tc>
          <w:tcPr>
            <w:tcW w:w="1757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83AC0AE" w14:textId="77777777" w:rsidR="00B94D3B" w:rsidRDefault="00D35E25">
            <w:pPr>
              <w:jc w:val="center"/>
            </w:pPr>
            <w:r>
              <w:rPr>
                <w:rFonts w:ascii="Arial" w:hAnsi="Arial"/>
                <w:sz w:val="18"/>
              </w:rPr>
              <w:t>Schema v4</w:t>
            </w:r>
          </w:p>
        </w:tc>
        <w:tc>
          <w:tcPr>
            <w:tcW w:w="2268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0FE76E0" w14:textId="77777777" w:rsidR="00B94D3B" w:rsidRDefault="00D35E25">
            <w:r>
              <w:rPr>
                <w:rFonts w:ascii="Arial" w:hAnsi="Arial"/>
                <w:sz w:val="18"/>
              </w:rPr>
              <w:t xml:space="preserve">4 </w:t>
            </w:r>
            <w:r>
              <w:rPr>
                <w:rFonts w:ascii="Arial" w:hAnsi="Arial"/>
                <w:sz w:val="18"/>
              </w:rPr>
              <w:t>个新闻来源</w:t>
            </w:r>
          </w:p>
        </w:tc>
        <w:tc>
          <w:tcPr>
            <w:tcW w:w="2098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D235AE6" w14:textId="77777777" w:rsidR="00B94D3B" w:rsidRDefault="00D35E25">
            <w:r>
              <w:rPr>
                <w:rFonts w:ascii="Arial" w:hAnsi="Arial"/>
                <w:sz w:val="18"/>
              </w:rPr>
              <w:t xml:space="preserve">9 </w:t>
            </w:r>
            <w:r>
              <w:rPr>
                <w:rFonts w:ascii="Arial" w:hAnsi="Arial"/>
                <w:sz w:val="18"/>
              </w:rPr>
              <w:t>张物理表</w:t>
            </w:r>
          </w:p>
        </w:tc>
        <w:tc>
          <w:tcPr>
            <w:tcW w:w="2835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062F621" w14:textId="77777777" w:rsidR="00B94D3B" w:rsidRDefault="00D35E25">
            <w:r>
              <w:rPr>
                <w:rFonts w:ascii="Arial" w:hAnsi="Arial"/>
                <w:sz w:val="18"/>
              </w:rPr>
              <w:t>持续监控与模块扩展</w:t>
            </w:r>
          </w:p>
        </w:tc>
      </w:tr>
    </w:tbl>
    <w:p w14:paraId="5FBF9187" w14:textId="77777777" w:rsidR="00B94D3B" w:rsidRDefault="00B94D3B">
      <w:pPr>
        <w:spacing w:after="0"/>
      </w:pPr>
    </w:p>
    <w:p w14:paraId="533EC0AF" w14:textId="77777777" w:rsidR="00B94D3B" w:rsidRDefault="00B94D3B">
      <w:pPr>
        <w:spacing w:after="800"/>
      </w:pPr>
    </w:p>
    <w:p w14:paraId="2972CED8" w14:textId="77777777" w:rsidR="00B94D3B" w:rsidRDefault="00D35E25">
      <w:r>
        <w:rPr>
          <w:rFonts w:ascii="Arial" w:hAnsi="Arial"/>
          <w:color w:val="666666"/>
          <w:sz w:val="22"/>
        </w:rPr>
        <w:t>汇报日期</w:t>
      </w:r>
      <w:r>
        <w:rPr>
          <w:rFonts w:ascii="Arial" w:hAnsi="Arial"/>
          <w:color w:val="666666"/>
          <w:sz w:val="22"/>
        </w:rPr>
        <w:t xml:space="preserve">  2026 </w:t>
      </w:r>
      <w:r>
        <w:rPr>
          <w:rFonts w:ascii="Arial" w:hAnsi="Arial"/>
          <w:color w:val="666666"/>
          <w:sz w:val="22"/>
        </w:rPr>
        <w:t>年</w:t>
      </w:r>
      <w:r>
        <w:rPr>
          <w:rFonts w:ascii="Arial" w:hAnsi="Arial"/>
          <w:color w:val="666666"/>
          <w:sz w:val="22"/>
        </w:rPr>
        <w:t xml:space="preserve"> 9 </w:t>
      </w:r>
      <w:r>
        <w:rPr>
          <w:rFonts w:ascii="Arial" w:hAnsi="Arial"/>
          <w:color w:val="666666"/>
          <w:sz w:val="22"/>
        </w:rPr>
        <w:t>月</w:t>
      </w:r>
      <w:r>
        <w:rPr>
          <w:rFonts w:ascii="Arial" w:hAnsi="Arial"/>
          <w:color w:val="666666"/>
          <w:sz w:val="22"/>
        </w:rPr>
        <w:t xml:space="preserve"> 18 </w:t>
      </w:r>
      <w:r>
        <w:rPr>
          <w:rFonts w:ascii="Arial" w:hAnsi="Arial"/>
          <w:color w:val="666666"/>
          <w:sz w:val="22"/>
        </w:rPr>
        <w:t>日</w:t>
      </w:r>
    </w:p>
    <w:p w14:paraId="34760312" w14:textId="77777777" w:rsidR="00B94D3B" w:rsidRDefault="00D35E25">
      <w:pPr>
        <w:rPr>
          <w:lang w:eastAsia="zh-CN"/>
        </w:rPr>
      </w:pPr>
      <w:r>
        <w:rPr>
          <w:rFonts w:ascii="Arial" w:hAnsi="Arial"/>
          <w:color w:val="666666"/>
          <w:sz w:val="22"/>
          <w:lang w:eastAsia="zh-CN"/>
        </w:rPr>
        <w:t>项目阶段</w:t>
      </w:r>
      <w:r>
        <w:rPr>
          <w:rFonts w:ascii="Arial" w:hAnsi="Arial"/>
          <w:color w:val="666666"/>
          <w:sz w:val="22"/>
          <w:lang w:eastAsia="zh-CN"/>
        </w:rPr>
        <w:t xml:space="preserve">  </w:t>
      </w:r>
      <w:r>
        <w:rPr>
          <w:rFonts w:ascii="Arial" w:hAnsi="Arial"/>
          <w:color w:val="666666"/>
          <w:sz w:val="22"/>
          <w:lang w:eastAsia="zh-CN"/>
        </w:rPr>
        <w:t>原型验证与架构定型</w:t>
      </w:r>
    </w:p>
    <w:p w14:paraId="2E6091C5" w14:textId="77777777" w:rsidR="00B94D3B" w:rsidRDefault="00D35E25">
      <w:pPr>
        <w:rPr>
          <w:lang w:eastAsia="zh-CN"/>
        </w:rPr>
      </w:pPr>
      <w:r>
        <w:rPr>
          <w:lang w:eastAsia="zh-CN"/>
        </w:rPr>
        <w:br w:type="page"/>
      </w:r>
    </w:p>
    <w:p w14:paraId="49C5104D" w14:textId="77777777" w:rsidR="00B94D3B" w:rsidRDefault="00D35E25">
      <w:pPr>
        <w:pStyle w:val="1"/>
        <w:rPr>
          <w:lang w:eastAsia="zh-CN"/>
        </w:rPr>
      </w:pPr>
      <w:proofErr w:type="gramStart"/>
      <w:r>
        <w:rPr>
          <w:lang w:eastAsia="zh-CN"/>
        </w:rPr>
        <w:lastRenderedPageBreak/>
        <w:t>一</w:t>
      </w:r>
      <w:proofErr w:type="gramEnd"/>
      <w:r>
        <w:rPr>
          <w:lang w:eastAsia="zh-CN"/>
        </w:rPr>
        <w:t xml:space="preserve"> </w:t>
      </w:r>
      <w:r>
        <w:rPr>
          <w:lang w:eastAsia="zh-CN"/>
        </w:rPr>
        <w:t>项目目标与当前结论</w:t>
      </w:r>
    </w:p>
    <w:p w14:paraId="280F3CBB" w14:textId="77777777" w:rsidR="00B94D3B" w:rsidRDefault="00D35E25">
      <w:pPr>
        <w:spacing w:after="140" w:line="300" w:lineRule="auto"/>
        <w:rPr>
          <w:lang w:eastAsia="zh-CN"/>
        </w:rPr>
      </w:pPr>
      <w:r>
        <w:rPr>
          <w:rFonts w:ascii="Arial" w:hAnsi="Arial"/>
          <w:lang w:eastAsia="zh-CN"/>
        </w:rPr>
        <w:t>系统面向长期情报监控场景：用户提供关键词或主题，系统按天或按</w:t>
      </w:r>
      <w:proofErr w:type="gramStart"/>
      <w:r>
        <w:rPr>
          <w:rFonts w:ascii="Arial" w:hAnsi="Arial"/>
          <w:lang w:eastAsia="zh-CN"/>
        </w:rPr>
        <w:t>周持续</w:t>
      </w:r>
      <w:proofErr w:type="gramEnd"/>
      <w:r>
        <w:rPr>
          <w:rFonts w:ascii="Arial" w:hAnsi="Arial"/>
          <w:lang w:eastAsia="zh-CN"/>
        </w:rPr>
        <w:t>访问多个公开来源，完成采集、标准化、去重、存储和结果展示。后续在新闻基础上增加论文和专利模块，并在统一数据基础上开展实体提取、主题归并和趋势分析。</w:t>
      </w:r>
    </w:p>
    <w:p w14:paraId="6B9994D8" w14:textId="77777777" w:rsidR="00B94D3B" w:rsidRDefault="00D35E25">
      <w:pPr>
        <w:pStyle w:val="21"/>
        <w:rPr>
          <w:lang w:eastAsia="zh-CN"/>
        </w:rPr>
      </w:pPr>
      <w:r>
        <w:rPr>
          <w:lang w:eastAsia="zh-CN"/>
        </w:rPr>
        <w:t>当前阶段结论</w:t>
      </w:r>
    </w:p>
    <w:p w14:paraId="7DF0042C" w14:textId="77777777" w:rsidR="00B94D3B" w:rsidRDefault="00D35E25">
      <w:pPr>
        <w:keepLines/>
        <w:spacing w:after="120" w:line="300" w:lineRule="auto"/>
        <w:ind w:left="369" w:hanging="198"/>
        <w:rPr>
          <w:lang w:eastAsia="zh-CN"/>
        </w:rPr>
      </w:pPr>
      <w:r>
        <w:rPr>
          <w:rFonts w:ascii="Arial" w:hAnsi="Arial"/>
          <w:sz w:val="20"/>
          <w:lang w:eastAsia="zh-CN"/>
        </w:rPr>
        <w:t xml:space="preserve">•  </w:t>
      </w:r>
      <w:r>
        <w:rPr>
          <w:rFonts w:ascii="Arial" w:hAnsi="Arial"/>
          <w:sz w:val="20"/>
          <w:lang w:eastAsia="zh-CN"/>
        </w:rPr>
        <w:t>新闻模块已经接入百度百科、</w:t>
      </w:r>
      <w:r>
        <w:rPr>
          <w:rFonts w:ascii="Arial" w:hAnsi="Arial"/>
          <w:sz w:val="20"/>
          <w:lang w:eastAsia="zh-CN"/>
        </w:rPr>
        <w:t>Wikipedia</w:t>
      </w:r>
      <w:r>
        <w:rPr>
          <w:rFonts w:ascii="Arial" w:hAnsi="Arial"/>
          <w:sz w:val="20"/>
          <w:lang w:eastAsia="zh-CN"/>
        </w:rPr>
        <w:t>、</w:t>
      </w:r>
      <w:r>
        <w:rPr>
          <w:rFonts w:ascii="Arial" w:hAnsi="Arial"/>
          <w:sz w:val="20"/>
          <w:lang w:eastAsia="zh-CN"/>
        </w:rPr>
        <w:t xml:space="preserve">Google </w:t>
      </w:r>
      <w:r>
        <w:rPr>
          <w:rFonts w:ascii="Arial" w:hAnsi="Arial"/>
          <w:sz w:val="20"/>
          <w:lang w:eastAsia="zh-CN"/>
        </w:rPr>
        <w:t>新闻</w:t>
      </w:r>
      <w:r>
        <w:rPr>
          <w:rFonts w:ascii="Arial" w:hAnsi="Arial"/>
          <w:sz w:val="20"/>
          <w:lang w:eastAsia="zh-CN"/>
        </w:rPr>
        <w:t xml:space="preserve"> RSS </w:t>
      </w:r>
      <w:r>
        <w:rPr>
          <w:rFonts w:ascii="Arial" w:hAnsi="Arial"/>
          <w:sz w:val="20"/>
          <w:lang w:eastAsia="zh-CN"/>
        </w:rPr>
        <w:t>和</w:t>
      </w:r>
      <w:r>
        <w:rPr>
          <w:rFonts w:ascii="Arial" w:hAnsi="Arial"/>
          <w:sz w:val="20"/>
          <w:lang w:eastAsia="zh-CN"/>
        </w:rPr>
        <w:t xml:space="preserve"> DDGS</w:t>
      </w:r>
      <w:r>
        <w:rPr>
          <w:rFonts w:ascii="Arial" w:hAnsi="Arial"/>
          <w:sz w:val="20"/>
          <w:lang w:eastAsia="zh-CN"/>
        </w:rPr>
        <w:t>。</w:t>
      </w:r>
    </w:p>
    <w:p w14:paraId="7BDD06CA" w14:textId="77777777" w:rsidR="00B94D3B" w:rsidRDefault="00D35E25">
      <w:pPr>
        <w:keepLines/>
        <w:spacing w:after="120" w:line="300" w:lineRule="auto"/>
        <w:ind w:left="369" w:hanging="198"/>
        <w:rPr>
          <w:lang w:eastAsia="zh-CN"/>
        </w:rPr>
      </w:pPr>
      <w:r>
        <w:rPr>
          <w:rFonts w:ascii="Arial" w:hAnsi="Arial"/>
          <w:sz w:val="20"/>
          <w:lang w:eastAsia="zh-CN"/>
        </w:rPr>
        <w:t xml:space="preserve">•  </w:t>
      </w:r>
      <w:r>
        <w:rPr>
          <w:rFonts w:ascii="Arial" w:hAnsi="Arial"/>
          <w:sz w:val="20"/>
          <w:lang w:eastAsia="zh-CN"/>
        </w:rPr>
        <w:t>来源插件按业务模块物理隔离，新增来源不需要修改核心采集引擎。</w:t>
      </w:r>
    </w:p>
    <w:p w14:paraId="695A687E" w14:textId="77777777" w:rsidR="00B94D3B" w:rsidRDefault="00D35E25">
      <w:pPr>
        <w:keepLines/>
        <w:spacing w:after="120" w:line="300" w:lineRule="auto"/>
        <w:ind w:left="369" w:hanging="198"/>
        <w:rPr>
          <w:lang w:eastAsia="zh-CN"/>
        </w:rPr>
      </w:pPr>
      <w:r>
        <w:rPr>
          <w:rFonts w:ascii="Arial" w:hAnsi="Arial"/>
          <w:sz w:val="20"/>
          <w:lang w:eastAsia="zh-CN"/>
        </w:rPr>
        <w:t xml:space="preserve">•  </w:t>
      </w:r>
      <w:r>
        <w:rPr>
          <w:rFonts w:ascii="Arial" w:hAnsi="Arial"/>
          <w:sz w:val="20"/>
          <w:lang w:eastAsia="zh-CN"/>
        </w:rPr>
        <w:t>新闻、论文和专利分别使用独立资源表，避免不同领域字段相互污染。</w:t>
      </w:r>
    </w:p>
    <w:p w14:paraId="4C67A661" w14:textId="77777777" w:rsidR="00B94D3B" w:rsidRDefault="00D35E25">
      <w:pPr>
        <w:keepLines/>
        <w:spacing w:after="120" w:line="300" w:lineRule="auto"/>
        <w:ind w:left="369" w:hanging="198"/>
        <w:rPr>
          <w:lang w:eastAsia="zh-CN"/>
        </w:rPr>
      </w:pPr>
      <w:r>
        <w:rPr>
          <w:rFonts w:ascii="Arial" w:hAnsi="Arial"/>
          <w:sz w:val="20"/>
          <w:lang w:eastAsia="zh-CN"/>
        </w:rPr>
        <w:t xml:space="preserve">•  </w:t>
      </w:r>
      <w:r>
        <w:rPr>
          <w:rFonts w:ascii="Arial" w:hAnsi="Arial"/>
          <w:sz w:val="20"/>
          <w:lang w:eastAsia="zh-CN"/>
        </w:rPr>
        <w:t>数据库从历史上的</w:t>
      </w:r>
      <w:r>
        <w:rPr>
          <w:rFonts w:ascii="Arial" w:hAnsi="Arial"/>
          <w:sz w:val="20"/>
          <w:lang w:eastAsia="zh-CN"/>
        </w:rPr>
        <w:t xml:space="preserve"> 30 </w:t>
      </w:r>
      <w:r>
        <w:rPr>
          <w:rFonts w:ascii="Arial" w:hAnsi="Arial"/>
          <w:sz w:val="20"/>
          <w:lang w:eastAsia="zh-CN"/>
        </w:rPr>
        <w:t>张物理表精简为</w:t>
      </w:r>
      <w:r>
        <w:rPr>
          <w:rFonts w:ascii="Arial" w:hAnsi="Arial"/>
          <w:sz w:val="20"/>
          <w:lang w:eastAsia="zh-CN"/>
        </w:rPr>
        <w:t xml:space="preserve"> 9 </w:t>
      </w:r>
      <w:r>
        <w:rPr>
          <w:rFonts w:ascii="Arial" w:hAnsi="Arial"/>
          <w:sz w:val="20"/>
          <w:lang w:eastAsia="zh-CN"/>
        </w:rPr>
        <w:t>张，运行历史和既有新闻数据得到保留。</w:t>
      </w:r>
    </w:p>
    <w:p w14:paraId="3F66B3B3" w14:textId="77777777" w:rsidR="00B94D3B" w:rsidRDefault="00D35E25">
      <w:pPr>
        <w:keepLines/>
        <w:spacing w:after="120" w:line="300" w:lineRule="auto"/>
        <w:ind w:left="369" w:hanging="198"/>
        <w:rPr>
          <w:lang w:eastAsia="zh-CN"/>
        </w:rPr>
      </w:pPr>
      <w:r>
        <w:rPr>
          <w:rFonts w:ascii="Arial" w:hAnsi="Arial"/>
          <w:sz w:val="20"/>
          <w:lang w:eastAsia="zh-CN"/>
        </w:rPr>
        <w:t xml:space="preserve">•  </w:t>
      </w:r>
      <w:r>
        <w:rPr>
          <w:rFonts w:ascii="Arial" w:hAnsi="Arial"/>
          <w:sz w:val="20"/>
          <w:lang w:eastAsia="zh-CN"/>
        </w:rPr>
        <w:t>论文和专利目前属于架构预留，尚未接入正式生产来源。</w:t>
      </w:r>
    </w:p>
    <w:p w14:paraId="6208B969" w14:textId="77777777" w:rsidR="00B94D3B" w:rsidRDefault="00D35E25">
      <w:pPr>
        <w:pStyle w:val="21"/>
      </w:pPr>
      <w:proofErr w:type="spellStart"/>
      <w:r>
        <w:t>当前能力边界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1361"/>
        <w:gridCol w:w="3572"/>
        <w:gridCol w:w="3402"/>
      </w:tblGrid>
      <w:tr w:rsidR="00B94D3B" w14:paraId="0FF4D89C" w14:textId="77777777">
        <w:trPr>
          <w:jc w:val="center"/>
        </w:trPr>
        <w:tc>
          <w:tcPr>
            <w:tcW w:w="1247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3BDD3C1" w14:textId="77777777" w:rsidR="00B94D3B" w:rsidRDefault="00D35E25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模块</w:t>
            </w:r>
          </w:p>
        </w:tc>
        <w:tc>
          <w:tcPr>
            <w:tcW w:w="1361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4714817" w14:textId="77777777" w:rsidR="00B94D3B" w:rsidRDefault="00D35E25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当前状态</w:t>
            </w:r>
          </w:p>
        </w:tc>
        <w:tc>
          <w:tcPr>
            <w:tcW w:w="3572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8E75DF1" w14:textId="77777777" w:rsidR="00B94D3B" w:rsidRDefault="00D35E25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已经具备</w:t>
            </w:r>
          </w:p>
        </w:tc>
        <w:tc>
          <w:tcPr>
            <w:tcW w:w="3402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F0BBA3F" w14:textId="77777777" w:rsidR="00B94D3B" w:rsidRDefault="00D35E25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尚待完成</w:t>
            </w:r>
          </w:p>
        </w:tc>
      </w:tr>
      <w:tr w:rsidR="00B94D3B" w14:paraId="27988559" w14:textId="77777777">
        <w:trPr>
          <w:jc w:val="center"/>
        </w:trPr>
        <w:tc>
          <w:tcPr>
            <w:tcW w:w="1247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F26845B" w14:textId="77777777" w:rsidR="00B94D3B" w:rsidRDefault="00D35E25">
            <w:pPr>
              <w:jc w:val="center"/>
            </w:pPr>
            <w:r>
              <w:rPr>
                <w:rFonts w:ascii="Arial" w:hAnsi="Arial"/>
                <w:sz w:val="18"/>
              </w:rPr>
              <w:t>新闻</w:t>
            </w:r>
          </w:p>
        </w:tc>
        <w:tc>
          <w:tcPr>
            <w:tcW w:w="1361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3B06CED" w14:textId="77777777" w:rsidR="00B94D3B" w:rsidRDefault="00D35E25">
            <w:r>
              <w:rPr>
                <w:rFonts w:ascii="Arial" w:hAnsi="Arial"/>
                <w:sz w:val="18"/>
              </w:rPr>
              <w:t>可运行</w:t>
            </w:r>
          </w:p>
        </w:tc>
        <w:tc>
          <w:tcPr>
            <w:tcW w:w="3572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24FA014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四个来源、统一采集协议、去重入库、前端展示</w:t>
            </w:r>
          </w:p>
        </w:tc>
        <w:tc>
          <w:tcPr>
            <w:tcW w:w="3402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3BD1342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定时监控管理、更多稳定来源、内容分析</w:t>
            </w:r>
          </w:p>
        </w:tc>
      </w:tr>
      <w:tr w:rsidR="00B94D3B" w14:paraId="6DFE41C9" w14:textId="77777777">
        <w:trPr>
          <w:jc w:val="center"/>
        </w:trPr>
        <w:tc>
          <w:tcPr>
            <w:tcW w:w="1247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1406DEB" w14:textId="77777777" w:rsidR="00B94D3B" w:rsidRDefault="00D35E25">
            <w:pPr>
              <w:jc w:val="center"/>
            </w:pPr>
            <w:proofErr w:type="spellStart"/>
            <w:r>
              <w:rPr>
                <w:rFonts w:ascii="Arial" w:hAnsi="Arial"/>
                <w:sz w:val="18"/>
              </w:rPr>
              <w:t>论文</w:t>
            </w:r>
            <w:proofErr w:type="spellEnd"/>
          </w:p>
        </w:tc>
        <w:tc>
          <w:tcPr>
            <w:tcW w:w="1361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FC587E5" w14:textId="77777777" w:rsidR="00B94D3B" w:rsidRDefault="00D35E25">
            <w:r>
              <w:rPr>
                <w:rFonts w:ascii="Arial" w:hAnsi="Arial"/>
                <w:sz w:val="18"/>
              </w:rPr>
              <w:t>已预留</w:t>
            </w:r>
          </w:p>
        </w:tc>
        <w:tc>
          <w:tcPr>
            <w:tcW w:w="3572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7FB2686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模块注册、目录隔离、专业字段表</w:t>
            </w:r>
          </w:p>
        </w:tc>
        <w:tc>
          <w:tcPr>
            <w:tcW w:w="3402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9019D5A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中文论文适配器、增量同步、</w:t>
            </w:r>
            <w:r>
              <w:rPr>
                <w:rFonts w:ascii="Arial" w:hAnsi="Arial"/>
                <w:sz w:val="18"/>
                <w:lang w:eastAsia="zh-CN"/>
              </w:rPr>
              <w:t xml:space="preserve">DOI </w:t>
            </w:r>
            <w:r>
              <w:rPr>
                <w:rFonts w:ascii="Arial" w:hAnsi="Arial"/>
                <w:sz w:val="18"/>
                <w:lang w:eastAsia="zh-CN"/>
              </w:rPr>
              <w:t>归一化</w:t>
            </w:r>
          </w:p>
        </w:tc>
      </w:tr>
      <w:tr w:rsidR="00B94D3B" w14:paraId="74D7912E" w14:textId="77777777">
        <w:trPr>
          <w:jc w:val="center"/>
        </w:trPr>
        <w:tc>
          <w:tcPr>
            <w:tcW w:w="1247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E2EAFC9" w14:textId="77777777" w:rsidR="00B94D3B" w:rsidRDefault="00D35E25">
            <w:pPr>
              <w:jc w:val="center"/>
            </w:pPr>
            <w:proofErr w:type="spellStart"/>
            <w:r>
              <w:rPr>
                <w:rFonts w:ascii="Arial" w:hAnsi="Arial"/>
                <w:sz w:val="18"/>
              </w:rPr>
              <w:t>专利</w:t>
            </w:r>
            <w:proofErr w:type="spellEnd"/>
          </w:p>
        </w:tc>
        <w:tc>
          <w:tcPr>
            <w:tcW w:w="1361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01A7DEB" w14:textId="77777777" w:rsidR="00B94D3B" w:rsidRDefault="00D35E25">
            <w:r>
              <w:rPr>
                <w:rFonts w:ascii="Arial" w:hAnsi="Arial"/>
                <w:sz w:val="18"/>
              </w:rPr>
              <w:t>已预留</w:t>
            </w:r>
          </w:p>
        </w:tc>
        <w:tc>
          <w:tcPr>
            <w:tcW w:w="3572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35DA0A6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模块注册、目录隔离、专业字段表</w:t>
            </w:r>
          </w:p>
        </w:tc>
        <w:tc>
          <w:tcPr>
            <w:tcW w:w="3402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9E8D8F1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专利数据源、法律状态更新、分类检索</w:t>
            </w:r>
          </w:p>
        </w:tc>
      </w:tr>
    </w:tbl>
    <w:p w14:paraId="0CE986D4" w14:textId="77777777" w:rsidR="00B94D3B" w:rsidRDefault="00B94D3B">
      <w:pPr>
        <w:spacing w:after="0"/>
        <w:rPr>
          <w:lang w:eastAsia="zh-CN"/>
        </w:rPr>
      </w:pPr>
    </w:p>
    <w:p w14:paraId="75E622E4" w14:textId="77777777" w:rsidR="00B94D3B" w:rsidRDefault="00D35E25">
      <w:pPr>
        <w:rPr>
          <w:lang w:eastAsia="zh-CN"/>
        </w:rPr>
      </w:pPr>
      <w:r>
        <w:rPr>
          <w:lang w:eastAsia="zh-CN"/>
        </w:rPr>
        <w:br w:type="page"/>
      </w:r>
    </w:p>
    <w:p w14:paraId="18D587A8" w14:textId="77777777" w:rsidR="00B94D3B" w:rsidRDefault="00D35E25">
      <w:pPr>
        <w:pStyle w:val="1"/>
        <w:rPr>
          <w:lang w:eastAsia="zh-CN"/>
        </w:rPr>
      </w:pPr>
      <w:r>
        <w:rPr>
          <w:lang w:eastAsia="zh-CN"/>
        </w:rPr>
        <w:lastRenderedPageBreak/>
        <w:t>二</w:t>
      </w:r>
      <w:r>
        <w:rPr>
          <w:lang w:eastAsia="zh-CN"/>
        </w:rPr>
        <w:t xml:space="preserve"> </w:t>
      </w:r>
      <w:r>
        <w:rPr>
          <w:lang w:eastAsia="zh-CN"/>
        </w:rPr>
        <w:t>系统总体架构</w:t>
      </w:r>
    </w:p>
    <w:p w14:paraId="52C1F133" w14:textId="77777777" w:rsidR="00B94D3B" w:rsidRDefault="00D35E25">
      <w:pPr>
        <w:spacing w:after="140" w:line="300" w:lineRule="auto"/>
        <w:rPr>
          <w:lang w:eastAsia="zh-CN"/>
        </w:rPr>
      </w:pPr>
      <w:r>
        <w:rPr>
          <w:rFonts w:ascii="Arial" w:hAnsi="Arial"/>
          <w:lang w:eastAsia="zh-CN"/>
        </w:rPr>
        <w:t>系统采用模块、来源、执行、存储和控制五层结构。核心原则是让</w:t>
      </w:r>
      <w:proofErr w:type="gramStart"/>
      <w:r>
        <w:rPr>
          <w:rFonts w:ascii="Arial" w:hAnsi="Arial"/>
          <w:lang w:eastAsia="zh-CN"/>
        </w:rPr>
        <w:t>采集器只负责</w:t>
      </w:r>
      <w:proofErr w:type="gramEnd"/>
      <w:r>
        <w:rPr>
          <w:rFonts w:ascii="Arial" w:hAnsi="Arial"/>
          <w:lang w:eastAsia="zh-CN"/>
        </w:rPr>
        <w:t>访问外部来源并返回标准数据，由统一引擎负责运行状态、失败隔离和持久化。</w:t>
      </w:r>
    </w:p>
    <w:p w14:paraId="754F2211" w14:textId="77777777" w:rsidR="00B94D3B" w:rsidRDefault="00D35E25">
      <w:pPr>
        <w:jc w:val="center"/>
      </w:pPr>
      <w:r>
        <w:rPr>
          <w:noProof/>
        </w:rPr>
        <w:drawing>
          <wp:inline distT="0" distB="0" distL="0" distR="0" wp14:anchorId="0478B63E" wp14:editId="25F40E4A">
            <wp:extent cx="5897880" cy="19302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193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ADFA2" w14:textId="77777777" w:rsidR="00B94D3B" w:rsidRDefault="00D35E25">
      <w:pPr>
        <w:spacing w:before="80"/>
        <w:jc w:val="center"/>
        <w:rPr>
          <w:lang w:eastAsia="zh-CN"/>
        </w:rPr>
      </w:pPr>
      <w:r>
        <w:rPr>
          <w:rFonts w:ascii="Arial" w:hAnsi="Arial"/>
          <w:color w:val="666666"/>
          <w:sz w:val="18"/>
          <w:lang w:eastAsia="zh-CN"/>
        </w:rPr>
        <w:t>图</w:t>
      </w:r>
      <w:r>
        <w:rPr>
          <w:rFonts w:ascii="Arial" w:hAnsi="Arial"/>
          <w:color w:val="666666"/>
          <w:sz w:val="18"/>
          <w:lang w:eastAsia="zh-CN"/>
        </w:rPr>
        <w:t xml:space="preserve"> 1  </w:t>
      </w:r>
      <w:r>
        <w:rPr>
          <w:rFonts w:ascii="Arial" w:hAnsi="Arial"/>
          <w:color w:val="666666"/>
          <w:sz w:val="18"/>
          <w:lang w:eastAsia="zh-CN"/>
        </w:rPr>
        <w:t>系统采集与持续监控流程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4535"/>
        <w:gridCol w:w="3572"/>
      </w:tblGrid>
      <w:tr w:rsidR="00B94D3B" w14:paraId="3E626DC6" w14:textId="77777777">
        <w:trPr>
          <w:jc w:val="center"/>
        </w:trPr>
        <w:tc>
          <w:tcPr>
            <w:tcW w:w="1247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2C234A0" w14:textId="77777777" w:rsidR="00B94D3B" w:rsidRDefault="00D35E25">
            <w:pPr>
              <w:jc w:val="center"/>
            </w:pP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层级</w:t>
            </w:r>
            <w:proofErr w:type="spellEnd"/>
          </w:p>
        </w:tc>
        <w:tc>
          <w:tcPr>
            <w:tcW w:w="4535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F69B1D3" w14:textId="77777777" w:rsidR="00B94D3B" w:rsidRDefault="00D35E25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主要职责</w:t>
            </w:r>
          </w:p>
        </w:tc>
        <w:tc>
          <w:tcPr>
            <w:tcW w:w="3572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4D79B01" w14:textId="77777777" w:rsidR="00B94D3B" w:rsidRDefault="00D35E25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当前实现</w:t>
            </w:r>
          </w:p>
        </w:tc>
      </w:tr>
      <w:tr w:rsidR="00B94D3B" w14:paraId="0D4C22B4" w14:textId="77777777">
        <w:trPr>
          <w:jc w:val="center"/>
        </w:trPr>
        <w:tc>
          <w:tcPr>
            <w:tcW w:w="1247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11A1ACC" w14:textId="77777777" w:rsidR="00B94D3B" w:rsidRDefault="00D35E25">
            <w:pPr>
              <w:jc w:val="center"/>
            </w:pPr>
            <w:r>
              <w:rPr>
                <w:rFonts w:ascii="Arial" w:hAnsi="Arial"/>
                <w:sz w:val="18"/>
              </w:rPr>
              <w:t>模块层</w:t>
            </w:r>
          </w:p>
        </w:tc>
        <w:tc>
          <w:tcPr>
            <w:tcW w:w="4535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182E418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定义新闻、论文、专利的能力边界和资源类型</w:t>
            </w:r>
          </w:p>
        </w:tc>
        <w:tc>
          <w:tcPr>
            <w:tcW w:w="3572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5753A58" w14:textId="77777777" w:rsidR="00B94D3B" w:rsidRDefault="00D35E25">
            <w:proofErr w:type="spellStart"/>
            <w:proofErr w:type="gramStart"/>
            <w:r>
              <w:rPr>
                <w:rFonts w:ascii="Arial" w:hAnsi="Arial"/>
                <w:sz w:val="18"/>
              </w:rPr>
              <w:t>news  paper</w:t>
            </w:r>
            <w:proofErr w:type="spellEnd"/>
            <w:proofErr w:type="gramEnd"/>
            <w:r>
              <w:rPr>
                <w:rFonts w:ascii="Arial" w:hAnsi="Arial"/>
                <w:sz w:val="18"/>
              </w:rPr>
              <w:t xml:space="preserve">  patent</w:t>
            </w:r>
          </w:p>
        </w:tc>
      </w:tr>
      <w:tr w:rsidR="00B94D3B" w14:paraId="45D4B1A4" w14:textId="77777777">
        <w:trPr>
          <w:jc w:val="center"/>
        </w:trPr>
        <w:tc>
          <w:tcPr>
            <w:tcW w:w="1247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CDC19F9" w14:textId="77777777" w:rsidR="00B94D3B" w:rsidRDefault="00D35E25">
            <w:pPr>
              <w:jc w:val="center"/>
            </w:pPr>
            <w:r>
              <w:rPr>
                <w:rFonts w:ascii="Arial" w:hAnsi="Arial"/>
                <w:sz w:val="18"/>
              </w:rPr>
              <w:t>来源层</w:t>
            </w:r>
          </w:p>
        </w:tc>
        <w:tc>
          <w:tcPr>
            <w:tcW w:w="4535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2DD4357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封装外部站点、</w:t>
            </w:r>
            <w:r>
              <w:rPr>
                <w:rFonts w:ascii="Arial" w:hAnsi="Arial"/>
                <w:sz w:val="18"/>
                <w:lang w:eastAsia="zh-CN"/>
              </w:rPr>
              <w:t>RSS</w:t>
            </w:r>
            <w:r>
              <w:rPr>
                <w:rFonts w:ascii="Arial" w:hAnsi="Arial"/>
                <w:sz w:val="18"/>
                <w:lang w:eastAsia="zh-CN"/>
              </w:rPr>
              <w:t>、搜索接口或浏览器自动化</w:t>
            </w:r>
          </w:p>
        </w:tc>
        <w:tc>
          <w:tcPr>
            <w:tcW w:w="3572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D6D514C" w14:textId="77777777" w:rsidR="00B94D3B" w:rsidRDefault="00D35E25">
            <w:proofErr w:type="spellStart"/>
            <w:r>
              <w:rPr>
                <w:rFonts w:ascii="Arial" w:hAnsi="Arial"/>
                <w:sz w:val="18"/>
              </w:rPr>
              <w:t>四个</w:t>
            </w:r>
            <w:proofErr w:type="spellEnd"/>
            <w:r>
              <w:rPr>
                <w:rFonts w:ascii="Arial" w:hAnsi="Arial"/>
                <w:sz w:val="18"/>
              </w:rPr>
              <w:t xml:space="preserve"> news </w:t>
            </w:r>
            <w:proofErr w:type="spellStart"/>
            <w:r>
              <w:rPr>
                <w:rFonts w:ascii="Arial" w:hAnsi="Arial"/>
                <w:sz w:val="18"/>
              </w:rPr>
              <w:t>插件</w:t>
            </w:r>
            <w:proofErr w:type="spellEnd"/>
          </w:p>
        </w:tc>
      </w:tr>
      <w:tr w:rsidR="00B94D3B" w14:paraId="7FB87F01" w14:textId="77777777">
        <w:trPr>
          <w:jc w:val="center"/>
        </w:trPr>
        <w:tc>
          <w:tcPr>
            <w:tcW w:w="1247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BAFC30A" w14:textId="77777777" w:rsidR="00B94D3B" w:rsidRDefault="00D35E25">
            <w:pPr>
              <w:jc w:val="center"/>
            </w:pPr>
            <w:r>
              <w:rPr>
                <w:rFonts w:ascii="Arial" w:hAnsi="Arial"/>
                <w:sz w:val="18"/>
              </w:rPr>
              <w:t>执行层</w:t>
            </w:r>
          </w:p>
        </w:tc>
        <w:tc>
          <w:tcPr>
            <w:tcW w:w="4535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0D9FDAB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创建运行记录，依次执行来源，隔离单</w:t>
            </w:r>
            <w:proofErr w:type="gramStart"/>
            <w:r>
              <w:rPr>
                <w:rFonts w:ascii="Arial" w:hAnsi="Arial"/>
                <w:sz w:val="18"/>
                <w:lang w:eastAsia="zh-CN"/>
              </w:rPr>
              <w:t>源失败</w:t>
            </w:r>
            <w:proofErr w:type="gramEnd"/>
          </w:p>
        </w:tc>
        <w:tc>
          <w:tcPr>
            <w:tcW w:w="3572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5E57B4F" w14:textId="77777777" w:rsidR="00B94D3B" w:rsidRDefault="00D35E25">
            <w:proofErr w:type="spellStart"/>
            <w:r>
              <w:rPr>
                <w:rFonts w:ascii="Arial" w:hAnsi="Arial"/>
                <w:sz w:val="18"/>
              </w:rPr>
              <w:t>统一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CollectionRequest</w:t>
            </w:r>
            <w:proofErr w:type="spellEnd"/>
          </w:p>
        </w:tc>
      </w:tr>
      <w:tr w:rsidR="00B94D3B" w14:paraId="0BFEE570" w14:textId="77777777">
        <w:trPr>
          <w:jc w:val="center"/>
        </w:trPr>
        <w:tc>
          <w:tcPr>
            <w:tcW w:w="1247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3ED4C90" w14:textId="77777777" w:rsidR="00B94D3B" w:rsidRDefault="00D35E25">
            <w:pPr>
              <w:jc w:val="center"/>
            </w:pPr>
            <w:r>
              <w:rPr>
                <w:rFonts w:ascii="Arial" w:hAnsi="Arial"/>
                <w:sz w:val="18"/>
              </w:rPr>
              <w:t>存储层</w:t>
            </w:r>
          </w:p>
        </w:tc>
        <w:tc>
          <w:tcPr>
            <w:tcW w:w="4535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19F0C40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统一</w:t>
            </w:r>
            <w:proofErr w:type="gramStart"/>
            <w:r>
              <w:rPr>
                <w:rFonts w:ascii="Arial" w:hAnsi="Arial"/>
                <w:sz w:val="18"/>
                <w:lang w:eastAsia="zh-CN"/>
              </w:rPr>
              <w:t>去重并写入</w:t>
            </w:r>
            <w:proofErr w:type="gramEnd"/>
            <w:r>
              <w:rPr>
                <w:rFonts w:ascii="Arial" w:hAnsi="Arial"/>
                <w:sz w:val="18"/>
                <w:lang w:eastAsia="zh-CN"/>
              </w:rPr>
              <w:t>对应模块资源表</w:t>
            </w:r>
          </w:p>
        </w:tc>
        <w:tc>
          <w:tcPr>
            <w:tcW w:w="3572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DA5C837" w14:textId="77777777" w:rsidR="00B94D3B" w:rsidRDefault="00D35E25">
            <w:r>
              <w:rPr>
                <w:rFonts w:ascii="Arial" w:hAnsi="Arial"/>
                <w:sz w:val="18"/>
              </w:rPr>
              <w:t>MySQL Schema v4</w:t>
            </w:r>
          </w:p>
        </w:tc>
      </w:tr>
      <w:tr w:rsidR="00B94D3B" w14:paraId="006F0A96" w14:textId="77777777">
        <w:trPr>
          <w:jc w:val="center"/>
        </w:trPr>
        <w:tc>
          <w:tcPr>
            <w:tcW w:w="1247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CB4AC1D" w14:textId="77777777" w:rsidR="00B94D3B" w:rsidRDefault="00D35E25">
            <w:pPr>
              <w:jc w:val="center"/>
            </w:pPr>
            <w:r>
              <w:rPr>
                <w:rFonts w:ascii="Arial" w:hAnsi="Arial"/>
                <w:sz w:val="18"/>
              </w:rPr>
              <w:t>控制层</w:t>
            </w:r>
          </w:p>
        </w:tc>
        <w:tc>
          <w:tcPr>
            <w:tcW w:w="4535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A3BB7BD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配置来源、提交任务、查看日志与结果</w:t>
            </w:r>
          </w:p>
        </w:tc>
        <w:tc>
          <w:tcPr>
            <w:tcW w:w="3572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004BA61" w14:textId="77777777" w:rsidR="00B94D3B" w:rsidRDefault="00D35E25">
            <w:r>
              <w:rPr>
                <w:rFonts w:ascii="Arial" w:hAnsi="Arial"/>
                <w:sz w:val="18"/>
              </w:rPr>
              <w:t xml:space="preserve">Flask API </w:t>
            </w:r>
            <w:proofErr w:type="spellStart"/>
            <w:r>
              <w:rPr>
                <w:rFonts w:ascii="Arial" w:hAnsi="Arial"/>
                <w:sz w:val="18"/>
              </w:rPr>
              <w:t>与管理面板</w:t>
            </w:r>
            <w:proofErr w:type="spellEnd"/>
          </w:p>
        </w:tc>
      </w:tr>
    </w:tbl>
    <w:p w14:paraId="3EF5CCF9" w14:textId="77777777" w:rsidR="00B94D3B" w:rsidRDefault="00B94D3B">
      <w:pPr>
        <w:spacing w:after="0"/>
      </w:pPr>
    </w:p>
    <w:p w14:paraId="76C533F0" w14:textId="77777777" w:rsidR="00B94D3B" w:rsidRDefault="00D35E25">
      <w:pPr>
        <w:pStyle w:val="21"/>
      </w:pPr>
      <w:r>
        <w:t>采集标准化协议</w:t>
      </w:r>
    </w:p>
    <w:p w14:paraId="06666E6F" w14:textId="77777777" w:rsidR="00B94D3B" w:rsidRDefault="00D35E25">
      <w:pPr>
        <w:spacing w:after="140" w:line="300" w:lineRule="auto"/>
        <w:rPr>
          <w:lang w:eastAsia="zh-CN"/>
        </w:rPr>
      </w:pPr>
      <w:r>
        <w:rPr>
          <w:rFonts w:ascii="Arial" w:hAnsi="Arial"/>
          <w:lang w:eastAsia="zh-CN"/>
        </w:rPr>
        <w:t>每个来源插件接收同一种采集请求，返回统一的</w:t>
      </w:r>
      <w:r>
        <w:rPr>
          <w:rFonts w:ascii="Arial" w:hAnsi="Arial"/>
          <w:lang w:eastAsia="zh-CN"/>
        </w:rPr>
        <w:t xml:space="preserve"> </w:t>
      </w:r>
      <w:proofErr w:type="spellStart"/>
      <w:r>
        <w:rPr>
          <w:rFonts w:ascii="Arial" w:hAnsi="Arial"/>
          <w:lang w:eastAsia="zh-CN"/>
        </w:rPr>
        <w:t>SourceItem</w:t>
      </w:r>
      <w:proofErr w:type="spellEnd"/>
      <w:r>
        <w:rPr>
          <w:rFonts w:ascii="Arial" w:hAnsi="Arial"/>
          <w:lang w:eastAsia="zh-CN"/>
        </w:rPr>
        <w:t>。标题、链接、摘要、正文、作者、发布者和时间等公共字段直接入库；来源特有字段进入</w:t>
      </w:r>
      <w:r>
        <w:rPr>
          <w:rFonts w:ascii="Arial" w:hAnsi="Arial"/>
          <w:lang w:eastAsia="zh-CN"/>
        </w:rPr>
        <w:t xml:space="preserve"> </w:t>
      </w:r>
      <w:proofErr w:type="spellStart"/>
      <w:r>
        <w:rPr>
          <w:rFonts w:ascii="Arial" w:hAnsi="Arial"/>
          <w:lang w:eastAsia="zh-CN"/>
        </w:rPr>
        <w:t>metadata_json</w:t>
      </w:r>
      <w:proofErr w:type="spellEnd"/>
      <w:r>
        <w:rPr>
          <w:rFonts w:ascii="Arial" w:hAnsi="Arial"/>
          <w:lang w:eastAsia="zh-CN"/>
        </w:rPr>
        <w:t>。采集</w:t>
      </w:r>
      <w:proofErr w:type="gramStart"/>
      <w:r>
        <w:rPr>
          <w:rFonts w:ascii="Arial" w:hAnsi="Arial"/>
          <w:lang w:eastAsia="zh-CN"/>
        </w:rPr>
        <w:t>源无法</w:t>
      </w:r>
      <w:proofErr w:type="gramEnd"/>
      <w:r>
        <w:rPr>
          <w:rFonts w:ascii="Arial" w:hAnsi="Arial"/>
          <w:lang w:eastAsia="zh-CN"/>
        </w:rPr>
        <w:t>直接操作数据库，从而保持插件可替换、可测试。</w:t>
      </w:r>
    </w:p>
    <w:p w14:paraId="22A74FB3" w14:textId="77777777" w:rsidR="00B94D3B" w:rsidRDefault="00D35E25">
      <w:pPr>
        <w:rPr>
          <w:lang w:eastAsia="zh-CN"/>
        </w:rPr>
      </w:pPr>
      <w:r>
        <w:rPr>
          <w:lang w:eastAsia="zh-CN"/>
        </w:rPr>
        <w:br w:type="page"/>
      </w:r>
    </w:p>
    <w:p w14:paraId="07A9426C" w14:textId="77777777" w:rsidR="00B94D3B" w:rsidRDefault="00D35E25">
      <w:pPr>
        <w:pStyle w:val="1"/>
        <w:rPr>
          <w:lang w:eastAsia="zh-CN"/>
        </w:rPr>
      </w:pPr>
      <w:r>
        <w:rPr>
          <w:lang w:eastAsia="zh-CN"/>
        </w:rPr>
        <w:lastRenderedPageBreak/>
        <w:t>三</w:t>
      </w:r>
      <w:r>
        <w:rPr>
          <w:lang w:eastAsia="zh-CN"/>
        </w:rPr>
        <w:t xml:space="preserve"> </w:t>
      </w:r>
      <w:r>
        <w:rPr>
          <w:lang w:eastAsia="zh-CN"/>
        </w:rPr>
        <w:t>数据存储设计</w:t>
      </w:r>
    </w:p>
    <w:p w14:paraId="0365EC26" w14:textId="77777777" w:rsidR="00B94D3B" w:rsidRDefault="00D35E25">
      <w:pPr>
        <w:spacing w:after="140" w:line="300" w:lineRule="auto"/>
        <w:rPr>
          <w:lang w:eastAsia="zh-CN"/>
        </w:rPr>
      </w:pPr>
      <w:r>
        <w:rPr>
          <w:rFonts w:ascii="Arial" w:hAnsi="Arial"/>
          <w:lang w:eastAsia="zh-CN"/>
        </w:rPr>
        <w:t>数据库采用关系型设计，并允许少量</w:t>
      </w:r>
      <w:r>
        <w:rPr>
          <w:rFonts w:ascii="Arial" w:hAnsi="Arial"/>
          <w:lang w:eastAsia="zh-CN"/>
        </w:rPr>
        <w:t xml:space="preserve"> JSON </w:t>
      </w:r>
      <w:r>
        <w:rPr>
          <w:rFonts w:ascii="Arial" w:hAnsi="Arial"/>
          <w:lang w:eastAsia="zh-CN"/>
        </w:rPr>
        <w:t>承载结构不固定的配置和元数据。固定、重要、需要查询或关联的数据使用普通字段；实体之间的关系使用关系表，不把</w:t>
      </w:r>
      <w:r>
        <w:rPr>
          <w:rFonts w:ascii="Arial" w:hAnsi="Arial"/>
          <w:lang w:eastAsia="zh-CN"/>
        </w:rPr>
        <w:t xml:space="preserve"> ID </w:t>
      </w:r>
      <w:r>
        <w:rPr>
          <w:rFonts w:ascii="Arial" w:hAnsi="Arial"/>
          <w:lang w:eastAsia="zh-CN"/>
        </w:rPr>
        <w:t>列表隐藏在</w:t>
      </w:r>
      <w:r>
        <w:rPr>
          <w:rFonts w:ascii="Arial" w:hAnsi="Arial"/>
          <w:lang w:eastAsia="zh-CN"/>
        </w:rPr>
        <w:t xml:space="preserve"> JSON </w:t>
      </w:r>
      <w:r>
        <w:rPr>
          <w:rFonts w:ascii="Arial" w:hAnsi="Arial"/>
          <w:lang w:eastAsia="zh-CN"/>
        </w:rPr>
        <w:t>中。</w:t>
      </w:r>
    </w:p>
    <w:p w14:paraId="78212925" w14:textId="77777777" w:rsidR="00B94D3B" w:rsidRDefault="00D35E25">
      <w:pPr>
        <w:pStyle w:val="21"/>
      </w:pPr>
      <w:proofErr w:type="spellStart"/>
      <w:r>
        <w:t>九张表的职责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1587"/>
        <w:gridCol w:w="5329"/>
      </w:tblGrid>
      <w:tr w:rsidR="00B94D3B" w14:paraId="3B03321D" w14:textId="77777777">
        <w:trPr>
          <w:jc w:val="center"/>
        </w:trPr>
        <w:tc>
          <w:tcPr>
            <w:tcW w:w="2494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B346B40" w14:textId="77777777" w:rsidR="00B94D3B" w:rsidRDefault="00D35E25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表</w:t>
            </w:r>
          </w:p>
        </w:tc>
        <w:tc>
          <w:tcPr>
            <w:tcW w:w="1587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5034501" w14:textId="77777777" w:rsidR="00B94D3B" w:rsidRDefault="00D35E25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类别</w:t>
            </w:r>
          </w:p>
        </w:tc>
        <w:tc>
          <w:tcPr>
            <w:tcW w:w="5329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97AE72B" w14:textId="77777777" w:rsidR="00B94D3B" w:rsidRDefault="00D35E25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职责</w:t>
            </w:r>
          </w:p>
        </w:tc>
      </w:tr>
      <w:tr w:rsidR="00B94D3B" w14:paraId="322C73C8" w14:textId="77777777">
        <w:trPr>
          <w:jc w:val="center"/>
        </w:trPr>
        <w:tc>
          <w:tcPr>
            <w:tcW w:w="2494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4A6660B" w14:textId="77777777" w:rsidR="00B94D3B" w:rsidRDefault="00D35E25">
            <w:pPr>
              <w:jc w:val="center"/>
            </w:pPr>
            <w:r>
              <w:rPr>
                <w:rFonts w:ascii="Arial" w:hAnsi="Arial"/>
                <w:sz w:val="18"/>
              </w:rPr>
              <w:t>sources</w:t>
            </w:r>
          </w:p>
        </w:tc>
        <w:tc>
          <w:tcPr>
            <w:tcW w:w="1587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EA56FDC" w14:textId="77777777" w:rsidR="00B94D3B" w:rsidRDefault="00D35E25">
            <w:r>
              <w:rPr>
                <w:rFonts w:ascii="Arial" w:hAnsi="Arial"/>
                <w:sz w:val="18"/>
              </w:rPr>
              <w:t>来源配置</w:t>
            </w:r>
          </w:p>
        </w:tc>
        <w:tc>
          <w:tcPr>
            <w:tcW w:w="5329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BC15025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注册所有采集源及模块、适配器、启停、上限和配置</w:t>
            </w:r>
          </w:p>
        </w:tc>
      </w:tr>
      <w:tr w:rsidR="00B94D3B" w14:paraId="024212F9" w14:textId="77777777">
        <w:trPr>
          <w:jc w:val="center"/>
        </w:trPr>
        <w:tc>
          <w:tcPr>
            <w:tcW w:w="2494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E629F69" w14:textId="77777777" w:rsidR="00B94D3B" w:rsidRDefault="00D35E25">
            <w:pPr>
              <w:jc w:val="center"/>
            </w:pPr>
            <w:r>
              <w:rPr>
                <w:rFonts w:ascii="Arial" w:hAnsi="Arial"/>
                <w:sz w:val="18"/>
              </w:rPr>
              <w:t>monitors</w:t>
            </w:r>
          </w:p>
        </w:tc>
        <w:tc>
          <w:tcPr>
            <w:tcW w:w="1587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88A8497" w14:textId="77777777" w:rsidR="00B94D3B" w:rsidRDefault="00D35E25">
            <w:r>
              <w:rPr>
                <w:rFonts w:ascii="Arial" w:hAnsi="Arial"/>
                <w:sz w:val="18"/>
              </w:rPr>
              <w:t>监控配置</w:t>
            </w:r>
          </w:p>
        </w:tc>
        <w:tc>
          <w:tcPr>
            <w:tcW w:w="5329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50D8206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保存关键词、别名、每日或每周周期及下次执行时间</w:t>
            </w:r>
          </w:p>
        </w:tc>
      </w:tr>
      <w:tr w:rsidR="00B94D3B" w14:paraId="61940DF3" w14:textId="77777777">
        <w:trPr>
          <w:jc w:val="center"/>
        </w:trPr>
        <w:tc>
          <w:tcPr>
            <w:tcW w:w="2494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BDE986C" w14:textId="77777777" w:rsidR="00B94D3B" w:rsidRDefault="00D35E25">
            <w:pPr>
              <w:jc w:val="center"/>
            </w:pPr>
            <w:proofErr w:type="spellStart"/>
            <w:r>
              <w:rPr>
                <w:rFonts w:ascii="Arial" w:hAnsi="Arial"/>
                <w:sz w:val="18"/>
              </w:rPr>
              <w:t>monitor_sources</w:t>
            </w:r>
            <w:proofErr w:type="spellEnd"/>
          </w:p>
        </w:tc>
        <w:tc>
          <w:tcPr>
            <w:tcW w:w="1587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58A4964" w14:textId="77777777" w:rsidR="00B94D3B" w:rsidRDefault="00D35E25">
            <w:r>
              <w:rPr>
                <w:rFonts w:ascii="Arial" w:hAnsi="Arial"/>
                <w:sz w:val="18"/>
              </w:rPr>
              <w:t>关系与状态</w:t>
            </w:r>
          </w:p>
        </w:tc>
        <w:tc>
          <w:tcPr>
            <w:tcW w:w="5329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52E703A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指定任务使用哪些来源，并保存</w:t>
            </w:r>
            <w:proofErr w:type="gramStart"/>
            <w:r>
              <w:rPr>
                <w:rFonts w:ascii="Arial" w:hAnsi="Arial"/>
                <w:sz w:val="18"/>
                <w:lang w:eastAsia="zh-CN"/>
              </w:rPr>
              <w:t>任务级</w:t>
            </w:r>
            <w:proofErr w:type="gramEnd"/>
            <w:r>
              <w:rPr>
                <w:rFonts w:ascii="Arial" w:hAnsi="Arial"/>
                <w:sz w:val="18"/>
                <w:lang w:eastAsia="zh-CN"/>
              </w:rPr>
              <w:t>限制和增量游标</w:t>
            </w:r>
          </w:p>
        </w:tc>
      </w:tr>
      <w:tr w:rsidR="00B94D3B" w14:paraId="0EB36087" w14:textId="77777777">
        <w:trPr>
          <w:jc w:val="center"/>
        </w:trPr>
        <w:tc>
          <w:tcPr>
            <w:tcW w:w="2494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7E81BEA" w14:textId="77777777" w:rsidR="00B94D3B" w:rsidRDefault="00D35E25">
            <w:pPr>
              <w:jc w:val="center"/>
            </w:pPr>
            <w:proofErr w:type="spellStart"/>
            <w:r>
              <w:rPr>
                <w:rFonts w:ascii="Arial" w:hAnsi="Arial"/>
                <w:sz w:val="18"/>
              </w:rPr>
              <w:t>monitor_runs</w:t>
            </w:r>
            <w:proofErr w:type="spellEnd"/>
          </w:p>
        </w:tc>
        <w:tc>
          <w:tcPr>
            <w:tcW w:w="1587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E83A46A" w14:textId="77777777" w:rsidR="00B94D3B" w:rsidRDefault="00D35E25">
            <w:r>
              <w:rPr>
                <w:rFonts w:ascii="Arial" w:hAnsi="Arial"/>
                <w:sz w:val="18"/>
              </w:rPr>
              <w:t>执行记录</w:t>
            </w:r>
          </w:p>
        </w:tc>
        <w:tc>
          <w:tcPr>
            <w:tcW w:w="5329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B47707E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保存每次手动或定时执行的状态、数量、错误和来源摘要</w:t>
            </w:r>
          </w:p>
        </w:tc>
      </w:tr>
      <w:tr w:rsidR="00B94D3B" w14:paraId="763ED242" w14:textId="77777777">
        <w:trPr>
          <w:jc w:val="center"/>
        </w:trPr>
        <w:tc>
          <w:tcPr>
            <w:tcW w:w="2494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28ACADA" w14:textId="77777777" w:rsidR="00B94D3B" w:rsidRDefault="00D35E25">
            <w:pPr>
              <w:jc w:val="center"/>
            </w:pPr>
            <w:proofErr w:type="spellStart"/>
            <w:r>
              <w:rPr>
                <w:rFonts w:ascii="Arial" w:hAnsi="Arial"/>
                <w:sz w:val="18"/>
              </w:rPr>
              <w:t>news_resources</w:t>
            </w:r>
            <w:proofErr w:type="spellEnd"/>
          </w:p>
        </w:tc>
        <w:tc>
          <w:tcPr>
            <w:tcW w:w="1587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194BC53" w14:textId="77777777" w:rsidR="00B94D3B" w:rsidRDefault="00D35E25">
            <w:r>
              <w:rPr>
                <w:rFonts w:ascii="Arial" w:hAnsi="Arial"/>
                <w:sz w:val="18"/>
              </w:rPr>
              <w:t>业务数据</w:t>
            </w:r>
          </w:p>
        </w:tc>
        <w:tc>
          <w:tcPr>
            <w:tcW w:w="5329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2099FA8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保存新闻、百科和搜索结果</w:t>
            </w:r>
          </w:p>
        </w:tc>
      </w:tr>
      <w:tr w:rsidR="00B94D3B" w14:paraId="5820CA2D" w14:textId="77777777">
        <w:trPr>
          <w:jc w:val="center"/>
        </w:trPr>
        <w:tc>
          <w:tcPr>
            <w:tcW w:w="2494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3153346" w14:textId="77777777" w:rsidR="00B94D3B" w:rsidRDefault="00D35E25">
            <w:pPr>
              <w:jc w:val="center"/>
            </w:pPr>
            <w:proofErr w:type="spellStart"/>
            <w:r>
              <w:rPr>
                <w:rFonts w:ascii="Arial" w:hAnsi="Arial"/>
                <w:sz w:val="18"/>
              </w:rPr>
              <w:t>paper_resources</w:t>
            </w:r>
            <w:proofErr w:type="spellEnd"/>
          </w:p>
        </w:tc>
        <w:tc>
          <w:tcPr>
            <w:tcW w:w="1587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F5CE3AA" w14:textId="77777777" w:rsidR="00B94D3B" w:rsidRDefault="00D35E25">
            <w:r>
              <w:rPr>
                <w:rFonts w:ascii="Arial" w:hAnsi="Arial"/>
                <w:sz w:val="18"/>
              </w:rPr>
              <w:t>业务数据</w:t>
            </w:r>
          </w:p>
        </w:tc>
        <w:tc>
          <w:tcPr>
            <w:tcW w:w="5329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996C56D" w14:textId="77777777" w:rsidR="00B94D3B" w:rsidRDefault="00D35E25">
            <w:r>
              <w:rPr>
                <w:rFonts w:ascii="Arial" w:hAnsi="Arial"/>
                <w:sz w:val="18"/>
              </w:rPr>
              <w:t>保存论文及</w:t>
            </w:r>
            <w:r>
              <w:rPr>
                <w:rFonts w:ascii="Arial" w:hAnsi="Arial"/>
                <w:sz w:val="18"/>
              </w:rPr>
              <w:t xml:space="preserve"> DOI</w:t>
            </w:r>
            <w:r>
              <w:rPr>
                <w:rFonts w:ascii="Arial" w:hAnsi="Arial"/>
                <w:sz w:val="18"/>
              </w:rPr>
              <w:t>、作者、期刊、卷期、基金等字段</w:t>
            </w:r>
          </w:p>
        </w:tc>
      </w:tr>
      <w:tr w:rsidR="00B94D3B" w14:paraId="642EB80C" w14:textId="77777777">
        <w:trPr>
          <w:jc w:val="center"/>
        </w:trPr>
        <w:tc>
          <w:tcPr>
            <w:tcW w:w="2494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CF9098B" w14:textId="77777777" w:rsidR="00B94D3B" w:rsidRDefault="00D35E25">
            <w:pPr>
              <w:jc w:val="center"/>
            </w:pPr>
            <w:r>
              <w:rPr>
                <w:rFonts w:ascii="Arial" w:hAnsi="Arial"/>
                <w:sz w:val="18"/>
              </w:rPr>
              <w:t>patent_resources</w:t>
            </w:r>
          </w:p>
        </w:tc>
        <w:tc>
          <w:tcPr>
            <w:tcW w:w="1587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8F01A98" w14:textId="77777777" w:rsidR="00B94D3B" w:rsidRDefault="00D35E25">
            <w:r>
              <w:rPr>
                <w:rFonts w:ascii="Arial" w:hAnsi="Arial"/>
                <w:sz w:val="18"/>
              </w:rPr>
              <w:t>业务数据</w:t>
            </w:r>
          </w:p>
        </w:tc>
        <w:tc>
          <w:tcPr>
            <w:tcW w:w="5329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E393839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保存专利号、申请人、发明人、分类和法律状态</w:t>
            </w:r>
          </w:p>
        </w:tc>
      </w:tr>
      <w:tr w:rsidR="00B94D3B" w14:paraId="2228F6BA" w14:textId="77777777">
        <w:trPr>
          <w:jc w:val="center"/>
        </w:trPr>
        <w:tc>
          <w:tcPr>
            <w:tcW w:w="2494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F57A04A" w14:textId="77777777" w:rsidR="00B94D3B" w:rsidRDefault="00D35E25">
            <w:pPr>
              <w:jc w:val="center"/>
            </w:pPr>
            <w:proofErr w:type="spellStart"/>
            <w:r>
              <w:rPr>
                <w:rFonts w:ascii="Arial" w:hAnsi="Arial"/>
                <w:sz w:val="18"/>
              </w:rPr>
              <w:t>monitor_resource_matches</w:t>
            </w:r>
            <w:proofErr w:type="spellEnd"/>
          </w:p>
        </w:tc>
        <w:tc>
          <w:tcPr>
            <w:tcW w:w="1587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FAD215C" w14:textId="77777777" w:rsidR="00B94D3B" w:rsidRDefault="00D35E25">
            <w:r>
              <w:rPr>
                <w:rFonts w:ascii="Arial" w:hAnsi="Arial"/>
                <w:sz w:val="18"/>
              </w:rPr>
              <w:t>业务关系</w:t>
            </w:r>
          </w:p>
        </w:tc>
        <w:tc>
          <w:tcPr>
            <w:tcW w:w="5329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FE57E3D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保存监控任务与资源之间的多对多命中关系</w:t>
            </w:r>
          </w:p>
        </w:tc>
      </w:tr>
      <w:tr w:rsidR="00B94D3B" w14:paraId="71D1DF81" w14:textId="77777777">
        <w:trPr>
          <w:jc w:val="center"/>
        </w:trPr>
        <w:tc>
          <w:tcPr>
            <w:tcW w:w="2494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88E0E1F" w14:textId="77777777" w:rsidR="00B94D3B" w:rsidRDefault="00D35E25">
            <w:pPr>
              <w:jc w:val="center"/>
            </w:pPr>
            <w:proofErr w:type="spellStart"/>
            <w:r>
              <w:rPr>
                <w:rFonts w:ascii="Arial" w:hAnsi="Arial"/>
                <w:sz w:val="18"/>
              </w:rPr>
              <w:t>schema_migrations</w:t>
            </w:r>
            <w:proofErr w:type="spellEnd"/>
          </w:p>
        </w:tc>
        <w:tc>
          <w:tcPr>
            <w:tcW w:w="1587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CC078DB" w14:textId="77777777" w:rsidR="00B94D3B" w:rsidRDefault="00D35E25">
            <w:r>
              <w:rPr>
                <w:rFonts w:ascii="Arial" w:hAnsi="Arial"/>
                <w:sz w:val="18"/>
              </w:rPr>
              <w:t>系统管理</w:t>
            </w:r>
          </w:p>
        </w:tc>
        <w:tc>
          <w:tcPr>
            <w:tcW w:w="5329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EE928E0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记录数据库结构版本，不参与日常业务</w:t>
            </w:r>
          </w:p>
        </w:tc>
      </w:tr>
    </w:tbl>
    <w:p w14:paraId="1B7858AB" w14:textId="77777777" w:rsidR="00B94D3B" w:rsidRDefault="00B94D3B">
      <w:pPr>
        <w:spacing w:after="0"/>
        <w:rPr>
          <w:lang w:eastAsia="zh-CN"/>
        </w:rPr>
      </w:pPr>
    </w:p>
    <w:p w14:paraId="72EE54E3" w14:textId="77777777" w:rsidR="00B94D3B" w:rsidRDefault="00D35E25">
      <w:pPr>
        <w:pStyle w:val="21"/>
        <w:rPr>
          <w:lang w:eastAsia="zh-CN"/>
        </w:rPr>
      </w:pPr>
      <w:r>
        <w:rPr>
          <w:lang w:eastAsia="zh-CN"/>
        </w:rPr>
        <w:t>为什么新闻只使用一张资源表</w:t>
      </w:r>
    </w:p>
    <w:p w14:paraId="3C3B6E38" w14:textId="77777777" w:rsidR="00B94D3B" w:rsidRDefault="00D35E25">
      <w:pPr>
        <w:spacing w:after="140" w:line="300" w:lineRule="auto"/>
        <w:rPr>
          <w:lang w:eastAsia="zh-CN"/>
        </w:rPr>
      </w:pPr>
      <w:r>
        <w:rPr>
          <w:rFonts w:ascii="Arial" w:hAnsi="Arial"/>
          <w:lang w:eastAsia="zh-CN"/>
        </w:rPr>
        <w:t>百度百科、</w:t>
      </w:r>
      <w:r>
        <w:rPr>
          <w:rFonts w:ascii="Arial" w:hAnsi="Arial"/>
          <w:lang w:eastAsia="zh-CN"/>
        </w:rPr>
        <w:t>Wikipedia</w:t>
      </w:r>
      <w:r>
        <w:rPr>
          <w:rFonts w:ascii="Arial" w:hAnsi="Arial"/>
          <w:lang w:eastAsia="zh-CN"/>
        </w:rPr>
        <w:t>、</w:t>
      </w:r>
      <w:r>
        <w:rPr>
          <w:rFonts w:ascii="Arial" w:hAnsi="Arial"/>
          <w:lang w:eastAsia="zh-CN"/>
        </w:rPr>
        <w:t xml:space="preserve">Google </w:t>
      </w:r>
      <w:r>
        <w:rPr>
          <w:rFonts w:ascii="Arial" w:hAnsi="Arial"/>
          <w:lang w:eastAsia="zh-CN"/>
        </w:rPr>
        <w:t>新闻</w:t>
      </w:r>
      <w:r>
        <w:rPr>
          <w:rFonts w:ascii="Arial" w:hAnsi="Arial"/>
          <w:lang w:eastAsia="zh-CN"/>
        </w:rPr>
        <w:t xml:space="preserve"> RSS </w:t>
      </w:r>
      <w:r>
        <w:rPr>
          <w:rFonts w:ascii="Arial" w:hAnsi="Arial"/>
          <w:lang w:eastAsia="zh-CN"/>
        </w:rPr>
        <w:t>和</w:t>
      </w:r>
      <w:r>
        <w:rPr>
          <w:rFonts w:ascii="Arial" w:hAnsi="Arial"/>
          <w:lang w:eastAsia="zh-CN"/>
        </w:rPr>
        <w:t xml:space="preserve"> DDGS </w:t>
      </w:r>
      <w:r>
        <w:rPr>
          <w:rFonts w:ascii="Arial" w:hAnsi="Arial"/>
          <w:lang w:eastAsia="zh-CN"/>
        </w:rPr>
        <w:t>虽然返回结构不同，但都可以归一为标题、链接、摘要、正文、来源、发布时间等公共字段。通过</w:t>
      </w:r>
      <w:r>
        <w:rPr>
          <w:rFonts w:ascii="Arial" w:hAnsi="Arial"/>
          <w:lang w:eastAsia="zh-CN"/>
        </w:rPr>
        <w:t xml:space="preserve"> </w:t>
      </w:r>
      <w:proofErr w:type="spellStart"/>
      <w:r>
        <w:rPr>
          <w:rFonts w:ascii="Arial" w:hAnsi="Arial"/>
          <w:lang w:eastAsia="zh-CN"/>
        </w:rPr>
        <w:t>source_key</w:t>
      </w:r>
      <w:proofErr w:type="spellEnd"/>
      <w:r>
        <w:rPr>
          <w:rFonts w:ascii="Arial" w:hAnsi="Arial"/>
          <w:lang w:eastAsia="zh-CN"/>
        </w:rPr>
        <w:t xml:space="preserve"> </w:t>
      </w:r>
      <w:r>
        <w:rPr>
          <w:rFonts w:ascii="Arial" w:hAnsi="Arial"/>
          <w:lang w:eastAsia="zh-CN"/>
        </w:rPr>
        <w:t>区分来源，通过</w:t>
      </w:r>
      <w:r>
        <w:rPr>
          <w:rFonts w:ascii="Arial" w:hAnsi="Arial"/>
          <w:lang w:eastAsia="zh-CN"/>
        </w:rPr>
        <w:t xml:space="preserve"> </w:t>
      </w:r>
      <w:proofErr w:type="spellStart"/>
      <w:r>
        <w:rPr>
          <w:rFonts w:ascii="Arial" w:hAnsi="Arial"/>
          <w:lang w:eastAsia="zh-CN"/>
        </w:rPr>
        <w:t>resource_type</w:t>
      </w:r>
      <w:proofErr w:type="spellEnd"/>
      <w:r>
        <w:rPr>
          <w:rFonts w:ascii="Arial" w:hAnsi="Arial"/>
          <w:lang w:eastAsia="zh-CN"/>
        </w:rPr>
        <w:t xml:space="preserve"> </w:t>
      </w:r>
      <w:r>
        <w:rPr>
          <w:rFonts w:ascii="Arial" w:hAnsi="Arial"/>
          <w:lang w:eastAsia="zh-CN"/>
        </w:rPr>
        <w:t>区分百科、新闻文章和搜索结果，少量来源专属字段放入</w:t>
      </w:r>
      <w:r>
        <w:rPr>
          <w:rFonts w:ascii="Arial" w:hAnsi="Arial"/>
          <w:lang w:eastAsia="zh-CN"/>
        </w:rPr>
        <w:t xml:space="preserve"> </w:t>
      </w:r>
      <w:proofErr w:type="spellStart"/>
      <w:r>
        <w:rPr>
          <w:rFonts w:ascii="Arial" w:hAnsi="Arial"/>
          <w:lang w:eastAsia="zh-CN"/>
        </w:rPr>
        <w:t>metadata_json</w:t>
      </w:r>
      <w:proofErr w:type="spellEnd"/>
      <w:r>
        <w:rPr>
          <w:rFonts w:ascii="Arial" w:hAnsi="Arial"/>
          <w:lang w:eastAsia="zh-CN"/>
        </w:rPr>
        <w:t>。新增新闻来源时不需要新增数据表。</w:t>
      </w:r>
    </w:p>
    <w:p w14:paraId="4F002798" w14:textId="77777777" w:rsidR="00B94D3B" w:rsidRDefault="00B94D3B">
      <w:pPr>
        <w:rPr>
          <w:lang w:eastAsia="zh-CN"/>
        </w:rPr>
        <w:sectPr w:rsidR="00B94D3B">
          <w:headerReference w:type="default" r:id="rId9"/>
          <w:footerReference w:type="default" r:id="rId10"/>
          <w:pgSz w:w="11906" w:h="16838"/>
          <w:pgMar w:top="1134" w:right="1191" w:bottom="1020" w:left="1191" w:header="720" w:footer="720" w:gutter="0"/>
          <w:cols w:space="720"/>
          <w:titlePg/>
          <w:docGrid w:linePitch="360"/>
        </w:sectPr>
      </w:pPr>
    </w:p>
    <w:p w14:paraId="53FBD679" w14:textId="77777777" w:rsidR="00B94D3B" w:rsidRDefault="00D35E25">
      <w:pPr>
        <w:pStyle w:val="1"/>
        <w:rPr>
          <w:lang w:eastAsia="zh-CN"/>
        </w:rPr>
      </w:pPr>
      <w:r>
        <w:rPr>
          <w:lang w:eastAsia="zh-CN"/>
        </w:rPr>
        <w:lastRenderedPageBreak/>
        <w:t>四</w:t>
      </w:r>
      <w:r>
        <w:rPr>
          <w:lang w:eastAsia="zh-CN"/>
        </w:rPr>
        <w:t xml:space="preserve"> </w:t>
      </w:r>
      <w:r>
        <w:rPr>
          <w:lang w:eastAsia="zh-CN"/>
        </w:rPr>
        <w:t>数据库</w:t>
      </w:r>
      <w:r>
        <w:rPr>
          <w:lang w:eastAsia="zh-CN"/>
        </w:rPr>
        <w:t xml:space="preserve"> ER </w:t>
      </w:r>
      <w:r>
        <w:rPr>
          <w:lang w:eastAsia="zh-CN"/>
        </w:rPr>
        <w:t>图</w:t>
      </w:r>
    </w:p>
    <w:p w14:paraId="7F5FBB24" w14:textId="77777777" w:rsidR="00B94D3B" w:rsidRDefault="00D35E25">
      <w:pPr>
        <w:spacing w:after="140" w:line="300" w:lineRule="auto"/>
      </w:pPr>
      <w:r>
        <w:rPr>
          <w:rFonts w:ascii="Arial" w:hAnsi="Arial"/>
          <w:lang w:eastAsia="zh-CN"/>
        </w:rPr>
        <w:t>核心</w:t>
      </w:r>
      <w:proofErr w:type="gramStart"/>
      <w:r>
        <w:rPr>
          <w:rFonts w:ascii="Arial" w:hAnsi="Arial"/>
          <w:lang w:eastAsia="zh-CN"/>
        </w:rPr>
        <w:t>外键关系</w:t>
      </w:r>
      <w:proofErr w:type="gramEnd"/>
      <w:r>
        <w:rPr>
          <w:rFonts w:ascii="Arial" w:hAnsi="Arial"/>
          <w:lang w:eastAsia="zh-CN"/>
        </w:rPr>
        <w:t>集中在监控配置和运行记录中。</w:t>
      </w:r>
      <w:proofErr w:type="spellStart"/>
      <w:r>
        <w:rPr>
          <w:rFonts w:ascii="Arial" w:hAnsi="Arial"/>
        </w:rPr>
        <w:t>三张模块资源表共用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resource_uid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规则；</w:t>
      </w:r>
      <w:r>
        <w:rPr>
          <w:rFonts w:ascii="Arial" w:hAnsi="Arial"/>
        </w:rPr>
        <w:t>monitor_resource_matches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通过</w:t>
      </w:r>
      <w:proofErr w:type="spellEnd"/>
      <w:r>
        <w:rPr>
          <w:rFonts w:ascii="Arial" w:hAnsi="Arial"/>
        </w:rPr>
        <w:t xml:space="preserve"> module_name </w:t>
      </w:r>
      <w:r>
        <w:rPr>
          <w:rFonts w:ascii="Arial" w:hAnsi="Arial"/>
        </w:rPr>
        <w:t>与</w:t>
      </w:r>
      <w:r>
        <w:rPr>
          <w:rFonts w:ascii="Arial" w:hAnsi="Arial"/>
        </w:rPr>
        <w:t xml:space="preserve"> resource_uid </w:t>
      </w:r>
      <w:r>
        <w:rPr>
          <w:rFonts w:ascii="Arial" w:hAnsi="Arial"/>
        </w:rPr>
        <w:t>指向其中一张资源表，这是为了保持三个模块物理隔离。</w:t>
      </w:r>
    </w:p>
    <w:p w14:paraId="169B5675" w14:textId="6DDD6F46" w:rsidR="00B94D3B" w:rsidRDefault="00C23398">
      <w:pPr>
        <w:jc w:val="center"/>
      </w:pPr>
      <w:r w:rsidRPr="00C23398">
        <w:lastRenderedPageBreak/>
        <w:drawing>
          <wp:inline distT="0" distB="0" distL="0" distR="0" wp14:anchorId="6302BD99" wp14:editId="1C887170">
            <wp:extent cx="9612630" cy="5915660"/>
            <wp:effectExtent l="0" t="0" r="7620" b="889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12630" cy="591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07C13" w14:textId="77777777" w:rsidR="00B94D3B" w:rsidRDefault="00D35E25">
      <w:pPr>
        <w:spacing w:before="80"/>
        <w:jc w:val="center"/>
        <w:rPr>
          <w:lang w:eastAsia="zh-CN"/>
        </w:rPr>
      </w:pPr>
      <w:r>
        <w:rPr>
          <w:rFonts w:ascii="Arial" w:hAnsi="Arial"/>
          <w:color w:val="666666"/>
          <w:sz w:val="18"/>
          <w:lang w:eastAsia="zh-CN"/>
        </w:rPr>
        <w:lastRenderedPageBreak/>
        <w:t>图</w:t>
      </w:r>
      <w:r>
        <w:rPr>
          <w:rFonts w:ascii="Arial" w:hAnsi="Arial"/>
          <w:color w:val="666666"/>
          <w:sz w:val="18"/>
          <w:lang w:eastAsia="zh-CN"/>
        </w:rPr>
        <w:t xml:space="preserve"> 2  Schema v4 </w:t>
      </w:r>
      <w:r>
        <w:rPr>
          <w:rFonts w:ascii="Arial" w:hAnsi="Arial"/>
          <w:color w:val="666666"/>
          <w:sz w:val="18"/>
          <w:lang w:eastAsia="zh-CN"/>
        </w:rPr>
        <w:t>数据库实体关系图</w:t>
      </w:r>
    </w:p>
    <w:p w14:paraId="0AB4E03D" w14:textId="77777777" w:rsidR="00B94D3B" w:rsidRDefault="00B94D3B">
      <w:pPr>
        <w:rPr>
          <w:lang w:eastAsia="zh-CN"/>
        </w:rPr>
        <w:sectPr w:rsidR="00B94D3B">
          <w:pgSz w:w="16838" w:h="11906" w:orient="landscape"/>
          <w:pgMar w:top="765" w:right="850" w:bottom="765" w:left="850" w:header="720" w:footer="720" w:gutter="0"/>
          <w:cols w:space="720"/>
          <w:titlePg/>
          <w:docGrid w:linePitch="360"/>
        </w:sectPr>
      </w:pPr>
    </w:p>
    <w:p w14:paraId="580B36E3" w14:textId="77777777" w:rsidR="00B94D3B" w:rsidRDefault="00D35E25">
      <w:pPr>
        <w:pStyle w:val="1"/>
        <w:rPr>
          <w:lang w:eastAsia="zh-CN"/>
        </w:rPr>
      </w:pPr>
      <w:r>
        <w:rPr>
          <w:lang w:eastAsia="zh-CN"/>
        </w:rPr>
        <w:lastRenderedPageBreak/>
        <w:t>五</w:t>
      </w:r>
      <w:r>
        <w:rPr>
          <w:lang w:eastAsia="zh-CN"/>
        </w:rPr>
        <w:t xml:space="preserve"> </w:t>
      </w:r>
      <w:r>
        <w:rPr>
          <w:lang w:eastAsia="zh-CN"/>
        </w:rPr>
        <w:t>数据关系与去重策略</w:t>
      </w:r>
    </w:p>
    <w:p w14:paraId="41457B2E" w14:textId="77777777" w:rsidR="00B94D3B" w:rsidRDefault="00D35E25">
      <w:pPr>
        <w:pStyle w:val="21"/>
        <w:rPr>
          <w:lang w:eastAsia="zh-CN"/>
        </w:rPr>
      </w:pPr>
      <w:r>
        <w:rPr>
          <w:lang w:eastAsia="zh-CN"/>
        </w:rPr>
        <w:t>核心关系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3855"/>
        <w:gridCol w:w="3288"/>
      </w:tblGrid>
      <w:tr w:rsidR="00B94D3B" w14:paraId="7C658DD7" w14:textId="77777777">
        <w:trPr>
          <w:jc w:val="center"/>
        </w:trPr>
        <w:tc>
          <w:tcPr>
            <w:tcW w:w="2324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1936FF3" w14:textId="77777777" w:rsidR="00B94D3B" w:rsidRDefault="00D35E25">
            <w:pPr>
              <w:jc w:val="center"/>
            </w:pP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关系</w:t>
            </w:r>
            <w:proofErr w:type="spellEnd"/>
          </w:p>
        </w:tc>
        <w:tc>
          <w:tcPr>
            <w:tcW w:w="3855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03A87C2" w14:textId="77777777" w:rsidR="00B94D3B" w:rsidRDefault="00D35E25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含义</w:t>
            </w:r>
          </w:p>
        </w:tc>
        <w:tc>
          <w:tcPr>
            <w:tcW w:w="3288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076E615" w14:textId="77777777" w:rsidR="00B94D3B" w:rsidRDefault="00D35E25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实现方式</w:t>
            </w:r>
          </w:p>
        </w:tc>
      </w:tr>
      <w:tr w:rsidR="00B94D3B" w14:paraId="4592B467" w14:textId="77777777">
        <w:trPr>
          <w:jc w:val="center"/>
        </w:trPr>
        <w:tc>
          <w:tcPr>
            <w:tcW w:w="2324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EFF659E" w14:textId="77777777" w:rsidR="00B94D3B" w:rsidRDefault="00D35E25">
            <w:pPr>
              <w:jc w:val="center"/>
            </w:pPr>
            <w:r>
              <w:rPr>
                <w:rFonts w:ascii="Arial" w:hAnsi="Arial"/>
                <w:sz w:val="18"/>
              </w:rPr>
              <w:t xml:space="preserve">monitors </w:t>
            </w:r>
            <w:r>
              <w:rPr>
                <w:rFonts w:ascii="Arial" w:hAnsi="Arial"/>
                <w:sz w:val="18"/>
              </w:rPr>
              <w:t>到</w:t>
            </w:r>
            <w:r>
              <w:rPr>
                <w:rFonts w:ascii="Arial" w:hAnsi="Arial"/>
                <w:sz w:val="18"/>
              </w:rPr>
              <w:t xml:space="preserve"> sources</w:t>
            </w:r>
          </w:p>
        </w:tc>
        <w:tc>
          <w:tcPr>
            <w:tcW w:w="3855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6EA49A0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一个任务选择多个来源，一个来源服务多个任务</w:t>
            </w:r>
          </w:p>
        </w:tc>
        <w:tc>
          <w:tcPr>
            <w:tcW w:w="3288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5172FD4" w14:textId="77777777" w:rsidR="00B94D3B" w:rsidRDefault="00D35E25">
            <w:proofErr w:type="spellStart"/>
            <w:r>
              <w:rPr>
                <w:rFonts w:ascii="Arial" w:hAnsi="Arial"/>
                <w:sz w:val="18"/>
              </w:rPr>
              <w:t>monitor_sources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多对多关系表</w:t>
            </w:r>
            <w:proofErr w:type="spellEnd"/>
          </w:p>
        </w:tc>
      </w:tr>
      <w:tr w:rsidR="00B94D3B" w14:paraId="04E33A0A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81FABD6" w14:textId="77777777" w:rsidR="00B94D3B" w:rsidRDefault="00D35E25">
            <w:pPr>
              <w:jc w:val="center"/>
            </w:pPr>
            <w:r>
              <w:rPr>
                <w:rFonts w:ascii="Arial" w:hAnsi="Arial"/>
                <w:sz w:val="18"/>
              </w:rPr>
              <w:t xml:space="preserve">monitors </w:t>
            </w:r>
            <w:r>
              <w:rPr>
                <w:rFonts w:ascii="Arial" w:hAnsi="Arial"/>
                <w:sz w:val="18"/>
              </w:rPr>
              <w:t>到</w:t>
            </w:r>
            <w:r>
              <w:rPr>
                <w:rFonts w:ascii="Arial" w:hAnsi="Arial"/>
                <w:sz w:val="18"/>
              </w:rPr>
              <w:t xml:space="preserve"> runs</w:t>
            </w:r>
          </w:p>
        </w:tc>
        <w:tc>
          <w:tcPr>
            <w:tcW w:w="3855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20FF11B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一个任务产生多次执行记录</w:t>
            </w:r>
          </w:p>
        </w:tc>
        <w:tc>
          <w:tcPr>
            <w:tcW w:w="3288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8A173C6" w14:textId="77777777" w:rsidR="00B94D3B" w:rsidRDefault="00D35E25">
            <w:proofErr w:type="spellStart"/>
            <w:r>
              <w:rPr>
                <w:rFonts w:ascii="Arial" w:hAnsi="Arial"/>
                <w:sz w:val="18"/>
              </w:rPr>
              <w:t>monitor_</w:t>
            </w:r>
            <w:proofErr w:type="gramStart"/>
            <w:r>
              <w:rPr>
                <w:rFonts w:ascii="Arial" w:hAnsi="Arial"/>
                <w:sz w:val="18"/>
              </w:rPr>
              <w:t>runs.monitor</w:t>
            </w:r>
            <w:proofErr w:type="gramEnd"/>
            <w:r>
              <w:rPr>
                <w:rFonts w:ascii="Arial" w:hAnsi="Arial"/>
                <w:sz w:val="18"/>
              </w:rPr>
              <w:t>_id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外键</w:t>
            </w:r>
            <w:proofErr w:type="spellEnd"/>
          </w:p>
        </w:tc>
      </w:tr>
      <w:tr w:rsidR="00B94D3B" w14:paraId="0BD6EC6F" w14:textId="77777777">
        <w:trPr>
          <w:jc w:val="center"/>
        </w:trPr>
        <w:tc>
          <w:tcPr>
            <w:tcW w:w="2324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C365392" w14:textId="77777777" w:rsidR="00B94D3B" w:rsidRDefault="00D35E25">
            <w:pPr>
              <w:jc w:val="center"/>
            </w:pPr>
            <w:r>
              <w:rPr>
                <w:rFonts w:ascii="Arial" w:hAnsi="Arial"/>
                <w:sz w:val="18"/>
              </w:rPr>
              <w:t xml:space="preserve">sources </w:t>
            </w:r>
            <w:r>
              <w:rPr>
                <w:rFonts w:ascii="Arial" w:hAnsi="Arial"/>
                <w:sz w:val="18"/>
              </w:rPr>
              <w:t>到</w:t>
            </w:r>
            <w:r>
              <w:rPr>
                <w:rFonts w:ascii="Arial" w:hAnsi="Arial"/>
                <w:sz w:val="18"/>
              </w:rPr>
              <w:t xml:space="preserve"> resources</w:t>
            </w:r>
          </w:p>
        </w:tc>
        <w:tc>
          <w:tcPr>
            <w:tcW w:w="3855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B30DBE2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一个来源产生多条模块资源</w:t>
            </w:r>
          </w:p>
        </w:tc>
        <w:tc>
          <w:tcPr>
            <w:tcW w:w="3288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C7050C1" w14:textId="77777777" w:rsidR="00B94D3B" w:rsidRDefault="00D35E25">
            <w:proofErr w:type="spellStart"/>
            <w:r>
              <w:rPr>
                <w:rFonts w:ascii="Arial" w:hAnsi="Arial"/>
                <w:sz w:val="18"/>
              </w:rPr>
              <w:t>各资源表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source_key</w:t>
            </w:r>
            <w:proofErr w:type="spellEnd"/>
          </w:p>
        </w:tc>
      </w:tr>
      <w:tr w:rsidR="00B94D3B" w14:paraId="17CA899A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F391C84" w14:textId="77777777" w:rsidR="00B94D3B" w:rsidRDefault="00D35E25">
            <w:pPr>
              <w:jc w:val="center"/>
            </w:pPr>
            <w:r>
              <w:rPr>
                <w:rFonts w:ascii="Arial" w:hAnsi="Arial"/>
                <w:sz w:val="18"/>
              </w:rPr>
              <w:t xml:space="preserve">monitors </w:t>
            </w:r>
            <w:r>
              <w:rPr>
                <w:rFonts w:ascii="Arial" w:hAnsi="Arial"/>
                <w:sz w:val="18"/>
              </w:rPr>
              <w:t>到</w:t>
            </w:r>
            <w:r>
              <w:rPr>
                <w:rFonts w:ascii="Arial" w:hAnsi="Arial"/>
                <w:sz w:val="18"/>
              </w:rPr>
              <w:t xml:space="preserve"> resources</w:t>
            </w:r>
          </w:p>
        </w:tc>
        <w:tc>
          <w:tcPr>
            <w:tcW w:w="3855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D07C4A6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一个资源可以被多个监控主题命中</w:t>
            </w:r>
          </w:p>
        </w:tc>
        <w:tc>
          <w:tcPr>
            <w:tcW w:w="3288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E100633" w14:textId="77777777" w:rsidR="00B94D3B" w:rsidRDefault="00D35E25">
            <w:proofErr w:type="spellStart"/>
            <w:r>
              <w:rPr>
                <w:rFonts w:ascii="Arial" w:hAnsi="Arial"/>
                <w:sz w:val="18"/>
              </w:rPr>
              <w:t>monitor_resource_matches</w:t>
            </w:r>
            <w:proofErr w:type="spellEnd"/>
          </w:p>
        </w:tc>
      </w:tr>
    </w:tbl>
    <w:p w14:paraId="500D9FD4" w14:textId="77777777" w:rsidR="00B94D3B" w:rsidRDefault="00B94D3B">
      <w:pPr>
        <w:spacing w:after="0"/>
      </w:pPr>
    </w:p>
    <w:p w14:paraId="35B95B69" w14:textId="77777777" w:rsidR="00B94D3B" w:rsidRDefault="00D35E25">
      <w:pPr>
        <w:pStyle w:val="21"/>
      </w:pPr>
      <w:r>
        <w:t>资源身份</w:t>
      </w:r>
    </w:p>
    <w:p w14:paraId="22F4AB5B" w14:textId="77777777" w:rsidR="00B94D3B" w:rsidRDefault="00D35E25">
      <w:pPr>
        <w:spacing w:after="140" w:line="300" w:lineRule="auto"/>
        <w:rPr>
          <w:lang w:eastAsia="zh-CN"/>
        </w:rPr>
      </w:pPr>
      <w:r>
        <w:rPr>
          <w:rFonts w:ascii="Arial" w:hAnsi="Arial"/>
          <w:lang w:eastAsia="zh-CN"/>
        </w:rPr>
        <w:t>资源身份不包含用户输入的搜索词。这样</w:t>
      </w:r>
      <w:r>
        <w:rPr>
          <w:rFonts w:ascii="Arial" w:hAnsi="Arial"/>
          <w:lang w:eastAsia="zh-CN"/>
        </w:rPr>
        <w:t xml:space="preserve"> F-22</w:t>
      </w:r>
      <w:r>
        <w:rPr>
          <w:rFonts w:ascii="Arial" w:hAnsi="Arial"/>
          <w:lang w:eastAsia="zh-CN"/>
        </w:rPr>
        <w:t>、</w:t>
      </w:r>
      <w:r>
        <w:rPr>
          <w:rFonts w:ascii="Arial" w:hAnsi="Arial"/>
          <w:lang w:eastAsia="zh-CN"/>
        </w:rPr>
        <w:t xml:space="preserve">F22 </w:t>
      </w:r>
      <w:r>
        <w:rPr>
          <w:rFonts w:ascii="Arial" w:hAnsi="Arial"/>
          <w:lang w:eastAsia="zh-CN"/>
        </w:rPr>
        <w:t>或猛禽战斗机等不同关键词再次发现同一来源记录时，会更新已有资源而不是重复插入。</w:t>
      </w:r>
    </w:p>
    <w:p w14:paraId="1F5E7E3A" w14:textId="77777777" w:rsidR="00B94D3B" w:rsidRDefault="00D35E25">
      <w:pPr>
        <w:keepLines/>
        <w:spacing w:after="60"/>
        <w:ind w:left="369" w:hanging="198"/>
      </w:pPr>
      <w:r>
        <w:rPr>
          <w:rFonts w:ascii="Arial" w:hAnsi="Arial"/>
          <w:sz w:val="20"/>
        </w:rPr>
        <w:t xml:space="preserve">•  </w:t>
      </w:r>
      <w:proofErr w:type="spellStart"/>
      <w:r>
        <w:rPr>
          <w:rFonts w:ascii="Arial" w:hAnsi="Arial"/>
          <w:sz w:val="20"/>
        </w:rPr>
        <w:t>identity_hash</w:t>
      </w:r>
      <w:r>
        <w:rPr>
          <w:rFonts w:ascii="Arial" w:hAnsi="Arial"/>
          <w:sz w:val="20"/>
        </w:rPr>
        <w:t>：来源内部稳定身份，优先使用来源</w:t>
      </w:r>
      <w:proofErr w:type="spellEnd"/>
      <w:r>
        <w:rPr>
          <w:rFonts w:ascii="Arial" w:hAnsi="Arial"/>
          <w:sz w:val="20"/>
        </w:rPr>
        <w:t xml:space="preserve"> </w:t>
      </w:r>
      <w:proofErr w:type="spellStart"/>
      <w:r>
        <w:rPr>
          <w:rFonts w:ascii="Arial" w:hAnsi="Arial"/>
          <w:sz w:val="20"/>
        </w:rPr>
        <w:t>ID</w:t>
      </w:r>
      <w:r>
        <w:rPr>
          <w:rFonts w:ascii="Arial" w:hAnsi="Arial"/>
          <w:sz w:val="20"/>
        </w:rPr>
        <w:t>、</w:t>
      </w:r>
      <w:r>
        <w:rPr>
          <w:rFonts w:ascii="Arial" w:hAnsi="Arial"/>
          <w:sz w:val="20"/>
        </w:rPr>
        <w:t>DOI</w:t>
      </w:r>
      <w:r>
        <w:rPr>
          <w:rFonts w:ascii="Arial" w:hAnsi="Arial"/>
          <w:sz w:val="20"/>
        </w:rPr>
        <w:t>、专利号，否则使用</w:t>
      </w:r>
      <w:proofErr w:type="spellEnd"/>
      <w:r>
        <w:rPr>
          <w:rFonts w:ascii="Arial" w:hAnsi="Arial"/>
          <w:sz w:val="20"/>
        </w:rPr>
        <w:t xml:space="preserve"> URL</w:t>
      </w:r>
      <w:r>
        <w:rPr>
          <w:rFonts w:ascii="Arial" w:hAnsi="Arial"/>
          <w:sz w:val="20"/>
        </w:rPr>
        <w:t>。</w:t>
      </w:r>
    </w:p>
    <w:p w14:paraId="071D4B72" w14:textId="77777777" w:rsidR="00B94D3B" w:rsidRDefault="00D35E25">
      <w:pPr>
        <w:keepLines/>
        <w:spacing w:after="60"/>
        <w:ind w:left="369" w:hanging="198"/>
      </w:pPr>
      <w:r>
        <w:rPr>
          <w:rFonts w:ascii="Arial" w:hAnsi="Arial"/>
          <w:sz w:val="20"/>
        </w:rPr>
        <w:t xml:space="preserve">•  </w:t>
      </w:r>
      <w:r>
        <w:rPr>
          <w:rFonts w:ascii="Arial" w:hAnsi="Arial"/>
          <w:sz w:val="20"/>
        </w:rPr>
        <w:t>canonical_hash</w:t>
      </w:r>
      <w:r>
        <w:rPr>
          <w:rFonts w:ascii="Arial" w:hAnsi="Arial"/>
          <w:sz w:val="20"/>
        </w:rPr>
        <w:t>：识别不同来源可能指向的同一内容，但当前不强制合并。</w:t>
      </w:r>
    </w:p>
    <w:p w14:paraId="09E3F5C3" w14:textId="77777777" w:rsidR="00B94D3B" w:rsidRDefault="00D35E25">
      <w:pPr>
        <w:keepLines/>
        <w:spacing w:after="60"/>
        <w:ind w:left="369" w:hanging="198"/>
      </w:pPr>
      <w:r>
        <w:rPr>
          <w:rFonts w:ascii="Arial" w:hAnsi="Arial"/>
          <w:sz w:val="20"/>
        </w:rPr>
        <w:t>•  content_hash</w:t>
      </w:r>
      <w:r>
        <w:rPr>
          <w:rFonts w:ascii="Arial" w:hAnsi="Arial"/>
          <w:sz w:val="20"/>
        </w:rPr>
        <w:t>：判断标题、摘要、正文或元数据是否发生变化。</w:t>
      </w:r>
    </w:p>
    <w:p w14:paraId="0957E6CD" w14:textId="77777777" w:rsidR="00B94D3B" w:rsidRDefault="00D35E25">
      <w:pPr>
        <w:keepLines/>
        <w:spacing w:after="60"/>
        <w:ind w:left="369" w:hanging="198"/>
      </w:pPr>
      <w:r>
        <w:rPr>
          <w:rFonts w:ascii="Arial" w:hAnsi="Arial"/>
          <w:sz w:val="20"/>
        </w:rPr>
        <w:t>•  resource_uid</w:t>
      </w:r>
      <w:r>
        <w:rPr>
          <w:rFonts w:ascii="Arial" w:hAnsi="Arial"/>
          <w:sz w:val="20"/>
        </w:rPr>
        <w:t>：跨运行稳定的资源编号，用于监控命中关系。</w:t>
      </w:r>
    </w:p>
    <w:p w14:paraId="0C3DF95A" w14:textId="77777777" w:rsidR="00B94D3B" w:rsidRDefault="00D35E25">
      <w:pPr>
        <w:pStyle w:val="21"/>
      </w:pPr>
      <w:r>
        <w:t xml:space="preserve">JSON </w:t>
      </w:r>
      <w:r>
        <w:t>的使用边界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706"/>
        <w:gridCol w:w="4706"/>
      </w:tblGrid>
      <w:tr w:rsidR="00B94D3B" w14:paraId="4B8F73B9" w14:textId="77777777">
        <w:trPr>
          <w:jc w:val="center"/>
        </w:trPr>
        <w:tc>
          <w:tcPr>
            <w:tcW w:w="4706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093B1FC" w14:textId="77777777" w:rsidR="00B94D3B" w:rsidRDefault="00D35E25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可以使用</w:t>
            </w:r>
            <w:r>
              <w:rPr>
                <w:rFonts w:ascii="Arial" w:hAnsi="Arial"/>
                <w:b/>
                <w:color w:val="FFFFFF"/>
                <w:sz w:val="19"/>
              </w:rPr>
              <w:t xml:space="preserve"> JSON</w:t>
            </w:r>
          </w:p>
        </w:tc>
        <w:tc>
          <w:tcPr>
            <w:tcW w:w="4706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D1FE48A" w14:textId="77777777" w:rsidR="00B94D3B" w:rsidRDefault="00D35E25">
            <w:pPr>
              <w:jc w:val="center"/>
              <w:rPr>
                <w:lang w:eastAsia="zh-CN"/>
              </w:rPr>
            </w:pPr>
            <w:r>
              <w:rPr>
                <w:rFonts w:ascii="Arial" w:hAnsi="Arial"/>
                <w:b/>
                <w:color w:val="FFFFFF"/>
                <w:sz w:val="19"/>
                <w:lang w:eastAsia="zh-CN"/>
              </w:rPr>
              <w:t>必须使用关系字段或关系表</w:t>
            </w:r>
          </w:p>
        </w:tc>
      </w:tr>
      <w:tr w:rsidR="00B94D3B" w14:paraId="5F8EDFBD" w14:textId="77777777">
        <w:trPr>
          <w:jc w:val="center"/>
        </w:trPr>
        <w:tc>
          <w:tcPr>
            <w:tcW w:w="4706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9576822" w14:textId="77777777" w:rsidR="00B94D3B" w:rsidRDefault="00D35E25">
            <w:pPr>
              <w:jc w:val="center"/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来源特有配置和支持模式</w:t>
            </w:r>
          </w:p>
        </w:tc>
        <w:tc>
          <w:tcPr>
            <w:tcW w:w="4706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942B7B9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来源、任务和资源的主键</w:t>
            </w:r>
          </w:p>
        </w:tc>
      </w:tr>
      <w:tr w:rsidR="00B94D3B" w14:paraId="249C4487" w14:textId="77777777">
        <w:trPr>
          <w:jc w:val="center"/>
        </w:trPr>
        <w:tc>
          <w:tcPr>
            <w:tcW w:w="4706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72A43F5" w14:textId="77777777" w:rsidR="00B94D3B" w:rsidRDefault="00D35E25">
            <w:pPr>
              <w:jc w:val="center"/>
            </w:pPr>
            <w:proofErr w:type="spellStart"/>
            <w:r>
              <w:rPr>
                <w:rFonts w:ascii="Arial" w:hAnsi="Arial"/>
                <w:sz w:val="18"/>
              </w:rPr>
              <w:t>分页游标和同步状态</w:t>
            </w:r>
            <w:proofErr w:type="spellEnd"/>
          </w:p>
        </w:tc>
        <w:tc>
          <w:tcPr>
            <w:tcW w:w="4706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B7DCFDD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任务选择来源的多对多关系</w:t>
            </w:r>
          </w:p>
        </w:tc>
      </w:tr>
      <w:tr w:rsidR="00B94D3B" w14:paraId="54E61BBE" w14:textId="77777777">
        <w:trPr>
          <w:jc w:val="center"/>
        </w:trPr>
        <w:tc>
          <w:tcPr>
            <w:tcW w:w="4706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9FDB09C" w14:textId="77777777" w:rsidR="00B94D3B" w:rsidRDefault="00D35E25">
            <w:pPr>
              <w:jc w:val="center"/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运行中各来源的结果摘要</w:t>
            </w:r>
          </w:p>
        </w:tc>
        <w:tc>
          <w:tcPr>
            <w:tcW w:w="4706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46D01AD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任务与资源的多对多命中关系</w:t>
            </w:r>
          </w:p>
        </w:tc>
      </w:tr>
      <w:tr w:rsidR="00B94D3B" w14:paraId="1704388C" w14:textId="77777777">
        <w:trPr>
          <w:jc w:val="center"/>
        </w:trPr>
        <w:tc>
          <w:tcPr>
            <w:tcW w:w="4706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AC33652" w14:textId="77777777" w:rsidR="00B94D3B" w:rsidRDefault="00D35E25">
            <w:pPr>
              <w:jc w:val="center"/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来源特有元数据和列表字段</w:t>
            </w:r>
          </w:p>
        </w:tc>
        <w:tc>
          <w:tcPr>
            <w:tcW w:w="4706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E07A9A7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需要频繁筛选、排序和统计的核心字段</w:t>
            </w:r>
          </w:p>
        </w:tc>
      </w:tr>
    </w:tbl>
    <w:p w14:paraId="17FA1446" w14:textId="77777777" w:rsidR="00B94D3B" w:rsidRDefault="00B94D3B">
      <w:pPr>
        <w:spacing w:after="0"/>
        <w:rPr>
          <w:lang w:eastAsia="zh-CN"/>
        </w:rPr>
      </w:pPr>
    </w:p>
    <w:p w14:paraId="6FE88ADB" w14:textId="77777777" w:rsidR="00B94D3B" w:rsidRDefault="00D35E25">
      <w:pPr>
        <w:pStyle w:val="1"/>
      </w:pPr>
      <w:r>
        <w:t>六</w:t>
      </w:r>
      <w:r>
        <w:t xml:space="preserve"> </w:t>
      </w:r>
      <w:proofErr w:type="spellStart"/>
      <w:r>
        <w:t>当前实现与验证结果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1417"/>
        <w:gridCol w:w="6123"/>
      </w:tblGrid>
      <w:tr w:rsidR="00B94D3B" w14:paraId="5982011C" w14:textId="77777777">
        <w:trPr>
          <w:jc w:val="center"/>
        </w:trPr>
        <w:tc>
          <w:tcPr>
            <w:tcW w:w="1928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723F40F" w14:textId="77777777" w:rsidR="00B94D3B" w:rsidRDefault="00D35E25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项目</w:t>
            </w:r>
          </w:p>
        </w:tc>
        <w:tc>
          <w:tcPr>
            <w:tcW w:w="1417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956D112" w14:textId="77777777" w:rsidR="00B94D3B" w:rsidRDefault="00D35E25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结果</w:t>
            </w:r>
          </w:p>
        </w:tc>
        <w:tc>
          <w:tcPr>
            <w:tcW w:w="6123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29F6F6A" w14:textId="77777777" w:rsidR="00B94D3B" w:rsidRDefault="00D35E25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说明</w:t>
            </w:r>
          </w:p>
        </w:tc>
      </w:tr>
      <w:tr w:rsidR="00B94D3B" w14:paraId="0BF2AD33" w14:textId="77777777">
        <w:trPr>
          <w:jc w:val="center"/>
        </w:trPr>
        <w:tc>
          <w:tcPr>
            <w:tcW w:w="1928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B717393" w14:textId="77777777" w:rsidR="00B94D3B" w:rsidRDefault="00D35E25">
            <w:pPr>
              <w:jc w:val="center"/>
            </w:pPr>
            <w:r>
              <w:rPr>
                <w:rFonts w:ascii="Arial" w:hAnsi="Arial"/>
                <w:sz w:val="18"/>
              </w:rPr>
              <w:t>数据库迁移</w:t>
            </w:r>
          </w:p>
        </w:tc>
        <w:tc>
          <w:tcPr>
            <w:tcW w:w="1417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A6BB786" w14:textId="77777777" w:rsidR="00B94D3B" w:rsidRDefault="00D35E25">
            <w:r>
              <w:rPr>
                <w:rFonts w:ascii="Arial" w:hAnsi="Arial"/>
                <w:sz w:val="18"/>
              </w:rPr>
              <w:t>通过</w:t>
            </w:r>
          </w:p>
        </w:tc>
        <w:tc>
          <w:tcPr>
            <w:tcW w:w="6123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16C89E4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从</w:t>
            </w:r>
            <w:r>
              <w:rPr>
                <w:rFonts w:ascii="Arial" w:hAnsi="Arial"/>
                <w:sz w:val="18"/>
                <w:lang w:eastAsia="zh-CN"/>
              </w:rPr>
              <w:t xml:space="preserve"> 30 </w:t>
            </w:r>
            <w:r>
              <w:rPr>
                <w:rFonts w:ascii="Arial" w:hAnsi="Arial"/>
                <w:sz w:val="18"/>
                <w:lang w:eastAsia="zh-CN"/>
              </w:rPr>
              <w:t>张物理表收敛到</w:t>
            </w:r>
            <w:r>
              <w:rPr>
                <w:rFonts w:ascii="Arial" w:hAnsi="Arial"/>
                <w:sz w:val="18"/>
                <w:lang w:eastAsia="zh-CN"/>
              </w:rPr>
              <w:t xml:space="preserve"> 9 </w:t>
            </w:r>
            <w:r>
              <w:rPr>
                <w:rFonts w:ascii="Arial" w:hAnsi="Arial"/>
                <w:sz w:val="18"/>
                <w:lang w:eastAsia="zh-CN"/>
              </w:rPr>
              <w:t>张，迁移前已生成完整快照</w:t>
            </w:r>
          </w:p>
        </w:tc>
      </w:tr>
      <w:tr w:rsidR="00B94D3B" w14:paraId="4CD1EFF5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7EB27EF" w14:textId="77777777" w:rsidR="00B94D3B" w:rsidRDefault="00D35E25">
            <w:pPr>
              <w:jc w:val="center"/>
            </w:pPr>
            <w:proofErr w:type="spellStart"/>
            <w:r>
              <w:rPr>
                <w:rFonts w:ascii="Arial" w:hAnsi="Arial"/>
                <w:sz w:val="18"/>
              </w:rPr>
              <w:t>历史数据</w:t>
            </w:r>
            <w:proofErr w:type="spellEnd"/>
          </w:p>
        </w:tc>
        <w:tc>
          <w:tcPr>
            <w:tcW w:w="1417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367F4B0" w14:textId="77777777" w:rsidR="00B94D3B" w:rsidRDefault="00D35E25">
            <w:r>
              <w:rPr>
                <w:rFonts w:ascii="Arial" w:hAnsi="Arial"/>
                <w:sz w:val="18"/>
              </w:rPr>
              <w:t>保留</w:t>
            </w:r>
          </w:p>
        </w:tc>
        <w:tc>
          <w:tcPr>
            <w:tcW w:w="6123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622B6F7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迁移验证时保留</w:t>
            </w:r>
            <w:r>
              <w:rPr>
                <w:rFonts w:ascii="Arial" w:hAnsi="Arial"/>
                <w:sz w:val="18"/>
                <w:lang w:eastAsia="zh-CN"/>
              </w:rPr>
              <w:t xml:space="preserve"> 108 </w:t>
            </w:r>
            <w:r>
              <w:rPr>
                <w:rFonts w:ascii="Arial" w:hAnsi="Arial"/>
                <w:sz w:val="18"/>
                <w:lang w:eastAsia="zh-CN"/>
              </w:rPr>
              <w:t>条新闻资源和</w:t>
            </w:r>
            <w:r>
              <w:rPr>
                <w:rFonts w:ascii="Arial" w:hAnsi="Arial"/>
                <w:sz w:val="18"/>
                <w:lang w:eastAsia="zh-CN"/>
              </w:rPr>
              <w:t xml:space="preserve"> 5 </w:t>
            </w:r>
            <w:r>
              <w:rPr>
                <w:rFonts w:ascii="Arial" w:hAnsi="Arial"/>
                <w:sz w:val="18"/>
                <w:lang w:eastAsia="zh-CN"/>
              </w:rPr>
              <w:t>次历史运行</w:t>
            </w:r>
          </w:p>
        </w:tc>
      </w:tr>
      <w:tr w:rsidR="00B94D3B" w14:paraId="3BD808C6" w14:textId="77777777">
        <w:trPr>
          <w:jc w:val="center"/>
        </w:trPr>
        <w:tc>
          <w:tcPr>
            <w:tcW w:w="1928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CEF55C2" w14:textId="77777777" w:rsidR="00B94D3B" w:rsidRDefault="00D35E25">
            <w:pPr>
              <w:jc w:val="center"/>
            </w:pPr>
            <w:proofErr w:type="spellStart"/>
            <w:r>
              <w:rPr>
                <w:rFonts w:ascii="Arial" w:hAnsi="Arial"/>
                <w:sz w:val="18"/>
              </w:rPr>
              <w:t>运行摘要</w:t>
            </w:r>
            <w:proofErr w:type="spellEnd"/>
          </w:p>
        </w:tc>
        <w:tc>
          <w:tcPr>
            <w:tcW w:w="1417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4B9BF73" w14:textId="77777777" w:rsidR="00B94D3B" w:rsidRDefault="00D35E25">
            <w:r>
              <w:rPr>
                <w:rFonts w:ascii="Arial" w:hAnsi="Arial"/>
                <w:sz w:val="18"/>
              </w:rPr>
              <w:t>保留</w:t>
            </w:r>
          </w:p>
        </w:tc>
        <w:tc>
          <w:tcPr>
            <w:tcW w:w="6123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4F2A607" w14:textId="77777777" w:rsidR="00B94D3B" w:rsidRDefault="00D35E25">
            <w:r>
              <w:rPr>
                <w:rFonts w:ascii="Arial" w:hAnsi="Arial"/>
                <w:sz w:val="18"/>
              </w:rPr>
              <w:t xml:space="preserve">20 </w:t>
            </w:r>
            <w:r>
              <w:rPr>
                <w:rFonts w:ascii="Arial" w:hAnsi="Arial"/>
                <w:sz w:val="18"/>
              </w:rPr>
              <w:t>条来源运行明细已合并进对应</w:t>
            </w:r>
            <w:r>
              <w:rPr>
                <w:rFonts w:ascii="Arial" w:hAnsi="Arial"/>
                <w:sz w:val="18"/>
              </w:rPr>
              <w:t xml:space="preserve"> monitor_runs</w:t>
            </w:r>
          </w:p>
        </w:tc>
      </w:tr>
      <w:tr w:rsidR="00B94D3B" w14:paraId="5480DFF3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9D5708A" w14:textId="77777777" w:rsidR="00B94D3B" w:rsidRDefault="00D35E25">
            <w:pPr>
              <w:jc w:val="center"/>
            </w:pPr>
            <w:r>
              <w:rPr>
                <w:rFonts w:ascii="Arial" w:hAnsi="Arial"/>
                <w:sz w:val="18"/>
              </w:rPr>
              <w:t>来源插件</w:t>
            </w:r>
          </w:p>
        </w:tc>
        <w:tc>
          <w:tcPr>
            <w:tcW w:w="1417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C4B4B74" w14:textId="77777777" w:rsidR="00B94D3B" w:rsidRDefault="00D35E25">
            <w:r>
              <w:rPr>
                <w:rFonts w:ascii="Arial" w:hAnsi="Arial"/>
                <w:sz w:val="18"/>
              </w:rPr>
              <w:t>正常</w:t>
            </w:r>
          </w:p>
        </w:tc>
        <w:tc>
          <w:tcPr>
            <w:tcW w:w="6123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F9A7B81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四个</w:t>
            </w:r>
            <w:r>
              <w:rPr>
                <w:rFonts w:ascii="Arial" w:hAnsi="Arial"/>
                <w:sz w:val="18"/>
                <w:lang w:eastAsia="zh-CN"/>
              </w:rPr>
              <w:t xml:space="preserve"> news </w:t>
            </w:r>
            <w:r>
              <w:rPr>
                <w:rFonts w:ascii="Arial" w:hAnsi="Arial"/>
                <w:sz w:val="18"/>
                <w:lang w:eastAsia="zh-CN"/>
              </w:rPr>
              <w:t>插件完成注册并由统一引擎调用</w:t>
            </w:r>
          </w:p>
        </w:tc>
      </w:tr>
      <w:tr w:rsidR="00B94D3B" w14:paraId="2E18D798" w14:textId="77777777">
        <w:trPr>
          <w:jc w:val="center"/>
        </w:trPr>
        <w:tc>
          <w:tcPr>
            <w:tcW w:w="1928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F1C502E" w14:textId="77777777" w:rsidR="00B94D3B" w:rsidRDefault="00D35E25">
            <w:pPr>
              <w:jc w:val="center"/>
            </w:pPr>
            <w:proofErr w:type="spellStart"/>
            <w:r>
              <w:rPr>
                <w:rFonts w:ascii="Arial" w:hAnsi="Arial"/>
                <w:sz w:val="18"/>
              </w:rPr>
              <w:t>数据库链路</w:t>
            </w:r>
            <w:proofErr w:type="spellEnd"/>
          </w:p>
        </w:tc>
        <w:tc>
          <w:tcPr>
            <w:tcW w:w="1417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C3CEBEC" w14:textId="77777777" w:rsidR="00B94D3B" w:rsidRDefault="00D35E25">
            <w:r>
              <w:rPr>
                <w:rFonts w:ascii="Arial" w:hAnsi="Arial"/>
                <w:sz w:val="18"/>
              </w:rPr>
              <w:t>通过</w:t>
            </w:r>
          </w:p>
        </w:tc>
        <w:tc>
          <w:tcPr>
            <w:tcW w:w="6123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8339646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游标、入库、去重、运行摘要和监控命中关系均完成验证</w:t>
            </w:r>
          </w:p>
        </w:tc>
      </w:tr>
      <w:tr w:rsidR="00B94D3B" w14:paraId="51034378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A13A5BC" w14:textId="77777777" w:rsidR="00B94D3B" w:rsidRDefault="00D35E25">
            <w:pPr>
              <w:jc w:val="center"/>
            </w:pPr>
            <w:proofErr w:type="spellStart"/>
            <w:r>
              <w:rPr>
                <w:rFonts w:ascii="Arial" w:hAnsi="Arial"/>
                <w:sz w:val="18"/>
              </w:rPr>
              <w:t>自动化测试</w:t>
            </w:r>
            <w:proofErr w:type="spellEnd"/>
          </w:p>
        </w:tc>
        <w:tc>
          <w:tcPr>
            <w:tcW w:w="1417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EC9C3A9" w14:textId="77777777" w:rsidR="00B94D3B" w:rsidRDefault="00D35E25">
            <w:r>
              <w:rPr>
                <w:rFonts w:ascii="Arial" w:hAnsi="Arial"/>
                <w:sz w:val="18"/>
              </w:rPr>
              <w:t>通过</w:t>
            </w:r>
          </w:p>
        </w:tc>
        <w:tc>
          <w:tcPr>
            <w:tcW w:w="6123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D64043D" w14:textId="77777777" w:rsidR="00B94D3B" w:rsidRDefault="00D35E25">
            <w:r>
              <w:rPr>
                <w:rFonts w:ascii="Arial" w:hAnsi="Arial"/>
                <w:sz w:val="18"/>
              </w:rPr>
              <w:t>当前</w:t>
            </w:r>
            <w:r>
              <w:rPr>
                <w:rFonts w:ascii="Arial" w:hAnsi="Arial"/>
                <w:sz w:val="18"/>
              </w:rPr>
              <w:t xml:space="preserve"> 9 </w:t>
            </w:r>
            <w:r>
              <w:rPr>
                <w:rFonts w:ascii="Arial" w:hAnsi="Arial"/>
                <w:sz w:val="18"/>
              </w:rPr>
              <w:t>项测试全部通过</w:t>
            </w:r>
          </w:p>
        </w:tc>
      </w:tr>
      <w:tr w:rsidR="00B94D3B" w14:paraId="52D7F08D" w14:textId="77777777">
        <w:trPr>
          <w:jc w:val="center"/>
        </w:trPr>
        <w:tc>
          <w:tcPr>
            <w:tcW w:w="1928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5402BFD" w14:textId="77777777" w:rsidR="00B94D3B" w:rsidRDefault="00D35E25">
            <w:pPr>
              <w:jc w:val="center"/>
            </w:pPr>
            <w:r>
              <w:rPr>
                <w:rFonts w:ascii="Arial" w:hAnsi="Arial"/>
                <w:sz w:val="18"/>
              </w:rPr>
              <w:t>管理面板</w:t>
            </w:r>
          </w:p>
        </w:tc>
        <w:tc>
          <w:tcPr>
            <w:tcW w:w="1417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9E430C7" w14:textId="77777777" w:rsidR="00B94D3B" w:rsidRDefault="00D35E25">
            <w:r>
              <w:rPr>
                <w:rFonts w:ascii="Arial" w:hAnsi="Arial"/>
                <w:sz w:val="18"/>
              </w:rPr>
              <w:t>可访问</w:t>
            </w:r>
          </w:p>
        </w:tc>
        <w:tc>
          <w:tcPr>
            <w:tcW w:w="6123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22FE7AF" w14:textId="77777777" w:rsidR="00B94D3B" w:rsidRDefault="00D35E25">
            <w:r>
              <w:rPr>
                <w:rFonts w:ascii="Arial" w:hAnsi="Arial"/>
                <w:sz w:val="18"/>
              </w:rPr>
              <w:t>本地地址为</w:t>
            </w:r>
            <w:r>
              <w:rPr>
                <w:rFonts w:ascii="Arial" w:hAnsi="Arial"/>
                <w:sz w:val="18"/>
              </w:rPr>
              <w:t xml:space="preserve"> http://127.0.0.1:8080</w:t>
            </w:r>
          </w:p>
        </w:tc>
      </w:tr>
    </w:tbl>
    <w:p w14:paraId="4134321B" w14:textId="77777777" w:rsidR="00B94D3B" w:rsidRDefault="00B94D3B">
      <w:pPr>
        <w:spacing w:after="0"/>
      </w:pPr>
    </w:p>
    <w:p w14:paraId="0A730A55" w14:textId="77777777" w:rsidR="00B94D3B" w:rsidRDefault="00D35E25">
      <w:pPr>
        <w:pStyle w:val="21"/>
      </w:pPr>
      <w:r>
        <w:t>现阶段限制</w:t>
      </w:r>
    </w:p>
    <w:p w14:paraId="7A600E28" w14:textId="77777777" w:rsidR="00B94D3B" w:rsidRDefault="00D35E25">
      <w:pPr>
        <w:keepLines/>
        <w:spacing w:after="120" w:line="300" w:lineRule="auto"/>
        <w:ind w:left="369" w:hanging="198"/>
        <w:rPr>
          <w:lang w:eastAsia="zh-CN"/>
        </w:rPr>
      </w:pPr>
      <w:r>
        <w:rPr>
          <w:rFonts w:ascii="Arial" w:hAnsi="Arial"/>
          <w:sz w:val="20"/>
          <w:lang w:eastAsia="zh-CN"/>
        </w:rPr>
        <w:t xml:space="preserve">•  </w:t>
      </w:r>
      <w:r>
        <w:rPr>
          <w:rFonts w:ascii="Arial" w:hAnsi="Arial"/>
          <w:sz w:val="20"/>
          <w:lang w:eastAsia="zh-CN"/>
        </w:rPr>
        <w:t>持续监控的数据结构已经建立，但每日和每周调度管理界面尚未完整实现。</w:t>
      </w:r>
    </w:p>
    <w:p w14:paraId="520C05F9" w14:textId="77777777" w:rsidR="00B94D3B" w:rsidRDefault="00D35E25">
      <w:pPr>
        <w:keepLines/>
        <w:spacing w:after="120" w:line="300" w:lineRule="auto"/>
        <w:ind w:left="369" w:hanging="198"/>
        <w:rPr>
          <w:lang w:eastAsia="zh-CN"/>
        </w:rPr>
      </w:pPr>
      <w:r>
        <w:rPr>
          <w:rFonts w:ascii="Arial" w:hAnsi="Arial"/>
          <w:sz w:val="20"/>
          <w:lang w:eastAsia="zh-CN"/>
        </w:rPr>
        <w:t xml:space="preserve">•  </w:t>
      </w:r>
      <w:r>
        <w:rPr>
          <w:rFonts w:ascii="Arial" w:hAnsi="Arial"/>
          <w:sz w:val="20"/>
          <w:lang w:eastAsia="zh-CN"/>
        </w:rPr>
        <w:t>论文和专利模块目前没有正式采集源，资源表仍为空。</w:t>
      </w:r>
    </w:p>
    <w:p w14:paraId="324DFB99" w14:textId="77777777" w:rsidR="00B94D3B" w:rsidRDefault="00D35E25">
      <w:pPr>
        <w:keepLines/>
        <w:spacing w:after="120" w:line="300" w:lineRule="auto"/>
        <w:ind w:left="369" w:hanging="198"/>
        <w:rPr>
          <w:lang w:eastAsia="zh-CN"/>
        </w:rPr>
      </w:pPr>
      <w:r>
        <w:rPr>
          <w:rFonts w:ascii="Arial" w:hAnsi="Arial"/>
          <w:sz w:val="20"/>
          <w:lang w:eastAsia="zh-CN"/>
        </w:rPr>
        <w:t xml:space="preserve">•  </w:t>
      </w:r>
      <w:r>
        <w:rPr>
          <w:rFonts w:ascii="Arial" w:hAnsi="Arial"/>
          <w:sz w:val="20"/>
          <w:lang w:eastAsia="zh-CN"/>
        </w:rPr>
        <w:t>免费公开来源没有稳定性承诺，可能受到限流、反爬、页面结构变化或网络环境影响。</w:t>
      </w:r>
    </w:p>
    <w:p w14:paraId="74B9E3C3" w14:textId="77777777" w:rsidR="00B94D3B" w:rsidRDefault="00D35E25">
      <w:pPr>
        <w:keepLines/>
        <w:spacing w:after="120" w:line="300" w:lineRule="auto"/>
        <w:ind w:left="369" w:hanging="198"/>
        <w:rPr>
          <w:lang w:eastAsia="zh-CN"/>
        </w:rPr>
      </w:pPr>
      <w:r>
        <w:rPr>
          <w:rFonts w:ascii="Arial" w:hAnsi="Arial"/>
          <w:sz w:val="20"/>
          <w:lang w:eastAsia="zh-CN"/>
        </w:rPr>
        <w:t xml:space="preserve">•  </w:t>
      </w:r>
      <w:r>
        <w:rPr>
          <w:rFonts w:ascii="Arial" w:hAnsi="Arial"/>
          <w:sz w:val="20"/>
          <w:lang w:eastAsia="zh-CN"/>
        </w:rPr>
        <w:t>跨来源的同一事件目前只生成</w:t>
      </w:r>
      <w:r>
        <w:rPr>
          <w:rFonts w:ascii="Arial" w:hAnsi="Arial"/>
          <w:sz w:val="20"/>
          <w:lang w:eastAsia="zh-CN"/>
        </w:rPr>
        <w:t xml:space="preserve"> </w:t>
      </w:r>
      <w:proofErr w:type="spellStart"/>
      <w:r>
        <w:rPr>
          <w:rFonts w:ascii="Arial" w:hAnsi="Arial"/>
          <w:sz w:val="20"/>
          <w:lang w:eastAsia="zh-CN"/>
        </w:rPr>
        <w:t>canonical_hash</w:t>
      </w:r>
      <w:proofErr w:type="spellEnd"/>
      <w:r>
        <w:rPr>
          <w:rFonts w:ascii="Arial" w:hAnsi="Arial"/>
          <w:sz w:val="20"/>
          <w:lang w:eastAsia="zh-CN"/>
        </w:rPr>
        <w:t>，尚未进行自动聚类和主题合并。</w:t>
      </w:r>
    </w:p>
    <w:p w14:paraId="1A639F1C" w14:textId="77777777" w:rsidR="00B94D3B" w:rsidRDefault="00D35E25">
      <w:pPr>
        <w:keepLines/>
        <w:spacing w:after="120" w:line="300" w:lineRule="auto"/>
        <w:ind w:left="369" w:hanging="198"/>
        <w:rPr>
          <w:lang w:eastAsia="zh-CN"/>
        </w:rPr>
      </w:pPr>
      <w:r>
        <w:rPr>
          <w:rFonts w:ascii="Arial" w:hAnsi="Arial"/>
          <w:sz w:val="20"/>
          <w:lang w:eastAsia="zh-CN"/>
        </w:rPr>
        <w:t xml:space="preserve">•  AI </w:t>
      </w:r>
      <w:r>
        <w:rPr>
          <w:rFonts w:ascii="Arial" w:hAnsi="Arial"/>
          <w:sz w:val="20"/>
          <w:lang w:eastAsia="zh-CN"/>
        </w:rPr>
        <w:t>实体提取、相关性分析和自动报告属于下一阶段能力。</w:t>
      </w:r>
    </w:p>
    <w:p w14:paraId="7ADBC4F8" w14:textId="77777777" w:rsidR="00B94D3B" w:rsidRDefault="00D35E25">
      <w:pPr>
        <w:rPr>
          <w:lang w:eastAsia="zh-CN"/>
        </w:rPr>
      </w:pPr>
      <w:r>
        <w:rPr>
          <w:lang w:eastAsia="zh-CN"/>
        </w:rPr>
        <w:br w:type="page"/>
      </w:r>
    </w:p>
    <w:p w14:paraId="5C204917" w14:textId="77777777" w:rsidR="00B94D3B" w:rsidRDefault="00D35E25">
      <w:pPr>
        <w:pStyle w:val="1"/>
        <w:rPr>
          <w:lang w:eastAsia="zh-CN"/>
        </w:rPr>
      </w:pPr>
      <w:r>
        <w:rPr>
          <w:lang w:eastAsia="zh-CN"/>
        </w:rPr>
        <w:lastRenderedPageBreak/>
        <w:t>七</w:t>
      </w:r>
      <w:r>
        <w:rPr>
          <w:lang w:eastAsia="zh-CN"/>
        </w:rPr>
        <w:t xml:space="preserve"> </w:t>
      </w:r>
      <w:r>
        <w:rPr>
          <w:lang w:eastAsia="zh-CN"/>
        </w:rPr>
        <w:t>下一阶段计划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4592"/>
        <w:gridCol w:w="3402"/>
      </w:tblGrid>
      <w:tr w:rsidR="00B94D3B" w14:paraId="1863C966" w14:textId="77777777">
        <w:trPr>
          <w:jc w:val="center"/>
        </w:trPr>
        <w:tc>
          <w:tcPr>
            <w:tcW w:w="1474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DA0DFE1" w14:textId="77777777" w:rsidR="00B94D3B" w:rsidRDefault="00D35E25">
            <w:pPr>
              <w:jc w:val="center"/>
            </w:pP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阶段</w:t>
            </w:r>
            <w:proofErr w:type="spellEnd"/>
          </w:p>
        </w:tc>
        <w:tc>
          <w:tcPr>
            <w:tcW w:w="4592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FB9A37C" w14:textId="77777777" w:rsidR="00B94D3B" w:rsidRDefault="00D35E25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主要任务</w:t>
            </w:r>
          </w:p>
        </w:tc>
        <w:tc>
          <w:tcPr>
            <w:tcW w:w="3402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FC1C9B4" w14:textId="77777777" w:rsidR="00B94D3B" w:rsidRDefault="00D35E25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交付结果</w:t>
            </w:r>
          </w:p>
        </w:tc>
      </w:tr>
      <w:tr w:rsidR="00B94D3B" w14:paraId="425100CE" w14:textId="77777777">
        <w:trPr>
          <w:jc w:val="center"/>
        </w:trPr>
        <w:tc>
          <w:tcPr>
            <w:tcW w:w="1474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731FAB6" w14:textId="77777777" w:rsidR="00B94D3B" w:rsidRDefault="00D35E25">
            <w:pPr>
              <w:jc w:val="center"/>
            </w:pPr>
            <w:r>
              <w:rPr>
                <w:rFonts w:ascii="Arial" w:hAnsi="Arial"/>
                <w:sz w:val="18"/>
              </w:rPr>
              <w:t>第一阶段</w:t>
            </w:r>
          </w:p>
        </w:tc>
        <w:tc>
          <w:tcPr>
            <w:tcW w:w="4592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36BFBD8" w14:textId="77777777" w:rsidR="00B94D3B" w:rsidRDefault="00D35E25">
            <w:r>
              <w:rPr>
                <w:rFonts w:ascii="Arial" w:hAnsi="Arial"/>
                <w:sz w:val="18"/>
              </w:rPr>
              <w:t>完成</w:t>
            </w:r>
            <w:r>
              <w:rPr>
                <w:rFonts w:ascii="Arial" w:hAnsi="Arial"/>
                <w:sz w:val="18"/>
              </w:rPr>
              <w:t xml:space="preserve"> monitors </w:t>
            </w:r>
            <w:r>
              <w:rPr>
                <w:rFonts w:ascii="Arial" w:hAnsi="Arial"/>
                <w:sz w:val="18"/>
              </w:rPr>
              <w:t>和</w:t>
            </w:r>
            <w:r>
              <w:rPr>
                <w:rFonts w:ascii="Arial" w:hAnsi="Arial"/>
                <w:sz w:val="18"/>
              </w:rPr>
              <w:t xml:space="preserve"> monitor_sources </w:t>
            </w:r>
            <w:r>
              <w:rPr>
                <w:rFonts w:ascii="Arial" w:hAnsi="Arial"/>
                <w:sz w:val="18"/>
              </w:rPr>
              <w:t>管理界面，接入每日和每周调度</w:t>
            </w:r>
          </w:p>
        </w:tc>
        <w:tc>
          <w:tcPr>
            <w:tcW w:w="3402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0A9849B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用户可创建、暂停和立即执行持续监控任务</w:t>
            </w:r>
          </w:p>
        </w:tc>
      </w:tr>
      <w:tr w:rsidR="00B94D3B" w14:paraId="7CF0CD8E" w14:textId="77777777">
        <w:trPr>
          <w:jc w:val="center"/>
        </w:trPr>
        <w:tc>
          <w:tcPr>
            <w:tcW w:w="1474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898B827" w14:textId="77777777" w:rsidR="00B94D3B" w:rsidRDefault="00D35E25">
            <w:pPr>
              <w:jc w:val="center"/>
            </w:pPr>
            <w:proofErr w:type="spellStart"/>
            <w:r>
              <w:rPr>
                <w:rFonts w:ascii="Arial" w:hAnsi="Arial"/>
                <w:sz w:val="18"/>
              </w:rPr>
              <w:t>第二阶段</w:t>
            </w:r>
            <w:proofErr w:type="spellEnd"/>
          </w:p>
        </w:tc>
        <w:tc>
          <w:tcPr>
            <w:tcW w:w="4592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5DD776C" w14:textId="77777777" w:rsidR="00B94D3B" w:rsidRDefault="00D35E25">
            <w:r>
              <w:rPr>
                <w:rFonts w:ascii="Arial" w:hAnsi="Arial"/>
                <w:sz w:val="18"/>
              </w:rPr>
              <w:t>接入中文论文</w:t>
            </w:r>
            <w:r>
              <w:rPr>
                <w:rFonts w:ascii="Arial" w:hAnsi="Arial"/>
                <w:sz w:val="18"/>
              </w:rPr>
              <w:t xml:space="preserve"> Agent </w:t>
            </w:r>
            <w:r>
              <w:rPr>
                <w:rFonts w:ascii="Arial" w:hAnsi="Arial"/>
                <w:sz w:val="18"/>
              </w:rPr>
              <w:t>和确定性论文适配器</w:t>
            </w:r>
          </w:p>
        </w:tc>
        <w:tc>
          <w:tcPr>
            <w:tcW w:w="3402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C3B6079" w14:textId="77777777" w:rsidR="00B94D3B" w:rsidRDefault="00D35E25">
            <w:r>
              <w:rPr>
                <w:rFonts w:ascii="Arial" w:hAnsi="Arial"/>
                <w:sz w:val="18"/>
              </w:rPr>
              <w:t xml:space="preserve">paper </w:t>
            </w:r>
            <w:r>
              <w:rPr>
                <w:rFonts w:ascii="Arial" w:hAnsi="Arial"/>
                <w:sz w:val="18"/>
              </w:rPr>
              <w:t>模块形成可用的检索与增量同步链路</w:t>
            </w:r>
          </w:p>
        </w:tc>
      </w:tr>
      <w:tr w:rsidR="00B94D3B" w14:paraId="1D86FC23" w14:textId="77777777">
        <w:trPr>
          <w:jc w:val="center"/>
        </w:trPr>
        <w:tc>
          <w:tcPr>
            <w:tcW w:w="1474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D0ACB5B" w14:textId="77777777" w:rsidR="00B94D3B" w:rsidRDefault="00D35E25">
            <w:pPr>
              <w:jc w:val="center"/>
            </w:pPr>
            <w:r>
              <w:rPr>
                <w:rFonts w:ascii="Arial" w:hAnsi="Arial"/>
                <w:sz w:val="18"/>
              </w:rPr>
              <w:t>第三阶段</w:t>
            </w:r>
          </w:p>
        </w:tc>
        <w:tc>
          <w:tcPr>
            <w:tcW w:w="4592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22824D1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选择专利公开数据源并实现专业字段映射</w:t>
            </w:r>
          </w:p>
        </w:tc>
        <w:tc>
          <w:tcPr>
            <w:tcW w:w="3402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919600F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 xml:space="preserve">patent </w:t>
            </w:r>
            <w:r>
              <w:rPr>
                <w:rFonts w:ascii="Arial" w:hAnsi="Arial"/>
                <w:sz w:val="18"/>
                <w:lang w:eastAsia="zh-CN"/>
              </w:rPr>
              <w:t>模块具备申请号、分类和法律状态采集</w:t>
            </w:r>
          </w:p>
        </w:tc>
      </w:tr>
      <w:tr w:rsidR="00B94D3B" w14:paraId="43F29249" w14:textId="77777777">
        <w:trPr>
          <w:jc w:val="center"/>
        </w:trPr>
        <w:tc>
          <w:tcPr>
            <w:tcW w:w="1474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E8398A4" w14:textId="77777777" w:rsidR="00B94D3B" w:rsidRDefault="00D35E25">
            <w:pPr>
              <w:jc w:val="center"/>
            </w:pPr>
            <w:proofErr w:type="spellStart"/>
            <w:r>
              <w:rPr>
                <w:rFonts w:ascii="Arial" w:hAnsi="Arial"/>
                <w:sz w:val="18"/>
              </w:rPr>
              <w:t>第四阶段</w:t>
            </w:r>
            <w:proofErr w:type="spellEnd"/>
          </w:p>
        </w:tc>
        <w:tc>
          <w:tcPr>
            <w:tcW w:w="4592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983A1D1" w14:textId="77777777" w:rsidR="00B94D3B" w:rsidRDefault="00D35E25">
            <w:pPr>
              <w:rPr>
                <w:lang w:eastAsia="zh-CN"/>
              </w:rPr>
            </w:pPr>
            <w:r>
              <w:rPr>
                <w:rFonts w:ascii="Arial" w:hAnsi="Arial"/>
                <w:sz w:val="18"/>
                <w:lang w:eastAsia="zh-CN"/>
              </w:rPr>
              <w:t>增加实体提取、别名归并、事件聚类和趋势分析</w:t>
            </w:r>
          </w:p>
        </w:tc>
        <w:tc>
          <w:tcPr>
            <w:tcW w:w="3402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9E3D1C0" w14:textId="77777777" w:rsidR="00B94D3B" w:rsidRDefault="00D35E25">
            <w:pPr>
              <w:rPr>
                <w:lang w:eastAsia="zh-CN"/>
              </w:rPr>
            </w:pPr>
            <w:proofErr w:type="gramStart"/>
            <w:r>
              <w:rPr>
                <w:rFonts w:ascii="Arial" w:hAnsi="Arial"/>
                <w:sz w:val="18"/>
                <w:lang w:eastAsia="zh-CN"/>
              </w:rPr>
              <w:t>由资料</w:t>
            </w:r>
            <w:proofErr w:type="gramEnd"/>
            <w:r>
              <w:rPr>
                <w:rFonts w:ascii="Arial" w:hAnsi="Arial"/>
                <w:sz w:val="18"/>
                <w:lang w:eastAsia="zh-CN"/>
              </w:rPr>
              <w:t>采集升级为情报分析与报告生成</w:t>
            </w:r>
          </w:p>
        </w:tc>
      </w:tr>
    </w:tbl>
    <w:p w14:paraId="4BE2C4B3" w14:textId="77777777" w:rsidR="00B94D3B" w:rsidRDefault="00B94D3B">
      <w:pPr>
        <w:spacing w:after="0"/>
        <w:rPr>
          <w:lang w:eastAsia="zh-CN"/>
        </w:rPr>
      </w:pPr>
    </w:p>
    <w:p w14:paraId="55A0DA1F" w14:textId="77777777" w:rsidR="00B94D3B" w:rsidRDefault="00D35E25">
      <w:pPr>
        <w:pStyle w:val="1"/>
        <w:rPr>
          <w:lang w:eastAsia="zh-CN"/>
        </w:rPr>
      </w:pPr>
      <w:r>
        <w:rPr>
          <w:lang w:eastAsia="zh-CN"/>
        </w:rPr>
        <w:t>八</w:t>
      </w:r>
      <w:r>
        <w:rPr>
          <w:lang w:eastAsia="zh-CN"/>
        </w:rPr>
        <w:t xml:space="preserve"> </w:t>
      </w:r>
      <w:r>
        <w:rPr>
          <w:lang w:eastAsia="zh-CN"/>
        </w:rPr>
        <w:t>汇报结论</w:t>
      </w:r>
    </w:p>
    <w:p w14:paraId="16DCC1F6" w14:textId="77777777" w:rsidR="00B94D3B" w:rsidRDefault="00D35E25">
      <w:pPr>
        <w:spacing w:after="140" w:line="300" w:lineRule="auto"/>
        <w:rPr>
          <w:lang w:eastAsia="zh-CN"/>
        </w:rPr>
      </w:pPr>
      <w:r>
        <w:rPr>
          <w:rFonts w:ascii="Arial" w:hAnsi="Arial"/>
          <w:lang w:eastAsia="zh-CN"/>
        </w:rPr>
        <w:t>当前系统已经完成从一次性爬虫</w:t>
      </w:r>
      <w:r>
        <w:rPr>
          <w:rFonts w:ascii="Arial" w:hAnsi="Arial"/>
          <w:lang w:eastAsia="zh-CN"/>
        </w:rPr>
        <w:t xml:space="preserve"> Demo </w:t>
      </w:r>
      <w:r>
        <w:rPr>
          <w:rFonts w:ascii="Arial" w:hAnsi="Arial"/>
          <w:lang w:eastAsia="zh-CN"/>
        </w:rPr>
        <w:t>到模块化采集平台基础架构的转变。新闻模块验证了来源插件、统一请求、失败隔离、去重入库和前端展示的完整链路；精简后的</w:t>
      </w:r>
      <w:r>
        <w:rPr>
          <w:rFonts w:ascii="Arial" w:hAnsi="Arial"/>
          <w:lang w:eastAsia="zh-CN"/>
        </w:rPr>
        <w:t xml:space="preserve"> 9 </w:t>
      </w:r>
      <w:r>
        <w:rPr>
          <w:rFonts w:ascii="Arial" w:hAnsi="Arial"/>
          <w:lang w:eastAsia="zh-CN"/>
        </w:rPr>
        <w:t>表数据库能够支持持续监控，同时保持结构清晰。下一步应优先完成调度与监控管理，再逐步接入论文和专利来源，避免在业务尚未验证前继续扩张数据库复杂度。</w:t>
      </w:r>
    </w:p>
    <w:p w14:paraId="2E09C705" w14:textId="77777777" w:rsidR="00B94D3B" w:rsidRDefault="00D35E25">
      <w:pPr>
        <w:pStyle w:val="21"/>
        <w:rPr>
          <w:lang w:eastAsia="zh-CN"/>
        </w:rPr>
      </w:pPr>
      <w:proofErr w:type="gramStart"/>
      <w:r>
        <w:rPr>
          <w:lang w:eastAsia="zh-CN"/>
        </w:rPr>
        <w:t>建议汇报</w:t>
      </w:r>
      <w:proofErr w:type="gramEnd"/>
      <w:r>
        <w:rPr>
          <w:lang w:eastAsia="zh-CN"/>
        </w:rPr>
        <w:t>顺序</w:t>
      </w:r>
    </w:p>
    <w:p w14:paraId="4824DDB0" w14:textId="77777777" w:rsidR="00B94D3B" w:rsidRDefault="00D35E25">
      <w:pPr>
        <w:keepLines/>
        <w:spacing w:after="120" w:line="300" w:lineRule="auto"/>
        <w:ind w:left="369" w:hanging="198"/>
        <w:rPr>
          <w:lang w:eastAsia="zh-CN"/>
        </w:rPr>
      </w:pPr>
      <w:r>
        <w:rPr>
          <w:rFonts w:ascii="Arial" w:hAnsi="Arial"/>
          <w:sz w:val="20"/>
          <w:lang w:eastAsia="zh-CN"/>
        </w:rPr>
        <w:t xml:space="preserve">•  </w:t>
      </w:r>
      <w:r>
        <w:rPr>
          <w:rFonts w:ascii="Arial" w:hAnsi="Arial"/>
          <w:sz w:val="20"/>
          <w:lang w:eastAsia="zh-CN"/>
        </w:rPr>
        <w:t>先说明业务目标：围绕关键词持续收集新闻、论文和专利。</w:t>
      </w:r>
    </w:p>
    <w:p w14:paraId="49597EBB" w14:textId="77777777" w:rsidR="00B94D3B" w:rsidRDefault="00D35E25">
      <w:pPr>
        <w:keepLines/>
        <w:spacing w:after="120" w:line="300" w:lineRule="auto"/>
        <w:ind w:left="369" w:hanging="198"/>
        <w:rPr>
          <w:lang w:eastAsia="zh-CN"/>
        </w:rPr>
      </w:pPr>
      <w:r>
        <w:rPr>
          <w:rFonts w:ascii="Arial" w:hAnsi="Arial"/>
          <w:sz w:val="20"/>
          <w:lang w:eastAsia="zh-CN"/>
        </w:rPr>
        <w:t xml:space="preserve">•  </w:t>
      </w:r>
      <w:r>
        <w:rPr>
          <w:rFonts w:ascii="Arial" w:hAnsi="Arial"/>
          <w:sz w:val="20"/>
          <w:lang w:eastAsia="zh-CN"/>
        </w:rPr>
        <w:t>再展示当前成果：新闻模块可运行，四个来源已接入。</w:t>
      </w:r>
    </w:p>
    <w:p w14:paraId="095FA4F4" w14:textId="77777777" w:rsidR="00B94D3B" w:rsidRDefault="00D35E25">
      <w:pPr>
        <w:keepLines/>
        <w:spacing w:after="120" w:line="300" w:lineRule="auto"/>
        <w:ind w:left="369" w:hanging="198"/>
        <w:rPr>
          <w:lang w:eastAsia="zh-CN"/>
        </w:rPr>
      </w:pPr>
      <w:r>
        <w:rPr>
          <w:rFonts w:ascii="Arial" w:hAnsi="Arial"/>
          <w:sz w:val="20"/>
          <w:lang w:eastAsia="zh-CN"/>
        </w:rPr>
        <w:t xml:space="preserve">•  </w:t>
      </w:r>
      <w:r>
        <w:rPr>
          <w:rFonts w:ascii="Arial" w:hAnsi="Arial"/>
          <w:sz w:val="20"/>
          <w:lang w:eastAsia="zh-CN"/>
        </w:rPr>
        <w:t>用系统流程图解释</w:t>
      </w:r>
      <w:proofErr w:type="gramStart"/>
      <w:r>
        <w:rPr>
          <w:rFonts w:ascii="Arial" w:hAnsi="Arial"/>
          <w:sz w:val="20"/>
          <w:lang w:eastAsia="zh-CN"/>
        </w:rPr>
        <w:t>插件化</w:t>
      </w:r>
      <w:proofErr w:type="gramEnd"/>
      <w:r>
        <w:rPr>
          <w:rFonts w:ascii="Arial" w:hAnsi="Arial"/>
          <w:sz w:val="20"/>
          <w:lang w:eastAsia="zh-CN"/>
        </w:rPr>
        <w:t>和模块隔离。</w:t>
      </w:r>
    </w:p>
    <w:p w14:paraId="3547D006" w14:textId="77777777" w:rsidR="00B94D3B" w:rsidRDefault="00D35E25">
      <w:pPr>
        <w:keepLines/>
        <w:spacing w:after="120" w:line="300" w:lineRule="auto"/>
        <w:ind w:left="369" w:hanging="198"/>
        <w:rPr>
          <w:lang w:eastAsia="zh-CN"/>
        </w:rPr>
      </w:pPr>
      <w:r>
        <w:rPr>
          <w:rFonts w:ascii="Arial" w:hAnsi="Arial"/>
          <w:sz w:val="20"/>
          <w:lang w:eastAsia="zh-CN"/>
        </w:rPr>
        <w:t xml:space="preserve">•  </w:t>
      </w:r>
      <w:r>
        <w:rPr>
          <w:rFonts w:ascii="Arial" w:hAnsi="Arial"/>
          <w:sz w:val="20"/>
          <w:lang w:eastAsia="zh-CN"/>
        </w:rPr>
        <w:t>用</w:t>
      </w:r>
      <w:r>
        <w:rPr>
          <w:rFonts w:ascii="Arial" w:hAnsi="Arial"/>
          <w:sz w:val="20"/>
          <w:lang w:eastAsia="zh-CN"/>
        </w:rPr>
        <w:t xml:space="preserve"> ER </w:t>
      </w:r>
      <w:proofErr w:type="gramStart"/>
      <w:r>
        <w:rPr>
          <w:rFonts w:ascii="Arial" w:hAnsi="Arial"/>
          <w:sz w:val="20"/>
          <w:lang w:eastAsia="zh-CN"/>
        </w:rPr>
        <w:t>图解释</w:t>
      </w:r>
      <w:proofErr w:type="gramEnd"/>
      <w:r>
        <w:rPr>
          <w:rFonts w:ascii="Arial" w:hAnsi="Arial"/>
          <w:sz w:val="20"/>
          <w:lang w:eastAsia="zh-CN"/>
        </w:rPr>
        <w:t>为什么最终保留</w:t>
      </w:r>
      <w:r>
        <w:rPr>
          <w:rFonts w:ascii="Arial" w:hAnsi="Arial"/>
          <w:sz w:val="20"/>
          <w:lang w:eastAsia="zh-CN"/>
        </w:rPr>
        <w:t xml:space="preserve"> 9 </w:t>
      </w:r>
      <w:r>
        <w:rPr>
          <w:rFonts w:ascii="Arial" w:hAnsi="Arial"/>
          <w:sz w:val="20"/>
          <w:lang w:eastAsia="zh-CN"/>
        </w:rPr>
        <w:t>张表，以及</w:t>
      </w:r>
      <w:r>
        <w:rPr>
          <w:rFonts w:ascii="Arial" w:hAnsi="Arial"/>
          <w:sz w:val="20"/>
          <w:lang w:eastAsia="zh-CN"/>
        </w:rPr>
        <w:t xml:space="preserve"> JSON </w:t>
      </w:r>
      <w:r>
        <w:rPr>
          <w:rFonts w:ascii="Arial" w:hAnsi="Arial"/>
          <w:sz w:val="20"/>
          <w:lang w:eastAsia="zh-CN"/>
        </w:rPr>
        <w:t>只承担扩展</w:t>
      </w:r>
      <w:r>
        <w:rPr>
          <w:rFonts w:ascii="Arial" w:hAnsi="Arial"/>
          <w:sz w:val="20"/>
          <w:lang w:eastAsia="zh-CN"/>
        </w:rPr>
        <w:t>信息。</w:t>
      </w:r>
    </w:p>
    <w:p w14:paraId="1F04568A" w14:textId="77777777" w:rsidR="00B94D3B" w:rsidRDefault="00D35E25">
      <w:pPr>
        <w:keepLines/>
        <w:spacing w:after="120" w:line="300" w:lineRule="auto"/>
        <w:ind w:left="369" w:hanging="198"/>
        <w:rPr>
          <w:lang w:eastAsia="zh-CN"/>
        </w:rPr>
      </w:pPr>
      <w:r>
        <w:rPr>
          <w:rFonts w:ascii="Arial" w:hAnsi="Arial"/>
          <w:sz w:val="20"/>
          <w:lang w:eastAsia="zh-CN"/>
        </w:rPr>
        <w:t xml:space="preserve">•  </w:t>
      </w:r>
      <w:r>
        <w:rPr>
          <w:rFonts w:ascii="Arial" w:hAnsi="Arial"/>
          <w:sz w:val="20"/>
          <w:lang w:eastAsia="zh-CN"/>
        </w:rPr>
        <w:t>最后明确边界和下一阶段计划，避免把预留模块表述为已完成能力。</w:t>
      </w:r>
    </w:p>
    <w:sectPr w:rsidR="00B94D3B" w:rsidSect="00034616">
      <w:pgSz w:w="11906" w:h="16838"/>
      <w:pgMar w:top="1134" w:right="1191" w:bottom="1020" w:left="119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D75433" w14:textId="77777777" w:rsidR="00D35E25" w:rsidRDefault="00D35E25">
      <w:pPr>
        <w:spacing w:after="0" w:line="240" w:lineRule="auto"/>
      </w:pPr>
      <w:r>
        <w:separator/>
      </w:r>
    </w:p>
  </w:endnote>
  <w:endnote w:type="continuationSeparator" w:id="0">
    <w:p w14:paraId="4258562E" w14:textId="77777777" w:rsidR="00D35E25" w:rsidRDefault="00D35E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B722EF" w14:textId="77777777" w:rsidR="00B94D3B" w:rsidRDefault="00D35E25">
    <w:pPr>
      <w:pStyle w:val="a7"/>
      <w:jc w:val="center"/>
    </w:pPr>
    <w:r>
      <w:rPr>
        <w:rFonts w:ascii="Arial" w:hAnsi="Arial"/>
        <w:color w:val="666666"/>
        <w:sz w:val="18"/>
      </w:rPr>
      <w:t>第</w:t>
    </w:r>
    <w:r>
      <w:rPr>
        <w:rFonts w:ascii="Arial" w:hAnsi="Arial"/>
        <w:color w:val="666666"/>
        <w:sz w:val="18"/>
      </w:rPr>
      <w:t xml:space="preserve"> </w:t>
    </w:r>
    <w:r>
      <w:rPr>
        <w:rFonts w:ascii="Arial" w:hAnsi="Arial"/>
        <w:color w:val="666666"/>
        <w:sz w:val="18"/>
      </w:rPr>
      <w:fldChar w:fldCharType="begin"/>
    </w:r>
    <w:r>
      <w:rPr>
        <w:rFonts w:ascii="Arial" w:hAnsi="Arial"/>
        <w:color w:val="666666"/>
        <w:sz w:val="18"/>
      </w:rPr>
      <w:instrText xml:space="preserve"> PAGE </w:instrText>
    </w:r>
    <w:r w:rsidR="00C23398">
      <w:rPr>
        <w:rFonts w:ascii="Arial" w:hAnsi="Arial"/>
        <w:color w:val="666666"/>
        <w:sz w:val="18"/>
      </w:rPr>
      <w:fldChar w:fldCharType="separate"/>
    </w:r>
    <w:r w:rsidR="00C23398">
      <w:rPr>
        <w:rFonts w:ascii="Arial" w:hAnsi="Arial"/>
        <w:noProof/>
        <w:color w:val="666666"/>
        <w:sz w:val="18"/>
      </w:rPr>
      <w:t>2</w:t>
    </w:r>
    <w:r>
      <w:rPr>
        <w:rFonts w:ascii="Arial" w:hAnsi="Arial"/>
        <w:color w:val="666666"/>
        <w:sz w:val="18"/>
      </w:rPr>
      <w:fldChar w:fldCharType="end"/>
    </w:r>
    <w:r>
      <w:rPr>
        <w:rFonts w:ascii="Arial" w:hAnsi="Arial"/>
        <w:color w:val="666666"/>
        <w:sz w:val="18"/>
      </w:rPr>
      <w:t xml:space="preserve"> </w:t>
    </w:r>
    <w:r>
      <w:rPr>
        <w:rFonts w:ascii="Arial" w:hAnsi="Arial"/>
        <w:color w:val="666666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8E5487" w14:textId="77777777" w:rsidR="00D35E25" w:rsidRDefault="00D35E25">
      <w:pPr>
        <w:spacing w:after="0" w:line="240" w:lineRule="auto"/>
      </w:pPr>
      <w:r>
        <w:separator/>
      </w:r>
    </w:p>
  </w:footnote>
  <w:footnote w:type="continuationSeparator" w:id="0">
    <w:p w14:paraId="017E75CD" w14:textId="77777777" w:rsidR="00D35E25" w:rsidRDefault="00D35E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45A70" w14:textId="77777777" w:rsidR="00B94D3B" w:rsidRDefault="00D35E25">
    <w:pPr>
      <w:pStyle w:val="a5"/>
      <w:jc w:val="right"/>
      <w:rPr>
        <w:lang w:eastAsia="zh-CN"/>
      </w:rPr>
    </w:pPr>
    <w:r>
      <w:rPr>
        <w:rFonts w:ascii="Arial" w:hAnsi="Arial"/>
        <w:color w:val="666666"/>
        <w:sz w:val="17"/>
        <w:lang w:eastAsia="zh-CN"/>
      </w:rPr>
      <w:t>情报采集与持续监控系统</w:t>
    </w:r>
    <w:r>
      <w:rPr>
        <w:rFonts w:ascii="Arial" w:hAnsi="Arial"/>
        <w:color w:val="666666"/>
        <w:sz w:val="17"/>
        <w:lang w:eastAsia="zh-CN"/>
      </w:rPr>
      <w:t xml:space="preserve">  </w:t>
    </w:r>
    <w:r>
      <w:rPr>
        <w:rFonts w:ascii="Arial" w:hAnsi="Arial"/>
        <w:color w:val="666666"/>
        <w:sz w:val="17"/>
        <w:lang w:eastAsia="zh-CN"/>
      </w:rPr>
      <w:t>阶段性设计汇报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94D3B"/>
    <w:rsid w:val="00C23398"/>
    <w:rsid w:val="00CB0664"/>
    <w:rsid w:val="00D35E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CDDEDE"/>
  <w14:defaultImageDpi w14:val="300"/>
  <w15:docId w15:val="{0721B022-ABF8-4EC2-9012-F59FB4847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/>
      <w:b/>
      <w:bCs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1648</Words>
  <Characters>2045</Characters>
  <Application>Microsoft Office Word</Application>
  <DocSecurity>0</DocSecurity>
  <Lines>146</Lines>
  <Paragraphs>205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情报采集与持续监控系统阶段性设计汇报</dc:title>
  <dc:subject>系统架构 数据库设计 ER图 阶段性成果</dc:subject>
  <dc:creator>项目组</dc:creator>
  <cp:keywords/>
  <dc:description>generated by python-docx</dc:description>
  <cp:lastModifiedBy>123</cp:lastModifiedBy>
  <cp:revision>3</cp:revision>
  <dcterms:created xsi:type="dcterms:W3CDTF">2013-12-23T23:15:00Z</dcterms:created>
  <dcterms:modified xsi:type="dcterms:W3CDTF">2026-09-18T03:41:00Z</dcterms:modified>
  <cp:category/>
</cp:coreProperties>
</file>