
<file path=[Content_Types].xml><?xml version="1.0" encoding="utf-8"?>
<Types xmlns="http://schemas.openxmlformats.org/package/2006/content-types">
  <Override PartName="/_rels/.rels" ContentType="application/vnd.openxmlformats-package.relationships+xml"/>
  <Override PartName="/word/_rels/document.xml.rels" ContentType="application/vnd.openxmlformats-package.relationship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docProps/app.xml" ContentType="application/vnd.openxmlformats-officedocument.extended-properties+xml"/>
  <Override PartName="/docProps/core.xml" ContentType="application/vnd.openxmlformats-package.core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body>
    <w:p>
      <w:pPr>
        <w:pStyle w:val="Heading5"/>
        <w:numPr>
          <w:ilvl w:val="4"/>
          <w:numId w:val="4"/>
        </w:numPr>
        <w:spacing w:before="0" w:after="240"/>
        <w:jc w:val="center"/>
        <w:rPr>
          <w:rFonts w:cs="Tahoma"/>
          <w:sz w:val="24"/>
          <w:szCs w:val="24"/>
        </w:rPr>
      </w:pPr>
      <w:r>
        <w:rPr>
          <w:rFonts w:cs="Tahoma"/>
          <w:sz w:val="24"/>
          <w:szCs w:val="24"/>
          <w:lang w:val="sv-SE"/>
        </w:rPr>
        <w:t xml:space="preserve">FORM- 02  </w:t>
      </w:r>
      <w:r>
        <w:rPr>
          <w:rFonts w:cs="Tahoma"/>
          <w:sz w:val="24"/>
          <w:szCs w:val="24"/>
        </w:rPr>
        <w:t xml:space="preserve">ASESMEN MANDIRI </w:t>
      </w:r>
    </w:p>
    <w:p>
      <w:pPr>
        <w:pStyle w:val="Heading2"/>
        <w:numPr>
          <w:ilvl w:val="1"/>
          <w:numId w:val="4"/>
        </w:numPr>
        <w:spacing w:lineRule="exact" w:line="160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</w:r>
    </w:p>
    <w:tbl>
      <w:tblPr>
        <w:jc w:val="left"/>
        <w:tblInd w:w="0" w:type="dxa"/>
        <w:tblBorders>
          <w:top w:val="nil"/>
          <w:left w:val="nil"/>
          <w:bottom w:val="nil"/>
          <w:insideH w:val="nil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2"/>
        <w:gridCol w:w="4693"/>
        <w:gridCol w:w="1939"/>
        <w:gridCol w:w="2993"/>
      </w:tblGrid>
      <w:tr>
        <w:trPr>
          <w:trHeight w:val="397" w:hRule="atLeast"/>
          <w:cantSplit w:val="false"/>
        </w:trPr>
        <w:tc>
          <w:tcPr>
            <w:tcW w:w="12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Nama Asesi         :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Tanggal/Waktu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: </w:t>
            </w:r>
          </w:p>
        </w:tc>
      </w:tr>
      <w:tr>
        <w:trPr>
          <w:trHeight w:val="397" w:hRule="atLeast"/>
          <w:cantSplit w:val="false"/>
        </w:trPr>
        <w:tc>
          <w:tcPr>
            <w:tcW w:w="122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keepNext/>
              <w:widowControl/>
              <w:numPr>
                <w:ilvl w:val="1"/>
                <w:numId w:val="4"/>
              </w:numPr>
              <w:suppressAutoHyphens w:val="true"/>
              <w:bidi w:val="0"/>
              <w:ind w:left="540" w:right="1080" w:hanging="576"/>
              <w:jc w:val="left"/>
              <w:outlineLvl w:val="1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NamaAse</w:t>
            </w:r>
          </w:p>
        </w:tc>
        <w:tc>
          <w:tcPr>
            <w:tcW w:w="46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eastAsia="Tahoma"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eastAsia="Tahoma" w:cs="Tahoma" w:ascii="Arial" w:hAnsi="Arial"/>
                <w:b/>
                <w:bCs/>
                <w:sz w:val="20"/>
                <w:szCs w:val="20"/>
              </w:rPr>
              <w:t>Nama Asesor       :</w:t>
            </w:r>
          </w:p>
        </w:tc>
        <w:tc>
          <w:tcPr>
            <w:tcW w:w="1939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Tempat</w:t>
            </w:r>
          </w:p>
        </w:tc>
        <w:tc>
          <w:tcPr>
            <w:tcW w:w="2993" w:type="dxa"/>
            <w:tcBorders>
              <w:top w:val="nil"/>
              <w:left w:val="nil"/>
              <w:bottom w:val="nil"/>
              <w:insideH w:val="nil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2"/>
              <w:numPr>
                <w:ilvl w:val="1"/>
                <w:numId w:val="4"/>
              </w:numPr>
              <w:jc w:val="left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: </w:t>
            </w:r>
          </w:p>
        </w:tc>
      </w:tr>
    </w:tbl>
    <w:p>
      <w:pPr>
        <w:pStyle w:val="Normal"/>
        <w:spacing w:lineRule="exact" w:line="240"/>
        <w:rPr>
          <w:rFonts w:eastAsia="Tahoma" w:cs="Tahoma" w:ascii="Arial" w:hAnsi="Arial"/>
          <w:b/>
          <w:bCs/>
          <w:sz w:val="20"/>
          <w:szCs w:val="20"/>
        </w:rPr>
      </w:pPr>
      <w:r>
        <w:rPr>
          <w:rFonts w:eastAsia="Tahoma" w:cs="Tahoma" w:ascii="Arial" w:hAnsi="Arial"/>
          <w:b/>
          <w:bCs/>
          <w:sz w:val="20"/>
          <w:szCs w:val="20"/>
        </w:rPr>
        <w:t xml:space="preserve">                 </w:t>
      </w:r>
    </w:p>
    <w:p>
      <w:pPr>
        <w:pStyle w:val="Normal"/>
        <w:spacing w:lineRule="exact" w:line="240"/>
        <w:rPr/>
      </w:pPr>
      <w:r>
        <w:rPr/>
      </w:r>
    </w:p>
    <w:p>
      <w:pPr>
        <w:pStyle w:val="Normal"/>
        <w:spacing w:lineRule="exact" w:line="240"/>
        <w:rPr>
          <w:rFonts w:eastAsia="Tahoma" w:cs="Tahoma" w:ascii="Arial" w:hAnsi="Arial"/>
          <w:b/>
          <w:bCs/>
          <w:sz w:val="20"/>
          <w:szCs w:val="20"/>
        </w:rPr>
      </w:pPr>
      <w:r>
        <w:rPr>
          <w:rFonts w:eastAsia="Tahoma" w:cs="Tahoma" w:ascii="Arial" w:hAnsi="Arial"/>
          <w:b/>
          <w:bCs/>
          <w:sz w:val="20"/>
          <w:szCs w:val="20"/>
        </w:rPr>
        <w:t xml:space="preserve">          </w:t>
      </w:r>
    </w:p>
    <w:p>
      <w:pPr>
        <w:pStyle w:val="Normal"/>
        <w:spacing w:before="0" w:after="60"/>
        <w:jc w:val="both"/>
        <w:rPr>
          <w:rFonts w:cs="Tahoma" w:ascii="Arial" w:hAnsi="Arial"/>
          <w:bCs/>
          <w:sz w:val="20"/>
          <w:szCs w:val="20"/>
        </w:rPr>
      </w:pPr>
      <w:r>
        <w:rPr>
          <w:rFonts w:cs="Tahoma" w:ascii="Arial" w:hAnsi="Arial"/>
          <w:bCs/>
          <w:sz w:val="20"/>
          <w:szCs w:val="20"/>
        </w:rPr>
        <w:t>Petunjuk :</w:t>
      </w:r>
    </w:p>
    <w:p>
      <w:pPr>
        <w:pStyle w:val="Normal"/>
        <w:spacing w:before="0" w:after="60"/>
        <w:jc w:val="both"/>
        <w:rPr>
          <w:rFonts w:cs="Tahoma" w:ascii="Arial" w:hAnsi="Arial"/>
          <w:bCs/>
          <w:sz w:val="20"/>
          <w:szCs w:val="20"/>
        </w:rPr>
      </w:pPr>
      <w:r>
        <w:rPr>
          <w:rFonts w:cs="Tahoma" w:ascii="Arial" w:hAnsi="Arial"/>
          <w:bCs/>
          <w:sz w:val="20"/>
          <w:szCs w:val="20"/>
        </w:rPr>
        <w:t xml:space="preserve">Pada bagian ini, anda diminta untuk menilai diri sendiri terhadap unit (unit-unit) kompetensi yang akan diujikan.  </w:t>
      </w:r>
    </w:p>
    <w:p>
      <w:pPr>
        <w:pStyle w:val="Normal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</w:r>
    </w:p>
    <w:p>
      <w:pPr>
        <w:pStyle w:val="Normal"/>
        <w:numPr>
          <w:ilvl w:val="0"/>
          <w:numId w:val="5"/>
        </w:numPr>
        <w:spacing w:before="0" w:after="60"/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>Pelajari seluruh standar Kriteria Unjuk Kerja  (KUK) pada Standar Kompetensi dan pahami dengan seksama</w:t>
      </w:r>
    </w:p>
    <w:p>
      <w:pPr>
        <w:pStyle w:val="Normal"/>
        <w:numPr>
          <w:ilvl w:val="0"/>
          <w:numId w:val="5"/>
        </w:numPr>
        <w:spacing w:before="0" w:after="60"/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 xml:space="preserve">Laksanakan penilaian mandiri dan nilai kemampuan yang anda miliki secara obyektif terhadap seluruh pertanyaan, serta tentukan apakah sudah kompeten </w:t>
      </w:r>
      <w:r>
        <w:rPr>
          <w:rFonts w:cs="Tahoma" w:ascii="Arial" w:hAnsi="Arial"/>
          <w:b/>
          <w:sz w:val="20"/>
          <w:szCs w:val="20"/>
        </w:rPr>
        <w:t>(K)</w:t>
      </w:r>
      <w:r>
        <w:rPr>
          <w:rFonts w:cs="Tahoma" w:ascii="Arial" w:hAnsi="Arial"/>
          <w:sz w:val="20"/>
          <w:szCs w:val="20"/>
        </w:rPr>
        <w:t xml:space="preserve"> atau belum kompeten </w:t>
      </w:r>
      <w:r>
        <w:rPr>
          <w:rFonts w:cs="Tahoma" w:ascii="Arial" w:hAnsi="Arial"/>
          <w:b/>
          <w:sz w:val="20"/>
          <w:szCs w:val="20"/>
        </w:rPr>
        <w:t>(BK)</w:t>
      </w:r>
      <w:r>
        <w:rPr>
          <w:rFonts w:cs="Tahoma" w:ascii="Arial" w:hAnsi="Arial"/>
          <w:sz w:val="20"/>
          <w:szCs w:val="20"/>
        </w:rPr>
        <w:t xml:space="preserve">.   </w:t>
      </w:r>
    </w:p>
    <w:p>
      <w:pPr>
        <w:pStyle w:val="Normal"/>
        <w:numPr>
          <w:ilvl w:val="0"/>
          <w:numId w:val="5"/>
        </w:numPr>
        <w:jc w:val="both"/>
        <w:rPr>
          <w:rFonts w:cs="Tahoma" w:ascii="Arial" w:hAnsi="Arial"/>
          <w:sz w:val="20"/>
          <w:szCs w:val="20"/>
        </w:rPr>
      </w:pPr>
      <w:r>
        <w:rPr>
          <w:rFonts w:cs="Tahoma" w:ascii="Arial" w:hAnsi="Arial"/>
          <w:sz w:val="20"/>
          <w:szCs w:val="20"/>
        </w:rPr>
        <w:t xml:space="preserve">Siapkan bukti-bukti yang anda anggap relevan terhadap unit kompetensi, serta ‘matching’-kan setiap bukti yang ada terhadap setiap elemen/KUK </w:t>
      </w:r>
    </w:p>
    <w:p>
      <w:pPr>
        <w:pStyle w:val="Normal"/>
        <w:numPr>
          <w:ilvl w:val="0"/>
          <w:numId w:val="5"/>
        </w:numPr>
        <w:jc w:val="both"/>
        <w:rPr>
          <w:rFonts w:cs="Tahoma" w:ascii="Arial" w:hAnsi="Arial"/>
          <w:sz w:val="20"/>
          <w:szCs w:val="20"/>
          <w:lang w:val="sv-SE"/>
        </w:rPr>
      </w:pPr>
      <w:r>
        <w:rPr>
          <w:rFonts w:cs="Tahoma" w:ascii="Arial" w:hAnsi="Arial"/>
          <w:sz w:val="20"/>
          <w:szCs w:val="20"/>
          <w:lang w:val="sv-SE"/>
        </w:rPr>
        <w:t>Asesor dan asesi menandatangani form asesmen mandiri</w:t>
      </w:r>
    </w:p>
    <w:p>
      <w:pPr>
        <w:pStyle w:val="Normal"/>
        <w:jc w:val="both"/>
        <w:rPr/>
      </w:pPr>
      <w:r>
        <w:rPr/>
      </w:r>
    </w:p>
    <w:p>
      <w:pPr>
        <w:pStyle w:val="Normal"/>
        <w:jc w:val="both"/>
        <w:rPr/>
      </w:pPr>
      <w:r>
        <w:rPr/>
      </w:r>
    </w:p>
    <w:tbl>
      <w:tblPr>
        <w:jc w:val="left"/>
        <w:tblInd w:w="108" w:type="dxa"/>
        <w:tblBorders>
          <w:top w:val="nil"/>
          <w:left w:val="nil"/>
          <w:bottom w:val="single" w:sz="6" w:space="0" w:color="000001"/>
          <w:insideH w:val="single" w:sz="6" w:space="0" w:color="000001"/>
          <w:right w:val="nil"/>
          <w:insideV w:val="nil"/>
        </w:tblBorders>
        <w:tblCellMar>
          <w:top w:w="0" w:type="dxa"/>
          <w:left w:w="108" w:type="dxa"/>
          <w:bottom w:w="0" w:type="dxa"/>
          <w:right w:w="108" w:type="dxa"/>
        </w:tblCellMar>
      </w:tblPr>
      <w:tblGrid>
        <w:gridCol w:w="9421"/>
      </w:tblGrid>
      <w:tr>
        <w:trPr>
          <w:trHeight w:val="345" w:hRule="atLeast"/>
          <w:cantSplit w:val="true"/>
        </w:trPr>
        <w:tc>
          <w:tcPr>
            <w:tcW w:w="9421" w:type="dxa"/>
            <w:tcBorders>
              <w:top w:val="nil"/>
              <w:left w:val="nil"/>
              <w:bottom w:val="single" w:sz="6" w:space="0" w:color="000001"/>
              <w:insideH w:val="single" w:sz="6" w:space="0" w:color="000001"/>
              <w:right w:val="nil"/>
              <w:insideV w:val="nil"/>
            </w:tcBorders>
            <w:shd w:fill="FFFFFF" w:val="clear"/>
            <w:vAlign w:val="center"/>
          </w:tcPr>
          <w:p>
            <w:pPr>
              <w:pStyle w:val="Heading3"/>
              <w:numPr>
                <w:ilvl w:val="2"/>
                <w:numId w:val="4"/>
              </w:numPr>
              <w:spacing w:lineRule="exact" w:line="280"/>
              <w:rPr>
                <w:rFonts w:cs="Tahoma"/>
                <w:sz w:val="20"/>
                <w:szCs w:val="20"/>
              </w:rPr>
            </w:pPr>
            <w:r>
              <w:rPr>
                <w:rFonts w:cs="Tahoma"/>
                <w:sz w:val="20"/>
                <w:szCs w:val="20"/>
              </w:rPr>
              <w:t xml:space="preserve">Unit Kompetensi : </w:t>
            </w:r>
          </w:p>
          <w:p>
            <w:pPr>
              <w:pStyle w:val="Normal"/>
              <w:spacing w:lineRule="exact" w:line="320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Nomor : __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de-DE"/>
              </w:rPr>
              <w:t>KES.PG02.040.01</w:t>
            </w:r>
            <w:r>
              <w:rPr>
                <w:rFonts w:cs="Tahoma" w:ascii="Arial" w:hAnsi="Arial"/>
                <w:b/>
                <w:bCs/>
                <w:sz w:val="20"/>
                <w:szCs w:val="20"/>
              </w:rPr>
              <w:t xml:space="preserve">__________________________ </w:t>
            </w:r>
          </w:p>
          <w:p>
            <w:pPr>
              <w:pStyle w:val="Normal"/>
              <w:spacing w:lineRule="exact" w:line="32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 xml:space="preserve">Judul    :  </w:t>
            </w:r>
            <w:r>
              <w:rPr>
                <w:rFonts w:cs="Tahoma" w:ascii="Arial" w:hAnsi="Arial"/>
                <w:b/>
                <w:bCs/>
                <w:sz w:val="20"/>
                <w:szCs w:val="22"/>
                <w:lang w:val="fi-FI"/>
              </w:rPr>
              <w:t>Memfasilitasi Pemenuhan Kebutuhan Eliminasi Urin.</w:t>
            </w:r>
            <w:r>
              <w:rPr>
                <w:rFonts w:cs="Tahoma" w:ascii="Arial" w:hAnsi="Arial"/>
                <w:b/>
                <w:bCs/>
                <w:sz w:val="20"/>
                <w:szCs w:val="20"/>
                <w:lang w:val="sv-SE"/>
              </w:rPr>
              <w:t xml:space="preserve"> Klien/Pasien.</w:t>
            </w:r>
            <w:r>
              <w:rPr>
                <w:rFonts w:cs="Tahoma" w:ascii="Arial" w:hAnsi="Arial"/>
                <w:b/>
                <w:bCs/>
                <w:sz w:val="20"/>
                <w:szCs w:val="20"/>
              </w:rPr>
              <w:t>________</w:t>
            </w:r>
            <w:r>
              <w:rPr>
                <w:rFonts w:cs="Tahoma" w:ascii="Arial" w:hAnsi="Arial"/>
                <w:sz w:val="20"/>
                <w:szCs w:val="20"/>
              </w:rPr>
              <w:t>_______________________________________________________________</w:t>
            </w:r>
          </w:p>
          <w:p>
            <w:pPr>
              <w:pStyle w:val="Normal"/>
              <w:spacing w:lineRule="exact" w:line="28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jc w:val="left"/>
        <w:tblInd w:w="87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  <w:right w:val="nil"/>
          <w:insideV w:val="nil"/>
        </w:tblBorders>
        <w:tblCellMar>
          <w:top w:w="0" w:type="dxa"/>
          <w:left w:w="75" w:type="dxa"/>
          <w:bottom w:w="0" w:type="dxa"/>
          <w:right w:w="108" w:type="dxa"/>
        </w:tblCellMar>
      </w:tblPr>
      <w:tblGrid>
        <w:gridCol w:w="2969"/>
        <w:gridCol w:w="3497"/>
        <w:gridCol w:w="547"/>
        <w:gridCol w:w="616"/>
        <w:gridCol w:w="4"/>
        <w:gridCol w:w="2012"/>
      </w:tblGrid>
      <w:tr>
        <w:trPr>
          <w:trHeight w:val="345" w:hRule="atLeast"/>
          <w:cantSplit w:val="true"/>
        </w:trPr>
        <w:tc>
          <w:tcPr>
            <w:tcW w:w="2969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Komponen asesmen mandiri</w:t>
            </w:r>
          </w:p>
        </w:tc>
        <w:tc>
          <w:tcPr>
            <w:tcW w:w="3497" w:type="dxa"/>
            <w:vMerge w:val="restart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Heading3"/>
              <w:numPr>
                <w:ilvl w:val="2"/>
                <w:numId w:val="4"/>
              </w:numPr>
              <w:spacing w:lineRule="auto" w:line="240" w:before="0" w:after="0"/>
              <w:ind w:left="0" w:right="0" w:hanging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Daftar Pertanyaan</w:t>
            </w:r>
          </w:p>
          <w:p>
            <w:pPr>
              <w:pStyle w:val="Normal"/>
              <w:spacing w:lineRule="auto" w:line="240" w:before="0" w:after="0"/>
              <w:ind w:left="0" w:right="0" w:hanging="0"/>
              <w:rPr>
                <w:rFonts w:cs="Tahoma" w:ascii="Arial" w:hAnsi="Arial"/>
                <w:bCs/>
                <w:sz w:val="20"/>
                <w:szCs w:val="20"/>
              </w:rPr>
            </w:pPr>
            <w:r>
              <w:rPr>
                <w:rFonts w:cs="Tahoma" w:ascii="Arial" w:hAnsi="Arial"/>
                <w:bCs/>
                <w:sz w:val="20"/>
                <w:szCs w:val="20"/>
              </w:rPr>
              <w:t>(Asesmen Mandiri/</w:t>
            </w:r>
            <w:r>
              <w:rPr>
                <w:rFonts w:cs="Tahoma" w:ascii="Arial" w:hAnsi="Arial"/>
                <w:bCs/>
                <w:i/>
                <w:sz w:val="20"/>
                <w:szCs w:val="20"/>
              </w:rPr>
              <w:t>Self  Assessment</w:t>
            </w:r>
            <w:r>
              <w:rPr>
                <w:rFonts w:cs="Tahoma" w:ascii="Arial" w:hAnsi="Arial"/>
                <w:bCs/>
                <w:sz w:val="20"/>
                <w:szCs w:val="20"/>
              </w:rPr>
              <w:t>)</w:t>
            </w:r>
          </w:p>
        </w:tc>
        <w:tc>
          <w:tcPr>
            <w:tcW w:w="1167" w:type="dxa"/>
            <w:gridSpan w:val="3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Heading6"/>
              <w:numPr>
                <w:ilvl w:val="5"/>
                <w:numId w:val="4"/>
              </w:numPr>
              <w:spacing w:lineRule="auto" w:line="240" w:before="0" w:after="0"/>
              <w:ind w:left="0" w:right="0" w:hanging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Penilaian</w:t>
            </w:r>
          </w:p>
        </w:tc>
        <w:tc>
          <w:tcPr>
            <w:tcW w:w="2012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Heading3"/>
              <w:keepNext/>
              <w:widowControl/>
              <w:numPr>
                <w:ilvl w:val="2"/>
                <w:numId w:val="4"/>
              </w:numPr>
              <w:tabs>
                <w:tab w:val="left" w:pos="7742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center"/>
              <w:outlineLvl w:val="2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Bukti-Bukti Pendukung</w:t>
            </w:r>
          </w:p>
        </w:tc>
      </w:tr>
      <w:tr>
        <w:trPr>
          <w:trHeight w:val="351" w:hRule="atLeast"/>
          <w:cantSplit w:val="true"/>
        </w:trPr>
        <w:tc>
          <w:tcPr>
            <w:tcW w:w="2969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3497" w:type="dxa"/>
            <w:vMerge w:val="continue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jc w:val="center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Heading6"/>
              <w:numPr>
                <w:ilvl w:val="5"/>
                <w:numId w:val="4"/>
              </w:numPr>
              <w:spacing w:lineRule="auto" w:line="240" w:before="0" w:after="0"/>
              <w:ind w:left="0" w:right="0" w:hanging="0"/>
              <w:rPr>
                <w:rFonts w:cs="Tahoma" w:ascii="Arial" w:hAnsi="Arial"/>
                <w:bCs/>
                <w:sz w:val="20"/>
                <w:szCs w:val="20"/>
              </w:rPr>
            </w:pPr>
            <w:r>
              <w:rPr>
                <w:rFonts w:cs="Tahoma" w:ascii="Arial" w:hAnsi="Arial"/>
                <w:bCs/>
                <w:sz w:val="20"/>
                <w:szCs w:val="20"/>
              </w:rPr>
              <w:t>K</w:t>
            </w:r>
          </w:p>
        </w:tc>
        <w:tc>
          <w:tcPr>
            <w:tcW w:w="6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spacing w:lineRule="auto" w:line="240" w:before="0" w:after="0"/>
              <w:ind w:left="0" w:right="0" w:hanging="0"/>
              <w:jc w:val="center"/>
              <w:rPr>
                <w:rFonts w:cs="Tahoma" w:ascii="Arial" w:hAnsi="Arial"/>
                <w:b/>
                <w:bCs/>
                <w:sz w:val="20"/>
                <w:szCs w:val="20"/>
              </w:rPr>
            </w:pPr>
            <w:r>
              <w:rPr>
                <w:rFonts w:cs="Tahoma" w:ascii="Arial" w:hAnsi="Arial"/>
                <w:b/>
                <w:bCs/>
                <w:sz w:val="20"/>
                <w:szCs w:val="20"/>
              </w:rPr>
              <w:t>BK</w:t>
            </w:r>
          </w:p>
        </w:tc>
        <w:tc>
          <w:tcPr>
            <w:tcW w:w="201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499" w:hRule="atLeast"/>
          <w:cantSplit w:val="true"/>
        </w:trPr>
        <w:tc>
          <w:tcPr>
            <w:tcW w:w="9645" w:type="dxa"/>
            <w:gridSpan w:val="6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8532" w:leader="none"/>
              </w:tabs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sz w:val="20"/>
                <w:szCs w:val="20"/>
                <w:lang w:val="sv-SE"/>
              </w:rPr>
            </w:pPr>
            <w:r>
              <w:rPr>
                <w:rFonts w:cs="Tahoma" w:ascii="Arial" w:hAnsi="Arial"/>
                <w:b/>
                <w:sz w:val="20"/>
                <w:szCs w:val="20"/>
                <w:lang w:val="fi-FI"/>
              </w:rPr>
              <w:t xml:space="preserve">Elemen Kompetensi 1: </w:t>
            </w: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 </w:t>
            </w:r>
            <w:r>
              <w:rPr>
                <w:rFonts w:cs="Arial" w:ascii="Arial" w:hAnsi="Arial"/>
                <w:b/>
                <w:sz w:val="20"/>
                <w:szCs w:val="20"/>
                <w:lang w:val="sv-SE"/>
              </w:rPr>
              <w:t>Mengidentifikasi faktor yang merubah fungsi eliminasi urin klien/pasien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numPr>
                <w:ilvl w:val="0"/>
                <w:numId w:val="6"/>
              </w:numPr>
              <w:tabs>
                <w:tab w:val="left" w:pos="480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 xml:space="preserve">  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>Faktor yang mempengaruhi pola eliminasi urin diidentifikasi</w:t>
            </w:r>
            <w:r>
              <w:rPr>
                <w:rFonts w:cs="Arial" w:ascii="Arial" w:hAnsi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349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480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Apakah anda mampu mengidentifikasi faktor yang mempengaruhi pola eliminasi urin?</w:t>
            </w:r>
          </w:p>
        </w:tc>
        <w:tc>
          <w:tcPr>
            <w:tcW w:w="54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single" w:sz="2" w:space="0" w:color="000001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numPr>
                <w:ilvl w:val="0"/>
                <w:numId w:val="6"/>
              </w:numPr>
              <w:tabs>
                <w:tab w:val="left" w:pos="680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t-IT"/>
              </w:rPr>
            </w:pPr>
            <w:r>
              <w:rPr>
                <w:rFonts w:cs="Arial" w:ascii="Arial" w:hAnsi="Arial"/>
                <w:sz w:val="20"/>
                <w:szCs w:val="20"/>
                <w:lang w:val="it-IT"/>
              </w:rPr>
              <w:t>Data-data hasil pemeriksaan penunjang diidentifikasi.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it-IT"/>
              </w:rPr>
              <w:t xml:space="preserve">Apakah anda mampu mengidentifikasi data-data hasil pemeriksaan penunjang </w:t>
            </w:r>
            <w:r>
              <w:rPr>
                <w:rFonts w:cs="Arial" w:ascii="Arial" w:hAnsi="Arial"/>
                <w:sz w:val="20"/>
                <w:szCs w:val="20"/>
                <w:lang w:val="es-ES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numPr>
                <w:ilvl w:val="0"/>
                <w:numId w:val="6"/>
              </w:numPr>
              <w:tabs>
                <w:tab w:val="left" w:pos="68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es-ES"/>
              </w:rPr>
              <w:t>Data yang teridentifikasi dianalisa</w:t>
            </w:r>
            <w:r>
              <w:rPr>
                <w:rFonts w:ascii="Arial" w:hAnsi="Arial"/>
                <w:sz w:val="20"/>
                <w:szCs w:val="20"/>
                <w:lang w:val="fi-FI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Apakah anda mampu menganalisa data yang teridentifikasi?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numPr>
                <w:ilvl w:val="0"/>
                <w:numId w:val="6"/>
              </w:numPr>
              <w:tabs>
                <w:tab w:val="left" w:pos="68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  <w:lang w:val="es-ES"/>
              </w:rPr>
              <w:t>Manifestasi perubahan fungsi urin ditentukan.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Apakah anda mampu menentukan Manifestasi perubahan fungsi urin?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numPr>
                <w:ilvl w:val="0"/>
                <w:numId w:val="6"/>
              </w:numPr>
              <w:tabs>
                <w:tab w:val="left" w:pos="680" w:leader="none"/>
              </w:tabs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  <w:lang w:val="es-ES"/>
              </w:rPr>
              <w:t>Risiko potensial dan aktual ditentukan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es-ES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Apakah anda mampu menentukan risiko potensial dan aktual?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ascii="Arial" w:hAnsi="Arial"/>
                <w:sz w:val="20"/>
                <w:szCs w:val="20"/>
              </w:rPr>
            </w:pPr>
            <w:r>
              <w:rPr>
                <w:rFonts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widowControl/>
              <w:tabs>
                <w:tab w:val="left" w:pos="181" w:leader="none"/>
                <w:tab w:val="left" w:pos="8532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de-D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2: </w:t>
            </w:r>
            <w:r>
              <w:rPr>
                <w:rFonts w:cs="Arial" w:ascii="Arial" w:hAnsi="Arial"/>
                <w:b/>
                <w:sz w:val="20"/>
                <w:szCs w:val="20"/>
                <w:lang w:val="de-DE"/>
              </w:rPr>
              <w:t>Mempersiapkan klien/pasien untuk memperoleh penanganan medis dan keperawatan sesuai dengan masalah keperawatan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480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2.1 Berbagai tindakan keperawatan baik mandiri atau kolaboratif diinformasikan kepada klien/pasien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tabs>
                <w:tab w:val="left" w:pos="480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Apakah anda mampu menginformasikan berbagai tindakan keperawatan baik mandiri atau kolaboratif kepada klien/pasien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.?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2.2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Tujuan, peralatan, metoda, teknik, rasional, diterangkan kepada klien/pasien/ keluarga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Apakah anda mampu menerangkan tujuan, peralatan, metoda, teknik, rasional, kepada klien/pasien/ keluarga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.?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 xml:space="preserve">2.3 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Kesiapan klien/pasien ditentukan.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3"/>
              </w:numPr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Apakah anda mampu menentukan k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esiapan klien/pasien 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2.4 </w:t>
            </w:r>
            <w:r>
              <w:rPr>
                <w:rFonts w:ascii="Arial" w:hAnsi="Arial"/>
                <w:sz w:val="20"/>
                <w:szCs w:val="20"/>
                <w:lang w:val="fi-FI"/>
              </w:rPr>
              <w:t>Rasa cemas dan takut klien/pasien dikurangi.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 xml:space="preserve">Apakah anda mampu mengurangi rasa cemas dan takut klien/pasien 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2.5 </w:t>
            </w:r>
            <w:r>
              <w:rPr>
                <w:rFonts w:ascii="Arial" w:hAnsi="Arial"/>
                <w:iCs/>
                <w:sz w:val="20"/>
                <w:szCs w:val="20"/>
                <w:lang w:val="de-DE"/>
              </w:rPr>
              <w:t>Privasi pasien</w:t>
            </w:r>
            <w:r>
              <w:rPr>
                <w:rFonts w:ascii="Arial" w:hAnsi="Arial"/>
                <w:sz w:val="20"/>
                <w:szCs w:val="20"/>
                <w:lang w:val="de-DE"/>
              </w:rPr>
              <w:t xml:space="preserve"> dijaga.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iCs/>
                <w:sz w:val="20"/>
                <w:szCs w:val="20"/>
                <w:lang w:val="de-DE"/>
              </w:rPr>
              <w:t>Apakah anda mampu menajga privasi pasien</w:t>
            </w:r>
            <w:r>
              <w:rPr>
                <w:rFonts w:ascii="Arial" w:hAnsi="Arial"/>
                <w:sz w:val="20"/>
                <w:szCs w:val="20"/>
                <w:lang w:val="de-DE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2.6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Kebersihan fisik khususnya intergritas kulit dijaga.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8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 xml:space="preserve">Apakh anda mampu menjaga kebersihan fisik khususnya intergritas kulit 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fi-FI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3: </w:t>
            </w:r>
            <w:r>
              <w:rPr>
                <w:rFonts w:cs="Arial" w:ascii="Arial" w:hAnsi="Arial"/>
                <w:b/>
                <w:sz w:val="20"/>
                <w:szCs w:val="20"/>
                <w:lang w:val="id-ID"/>
              </w:rPr>
              <w:t xml:space="preserve">  </w:t>
            </w: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>Melaksanakan tindakan keperawatan untuk mengatasi masalah eliminasi urin</w:t>
            </w:r>
          </w:p>
          <w:p>
            <w:pPr>
              <w:pStyle w:val="Normal"/>
              <w:widowControl/>
              <w:tabs>
                <w:tab w:val="left" w:pos="8532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tabs>
                <w:tab w:val="left" w:pos="680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de-DE"/>
              </w:rPr>
            </w:pPr>
            <w:r>
              <w:rPr>
                <w:rFonts w:cs="Arial" w:ascii="Arial" w:hAnsi="Arial"/>
                <w:sz w:val="20"/>
                <w:szCs w:val="20"/>
                <w:lang w:val="de-DE"/>
              </w:rPr>
              <w:t xml:space="preserve">3.1 </w:t>
            </w:r>
            <w:r>
              <w:rPr>
                <w:rFonts w:cs="Arial" w:ascii="Arial" w:hAnsi="Arial"/>
                <w:sz w:val="20"/>
                <w:szCs w:val="20"/>
                <w:lang w:val="sv-SE"/>
              </w:rPr>
              <w:t>Peralatan disiapkan sesuai dengan teknik dan metoda yang dipilih</w:t>
            </w:r>
            <w:r>
              <w:rPr>
                <w:rFonts w:cs="Arial" w:ascii="Arial" w:hAnsi="Arial"/>
                <w:sz w:val="20"/>
                <w:szCs w:val="20"/>
                <w:lang w:val="de-DE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2613" w:leader="none"/>
                <w:tab w:val="left" w:pos="2879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Apakah anda mampu menyiapkan peralatan sesuai dengan teknik dan metoda yang dipilih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.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3.2 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Tindakan keperawatan diberikan: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Apakah anda mampu memberikan tindakan keperawatan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>3.3 Pencegahan infeksi saluran perkemihan dijaga sesuai SOP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..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2698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>Apakah anda mampu menjaga pencegahan infeksi saluran perkemihan sesuai SOP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.?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3.4 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Pasien dan keluarga diberikan pendidikan tentang kebutuhan cairan.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Apakah anda mampu memberikan pasien dan keluarga pendidikan tentang kebutuhan cairan.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3.5 </w:t>
            </w:r>
            <w:r>
              <w:rPr>
                <w:rFonts w:ascii="Arial" w:hAnsi="Arial"/>
                <w:sz w:val="20"/>
                <w:szCs w:val="20"/>
                <w:lang w:val="fi-FI"/>
              </w:rPr>
              <w:t>Ukuran-ukuran keamanan dan kenyamanan klien/ pasien dijelaskan.</w:t>
            </w:r>
            <w:r>
              <w:rPr>
                <w:rFonts w:ascii="Arial" w:hAnsi="Arial"/>
                <w:sz w:val="20"/>
                <w:szCs w:val="20"/>
                <w:lang w:val="id-ID"/>
              </w:rPr>
              <w:t xml:space="preserve">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fi-FI"/>
              </w:rPr>
              <w:t>Apakah anda mampu menjelaskan ukuran-ukuran keamanan dan kenyamanan klien/ pasien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bCs/>
                <w:sz w:val="20"/>
                <w:szCs w:val="20"/>
                <w:lang w:val="sv-SE"/>
              </w:rPr>
            </w:pPr>
            <w:r>
              <w:rPr>
                <w:rFonts w:ascii="Arial" w:hAnsi="Arial"/>
                <w:bCs/>
                <w:sz w:val="20"/>
                <w:szCs w:val="20"/>
                <w:lang w:val="id-ID"/>
              </w:rPr>
              <w:t xml:space="preserve">3.6 </w:t>
            </w:r>
            <w:r>
              <w:rPr>
                <w:rFonts w:ascii="Arial" w:hAnsi="Arial"/>
                <w:bCs/>
                <w:sz w:val="20"/>
                <w:szCs w:val="20"/>
                <w:lang w:val="sv-SE"/>
              </w:rPr>
              <w:t>Obat-obatan diberikan sesuai program dokter.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bCs/>
                <w:sz w:val="20"/>
                <w:szCs w:val="20"/>
                <w:lang w:val="id-ID"/>
              </w:rPr>
            </w:pPr>
            <w:r>
              <w:rPr>
                <w:rFonts w:ascii="Arial" w:hAnsi="Arial"/>
                <w:bCs/>
                <w:sz w:val="20"/>
                <w:szCs w:val="20"/>
                <w:lang w:val="sv-SE"/>
              </w:rPr>
              <w:t>Apakah anda mampu memberikan obat-obatan sesuai program dokter.</w:t>
            </w:r>
            <w:r>
              <w:rPr>
                <w:rFonts w:ascii="Arial" w:hAnsi="Arial"/>
                <w:bCs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7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Bahan pemeriksaan urin disiapkan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Apakah anda mampu menyiapkan bahan pemeriksaan urin?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2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3.8 Jumlah keseimbangan cairan (input dan output), warna, bau dan kejernihan urin dipantau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2"/>
              </w:numPr>
              <w:tabs>
                <w:tab w:val="left" w:pos="3060" w:leader="none"/>
                <w:tab w:val="left" w:pos="3907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>Apakah anda mampu memantau jumlah keseimbangan cairan (input dan output), warna, bau dan kejernihan urin?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4: </w:t>
            </w:r>
            <w:r>
              <w:rPr>
                <w:rFonts w:cs="Arial" w:ascii="Arial" w:hAnsi="Arial"/>
                <w:b/>
                <w:sz w:val="20"/>
                <w:szCs w:val="20"/>
                <w:lang w:val="id-ID"/>
              </w:rPr>
              <w:t>Melakukan penilaian efektifitas tindakan keperawatan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es-ES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4.1 </w:t>
            </w:r>
            <w:r>
              <w:rPr>
                <w:rFonts w:ascii="Arial" w:hAnsi="Arial"/>
                <w:sz w:val="20"/>
                <w:szCs w:val="20"/>
                <w:lang w:val="es-ES"/>
              </w:rPr>
              <w:t>Keluhan, tanda dan gejala klien/pasien diobservasi/ dinilai.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es-ES"/>
              </w:rPr>
              <w:t>Apakah anda mampu menilai/ mengobservasi keluhan, tanda dan gejala klien/pasien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fi-FI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4.2 </w:t>
            </w:r>
            <w:r>
              <w:rPr>
                <w:rFonts w:ascii="Arial" w:hAnsi="Arial"/>
                <w:sz w:val="20"/>
                <w:szCs w:val="20"/>
                <w:lang w:val="fi-FI"/>
              </w:rPr>
              <w:t>Pola eliminasi klien/pasien dikendalikan.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fi-FI"/>
              </w:rPr>
              <w:t>Apkah anda mampu mengendalikan pola eliminasi klien/pasien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181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4.3 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Jumlah cairan input dan output diteliti/dinilai.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de-DE"/>
              </w:rPr>
              <w:t>Apakah anda mampu meneliti/ menilai jumlah cairan input dan output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tabs>
                <w:tab w:val="left" w:pos="85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4.4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Tanda-tanda dan gejala infeksi saluran eliminasi urin dideteksi dan dilaporkan ke dokter.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67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sv-SE"/>
              </w:rPr>
              <w:t>Apakah anda mampu mendeteksi dan melaporkan ke dokter tanda-tanda dan gejala infeksi saluran eliminasi urin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numPr>
                <w:ilvl w:val="1"/>
                <w:numId w:val="1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4.5 Kemampuan respon, adaptasi dan asuhan diri (</w:t>
            </w:r>
            <w:r>
              <w:rPr>
                <w:rFonts w:ascii="Arial" w:hAnsi="Arial"/>
                <w:i/>
                <w:iCs/>
                <w:sz w:val="20"/>
                <w:szCs w:val="20"/>
                <w:lang w:val="sv-SE"/>
              </w:rPr>
              <w:t>self-care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) klien/pasien ditentukan.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1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Apakah anda mampu menentukan kemampuan respon, adaptasi dan asuhan diri (</w:t>
            </w:r>
            <w:r>
              <w:rPr>
                <w:rFonts w:ascii="Arial" w:hAnsi="Arial"/>
                <w:i/>
                <w:iCs/>
                <w:sz w:val="20"/>
                <w:szCs w:val="20"/>
                <w:lang w:val="sv-SE"/>
              </w:rPr>
              <w:t>self-care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) klien/pasien?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numPr>
                <w:ilvl w:val="1"/>
                <w:numId w:val="1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4.6 Umpan balik positif didiskusikan dengan klien/pasien/ keluarga.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1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Apakah anda mampu mendiskusikan umpan balik positif dengan klien/pasien/ keluarga?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numPr>
                <w:ilvl w:val="1"/>
                <w:numId w:val="1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4.7 Rujukan dilakukan bila perlu.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numPr>
                <w:ilvl w:val="1"/>
                <w:numId w:val="1"/>
              </w:numPr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de-DE"/>
              </w:rPr>
              <w:t>Apakah anda mampu melakukan rujukan bila perlu?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9645" w:type="dxa"/>
            <w:gridSpan w:val="6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Normal"/>
              <w:tabs>
                <w:tab w:val="left" w:pos="8532" w:leader="none"/>
              </w:tabs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b/>
                <w:sz w:val="20"/>
                <w:szCs w:val="20"/>
                <w:lang w:val="sv-SE"/>
              </w:rPr>
            </w:pPr>
            <w:r>
              <w:rPr>
                <w:rFonts w:cs="Arial" w:ascii="Arial" w:hAnsi="Arial"/>
                <w:b/>
                <w:sz w:val="20"/>
                <w:szCs w:val="20"/>
                <w:lang w:val="fi-FI"/>
              </w:rPr>
              <w:t xml:space="preserve">Elemen Kompetensi 5: </w:t>
            </w:r>
            <w:r>
              <w:rPr>
                <w:rFonts w:cs="Arial" w:ascii="Arial" w:hAnsi="Arial"/>
                <w:b/>
                <w:sz w:val="20"/>
                <w:szCs w:val="20"/>
                <w:lang w:val="id-ID"/>
              </w:rPr>
              <w:t xml:space="preserve">  </w:t>
            </w:r>
            <w:r>
              <w:rPr>
                <w:rFonts w:cs="Arial" w:ascii="Arial" w:hAnsi="Arial"/>
                <w:b/>
                <w:sz w:val="20"/>
                <w:szCs w:val="20"/>
                <w:lang w:val="sv-SE"/>
              </w:rPr>
              <w:t>Mendokumentasikan tindakan dan kegiatan keperawatan</w:t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de-DE"/>
              </w:rPr>
            </w:pPr>
            <w:r>
              <w:rPr>
                <w:rFonts w:ascii="Arial" w:hAnsi="Arial"/>
                <w:sz w:val="20"/>
                <w:szCs w:val="20"/>
                <w:lang w:val="it-IT"/>
              </w:rPr>
              <w:t xml:space="preserve">5.1 </w:t>
            </w:r>
            <w:r>
              <w:rPr>
                <w:rFonts w:ascii="Arial" w:hAnsi="Arial"/>
                <w:sz w:val="20"/>
                <w:szCs w:val="20"/>
                <w:lang w:val="de-DE"/>
              </w:rPr>
              <w:t>Skedul katerisasi, jumlah input dan output, pembatasan cairan dan lain lain dicatat secara rinci.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30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cs="Arial" w:ascii="Arial" w:hAnsi="Arial"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sz w:val="20"/>
                <w:szCs w:val="20"/>
                <w:lang w:val="de-DE"/>
              </w:rPr>
              <w:t>Apakah anda mampu mencatat skedul katerisasi, jumlah input dan output, pembatasan cairan dan lain lain secara rinci</w:t>
            </w:r>
            <w:r>
              <w:rPr>
                <w:rFonts w:cs="Arial"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  <w:tr>
        <w:trPr>
          <w:trHeight w:val="346" w:hRule="atLeast"/>
          <w:cantSplit w:val="true"/>
        </w:trPr>
        <w:tc>
          <w:tcPr>
            <w:tcW w:w="2969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  <w:vAlign w:val="center"/>
          </w:tcPr>
          <w:p>
            <w:pPr>
              <w:pStyle w:val="TextBody"/>
              <w:widowControl/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sv-SE"/>
              </w:rPr>
            </w:pPr>
            <w:r>
              <w:rPr>
                <w:rFonts w:ascii="Arial" w:hAnsi="Arial"/>
                <w:sz w:val="20"/>
                <w:szCs w:val="20"/>
                <w:lang w:val="id-ID"/>
              </w:rPr>
              <w:t xml:space="preserve">5.2 </w:t>
            </w:r>
            <w:r>
              <w:rPr>
                <w:rFonts w:ascii="Arial" w:hAnsi="Arial"/>
                <w:sz w:val="20"/>
                <w:szCs w:val="20"/>
                <w:lang w:val="sv-SE"/>
              </w:rPr>
              <w:t>Reaksi dan respon klien/pasien dicatat untuk didiskusikan bersama tim kesehatan</w:t>
            </w:r>
          </w:p>
        </w:tc>
        <w:tc>
          <w:tcPr>
            <w:tcW w:w="349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TextBody"/>
              <w:widowControl/>
              <w:tabs>
                <w:tab w:val="left" w:pos="300" w:leader="none"/>
              </w:tabs>
              <w:suppressAutoHyphens w:val="true"/>
              <w:bidi w:val="0"/>
              <w:spacing w:lineRule="auto" w:line="240" w:before="0" w:after="0"/>
              <w:ind w:left="0" w:right="0" w:hanging="0"/>
              <w:jc w:val="both"/>
              <w:rPr>
                <w:rFonts w:ascii="Arial" w:hAnsi="Arial"/>
                <w:sz w:val="20"/>
                <w:szCs w:val="20"/>
                <w:lang w:val="id-ID"/>
              </w:rPr>
            </w:pPr>
            <w:r>
              <w:rPr>
                <w:rFonts w:ascii="Arial" w:hAnsi="Arial"/>
                <w:sz w:val="20"/>
                <w:szCs w:val="20"/>
                <w:lang w:val="sv-SE"/>
              </w:rPr>
              <w:t>Apakah anda mampu mencatat reaksi dan respon klien/pasien untuk didiskusikan bersama tim kesehatan</w:t>
            </w:r>
            <w:r>
              <w:rPr>
                <w:rFonts w:ascii="Arial" w:hAnsi="Arial"/>
                <w:sz w:val="20"/>
                <w:szCs w:val="20"/>
                <w:lang w:val="id-ID"/>
              </w:rPr>
              <w:t>?</w:t>
            </w:r>
          </w:p>
        </w:tc>
        <w:tc>
          <w:tcPr>
            <w:tcW w:w="547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616" w:type="dxa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nil"/>
              <w:insideV w:val="nil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sz w:val="20"/>
                <w:szCs w:val="20"/>
              </w:rPr>
            </w:pPr>
            <w:r>
              <w:rPr>
                <w:rFonts w:cs="Arial" w:ascii="Arial" w:hAnsi="Arial"/>
                <w:sz w:val="20"/>
                <w:szCs w:val="20"/>
              </w:rPr>
            </w:r>
          </w:p>
        </w:tc>
        <w:tc>
          <w:tcPr>
            <w:tcW w:w="2016" w:type="dxa"/>
            <w:gridSpan w:val="2"/>
            <w:tcBorders>
              <w:top w:val="nil"/>
              <w:left w:val="single" w:sz="2" w:space="0" w:color="000001"/>
              <w:bottom w:val="single" w:sz="2" w:space="0" w:color="000001"/>
              <w:insideH w:val="single" w:sz="2" w:space="0" w:color="000001"/>
              <w:right w:val="single" w:sz="2" w:space="0" w:color="000001"/>
              <w:insideV w:val="single" w:sz="2" w:space="0" w:color="000001"/>
            </w:tcBorders>
            <w:shd w:fill="FFFFFF" w:val="clear"/>
            <w:tcMar>
              <w:left w:w="75" w:type="dxa"/>
            </w:tcMar>
          </w:tcPr>
          <w:p>
            <w:pPr>
              <w:pStyle w:val="Normal"/>
              <w:spacing w:lineRule="auto" w:line="240" w:before="0" w:after="0"/>
              <w:ind w:left="0" w:right="0" w:hanging="0"/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pPr>
            <w:r>
              <w:rPr>
                <w:rFonts w:cs="Arial" w:ascii="Arial" w:hAnsi="Arial"/>
                <w:b/>
                <w:bCs/>
                <w:sz w:val="20"/>
                <w:szCs w:val="20"/>
                <w:lang w:val="id-ID"/>
              </w:rPr>
            </w:r>
          </w:p>
        </w:tc>
      </w:tr>
    </w:tbl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p>
      <w:pPr>
        <w:pStyle w:val="Normal"/>
        <w:rPr>
          <w:rFonts w:ascii="Arial" w:hAnsi="Arial"/>
          <w:sz w:val="20"/>
          <w:szCs w:val="20"/>
        </w:rPr>
      </w:pPr>
      <w:r>
        <w:rPr>
          <w:rFonts w:ascii="Arial" w:hAnsi="Arial"/>
          <w:sz w:val="20"/>
          <w:szCs w:val="20"/>
        </w:rPr>
      </w:r>
    </w:p>
    <w:tbl>
      <w:tblPr>
        <w:jc w:val="left"/>
        <w:tblInd w:w="-40" w:type="dxa"/>
        <w:tblBorders>
          <w:top w:val="double" w:sz="4" w:space="0" w:color="000001"/>
          <w:left w:val="double" w:sz="4" w:space="0" w:color="000001"/>
          <w:bottom w:val="double" w:sz="4" w:space="0" w:color="000001"/>
          <w:insideH w:val="double" w:sz="4" w:space="0" w:color="000001"/>
          <w:right w:val="nil"/>
          <w:insideV w:val="nil"/>
        </w:tblBorders>
        <w:tblCellMar>
          <w:top w:w="0" w:type="dxa"/>
          <w:left w:w="-15" w:type="dxa"/>
          <w:bottom w:w="0" w:type="dxa"/>
          <w:right w:w="108" w:type="dxa"/>
        </w:tblCellMar>
      </w:tblPr>
      <w:tblGrid>
        <w:gridCol w:w="4669"/>
        <w:gridCol w:w="1978"/>
        <w:gridCol w:w="2982"/>
      </w:tblGrid>
      <w:tr>
        <w:trPr>
          <w:trHeight w:val="437" w:hRule="atLeast"/>
          <w:cantSplit w:val="false"/>
        </w:trPr>
        <w:tc>
          <w:tcPr>
            <w:tcW w:w="4669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Rekomendasi Asesor :</w:t>
            </w:r>
          </w:p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</w:r>
          </w:p>
        </w:tc>
        <w:tc>
          <w:tcPr>
            <w:tcW w:w="4960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Peserta :</w:t>
            </w:r>
          </w:p>
        </w:tc>
      </w:tr>
      <w:tr>
        <w:trPr>
          <w:trHeight w:val="354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Nama 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694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380" w:hRule="atLeast"/>
          <w:cantSplit w:val="false"/>
        </w:trPr>
        <w:tc>
          <w:tcPr>
            <w:tcW w:w="4669" w:type="dxa"/>
            <w:vMerge w:val="restart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spacing w:before="60" w:after="0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Catatan :</w:t>
            </w:r>
          </w:p>
        </w:tc>
        <w:tc>
          <w:tcPr>
            <w:tcW w:w="4960" w:type="dxa"/>
            <w:gridSpan w:val="2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b/>
                <w:sz w:val="20"/>
                <w:szCs w:val="20"/>
              </w:rPr>
            </w:pPr>
            <w:r>
              <w:rPr>
                <w:rFonts w:cs="Tahoma" w:ascii="Arial" w:hAnsi="Arial"/>
                <w:b/>
                <w:sz w:val="20"/>
                <w:szCs w:val="20"/>
              </w:rPr>
              <w:t>Asesor   :</w:t>
            </w:r>
          </w:p>
        </w:tc>
      </w:tr>
      <w:tr>
        <w:trPr>
          <w:trHeight w:val="313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 xml:space="preserve">Nama 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346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No. Reg.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  <w:tr>
        <w:trPr>
          <w:trHeight w:val="715" w:hRule="atLeast"/>
          <w:cantSplit w:val="false"/>
        </w:trPr>
        <w:tc>
          <w:tcPr>
            <w:tcW w:w="4669" w:type="dxa"/>
            <w:vMerge w:val="continue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  <w:tc>
          <w:tcPr>
            <w:tcW w:w="1978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nil"/>
              <w:insideV w:val="nil"/>
            </w:tcBorders>
            <w:shd w:fill="FFFFFF" w:val="clear"/>
            <w:tcMar>
              <w:left w:w="-15" w:type="dxa"/>
            </w:tcMar>
            <w:vAlign w:val="center"/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Tanda tangan/</w:t>
            </w:r>
          </w:p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  <w:t>Tanggal</w:t>
            </w:r>
          </w:p>
        </w:tc>
        <w:tc>
          <w:tcPr>
            <w:tcW w:w="2982" w:type="dxa"/>
            <w:tcBorders>
              <w:top w:val="double" w:sz="4" w:space="0" w:color="000001"/>
              <w:left w:val="double" w:sz="4" w:space="0" w:color="000001"/>
              <w:bottom w:val="double" w:sz="4" w:space="0" w:color="000001"/>
              <w:insideH w:val="double" w:sz="4" w:space="0" w:color="000001"/>
              <w:right w:val="double" w:sz="4" w:space="0" w:color="000001"/>
              <w:insideV w:val="double" w:sz="4" w:space="0" w:color="000001"/>
            </w:tcBorders>
            <w:shd w:fill="FFFFFF" w:val="clear"/>
            <w:tcMar>
              <w:left w:w="-15" w:type="dxa"/>
            </w:tcMar>
          </w:tcPr>
          <w:p>
            <w:pPr>
              <w:pStyle w:val="Normal"/>
              <w:rPr>
                <w:rFonts w:cs="Tahoma" w:ascii="Arial" w:hAnsi="Arial"/>
                <w:sz w:val="20"/>
                <w:szCs w:val="20"/>
              </w:rPr>
            </w:pPr>
            <w:r>
              <w:rPr>
                <w:rFonts w:cs="Tahoma" w:ascii="Arial" w:hAnsi="Arial"/>
                <w:sz w:val="20"/>
                <w:szCs w:val="20"/>
              </w:rPr>
            </w:r>
          </w:p>
        </w:tc>
      </w:tr>
    </w:tbl>
    <w:p>
      <w:pPr>
        <w:pStyle w:val="Normal"/>
        <w:spacing w:lineRule="exact" w:line="20"/>
        <w:rPr/>
      </w:pPr>
      <w:r>
        <w:rPr/>
      </w:r>
    </w:p>
    <w:sectPr>
      <w:footerReference w:type="default" r:id="rId2"/>
      <w:type w:val="nextPage"/>
      <w:pgSz w:w="11906" w:h="16838"/>
      <w:pgMar w:left="1440" w:right="1008" w:header="0" w:top="1008" w:footer="461" w:bottom="1008" w:gutter="0"/>
      <w:pgNumType w:start="169" w:fmt="decimal"/>
      <w:formProt w:val="false"/>
      <w:textDirection w:val="lrTb"/>
      <w:docGrid w:type="default" w:linePitch="360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Arial">
    <w:charset w:val="01"/>
    <w:family w:val="roman"/>
    <w:pitch w:val="variable"/>
  </w:font>
  <w:font w:name="Tahoma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Comic Sans MS">
    <w:charset w:val="01"/>
    <w:family w:val="roman"/>
    <w:pitch w:val="variable"/>
  </w:font>
  <w:font w:name="Arial">
    <w:charset w:val="01"/>
    <w:family w:val="swiss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>
  <w:p>
    <w:pPr>
      <w:pStyle w:val="Footer"/>
      <w:ind w:left="0" w:right="360" w:hanging="0"/>
      <w:rPr/>
    </w:pPr>
    <w:r>
      <w:rPr/>
    </w:r>
  </w:p>
</w:ft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>
  <w:abstractNum w:abstractNumId="1">
    <w:lvl w:ilvl="0">
      <w:start w:val="1"/>
      <w:numFmt w:val="none"/>
      <w:suff w:val="nothing"/>
      <w:lvlText w:val="."/>
      <w:lvlJc w:val="left"/>
      <w:pPr>
        <w:ind w:left="720" w:hanging="360"/>
      </w:pPr>
    </w:lvl>
    <w:lvl w:ilvl="1">
      <w:start w:val="1"/>
      <w:numFmt w:val="none"/>
      <w:suff w:val="nothing"/>
      <w:lvlText w:val="."/>
      <w:lvlJc w:val="left"/>
      <w:pPr>
        <w:ind w:left="1080" w:hanging="360"/>
      </w:pPr>
    </w:lvl>
    <w:lvl w:ilvl="2">
      <w:start w:val="1"/>
      <w:numFmt w:val="none"/>
      <w:suff w:val="nothing"/>
      <w:lvlText w:val="."/>
      <w:lvlJc w:val="left"/>
      <w:pPr>
        <w:ind w:left="1440" w:hanging="360"/>
      </w:pPr>
    </w:lvl>
    <w:lvl w:ilvl="3">
      <w:start w:val="1"/>
      <w:numFmt w:val="none"/>
      <w:suff w:val="nothing"/>
      <w:lvlText w:val="."/>
      <w:lvlJc w:val="left"/>
      <w:pPr>
        <w:ind w:left="1800" w:hanging="360"/>
      </w:pPr>
    </w:lvl>
    <w:lvl w:ilvl="4">
      <w:start w:val="1"/>
      <w:numFmt w:val="none"/>
      <w:suff w:val="nothing"/>
      <w:lvlText w:val="."/>
      <w:lvlJc w:val="left"/>
      <w:pPr>
        <w:ind w:left="2160" w:hanging="360"/>
      </w:pPr>
    </w:lvl>
    <w:lvl w:ilvl="5">
      <w:start w:val="1"/>
      <w:numFmt w:val="none"/>
      <w:suff w:val="nothing"/>
      <w:lvlText w:val="."/>
      <w:lvlJc w:val="left"/>
      <w:pPr>
        <w:ind w:left="2520" w:hanging="360"/>
      </w:pPr>
    </w:lvl>
    <w:lvl w:ilvl="6">
      <w:start w:val="1"/>
      <w:numFmt w:val="none"/>
      <w:suff w:val="nothing"/>
      <w:lvlText w:val="."/>
      <w:lvlJc w:val="left"/>
      <w:pPr>
        <w:ind w:left="2880" w:hanging="360"/>
      </w:pPr>
    </w:lvl>
    <w:lvl w:ilvl="7">
      <w:start w:val="1"/>
      <w:numFmt w:val="none"/>
      <w:suff w:val="nothing"/>
      <w:lvlText w:val="."/>
      <w:lvlJc w:val="left"/>
      <w:pPr>
        <w:ind w:left="3240" w:hanging="360"/>
      </w:pPr>
    </w:lvl>
    <w:lvl w:ilvl="8">
      <w:start w:val="1"/>
      <w:numFmt w:val="none"/>
      <w:suff w:val="nothing"/>
      <w:lvlText w:val="."/>
      <w:lvlJc w:val="left"/>
      <w:pPr>
        <w:ind w:left="3600" w:hanging="360"/>
      </w:pPr>
    </w:lvl>
  </w:abstractNum>
  <w:abstractNum w:abstractNumId="2">
    <w:lvl w:ilvl="0">
      <w:start w:val="1"/>
      <w:numFmt w:val="none"/>
      <w:suff w:val="nothing"/>
      <w:lvlText w:val="."/>
      <w:lvlJc w:val="left"/>
      <w:pPr>
        <w:ind w:left="720" w:hanging="360"/>
      </w:pPr>
    </w:lvl>
    <w:lvl w:ilvl="1">
      <w:start w:val="1"/>
      <w:numFmt w:val="none"/>
      <w:suff w:val="nothing"/>
      <w:lvlText w:val="."/>
      <w:lvlJc w:val="left"/>
      <w:pPr>
        <w:ind w:left="1080" w:hanging="360"/>
      </w:pPr>
    </w:lvl>
    <w:lvl w:ilvl="2">
      <w:start w:val="1"/>
      <w:numFmt w:val="none"/>
      <w:suff w:val="nothing"/>
      <w:lvlText w:val="."/>
      <w:lvlJc w:val="left"/>
      <w:pPr>
        <w:ind w:left="1440" w:hanging="360"/>
      </w:pPr>
    </w:lvl>
    <w:lvl w:ilvl="3">
      <w:start w:val="1"/>
      <w:numFmt w:val="none"/>
      <w:suff w:val="nothing"/>
      <w:lvlText w:val="."/>
      <w:lvlJc w:val="left"/>
      <w:pPr>
        <w:ind w:left="1800" w:hanging="360"/>
      </w:pPr>
    </w:lvl>
    <w:lvl w:ilvl="4">
      <w:start w:val="1"/>
      <w:numFmt w:val="none"/>
      <w:suff w:val="nothing"/>
      <w:lvlText w:val="."/>
      <w:lvlJc w:val="left"/>
      <w:pPr>
        <w:ind w:left="2160" w:hanging="360"/>
      </w:pPr>
    </w:lvl>
    <w:lvl w:ilvl="5">
      <w:start w:val="1"/>
      <w:numFmt w:val="none"/>
      <w:suff w:val="nothing"/>
      <w:lvlText w:val="."/>
      <w:lvlJc w:val="left"/>
      <w:pPr>
        <w:ind w:left="2520" w:hanging="360"/>
      </w:pPr>
    </w:lvl>
    <w:lvl w:ilvl="6">
      <w:start w:val="1"/>
      <w:numFmt w:val="none"/>
      <w:suff w:val="nothing"/>
      <w:lvlText w:val="."/>
      <w:lvlJc w:val="left"/>
      <w:pPr>
        <w:ind w:left="2880" w:hanging="360"/>
      </w:pPr>
    </w:lvl>
    <w:lvl w:ilvl="7">
      <w:start w:val="1"/>
      <w:numFmt w:val="none"/>
      <w:suff w:val="nothing"/>
      <w:lvlText w:val="."/>
      <w:lvlJc w:val="left"/>
      <w:pPr>
        <w:ind w:left="3240" w:hanging="360"/>
      </w:pPr>
    </w:lvl>
    <w:lvl w:ilvl="8">
      <w:start w:val="1"/>
      <w:numFmt w:val="none"/>
      <w:suff w:val="nothing"/>
      <w:lvlText w:val="."/>
      <w:lvlJc w:val="left"/>
      <w:pPr>
        <w:ind w:left="3600" w:hanging="360"/>
      </w:pPr>
    </w:lvl>
  </w:abstractNum>
  <w:abstractNum w:abstractNumId="3">
    <w:lvl w:ilvl="0">
      <w:start w:val="1"/>
      <w:numFmt w:val="none"/>
      <w:suff w:val="nothing"/>
      <w:lvlText w:val="."/>
      <w:lvlJc w:val="left"/>
      <w:pPr>
        <w:ind w:left="720" w:hanging="360"/>
      </w:pPr>
    </w:lvl>
    <w:lvl w:ilvl="1">
      <w:start w:val="1"/>
      <w:numFmt w:val="none"/>
      <w:suff w:val="nothing"/>
      <w:lvlText w:val="."/>
      <w:lvlJc w:val="left"/>
      <w:pPr>
        <w:ind w:left="1080" w:hanging="360"/>
      </w:pPr>
    </w:lvl>
    <w:lvl w:ilvl="2">
      <w:start w:val="1"/>
      <w:numFmt w:val="none"/>
      <w:suff w:val="nothing"/>
      <w:lvlText w:val="."/>
      <w:lvlJc w:val="left"/>
      <w:pPr>
        <w:ind w:left="1440" w:hanging="360"/>
      </w:pPr>
    </w:lvl>
    <w:lvl w:ilvl="3">
      <w:start w:val="1"/>
      <w:numFmt w:val="none"/>
      <w:suff w:val="nothing"/>
      <w:lvlText w:val="."/>
      <w:lvlJc w:val="left"/>
      <w:pPr>
        <w:ind w:left="1800" w:hanging="360"/>
      </w:pPr>
    </w:lvl>
    <w:lvl w:ilvl="4">
      <w:start w:val="1"/>
      <w:numFmt w:val="none"/>
      <w:suff w:val="nothing"/>
      <w:lvlText w:val="."/>
      <w:lvlJc w:val="left"/>
      <w:pPr>
        <w:ind w:left="2160" w:hanging="360"/>
      </w:pPr>
    </w:lvl>
    <w:lvl w:ilvl="5">
      <w:start w:val="1"/>
      <w:numFmt w:val="none"/>
      <w:suff w:val="nothing"/>
      <w:lvlText w:val="."/>
      <w:lvlJc w:val="left"/>
      <w:pPr>
        <w:ind w:left="2520" w:hanging="360"/>
      </w:pPr>
    </w:lvl>
    <w:lvl w:ilvl="6">
      <w:start w:val="1"/>
      <w:numFmt w:val="none"/>
      <w:suff w:val="nothing"/>
      <w:lvlText w:val="."/>
      <w:lvlJc w:val="left"/>
      <w:pPr>
        <w:ind w:left="2880" w:hanging="360"/>
      </w:pPr>
    </w:lvl>
    <w:lvl w:ilvl="7">
      <w:start w:val="1"/>
      <w:numFmt w:val="none"/>
      <w:suff w:val="nothing"/>
      <w:lvlText w:val="."/>
      <w:lvlJc w:val="left"/>
      <w:pPr>
        <w:ind w:left="3240" w:hanging="360"/>
      </w:pPr>
    </w:lvl>
    <w:lvl w:ilvl="8">
      <w:start w:val="1"/>
      <w:numFmt w:val="none"/>
      <w:suff w:val="nothing"/>
      <w:lvlText w:val="."/>
      <w:lvlJc w:val="left"/>
      <w:pPr>
        <w:ind w:left="3600" w:hanging="360"/>
      </w:pPr>
    </w:lvl>
  </w:abstractNum>
  <w:abstractNum w:abstractNumId="4">
    <w:lvl w:ilvl="0">
      <w:start w:val="1"/>
      <w:numFmt w:val="none"/>
      <w:suff w:val="nothing"/>
      <w:lvlText w:val=""/>
      <w:lvlJc w:val="left"/>
      <w:pPr>
        <w:ind w:left="432" w:hanging="432"/>
      </w:pPr>
    </w:lvl>
    <w:lvl w:ilvl="1">
      <w:start w:val="1"/>
      <w:numFmt w:val="none"/>
      <w:suff w:val="nothing"/>
      <w:lvlText w:val=""/>
      <w:lvlJc w:val="left"/>
      <w:pPr>
        <w:ind w:left="576" w:hanging="576"/>
      </w:pPr>
    </w:lvl>
    <w:lvl w:ilvl="2">
      <w:start w:val="1"/>
      <w:numFmt w:val="none"/>
      <w:suff w:val="nothing"/>
      <w:lvlText w:val=""/>
      <w:lvlJc w:val="left"/>
      <w:pPr>
        <w:ind w:left="720" w:hanging="720"/>
      </w:pPr>
    </w:lvl>
    <w:lvl w:ilvl="3">
      <w:start w:val="1"/>
      <w:numFmt w:val="none"/>
      <w:suff w:val="nothing"/>
      <w:lvlText w:val=""/>
      <w:lvlJc w:val="left"/>
      <w:pPr>
        <w:ind w:left="864" w:hanging="864"/>
      </w:pPr>
    </w:lvl>
    <w:lvl w:ilvl="4">
      <w:start w:val="1"/>
      <w:numFmt w:val="none"/>
      <w:suff w:val="nothing"/>
      <w:lvlText w:val=""/>
      <w:lvlJc w:val="left"/>
      <w:pPr>
        <w:ind w:left="1008" w:hanging="1008"/>
      </w:pPr>
    </w:lvl>
    <w:lvl w:ilvl="5">
      <w:start w:val="1"/>
      <w:numFmt w:val="none"/>
      <w:suff w:val="nothing"/>
      <w:lvlText w:val=""/>
      <w:lvlJc w:val="left"/>
      <w:pPr>
        <w:ind w:left="1152" w:hanging="1152"/>
      </w:pPr>
    </w:lvl>
    <w:lvl w:ilvl="6">
      <w:start w:val="1"/>
      <w:numFmt w:val="none"/>
      <w:suff w:val="nothing"/>
      <w:lvlText w:val=""/>
      <w:lvlJc w:val="left"/>
      <w:pPr>
        <w:ind w:left="1296" w:hanging="1296"/>
      </w:pPr>
    </w:lvl>
    <w:lvl w:ilvl="7">
      <w:start w:val="1"/>
      <w:numFmt w:val="none"/>
      <w:suff w:val="nothing"/>
      <w:lvlText w:val=""/>
      <w:lvlJc w:val="left"/>
      <w:pPr>
        <w:ind w:left="1440" w:hanging="1440"/>
      </w:pPr>
    </w:lvl>
    <w:lvl w:ilvl="8">
      <w:start w:val="1"/>
      <w:numFmt w:val="none"/>
      <w:suff w:val="nothing"/>
      <w:lvlText w:val=""/>
      <w:lvlJc w:val="left"/>
      <w:pPr>
        <w:ind w:left="1584" w:hanging="1584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360"/>
        </w:tabs>
        <w:ind w:left="340" w:hanging="340"/>
      </w:pPr>
      <w:rPr>
        <w:sz w:val="20"/>
        <w:szCs w:val="20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1.%1"/>
      <w:lvlJc w:val="left"/>
      <w:pPr>
        <w:tabs>
          <w:tab w:val="num" w:pos="576"/>
        </w:tabs>
        <w:ind w:left="576" w:hanging="576"/>
      </w:pPr>
      <w:rPr>
        <w:sz w:val="22"/>
        <w:i w:val="false"/>
        <w:b w:val="false"/>
        <w:szCs w:val="22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3"/>
      <w:numFmt w:val="decimal"/>
      <w:lvlText w:val="%1."/>
      <w:lvlJc w:val="left"/>
      <w:pPr>
        <w:tabs>
          <w:tab w:val="num" w:pos="600"/>
        </w:tabs>
        <w:ind w:left="600" w:hanging="600"/>
      </w:pPr>
    </w:lvl>
    <w:lvl w:ilvl="1">
      <w:start w:val="7"/>
      <w:numFmt w:val="decimal"/>
      <w:lvlText w:val="%1.%2."/>
      <w:lvlJc w:val="left"/>
      <w:pPr>
        <w:tabs>
          <w:tab w:val="num" w:pos="790"/>
        </w:tabs>
        <w:ind w:left="790" w:hanging="720"/>
      </w:pPr>
    </w:lvl>
    <w:lvl w:ilvl="2">
      <w:start w:val="1"/>
      <w:numFmt w:val="decimal"/>
      <w:lvlText w:val="%1.%2.%3."/>
      <w:lvlJc w:val="left"/>
      <w:pPr>
        <w:tabs>
          <w:tab w:val="num" w:pos="860"/>
        </w:tabs>
        <w:ind w:left="860" w:hanging="720"/>
      </w:pPr>
    </w:lvl>
    <w:lvl w:ilvl="3">
      <w:start w:val="1"/>
      <w:numFmt w:val="decimal"/>
      <w:lvlText w:val="%1.%2.%3.%4."/>
      <w:lvlJc w:val="left"/>
      <w:pPr>
        <w:tabs>
          <w:tab w:val="num" w:pos="1290"/>
        </w:tabs>
        <w:ind w:left="1290" w:hanging="1080"/>
      </w:pPr>
    </w:lvl>
    <w:lvl w:ilvl="4">
      <w:start w:val="1"/>
      <w:numFmt w:val="decimal"/>
      <w:lvlText w:val="%1.%2.%3.%4.%5."/>
      <w:lvlJc w:val="left"/>
      <w:pPr>
        <w:tabs>
          <w:tab w:val="num" w:pos="1360"/>
        </w:tabs>
        <w:ind w:left="1360" w:hanging="1080"/>
      </w:pPr>
    </w:lvl>
    <w:lvl w:ilvl="5">
      <w:start w:val="1"/>
      <w:numFmt w:val="decimal"/>
      <w:lvlText w:val="%1.%2.%3.%4.%5.%6."/>
      <w:lvlJc w:val="left"/>
      <w:pPr>
        <w:tabs>
          <w:tab w:val="num" w:pos="1790"/>
        </w:tabs>
        <w:ind w:left="1790" w:hanging="1440"/>
      </w:pPr>
    </w:lvl>
    <w:lvl w:ilvl="6">
      <w:start w:val="1"/>
      <w:numFmt w:val="decimal"/>
      <w:lvlText w:val="%1.%2.%3.%4.%5.%6.%7."/>
      <w:lvlJc w:val="left"/>
      <w:pPr>
        <w:tabs>
          <w:tab w:val="num" w:pos="1860"/>
        </w:tabs>
        <w:ind w:left="186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2290"/>
        </w:tabs>
        <w:ind w:left="2290" w:hanging="1800"/>
      </w:pPr>
    </w:lvl>
    <w:lvl w:ilvl="8">
      <w:start w:val="1"/>
      <w:numFmt w:val="decimal"/>
      <w:lvlText w:val="%1.%2.%3.%4.%5.%6.%7.%8.%9."/>
      <w:lvlJc w:val="left"/>
      <w:pPr>
        <w:tabs>
          <w:tab w:val="num" w:pos="2360"/>
        </w:tabs>
        <w:ind w:left="2360" w:hanging="1800"/>
      </w:pPr>
    </w:lvl>
  </w:abstractNum>
  <w:abstractNum w:abstractNumId="8">
    <w:lvl w:ilvl="0">
      <w:start w:val="1"/>
      <w:numFmt w:val="none"/>
      <w:suff w:val="nothing"/>
      <w:lvlText w:val=""/>
      <w:lvlJc w:val="left"/>
      <w:pPr>
        <w:tabs>
          <w:tab w:val="num" w:pos="432"/>
        </w:tabs>
        <w:ind w:left="432" w:hanging="432"/>
      </w:pPr>
    </w:lvl>
    <w:lvl w:ilvl="1">
      <w:start w:val="1"/>
      <w:numFmt w:val="none"/>
      <w:suff w:val="nothing"/>
      <w:lvlText w:val=""/>
      <w:lvlJc w:val="left"/>
      <w:pPr>
        <w:tabs>
          <w:tab w:val="num" w:pos="576"/>
        </w:tabs>
        <w:ind w:left="576" w:hanging="576"/>
      </w:p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720" w:hanging="720"/>
      </w:pPr>
    </w:lvl>
    <w:lvl w:ilvl="3">
      <w:start w:val="1"/>
      <w:numFmt w:val="none"/>
      <w:suff w:val="nothing"/>
      <w:lvlText w:val=""/>
      <w:lvlJc w:val="left"/>
      <w:pPr>
        <w:tabs>
          <w:tab w:val="num" w:pos="864"/>
        </w:tabs>
        <w:ind w:left="864" w:hanging="864"/>
      </w:pPr>
    </w:lvl>
    <w:lvl w:ilvl="4">
      <w:start w:val="1"/>
      <w:numFmt w:val="none"/>
      <w:suff w:val="nothing"/>
      <w:lvlText w:val=""/>
      <w:lvlJc w:val="left"/>
      <w:pPr>
        <w:tabs>
          <w:tab w:val="num" w:pos="1008"/>
        </w:tabs>
        <w:ind w:left="1008" w:hanging="1008"/>
      </w:pPr>
    </w:lvl>
    <w:lvl w:ilvl="5">
      <w:start w:val="1"/>
      <w:numFmt w:val="none"/>
      <w:suff w:val="nothing"/>
      <w:lvlText w:val=""/>
      <w:lvlJc w:val="left"/>
      <w:pPr>
        <w:tabs>
          <w:tab w:val="num" w:pos="1152"/>
        </w:tabs>
        <w:ind w:left="1152" w:hanging="1152"/>
      </w:pPr>
    </w:lvl>
    <w:lvl w:ilvl="6">
      <w:start w:val="1"/>
      <w:numFmt w:val="none"/>
      <w:suff w:val="nothing"/>
      <w:lvlText w:val=""/>
      <w:lvlJc w:val="left"/>
      <w:pPr>
        <w:tabs>
          <w:tab w:val="num" w:pos="1296"/>
        </w:tabs>
        <w:ind w:left="1296" w:hanging="1296"/>
      </w:pPr>
    </w:lvl>
    <w:lvl w:ilvl="7">
      <w:start w:val="1"/>
      <w:numFmt w:val="none"/>
      <w:suff w:val="nothing"/>
      <w:lvlText w:val=""/>
      <w:lvlJc w:val="left"/>
      <w:pPr>
        <w:tabs>
          <w:tab w:val="num" w:pos="1440"/>
        </w:tabs>
        <w:ind w:left="1440" w:hanging="1440"/>
      </w:pPr>
    </w:lvl>
    <w:lvl w:ilvl="8">
      <w:start w:val="1"/>
      <w:numFmt w:val="none"/>
      <w:suff w:val="nothing"/>
      <w:lvlText w:val=""/>
      <w:lvlJc w:val="left"/>
      <w:pPr>
        <w:tabs>
          <w:tab w:val="num" w:pos="1584"/>
        </w:tabs>
        <w:ind w:left="1584" w:hanging="1584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</w:settings>
</file>

<file path=word/styles.xml><?xml version="1.0" encoding="utf-8"?>
<w:styles xmlns:w="http://schemas.openxmlformats.org/wordprocessingml/2006/main">
  <w:docDefaults>
    <w:rPrDefault>
      <w:rPr>
        <w:rFonts w:ascii="Liberation Serif" w:hAnsi="Liberation Serif" w:eastAsia="Droid Sans Fallback" w:cs="FreeSans"/>
        <w:sz w:val="24"/>
        <w:szCs w:val="24"/>
        <w:lang w:val="en-US" w:eastAsia="zh-CN" w:bidi="hi-IN"/>
      </w:rPr>
    </w:rPrDefault>
    <w:pPrDefault>
      <w:pPr/>
    </w:pPrDefault>
  </w:docDefaults>
  <w:style w:type="paragraph" w:styleId="Normal">
    <w:name w:val="Normal"/>
    <w:pPr>
      <w:widowControl/>
      <w:suppressAutoHyphens w:val="true"/>
      <w:bidi w:val="0"/>
      <w:jc w:val="left"/>
    </w:pPr>
    <w:rPr>
      <w:rFonts w:ascii="Times New Roman" w:hAnsi="Times New Roman" w:eastAsia="Times New Roman" w:cs="Times New Roman"/>
      <w:color w:val="00000A"/>
      <w:sz w:val="24"/>
      <w:szCs w:val="24"/>
      <w:lang w:val="en-US" w:eastAsia="zh-CN" w:bidi="ar-SA"/>
    </w:rPr>
  </w:style>
  <w:style w:type="paragraph" w:styleId="Heading1">
    <w:name w:val="Heading 1"/>
    <w:basedOn w:val="Normal"/>
    <w:next w:val="Normal"/>
    <w:pPr>
      <w:keepNext/>
      <w:outlineLvl w:val="0"/>
    </w:pPr>
    <w:rPr>
      <w:rFonts w:ascii="Arial" w:hAnsi="Arial" w:cs="Arial"/>
      <w:b/>
    </w:rPr>
  </w:style>
  <w:style w:type="paragraph" w:styleId="Heading2">
    <w:name w:val="Heading 2"/>
    <w:basedOn w:val="Normal"/>
    <w:next w:val="Normal"/>
    <w:pPr>
      <w:keepNext/>
      <w:jc w:val="center"/>
      <w:outlineLvl w:val="1"/>
    </w:pPr>
    <w:rPr>
      <w:b/>
      <w:bCs/>
    </w:rPr>
  </w:style>
  <w:style w:type="paragraph" w:styleId="Heading3">
    <w:name w:val="Heading 3"/>
    <w:basedOn w:val="Normal"/>
    <w:next w:val="Normal"/>
    <w:pPr>
      <w:keepNext/>
      <w:outlineLvl w:val="2"/>
    </w:pPr>
    <w:rPr>
      <w:rFonts w:ascii="Arial" w:hAnsi="Arial" w:cs="Arial"/>
      <w:b/>
      <w:bCs/>
      <w:sz w:val="20"/>
    </w:rPr>
  </w:style>
  <w:style w:type="paragraph" w:styleId="Heading4">
    <w:name w:val="Heading 4"/>
    <w:basedOn w:val="Normal"/>
    <w:next w:val="Normal"/>
    <w:pPr>
      <w:keepNext/>
      <w:jc w:val="center"/>
      <w:outlineLvl w:val="3"/>
    </w:pPr>
    <w:rPr>
      <w:rFonts w:ascii="Arial" w:hAnsi="Arial" w:cs="Arial"/>
      <w:b/>
      <w:sz w:val="22"/>
    </w:rPr>
  </w:style>
  <w:style w:type="paragraph" w:styleId="Heading5">
    <w:name w:val="Heading 5"/>
    <w:basedOn w:val="Normal"/>
    <w:next w:val="Normal"/>
    <w:pPr>
      <w:keepNext/>
      <w:jc w:val="center"/>
      <w:outlineLvl w:val="4"/>
    </w:pPr>
    <w:rPr>
      <w:rFonts w:ascii="Arial" w:hAnsi="Arial" w:cs="Arial"/>
      <w:b/>
      <w:sz w:val="20"/>
    </w:rPr>
  </w:style>
  <w:style w:type="paragraph" w:styleId="Heading6">
    <w:name w:val="Heading 6"/>
    <w:basedOn w:val="Normal"/>
    <w:next w:val="Normal"/>
    <w:pPr>
      <w:keepNext/>
      <w:outlineLvl w:val="5"/>
    </w:pPr>
    <w:rPr>
      <w:rFonts w:ascii="Arial" w:hAnsi="Arial" w:cs="Arial"/>
      <w:b/>
      <w:sz w:val="28"/>
    </w:rPr>
  </w:style>
  <w:style w:type="paragraph" w:styleId="Heading7">
    <w:name w:val="Heading 7"/>
    <w:basedOn w:val="Normal"/>
    <w:next w:val="Normal"/>
    <w:pPr>
      <w:keepNext/>
      <w:outlineLvl w:val="6"/>
    </w:pPr>
    <w:rPr>
      <w:rFonts w:ascii="Tahoma" w:hAnsi="Tahoma" w:cs="Tahoma"/>
      <w:b/>
      <w:bCs/>
      <w:sz w:val="22"/>
    </w:rPr>
  </w:style>
  <w:style w:type="character" w:styleId="WW8Num1z0">
    <w:name w:val="WW8Num1z0"/>
    <w:rPr/>
  </w:style>
  <w:style w:type="character" w:styleId="WW8Num1z1">
    <w:name w:val="WW8Num1z1"/>
    <w:rPr/>
  </w:style>
  <w:style w:type="character" w:styleId="WW8Num1z2">
    <w:name w:val="WW8Num1z2"/>
    <w:rPr/>
  </w:style>
  <w:style w:type="character" w:styleId="WW8Num1z3">
    <w:name w:val="WW8Num1z3"/>
    <w:rPr/>
  </w:style>
  <w:style w:type="character" w:styleId="WW8Num1z4">
    <w:name w:val="WW8Num1z4"/>
    <w:rPr/>
  </w:style>
  <w:style w:type="character" w:styleId="WW8Num1z5">
    <w:name w:val="WW8Num1z5"/>
    <w:rPr/>
  </w:style>
  <w:style w:type="character" w:styleId="WW8Num1z6">
    <w:name w:val="WW8Num1z6"/>
    <w:rPr/>
  </w:style>
  <w:style w:type="character" w:styleId="WW8Num1z7">
    <w:name w:val="WW8Num1z7"/>
    <w:rPr/>
  </w:style>
  <w:style w:type="character" w:styleId="WW8Num1z8">
    <w:name w:val="WW8Num1z8"/>
    <w:rPr/>
  </w:style>
  <w:style w:type="character" w:styleId="WW8Num2z0">
    <w:name w:val="WW8Num2z0"/>
    <w:rPr/>
  </w:style>
  <w:style w:type="character" w:styleId="WW8Num2z1">
    <w:name w:val="WW8Num2z1"/>
    <w:rPr>
      <w:rFonts w:cs="Arial"/>
      <w:sz w:val="20"/>
    </w:rPr>
  </w:style>
  <w:style w:type="character" w:styleId="WW8Num2z2">
    <w:name w:val="WW8Num2z2"/>
    <w:rPr/>
  </w:style>
  <w:style w:type="character" w:styleId="WW8Num2z3">
    <w:name w:val="WW8Num2z3"/>
    <w:rPr/>
  </w:style>
  <w:style w:type="character" w:styleId="WW8Num2z4">
    <w:name w:val="WW8Num2z4"/>
    <w:rPr/>
  </w:style>
  <w:style w:type="character" w:styleId="WW8Num2z5">
    <w:name w:val="WW8Num2z5"/>
    <w:rPr/>
  </w:style>
  <w:style w:type="character" w:styleId="WW8Num2z6">
    <w:name w:val="WW8Num2z6"/>
    <w:rPr/>
  </w:style>
  <w:style w:type="character" w:styleId="WW8Num2z7">
    <w:name w:val="WW8Num2z7"/>
    <w:rPr/>
  </w:style>
  <w:style w:type="character" w:styleId="WW8Num2z8">
    <w:name w:val="WW8Num2z8"/>
    <w:rPr/>
  </w:style>
  <w:style w:type="character" w:styleId="WW8Num3z0">
    <w:name w:val="WW8Num3z0"/>
    <w:rPr/>
  </w:style>
  <w:style w:type="character" w:styleId="WW8Num3z1">
    <w:name w:val="WW8Num3z1"/>
    <w:rPr>
      <w:rFonts w:cs="Arial"/>
      <w:sz w:val="20"/>
    </w:rPr>
  </w:style>
  <w:style w:type="character" w:styleId="WW8Num3z2">
    <w:name w:val="WW8Num3z2"/>
    <w:rPr/>
  </w:style>
  <w:style w:type="character" w:styleId="WW8Num3z3">
    <w:name w:val="WW8Num3z3"/>
    <w:rPr/>
  </w:style>
  <w:style w:type="character" w:styleId="WW8Num3z4">
    <w:name w:val="WW8Num3z4"/>
    <w:rPr/>
  </w:style>
  <w:style w:type="character" w:styleId="WW8Num3z5">
    <w:name w:val="WW8Num3z5"/>
    <w:rPr/>
  </w:style>
  <w:style w:type="character" w:styleId="WW8Num3z6">
    <w:name w:val="WW8Num3z6"/>
    <w:rPr/>
  </w:style>
  <w:style w:type="character" w:styleId="WW8Num3z7">
    <w:name w:val="WW8Num3z7"/>
    <w:rPr/>
  </w:style>
  <w:style w:type="character" w:styleId="WW8Num3z8">
    <w:name w:val="WW8Num3z8"/>
    <w:rPr/>
  </w:style>
  <w:style w:type="character" w:styleId="WW8Num4z0">
    <w:name w:val="WW8Num4z0"/>
    <w:rPr/>
  </w:style>
  <w:style w:type="character" w:styleId="WW8Num4z1">
    <w:name w:val="WW8Num4z1"/>
    <w:rPr>
      <w:rFonts w:cs="Arial"/>
      <w:sz w:val="20"/>
    </w:rPr>
  </w:style>
  <w:style w:type="character" w:styleId="WW8Num4z2">
    <w:name w:val="WW8Num4z2"/>
    <w:rPr/>
  </w:style>
  <w:style w:type="character" w:styleId="WW8Num4z3">
    <w:name w:val="WW8Num4z3"/>
    <w:rPr/>
  </w:style>
  <w:style w:type="character" w:styleId="WW8Num4z4">
    <w:name w:val="WW8Num4z4"/>
    <w:rPr/>
  </w:style>
  <w:style w:type="character" w:styleId="WW8Num4z5">
    <w:name w:val="WW8Num4z5"/>
    <w:rPr/>
  </w:style>
  <w:style w:type="character" w:styleId="WW8Num4z6">
    <w:name w:val="WW8Num4z6"/>
    <w:rPr/>
  </w:style>
  <w:style w:type="character" w:styleId="WW8Num4z7">
    <w:name w:val="WW8Num4z7"/>
    <w:rPr/>
  </w:style>
  <w:style w:type="character" w:styleId="WW8Num4z8">
    <w:name w:val="WW8Num4z8"/>
    <w:rPr/>
  </w:style>
  <w:style w:type="character" w:styleId="WW8Num5z0">
    <w:name w:val="WW8Num5z0"/>
    <w:rPr/>
  </w:style>
  <w:style w:type="character" w:styleId="WW8Num5z1">
    <w:name w:val="WW8Num5z1"/>
    <w:rPr/>
  </w:style>
  <w:style w:type="character" w:styleId="WW8Num5z2">
    <w:name w:val="WW8Num5z2"/>
    <w:rPr/>
  </w:style>
  <w:style w:type="character" w:styleId="WW8Num5z3">
    <w:name w:val="WW8Num5z3"/>
    <w:rPr/>
  </w:style>
  <w:style w:type="character" w:styleId="WW8Num5z4">
    <w:name w:val="WW8Num5z4"/>
    <w:rPr/>
  </w:style>
  <w:style w:type="character" w:styleId="WW8Num5z5">
    <w:name w:val="WW8Num5z5"/>
    <w:rPr/>
  </w:style>
  <w:style w:type="character" w:styleId="WW8Num5z6">
    <w:name w:val="WW8Num5z6"/>
    <w:rPr/>
  </w:style>
  <w:style w:type="character" w:styleId="WW8Num5z7">
    <w:name w:val="WW8Num5z7"/>
    <w:rPr/>
  </w:style>
  <w:style w:type="character" w:styleId="WW8Num5z8">
    <w:name w:val="WW8Num5z8"/>
    <w:rPr/>
  </w:style>
  <w:style w:type="character" w:styleId="WW8Num6z0">
    <w:name w:val="WW8Num6z0"/>
    <w:rPr>
      <w:rFonts w:ascii="Tahoma" w:hAnsi="Tahoma" w:cs="Tahoma"/>
      <w:sz w:val="20"/>
      <w:szCs w:val="20"/>
      <w:lang w:val="sv-SE"/>
    </w:rPr>
  </w:style>
  <w:style w:type="character" w:styleId="WW8Num7z0">
    <w:name w:val="WW8Num7z0"/>
    <w:rPr/>
  </w:style>
  <w:style w:type="character" w:styleId="WW8Num7z1">
    <w:name w:val="WW8Num7z1"/>
    <w:rPr>
      <w:rFonts w:cs="Arial"/>
      <w:sz w:val="20"/>
    </w:rPr>
  </w:style>
  <w:style w:type="character" w:styleId="WW8Num7z2">
    <w:name w:val="WW8Num7z2"/>
    <w:rPr/>
  </w:style>
  <w:style w:type="character" w:styleId="WW8Num7z3">
    <w:name w:val="WW8Num7z3"/>
    <w:rPr/>
  </w:style>
  <w:style w:type="character" w:styleId="WW8Num7z4">
    <w:name w:val="WW8Num7z4"/>
    <w:rPr/>
  </w:style>
  <w:style w:type="character" w:styleId="WW8Num7z5">
    <w:name w:val="WW8Num7z5"/>
    <w:rPr/>
  </w:style>
  <w:style w:type="character" w:styleId="WW8Num7z6">
    <w:name w:val="WW8Num7z6"/>
    <w:rPr/>
  </w:style>
  <w:style w:type="character" w:styleId="WW8Num7z7">
    <w:name w:val="WW8Num7z7"/>
    <w:rPr/>
  </w:style>
  <w:style w:type="character" w:styleId="WW8Num7z8">
    <w:name w:val="WW8Num7z8"/>
    <w:rPr/>
  </w:style>
  <w:style w:type="character" w:styleId="WW8Num8z0">
    <w:name w:val="WW8Num8z0"/>
    <w:rPr/>
  </w:style>
  <w:style w:type="character" w:styleId="WW8Num8z1">
    <w:name w:val="WW8Num8z1"/>
    <w:rPr/>
  </w:style>
  <w:style w:type="character" w:styleId="WW8Num8z2">
    <w:name w:val="WW8Num8z2"/>
    <w:rPr/>
  </w:style>
  <w:style w:type="character" w:styleId="WW8Num8z3">
    <w:name w:val="WW8Num8z3"/>
    <w:rPr/>
  </w:style>
  <w:style w:type="character" w:styleId="WW8Num8z4">
    <w:name w:val="WW8Num8z4"/>
    <w:rPr/>
  </w:style>
  <w:style w:type="character" w:styleId="WW8Num8z5">
    <w:name w:val="WW8Num8z5"/>
    <w:rPr/>
  </w:style>
  <w:style w:type="character" w:styleId="WW8Num8z6">
    <w:name w:val="WW8Num8z6"/>
    <w:rPr/>
  </w:style>
  <w:style w:type="character" w:styleId="WW8Num8z7">
    <w:name w:val="WW8Num8z7"/>
    <w:rPr/>
  </w:style>
  <w:style w:type="character" w:styleId="WW8Num8z8">
    <w:name w:val="WW8Num8z8"/>
    <w:rPr/>
  </w:style>
  <w:style w:type="character" w:styleId="WW8Num6z1">
    <w:name w:val="WW8Num6z1"/>
    <w:rPr>
      <w:rFonts w:cs="Arial"/>
      <w:sz w:val="20"/>
    </w:rPr>
  </w:style>
  <w:style w:type="character" w:styleId="WW8Num6z2">
    <w:name w:val="WW8Num6z2"/>
    <w:rPr/>
  </w:style>
  <w:style w:type="character" w:styleId="WW8Num6z3">
    <w:name w:val="WW8Num6z3"/>
    <w:rPr/>
  </w:style>
  <w:style w:type="character" w:styleId="WW8Num6z4">
    <w:name w:val="WW8Num6z4"/>
    <w:rPr/>
  </w:style>
  <w:style w:type="character" w:styleId="WW8Num6z5">
    <w:name w:val="WW8Num6z5"/>
    <w:rPr/>
  </w:style>
  <w:style w:type="character" w:styleId="WW8Num6z6">
    <w:name w:val="WW8Num6z6"/>
    <w:rPr/>
  </w:style>
  <w:style w:type="character" w:styleId="WW8Num6z7">
    <w:name w:val="WW8Num6z7"/>
    <w:rPr/>
  </w:style>
  <w:style w:type="character" w:styleId="WW8Num6z8">
    <w:name w:val="WW8Num6z8"/>
    <w:rPr/>
  </w:style>
  <w:style w:type="character" w:styleId="DefaultParagraphFont">
    <w:name w:val="Default Paragraph Font"/>
    <w:rPr/>
  </w:style>
  <w:style w:type="character" w:styleId="PageNumber">
    <w:name w:val="Page Number"/>
    <w:basedOn w:val="DefaultParagraphFont"/>
    <w:rPr/>
  </w:style>
  <w:style w:type="character" w:styleId="ListLabel1">
    <w:name w:val="ListLabel 1"/>
    <w:rPr>
      <w:sz w:val="20"/>
      <w:szCs w:val="20"/>
    </w:rPr>
  </w:style>
  <w:style w:type="character" w:styleId="ListLabel2">
    <w:name w:val="ListLabel 2"/>
    <w:rPr>
      <w:sz w:val="20"/>
      <w:szCs w:val="20"/>
    </w:rPr>
  </w:style>
  <w:style w:type="character" w:styleId="WW8Num11z0">
    <w:name w:val="WW8Num11z0"/>
    <w:rPr>
      <w:rFonts w:ascii="Arial" w:hAnsi="Arial" w:cs="Arial"/>
      <w:b w:val="false"/>
      <w:i w:val="false"/>
      <w:sz w:val="22"/>
      <w:szCs w:val="22"/>
      <w:lang w:val="de-DE"/>
    </w:rPr>
  </w:style>
  <w:style w:type="character" w:styleId="ListLabel3">
    <w:name w:val="ListLabel 3"/>
    <w:rPr>
      <w:sz w:val="20"/>
      <w:szCs w:val="20"/>
    </w:rPr>
  </w:style>
  <w:style w:type="character" w:styleId="ListLabel4">
    <w:name w:val="ListLabel 4"/>
    <w:rPr>
      <w:b w:val="false"/>
      <w:i w:val="false"/>
      <w:sz w:val="22"/>
      <w:szCs w:val="22"/>
    </w:rPr>
  </w:style>
  <w:style w:type="character" w:styleId="ListLabel5">
    <w:name w:val="ListLabel 5"/>
    <w:rPr>
      <w:sz w:val="20"/>
      <w:szCs w:val="20"/>
    </w:rPr>
  </w:style>
  <w:style w:type="character" w:styleId="ListLabel6">
    <w:name w:val="ListLabel 6"/>
    <w:rPr>
      <w:b w:val="false"/>
      <w:i w:val="false"/>
      <w:sz w:val="22"/>
      <w:szCs w:val="22"/>
    </w:rPr>
  </w:style>
  <w:style w:type="character" w:styleId="ListLabel7">
    <w:name w:val="ListLabel 7"/>
    <w:rPr>
      <w:sz w:val="20"/>
      <w:szCs w:val="20"/>
    </w:rPr>
  </w:style>
  <w:style w:type="character" w:styleId="ListLabel8">
    <w:name w:val="ListLabel 8"/>
    <w:rPr>
      <w:b w:val="false"/>
      <w:i w:val="false"/>
      <w:sz w:val="22"/>
      <w:szCs w:val="22"/>
    </w:rPr>
  </w:style>
  <w:style w:type="character" w:styleId="ListLabel9">
    <w:name w:val="ListLabel 9"/>
    <w:rPr>
      <w:sz w:val="20"/>
      <w:szCs w:val="20"/>
    </w:rPr>
  </w:style>
  <w:style w:type="character" w:styleId="ListLabel10">
    <w:name w:val="ListLabel 10"/>
    <w:rPr>
      <w:b w:val="false"/>
      <w:i w:val="false"/>
      <w:sz w:val="22"/>
      <w:szCs w:val="22"/>
    </w:rPr>
  </w:style>
  <w:style w:type="character" w:styleId="ListLabel11">
    <w:name w:val="ListLabel 11"/>
    <w:rPr>
      <w:sz w:val="20"/>
      <w:szCs w:val="20"/>
    </w:rPr>
  </w:style>
  <w:style w:type="character" w:styleId="ListLabel12">
    <w:name w:val="ListLabel 12"/>
    <w:rPr>
      <w:b w:val="false"/>
      <w:i w:val="false"/>
      <w:sz w:val="22"/>
      <w:szCs w:val="22"/>
    </w:rPr>
  </w:style>
  <w:style w:type="character" w:styleId="WW8Num9z0">
    <w:name w:val="WW8Num9z0"/>
    <w:rPr>
      <w:rFonts w:ascii="Arial" w:hAnsi="Arial" w:cs="Arial"/>
      <w:b w:val="false"/>
      <w:i w:val="false"/>
      <w:sz w:val="22"/>
      <w:szCs w:val="22"/>
      <w:lang w:val="de-DE"/>
    </w:rPr>
  </w:style>
  <w:style w:type="character" w:styleId="WW8Num9z1">
    <w:name w:val="WW8Num9z1"/>
    <w:rPr>
      <w:b/>
    </w:rPr>
  </w:style>
  <w:style w:type="character" w:styleId="WW8Num9z2">
    <w:name w:val="WW8Num9z2"/>
    <w:rPr>
      <w:rFonts w:ascii="Times New Roman" w:hAnsi="Times New Roman" w:eastAsia="Times New Roman" w:cs="Times New Roman"/>
    </w:rPr>
  </w:style>
  <w:style w:type="character" w:styleId="WW8Num9z3">
    <w:name w:val="WW8Num9z3"/>
    <w:rPr/>
  </w:style>
  <w:style w:type="character" w:styleId="WW8Num9z4">
    <w:name w:val="WW8Num9z4"/>
    <w:rPr/>
  </w:style>
  <w:style w:type="character" w:styleId="WW8Num9z5">
    <w:name w:val="WW8Num9z5"/>
    <w:rPr/>
  </w:style>
  <w:style w:type="character" w:styleId="WW8Num9z6">
    <w:name w:val="WW8Num9z6"/>
    <w:rPr/>
  </w:style>
  <w:style w:type="character" w:styleId="WW8Num9z7">
    <w:name w:val="WW8Num9z7"/>
    <w:rPr/>
  </w:style>
  <w:style w:type="character" w:styleId="WW8Num9z8">
    <w:name w:val="WW8Num9z8"/>
    <w:rPr/>
  </w:style>
  <w:style w:type="character" w:styleId="ListLabel13">
    <w:name w:val="ListLabel 13"/>
    <w:rPr>
      <w:sz w:val="20"/>
      <w:szCs w:val="20"/>
    </w:rPr>
  </w:style>
  <w:style w:type="character" w:styleId="ListLabel14">
    <w:name w:val="ListLabel 14"/>
    <w:rPr>
      <w:b w:val="false"/>
      <w:i w:val="false"/>
      <w:sz w:val="22"/>
      <w:szCs w:val="22"/>
    </w:rPr>
  </w:style>
  <w:style w:type="character" w:styleId="WW8Num12z0">
    <w:name w:val="WW8Num12z0"/>
    <w:rPr/>
  </w:style>
  <w:style w:type="character" w:styleId="WW8Num12z1">
    <w:name w:val="WW8Num12z1"/>
    <w:rPr/>
  </w:style>
  <w:style w:type="character" w:styleId="WW8Num12z2">
    <w:name w:val="WW8Num12z2"/>
    <w:rPr/>
  </w:style>
  <w:style w:type="character" w:styleId="WW8Num12z3">
    <w:name w:val="WW8Num12z3"/>
    <w:rPr/>
  </w:style>
  <w:style w:type="character" w:styleId="WW8Num12z4">
    <w:name w:val="WW8Num12z4"/>
    <w:rPr/>
  </w:style>
  <w:style w:type="character" w:styleId="WW8Num12z5">
    <w:name w:val="WW8Num12z5"/>
    <w:rPr/>
  </w:style>
  <w:style w:type="character" w:styleId="WW8Num12z6">
    <w:name w:val="WW8Num12z6"/>
    <w:rPr/>
  </w:style>
  <w:style w:type="character" w:styleId="WW8Num12z7">
    <w:name w:val="WW8Num12z7"/>
    <w:rPr/>
  </w:style>
  <w:style w:type="character" w:styleId="WW8Num12z8">
    <w:name w:val="WW8Num12z8"/>
    <w:rPr/>
  </w:style>
  <w:style w:type="character" w:styleId="ListLabel15">
    <w:name w:val="ListLabel 15"/>
    <w:rPr>
      <w:sz w:val="20"/>
      <w:szCs w:val="20"/>
    </w:rPr>
  </w:style>
  <w:style w:type="character" w:styleId="ListLabel16">
    <w:name w:val="ListLabel 16"/>
    <w:rPr>
      <w:b w:val="false"/>
      <w:i w:val="false"/>
      <w:sz w:val="22"/>
      <w:szCs w:val="22"/>
    </w:rPr>
  </w:style>
  <w:style w:type="character" w:styleId="ListLabel17">
    <w:name w:val="ListLabel 17"/>
    <w:rPr>
      <w:sz w:val="20"/>
      <w:szCs w:val="20"/>
    </w:rPr>
  </w:style>
  <w:style w:type="character" w:styleId="ListLabel18">
    <w:name w:val="ListLabel 18"/>
    <w:rPr>
      <w:b w:val="false"/>
      <w:i w:val="false"/>
      <w:sz w:val="22"/>
      <w:szCs w:val="22"/>
    </w:rPr>
  </w:style>
  <w:style w:type="paragraph" w:styleId="Heading">
    <w:name w:val="Heading"/>
    <w:basedOn w:val="Normal"/>
    <w:next w:val="TextBody"/>
    <w:pPr>
      <w:keepNext/>
      <w:spacing w:before="240" w:after="120"/>
    </w:pPr>
    <w:rPr>
      <w:rFonts w:ascii="Liberation Sans;Arial" w:hAnsi="Liberation Sans;Arial" w:eastAsia="Droid Sans Fallback" w:cs="FreeSans"/>
      <w:sz w:val="28"/>
      <w:szCs w:val="28"/>
    </w:rPr>
  </w:style>
  <w:style w:type="paragraph" w:styleId="TextBody">
    <w:name w:val="Text Body"/>
    <w:basedOn w:val="Normal"/>
    <w:pPr>
      <w:spacing w:lineRule="atLeast" w:line="240" w:before="60" w:after="60"/>
    </w:pPr>
    <w:rPr>
      <w:rFonts w:ascii="Arial" w:hAnsi="Arial" w:cs="Arial"/>
      <w:sz w:val="18"/>
      <w:szCs w:val="20"/>
      <w:lang w:val="en-AU"/>
    </w:rPr>
  </w:style>
  <w:style w:type="paragraph" w:styleId="List">
    <w:name w:val="List"/>
    <w:basedOn w:val="TextBody"/>
    <w:pPr/>
    <w:rPr>
      <w:rFonts w:cs="FreeSans"/>
    </w:rPr>
  </w:style>
  <w:style w:type="paragraph" w:styleId="Caption">
    <w:name w:val="Caption"/>
    <w:basedOn w:val="Normal"/>
    <w:next w:val="Normal"/>
    <w:pPr>
      <w:suppressLineNumbers/>
      <w:spacing w:before="120" w:after="120"/>
    </w:pPr>
    <w:rPr>
      <w:rFonts w:cs="FreeSans"/>
      <w:b/>
      <w:bCs/>
      <w:i/>
      <w:iCs/>
      <w:sz w:val="24"/>
      <w:szCs w:val="24"/>
    </w:rPr>
  </w:style>
  <w:style w:type="paragraph" w:styleId="Index">
    <w:name w:val="Index"/>
    <w:basedOn w:val="Normal"/>
    <w:pPr>
      <w:suppressLineNumbers/>
    </w:pPr>
    <w:rPr>
      <w:rFonts w:cs="FreeSans"/>
    </w:rPr>
  </w:style>
  <w:style w:type="paragraph" w:styleId="TextBodyIndent">
    <w:name w:val="Text Body Indent"/>
    <w:basedOn w:val="Normal"/>
    <w:pPr>
      <w:tabs>
        <w:tab w:val="left" w:pos="2586" w:leader="none"/>
        <w:tab w:val="left" w:pos="3011" w:leader="none"/>
      </w:tabs>
      <w:spacing w:lineRule="atLeast" w:line="240" w:before="60" w:after="60"/>
      <w:ind w:left="2869" w:right="0" w:hanging="0"/>
    </w:pPr>
    <w:rPr>
      <w:rFonts w:ascii="Arial" w:hAnsi="Arial" w:cs="Arial"/>
      <w:sz w:val="18"/>
      <w:szCs w:val="20"/>
    </w:rPr>
  </w:style>
  <w:style w:type="paragraph" w:styleId="Header">
    <w:name w:val="Header"/>
    <w:basedOn w:val="Normal"/>
    <w:pPr>
      <w:tabs>
        <w:tab w:val="center" w:pos="4320" w:leader="none"/>
        <w:tab w:val="right" w:pos="8640" w:leader="none"/>
      </w:tabs>
      <w:spacing w:lineRule="atLeast" w:line="240" w:before="60" w:after="60"/>
    </w:pPr>
    <w:rPr>
      <w:rFonts w:ascii="Bookman Old Style" w:hAnsi="Bookman Old Style" w:cs="Bookman Old Style"/>
      <w:sz w:val="22"/>
      <w:szCs w:val="20"/>
      <w:lang w:val="en-AU"/>
    </w:rPr>
  </w:style>
  <w:style w:type="paragraph" w:styleId="Sender">
    <w:name w:val="Sender"/>
    <w:basedOn w:val="Normal"/>
    <w:pPr/>
    <w:rPr>
      <w:rFonts w:ascii="Comic Sans MS" w:hAnsi="Comic Sans MS" w:cs="Arial"/>
      <w:szCs w:val="20"/>
    </w:rPr>
  </w:style>
  <w:style w:type="paragraph" w:styleId="BodyText2">
    <w:name w:val="Body Text 2"/>
    <w:basedOn w:val="Normal"/>
    <w:pPr/>
    <w:rPr>
      <w:rFonts w:ascii="Arial" w:hAnsi="Arial" w:cs="Arial"/>
      <w:b/>
      <w:bCs/>
      <w:sz w:val="20"/>
    </w:rPr>
  </w:style>
  <w:style w:type="paragraph" w:styleId="Footer">
    <w:name w:val="Footer"/>
    <w:basedOn w:val="Normal"/>
    <w:pPr>
      <w:tabs>
        <w:tab w:val="center" w:pos="4320" w:leader="none"/>
        <w:tab w:val="right" w:pos="8640" w:leader="none"/>
      </w:tabs>
    </w:pPr>
    <w:rPr/>
  </w:style>
  <w:style w:type="paragraph" w:styleId="BodyText3">
    <w:name w:val="Body Text 3"/>
    <w:basedOn w:val="Normal"/>
    <w:pPr/>
    <w:rPr>
      <w:rFonts w:ascii="Arial" w:hAnsi="Arial" w:cs="Arial"/>
      <w:sz w:val="22"/>
    </w:rPr>
  </w:style>
  <w:style w:type="paragraph" w:styleId="BodyTextIndent2">
    <w:name w:val="Body Text Indent 2"/>
    <w:basedOn w:val="Normal"/>
    <w:pPr>
      <w:ind w:left="1725" w:right="0" w:hanging="0"/>
      <w:jc w:val="both"/>
    </w:pPr>
    <w:rPr>
      <w:rFonts w:ascii="Arial" w:hAnsi="Arial" w:cs="Arial"/>
    </w:rPr>
  </w:style>
  <w:style w:type="paragraph" w:styleId="ListParagraph">
    <w:name w:val="List Paragraph"/>
    <w:basedOn w:val="Normal"/>
    <w:pPr>
      <w:ind w:left="720" w:right="0" w:hanging="0"/>
    </w:pPr>
    <w:rPr/>
  </w:style>
  <w:style w:type="paragraph" w:styleId="TableContents">
    <w:name w:val="Table Contents"/>
    <w:basedOn w:val="Normal"/>
    <w:pPr>
      <w:suppressLineNumbers/>
    </w:pPr>
    <w:rPr/>
  </w:style>
  <w:style w:type="paragraph" w:styleId="TableHeading">
    <w:name w:val="Table Heading"/>
    <w:basedOn w:val="TableContents"/>
    <w:pPr>
      <w:suppressLineNumbers/>
      <w:jc w:val="center"/>
    </w:pPr>
    <w:rPr>
      <w:b/>
      <w:bCs/>
    </w:rPr>
  </w:style>
  <w:style w:type="paragraph" w:styleId="FrameContents">
    <w:name w:val="Frame Contents"/>
    <w:basedOn w:val="Normal"/>
    <w:pPr/>
    <w:rPr/>
  </w:style>
  <w:style w:type="numbering" w:styleId="WW8Num1">
    <w:name w:val="WW8Num1"/>
  </w:style>
  <w:style w:type="numbering" w:styleId="WW8Num2">
    <w:name w:val="WW8Num2"/>
  </w:style>
  <w:style w:type="numbering" w:styleId="WW8Num3">
    <w:name w:val="WW8Num3"/>
  </w:style>
  <w:style w:type="numbering" w:styleId="WW8Num4">
    <w:name w:val="WW8Num4"/>
  </w:style>
  <w:style w:type="numbering" w:styleId="WW8Num5">
    <w:name w:val="WW8Num5"/>
  </w:style>
  <w:style w:type="numbering" w:styleId="WW8Num6">
    <w:name w:val="WW8Num6"/>
  </w:style>
  <w:style w:type="numbering" w:styleId="WW8Num7">
    <w:name w:val="WW8Num7"/>
  </w:style>
  <w:style w:type="numbering" w:styleId="WW8Num8">
    <w:name w:val="WW8Num8"/>
  </w:style>
  <w:style w:type="numbering" w:styleId="WW8Num11">
    <w:name w:val="WW8Num11"/>
  </w:style>
  <w:style w:type="numbering" w:styleId="WW8Num9">
    <w:name w:val="WW8Num9"/>
  </w:style>
  <w:style w:type="numbering" w:styleId="WW8Num12">
    <w:name w:val="WW8Num12"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oter" Target="footer1.xml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23160</TotalTime>
  <Application>LibreOffice/4.2.8.2$Linux_x86 LibreOffice_project/420m0$Build-2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2010-02-23T10:05:00Z</dcterms:created>
  <dc:creator>office200</dc:creator>
  <dc:language>en-US</dc:language>
  <cp:lastModifiedBy>lisa</cp:lastModifiedBy>
  <cp:lastPrinted>2020-03-06T09:18:32Z</cp:lastPrinted>
  <dcterms:modified xsi:type="dcterms:W3CDTF">2015-05-21T00:41:00Z</dcterms:modified>
  <cp:revision>26</cp:revision>
  <dc:title>FORMAT  APLIKASI    RCC</dc:title>
</cp:coreProperties>
</file>