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4BC7" w:rsidRDefault="00984BC7">
      <w:pPr>
        <w:pStyle w:val="NoSpacing"/>
        <w:tabs>
          <w:tab w:val="left" w:pos="4730"/>
        </w:tabs>
        <w:jc w:val="center"/>
        <w:rPr>
          <w:rFonts w:ascii="Arial Narrow" w:hAnsi="Arial Narrow" w:cs="Arial Narrow"/>
          <w:b/>
        </w:rPr>
      </w:pPr>
      <w:r>
        <w:rPr>
          <w:rFonts w:ascii="Arial Narrow" w:hAnsi="Arial Narrow" w:cs="Arial Narrow"/>
          <w:b/>
          <w:sz w:val="24"/>
          <w:szCs w:val="24"/>
        </w:rPr>
        <w:t>FORM-03 A (Instrumen Ceklist Observasi)</w:t>
      </w:r>
    </w:p>
    <w:p w:rsidR="00984BC7" w:rsidRDefault="00984BC7">
      <w:pPr>
        <w:pStyle w:val="NoSpacing"/>
        <w:tabs>
          <w:tab w:val="left" w:pos="4730"/>
        </w:tabs>
        <w:jc w:val="both"/>
        <w:rPr>
          <w:rFonts w:ascii="Arial Narrow" w:hAnsi="Arial Narrow" w:cs="Arial Narrow"/>
          <w:b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2235"/>
        <w:gridCol w:w="4219"/>
        <w:gridCol w:w="4879"/>
        <w:gridCol w:w="1190"/>
        <w:gridCol w:w="1155"/>
      </w:tblGrid>
      <w:tr w:rsidR="00000000">
        <w:trPr>
          <w:trHeight w:val="1444"/>
        </w:trPr>
        <w:tc>
          <w:tcPr>
            <w:tcW w:w="136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es-ES"/>
              </w:rPr>
            </w:pPr>
          </w:p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es-ES"/>
              </w:rPr>
            </w:pPr>
            <w:r>
              <w:rPr>
                <w:rFonts w:ascii="Arial Narrow" w:hAnsi="Arial Narrow" w:cs="Arial Narrow"/>
                <w:b/>
                <w:lang w:val="es-ES"/>
              </w:rPr>
              <w:t>Nama Asesi     :                                                                                                        Tanggal Asesmen: 6 APRIL 2019</w:t>
            </w:r>
          </w:p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id-ID"/>
              </w:rPr>
            </w:pPr>
            <w:r>
              <w:rPr>
                <w:rFonts w:ascii="Arial Narrow" w:hAnsi="Arial Narrow" w:cs="Arial Narrow"/>
                <w:b/>
                <w:lang w:val="es-ES"/>
              </w:rPr>
              <w:t>Nama Asesor  :    ERNA EMAWATI,AMK                                                               Tempat Asesmen :  RS ROYAL PROGRES</w:t>
            </w:r>
          </w:p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id-ID"/>
              </w:rPr>
            </w:pPr>
          </w:p>
          <w:p w:rsidR="00984BC7" w:rsidRDefault="00984BC7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 Narrow" w:hAnsi="Arial Narrow" w:cs="Arial Narrow"/>
                <w:b/>
              </w:rPr>
              <w:t>Sumber pembanding ( SPO dll )  : PROSEDUR DIAGNOSTIK DAN PENAALAKSANAAN</w:t>
            </w:r>
          </w:p>
        </w:tc>
      </w:tr>
      <w:tr w:rsidR="00000000">
        <w:tc>
          <w:tcPr>
            <w:tcW w:w="113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Selama mendemostrasikan keterampilannya, apakah asesi melakukan :</w:t>
            </w:r>
          </w:p>
        </w:tc>
        <w:tc>
          <w:tcPr>
            <w:tcW w:w="2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 Narrow" w:hAnsi="Arial Narrow" w:cs="Arial Narrow"/>
                <w:b/>
                <w:lang w:val="fi-FI"/>
              </w:rPr>
              <w:t>Ketercapaian</w:t>
            </w:r>
          </w:p>
        </w:tc>
      </w:tr>
      <w:tr w:rsidR="00000000"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:rsidR="00984BC7" w:rsidRDefault="00984BC7">
            <w:pPr>
              <w:pStyle w:val="NoSpacing"/>
              <w:tabs>
                <w:tab w:val="left" w:pos="4730"/>
              </w:tabs>
              <w:jc w:val="center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No KUK</w:t>
            </w: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:rsidR="00984BC7" w:rsidRDefault="00984BC7">
            <w:pPr>
              <w:pStyle w:val="NoSpacing"/>
              <w:tabs>
                <w:tab w:val="left" w:pos="4730"/>
              </w:tabs>
              <w:jc w:val="center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Keterampilan</w:t>
            </w:r>
          </w:p>
        </w:tc>
        <w:tc>
          <w:tcPr>
            <w:tcW w:w="4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:rsidR="00984BC7" w:rsidRDefault="00984BC7">
            <w:pPr>
              <w:pStyle w:val="NoSpacing"/>
              <w:tabs>
                <w:tab w:val="left" w:pos="4730"/>
              </w:tabs>
              <w:jc w:val="center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Indikator Kete</w:t>
            </w:r>
            <w:r>
              <w:rPr>
                <w:rFonts w:ascii="Arial Narrow" w:hAnsi="Arial Narrow" w:cs="Arial Narrow"/>
                <w:b/>
                <w:lang w:val="fi-FI"/>
              </w:rPr>
              <w:t>rcapaian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:rsidR="00984BC7" w:rsidRDefault="00984BC7">
            <w:pPr>
              <w:pStyle w:val="NoSpacing"/>
              <w:tabs>
                <w:tab w:val="left" w:pos="4730"/>
              </w:tabs>
              <w:jc w:val="center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Ya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984BC7" w:rsidRDefault="00984BC7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 Narrow" w:hAnsi="Arial Narrow" w:cs="Arial Narrow"/>
                <w:b/>
                <w:lang w:val="fi-FI"/>
              </w:rPr>
              <w:t>Tidak</w:t>
            </w:r>
          </w:p>
        </w:tc>
      </w:tr>
      <w:tr w:rsidR="00000000"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numPr>
                <w:ilvl w:val="0"/>
                <w:numId w:val="1"/>
              </w:numPr>
              <w:tabs>
                <w:tab w:val="left" w:pos="284"/>
                <w:tab w:val="left" w:pos="426"/>
                <w:tab w:val="left" w:pos="4730"/>
              </w:tabs>
              <w:ind w:left="360" w:right="65"/>
              <w:jc w:val="both"/>
              <w:rPr>
                <w:rFonts w:ascii="Arial Narrow" w:hAnsi="Arial Narrow" w:cs="Arial Narrow"/>
                <w:b/>
                <w:lang w:val="en-IN"/>
              </w:rPr>
            </w:pPr>
            <w:r>
              <w:rPr>
                <w:rFonts w:ascii="Arial Narrow" w:hAnsi="Arial Narrow" w:cs="Arial Narrow"/>
                <w:b/>
                <w:lang w:val="id-ID"/>
              </w:rPr>
              <w:t>Jenis prosedur diagnostik diidentifikasi sesuai program pengobatan</w:t>
            </w: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en-IN"/>
              </w:rPr>
              <w:t xml:space="preserve">Menunjukan </w:t>
            </w:r>
            <w:r>
              <w:rPr>
                <w:rFonts w:ascii="Arial Narrow" w:hAnsi="Arial Narrow" w:cs="Arial Narrow"/>
                <w:b/>
                <w:lang w:val="id-ID"/>
              </w:rPr>
              <w:t xml:space="preserve">prosedur diagnostik </w:t>
            </w:r>
            <w:r>
              <w:rPr>
                <w:rFonts w:ascii="Arial Narrow" w:hAnsi="Arial Narrow" w:cs="Arial Narrow"/>
                <w:b/>
                <w:lang w:val="en-IN"/>
              </w:rPr>
              <w:t xml:space="preserve">yang </w:t>
            </w:r>
            <w:r>
              <w:rPr>
                <w:rFonts w:ascii="Arial Narrow" w:hAnsi="Arial Narrow" w:cs="Arial Narrow"/>
                <w:b/>
                <w:lang w:val="id-ID"/>
              </w:rPr>
              <w:t xml:space="preserve"> sesuai program</w:t>
            </w:r>
            <w:r>
              <w:rPr>
                <w:rFonts w:ascii="Arial Narrow" w:hAnsi="Arial Narrow" w:cs="Arial Narrow"/>
                <w:b/>
                <w:lang w:val="en-IN"/>
              </w:rPr>
              <w:t xml:space="preserve"> pengobatan.</w:t>
            </w:r>
          </w:p>
        </w:tc>
        <w:tc>
          <w:tcPr>
            <w:tcW w:w="4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-9415"/>
              </w:tabs>
              <w:ind w:left="492"/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MENUNJUKKAN:</w:t>
            </w:r>
          </w:p>
          <w:p w:rsidR="00984BC7" w:rsidRDefault="00984BC7">
            <w:pPr>
              <w:pStyle w:val="NoSpacing"/>
              <w:numPr>
                <w:ilvl w:val="0"/>
                <w:numId w:val="3"/>
              </w:numPr>
              <w:tabs>
                <w:tab w:val="left" w:pos="-9415"/>
              </w:tabs>
              <w:ind w:left="492" w:hanging="396"/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Pemeriksaan laboratorium</w:t>
            </w:r>
          </w:p>
          <w:p w:rsidR="00984BC7" w:rsidRDefault="00984BC7">
            <w:pPr>
              <w:pStyle w:val="NoSpacing"/>
              <w:numPr>
                <w:ilvl w:val="0"/>
                <w:numId w:val="3"/>
              </w:numPr>
              <w:tabs>
                <w:tab w:val="left" w:pos="-9415"/>
              </w:tabs>
              <w:ind w:left="492" w:hanging="396"/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Pemeriksaan Rontgen</w:t>
            </w:r>
          </w:p>
          <w:p w:rsidR="00984BC7" w:rsidRDefault="00984BC7">
            <w:pPr>
              <w:pStyle w:val="NoSpacing"/>
              <w:numPr>
                <w:ilvl w:val="0"/>
                <w:numId w:val="3"/>
              </w:numPr>
              <w:tabs>
                <w:tab w:val="left" w:pos="-9415"/>
              </w:tabs>
              <w:ind w:left="492" w:hanging="396"/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Pemeriksaan Biometri</w:t>
            </w:r>
          </w:p>
          <w:p w:rsidR="00984BC7" w:rsidRDefault="00984BC7">
            <w:pPr>
              <w:pStyle w:val="NoSpacing"/>
              <w:numPr>
                <w:ilvl w:val="0"/>
                <w:numId w:val="3"/>
              </w:numPr>
              <w:tabs>
                <w:tab w:val="left" w:pos="-9415"/>
              </w:tabs>
              <w:ind w:left="492" w:hanging="396"/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Dll  sesuai SPO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</w:tr>
      <w:tr w:rsidR="00000000"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numPr>
                <w:ilvl w:val="0"/>
                <w:numId w:val="1"/>
              </w:numPr>
              <w:tabs>
                <w:tab w:val="left" w:pos="284"/>
                <w:tab w:val="left" w:pos="426"/>
                <w:tab w:val="left" w:pos="4730"/>
              </w:tabs>
              <w:ind w:left="360" w:right="65"/>
              <w:jc w:val="both"/>
              <w:rPr>
                <w:rFonts w:ascii="Arial Narrow" w:hAnsi="Arial Narrow" w:cs="Arial Narrow"/>
                <w:b/>
                <w:lang w:val="en-IN"/>
              </w:rPr>
            </w:pPr>
            <w:r>
              <w:rPr>
                <w:rFonts w:ascii="Arial Narrow" w:hAnsi="Arial Narrow" w:cs="Arial Narrow"/>
                <w:b/>
                <w:lang w:val="id-ID"/>
              </w:rPr>
              <w:t>Data tentang kondisi klien/pasien yang akan dilakukan pemeriksaan di</w:t>
            </w:r>
            <w:r>
              <w:rPr>
                <w:rFonts w:ascii="Arial Narrow" w:hAnsi="Arial Narrow" w:cs="Arial Narrow"/>
                <w:b/>
                <w:lang w:val="en-IN"/>
              </w:rPr>
              <w:t>a</w:t>
            </w:r>
            <w:r>
              <w:rPr>
                <w:rFonts w:ascii="Arial Narrow" w:hAnsi="Arial Narrow" w:cs="Arial Narrow"/>
                <w:b/>
                <w:lang w:val="id-ID"/>
              </w:rPr>
              <w:t>gnostik dikumpulkan sesuai dengan jenis pemeriksaan diagnostik</w:t>
            </w: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en-IN"/>
              </w:rPr>
              <w:t>Menunjukan</w:t>
            </w:r>
            <w:r>
              <w:rPr>
                <w:rFonts w:ascii="Arial Narrow" w:hAnsi="Arial Narrow" w:cs="Arial Narrow"/>
                <w:b/>
                <w:lang w:val="id-ID"/>
              </w:rPr>
              <w:t xml:space="preserve"> Data tentang kondisi klien/pasien yang akan dilakukan pemeriksaan dia</w:t>
            </w:r>
            <w:r>
              <w:rPr>
                <w:rFonts w:ascii="Arial Narrow" w:hAnsi="Arial Narrow" w:cs="Arial Narrow"/>
                <w:b/>
                <w:lang w:val="en-IN"/>
              </w:rPr>
              <w:t>g</w:t>
            </w:r>
            <w:r>
              <w:rPr>
                <w:rFonts w:ascii="Arial Narrow" w:hAnsi="Arial Narrow" w:cs="Arial Narrow"/>
                <w:b/>
                <w:lang w:val="id-ID"/>
              </w:rPr>
              <w:t>nostik sesuai dengan jenis pemeriksaan diagnostik</w:t>
            </w:r>
          </w:p>
        </w:tc>
        <w:tc>
          <w:tcPr>
            <w:tcW w:w="4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-9415"/>
              </w:tabs>
              <w:ind w:left="508"/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M</w:t>
            </w:r>
            <w:r>
              <w:rPr>
                <w:rFonts w:ascii="Arial Narrow" w:hAnsi="Arial Narrow" w:cs="Arial Narrow"/>
                <w:b/>
                <w:lang w:val="fi-FI"/>
              </w:rPr>
              <w:t>ENUNJUKKAN 1.1 :</w:t>
            </w:r>
          </w:p>
          <w:p w:rsidR="00984BC7" w:rsidRDefault="00984BC7">
            <w:pPr>
              <w:pStyle w:val="NoSpacing"/>
              <w:numPr>
                <w:ilvl w:val="0"/>
                <w:numId w:val="12"/>
              </w:numPr>
              <w:tabs>
                <w:tab w:val="left" w:pos="-9415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Pemeriksaan laboratorium</w:t>
            </w:r>
          </w:p>
          <w:p w:rsidR="00984BC7" w:rsidRDefault="00984BC7">
            <w:pPr>
              <w:pStyle w:val="NoSpacing"/>
              <w:numPr>
                <w:ilvl w:val="0"/>
                <w:numId w:val="12"/>
              </w:numPr>
              <w:tabs>
                <w:tab w:val="left" w:pos="-9415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Pemeriksaan Rontgen</w:t>
            </w:r>
          </w:p>
          <w:p w:rsidR="00984BC7" w:rsidRDefault="00984BC7">
            <w:pPr>
              <w:pStyle w:val="NoSpacing"/>
              <w:numPr>
                <w:ilvl w:val="0"/>
                <w:numId w:val="12"/>
              </w:numPr>
              <w:tabs>
                <w:tab w:val="left" w:pos="-9415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Pemeriksaan Biometri</w:t>
            </w:r>
          </w:p>
          <w:p w:rsidR="00984BC7" w:rsidRDefault="00984BC7">
            <w:pPr>
              <w:pStyle w:val="NoSpacing"/>
              <w:numPr>
                <w:ilvl w:val="0"/>
                <w:numId w:val="12"/>
              </w:numPr>
              <w:tabs>
                <w:tab w:val="left" w:pos="-9415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Dll  sesuai SPO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</w:tr>
      <w:tr w:rsidR="00000000"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numPr>
                <w:ilvl w:val="1"/>
                <w:numId w:val="9"/>
              </w:numPr>
              <w:tabs>
                <w:tab w:val="left" w:pos="426"/>
              </w:tabs>
              <w:spacing w:after="120" w:line="240" w:lineRule="auto"/>
              <w:ind w:left="504" w:hanging="504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Tahoma" w:eastAsia="Calibri" w:hAnsi="Tahoma" w:cs="Tahoma"/>
                <w:b/>
                <w:sz w:val="20"/>
                <w:szCs w:val="20"/>
                <w:lang w:val="sv-SE"/>
              </w:rPr>
              <w:t>Penjelasan tentang pemeriksaan</w:t>
            </w:r>
            <w:r>
              <w:rPr>
                <w:rFonts w:ascii="Tahoma" w:eastAsia="Calibri" w:hAnsi="Tahoma" w:cs="Tahoma"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Tahoma" w:eastAsia="Calibri" w:hAnsi="Tahoma" w:cs="Tahoma"/>
                <w:b/>
                <w:sz w:val="20"/>
                <w:szCs w:val="20"/>
                <w:lang w:val="sv-SE"/>
              </w:rPr>
              <w:t>diagnostik disampaikan</w:t>
            </w:r>
            <w:r>
              <w:rPr>
                <w:rFonts w:ascii="Tahoma" w:eastAsia="Calibri" w:hAnsi="Tahoma" w:cs="Tahoma"/>
                <w:sz w:val="20"/>
                <w:szCs w:val="20"/>
                <w:lang w:val="id-ID"/>
              </w:rPr>
              <w:t>.</w:t>
            </w:r>
          </w:p>
          <w:p w:rsidR="00984BC7" w:rsidRDefault="00984BC7">
            <w:pPr>
              <w:pStyle w:val="NoSpacing"/>
              <w:tabs>
                <w:tab w:val="left" w:pos="4730"/>
              </w:tabs>
              <w:jc w:val="center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sv-SE"/>
              </w:rPr>
              <w:t>Menjelaskan prosedur pemeriksaan diagnostik</w:t>
            </w:r>
          </w:p>
        </w:tc>
        <w:tc>
          <w:tcPr>
            <w:tcW w:w="4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ind w:left="360"/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MENJELASKAN :</w:t>
            </w:r>
          </w:p>
          <w:p w:rsidR="00984BC7" w:rsidRDefault="00984BC7">
            <w:pPr>
              <w:pStyle w:val="NoSpacing"/>
              <w:numPr>
                <w:ilvl w:val="0"/>
                <w:numId w:val="13"/>
              </w:numPr>
              <w:tabs>
                <w:tab w:val="left" w:pos="-9415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Pemeriksaan laboratorium</w:t>
            </w:r>
          </w:p>
          <w:p w:rsidR="00984BC7" w:rsidRDefault="00984BC7">
            <w:pPr>
              <w:pStyle w:val="NoSpacing"/>
              <w:numPr>
                <w:ilvl w:val="0"/>
                <w:numId w:val="13"/>
              </w:numPr>
              <w:tabs>
                <w:tab w:val="left" w:pos="-9415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Pemeriksaan Rontgen</w:t>
            </w:r>
          </w:p>
          <w:p w:rsidR="00984BC7" w:rsidRDefault="00984BC7">
            <w:pPr>
              <w:pStyle w:val="NoSpacing"/>
              <w:numPr>
                <w:ilvl w:val="0"/>
                <w:numId w:val="13"/>
              </w:numPr>
              <w:tabs>
                <w:tab w:val="left" w:pos="-9415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Pemeriksaan Biometri</w:t>
            </w:r>
          </w:p>
          <w:p w:rsidR="00984BC7" w:rsidRDefault="00984BC7">
            <w:pPr>
              <w:pStyle w:val="NoSpacing"/>
              <w:numPr>
                <w:ilvl w:val="0"/>
                <w:numId w:val="13"/>
              </w:numPr>
              <w:tabs>
                <w:tab w:val="left" w:pos="-9415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Dll  sesuai SPO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</w:tr>
      <w:tr w:rsidR="00000000"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numPr>
                <w:ilvl w:val="1"/>
                <w:numId w:val="9"/>
              </w:numPr>
              <w:tabs>
                <w:tab w:val="left" w:pos="426"/>
              </w:tabs>
              <w:spacing w:after="120" w:line="240" w:lineRule="auto"/>
              <w:ind w:left="504" w:hanging="504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de-DE"/>
              </w:rPr>
              <w:t xml:space="preserve">Persiapan fisik klien/pasien dilakukan dengan tepat sesuai jenis </w:t>
            </w:r>
            <w:r>
              <w:rPr>
                <w:rFonts w:ascii="Arial Narrow" w:hAnsi="Arial Narrow" w:cs="Arial Narrow"/>
                <w:b/>
                <w:lang w:val="de-DE"/>
              </w:rPr>
              <w:lastRenderedPageBreak/>
              <w:t>pemeriksaan diagnostik</w:t>
            </w:r>
            <w:r>
              <w:rPr>
                <w:rFonts w:ascii="Arial Narrow" w:hAnsi="Arial Narrow" w:cs="Arial Narrow"/>
                <w:b/>
                <w:lang w:val="id-ID"/>
              </w:rPr>
              <w:t>.</w:t>
            </w:r>
          </w:p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eastAsia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de-DE"/>
              </w:rPr>
              <w:lastRenderedPageBreak/>
              <w:t>Menunjukan persiapan jenis pemeriksaan diagnostik  yang tepat sesuai dengan fisik klien/pasien.</w:t>
            </w:r>
          </w:p>
        </w:tc>
        <w:tc>
          <w:tcPr>
            <w:tcW w:w="4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eastAsia="Arial Narrow" w:hAnsi="Arial Narrow" w:cs="Arial Narrow"/>
                <w:b/>
                <w:lang w:val="fi-FI"/>
              </w:rPr>
              <w:t xml:space="preserve">        </w:t>
            </w:r>
            <w:r>
              <w:rPr>
                <w:rFonts w:ascii="Arial Narrow" w:hAnsi="Arial Narrow" w:cs="Arial Narrow"/>
                <w:b/>
                <w:lang w:val="fi-FI"/>
              </w:rPr>
              <w:t>MENUNJUKKAN :</w:t>
            </w:r>
          </w:p>
          <w:p w:rsidR="00984BC7" w:rsidRDefault="00984BC7">
            <w:pPr>
              <w:pStyle w:val="NoSpacing"/>
              <w:numPr>
                <w:ilvl w:val="0"/>
                <w:numId w:val="6"/>
              </w:numPr>
              <w:tabs>
                <w:tab w:val="left" w:pos="-9415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Per</w:t>
            </w:r>
            <w:r>
              <w:rPr>
                <w:rFonts w:ascii="Arial Narrow" w:hAnsi="Arial Narrow" w:cs="Arial Narrow"/>
                <w:b/>
                <w:lang w:val="fi-FI"/>
              </w:rPr>
              <w:t>siapan Pemeriksaan laboratorium</w:t>
            </w:r>
          </w:p>
          <w:p w:rsidR="00984BC7" w:rsidRDefault="00984BC7">
            <w:pPr>
              <w:pStyle w:val="NoSpacing"/>
              <w:numPr>
                <w:ilvl w:val="0"/>
                <w:numId w:val="6"/>
              </w:numPr>
              <w:tabs>
                <w:tab w:val="left" w:pos="-9415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Persiapan Pemeriksaan Rontgen</w:t>
            </w:r>
          </w:p>
          <w:p w:rsidR="00984BC7" w:rsidRDefault="00984BC7">
            <w:pPr>
              <w:pStyle w:val="NoSpacing"/>
              <w:numPr>
                <w:ilvl w:val="0"/>
                <w:numId w:val="6"/>
              </w:numPr>
              <w:tabs>
                <w:tab w:val="left" w:pos="-9415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Persiapan Pemeriksaan Biometri</w:t>
            </w:r>
          </w:p>
          <w:p w:rsidR="00984BC7" w:rsidRDefault="00984BC7">
            <w:pPr>
              <w:pStyle w:val="NoSpacing"/>
              <w:numPr>
                <w:ilvl w:val="0"/>
                <w:numId w:val="6"/>
              </w:numPr>
              <w:tabs>
                <w:tab w:val="left" w:pos="-9415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Dll  sesuai SPO</w:t>
            </w:r>
          </w:p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</w:tr>
      <w:tr w:rsidR="00000000"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numPr>
                <w:ilvl w:val="1"/>
                <w:numId w:val="9"/>
              </w:numPr>
              <w:tabs>
                <w:tab w:val="left" w:pos="426"/>
              </w:tabs>
              <w:spacing w:after="120" w:line="240" w:lineRule="auto"/>
              <w:ind w:left="504" w:hanging="504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sv-SE"/>
              </w:rPr>
              <w:t>Klien/pasien diorientasikan dengan program pemeriksaan diagnostik</w:t>
            </w:r>
            <w:r>
              <w:rPr>
                <w:rFonts w:ascii="Arial Narrow" w:hAnsi="Arial Narrow" w:cs="Arial Narrow"/>
                <w:b/>
                <w:lang w:val="id-ID"/>
              </w:rPr>
              <w:t>.</w:t>
            </w:r>
          </w:p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eastAsia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Mengorientasikan kepada klien mengenai program diagnostik.</w:t>
            </w:r>
          </w:p>
        </w:tc>
        <w:tc>
          <w:tcPr>
            <w:tcW w:w="4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eastAsia="Arial Narrow" w:hAnsi="Arial Narrow" w:cs="Arial Narrow"/>
                <w:b/>
                <w:lang w:val="fi-FI"/>
              </w:rPr>
              <w:t xml:space="preserve">        </w:t>
            </w:r>
            <w:r>
              <w:rPr>
                <w:rFonts w:ascii="Arial Narrow" w:hAnsi="Arial Narrow" w:cs="Arial Narrow"/>
                <w:b/>
                <w:lang w:val="fi-FI"/>
              </w:rPr>
              <w:t>MENUNJUKKAN :</w:t>
            </w:r>
          </w:p>
          <w:p w:rsidR="00984BC7" w:rsidRDefault="00984BC7">
            <w:pPr>
              <w:pStyle w:val="NoSpacing"/>
              <w:numPr>
                <w:ilvl w:val="0"/>
                <w:numId w:val="14"/>
              </w:numPr>
              <w:tabs>
                <w:tab w:val="left" w:pos="-9415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Orientasi lokasi  Pemeriksaan laboratorium</w:t>
            </w:r>
          </w:p>
          <w:p w:rsidR="00984BC7" w:rsidRDefault="00984BC7">
            <w:pPr>
              <w:pStyle w:val="NoSpacing"/>
              <w:numPr>
                <w:ilvl w:val="0"/>
                <w:numId w:val="14"/>
              </w:numPr>
              <w:tabs>
                <w:tab w:val="left" w:pos="-9415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Orientasi lokasi  Pemeriksaan Rontgen</w:t>
            </w:r>
          </w:p>
          <w:p w:rsidR="00984BC7" w:rsidRDefault="00984BC7">
            <w:pPr>
              <w:pStyle w:val="NoSpacing"/>
              <w:numPr>
                <w:ilvl w:val="0"/>
                <w:numId w:val="14"/>
              </w:numPr>
              <w:tabs>
                <w:tab w:val="left" w:pos="-9415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Orientasi lokasi  Pemeriksaan Biometri</w:t>
            </w:r>
          </w:p>
          <w:p w:rsidR="00984BC7" w:rsidRDefault="00984BC7">
            <w:pPr>
              <w:pStyle w:val="NoSpacing"/>
              <w:numPr>
                <w:ilvl w:val="0"/>
                <w:numId w:val="14"/>
              </w:numPr>
              <w:tabs>
                <w:tab w:val="left" w:pos="-9415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Orientasi lokasi tempat fasilitas lainnya sesuai yang ada di RS.</w:t>
            </w:r>
          </w:p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</w:tr>
      <w:tr w:rsidR="00000000"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numPr>
                <w:ilvl w:val="1"/>
                <w:numId w:val="9"/>
              </w:numPr>
              <w:tabs>
                <w:tab w:val="left" w:pos="426"/>
              </w:tabs>
              <w:spacing w:after="120" w:line="240" w:lineRule="auto"/>
              <w:ind w:left="504" w:hanging="504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de-DE"/>
              </w:rPr>
              <w:t>Kesiapan mental klien/pasien diobservasi dengan cermat dan m</w:t>
            </w:r>
            <w:r>
              <w:rPr>
                <w:rFonts w:ascii="Arial Narrow" w:hAnsi="Arial Narrow" w:cs="Arial Narrow"/>
                <w:b/>
                <w:lang w:val="de-DE"/>
              </w:rPr>
              <w:t>enghargai kecemasan klien/pasien</w:t>
            </w: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eastAsia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Menunjukkan perhatian dan empati terhadap kesiapan mental pasien.</w:t>
            </w:r>
          </w:p>
        </w:tc>
        <w:tc>
          <w:tcPr>
            <w:tcW w:w="4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ind w:left="492" w:hanging="492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eastAsia="Arial Narrow" w:hAnsi="Arial Narrow" w:cs="Arial Narrow"/>
                <w:b/>
                <w:lang w:val="fi-FI"/>
              </w:rPr>
              <w:t xml:space="preserve">        </w:t>
            </w:r>
            <w:r>
              <w:rPr>
                <w:rFonts w:ascii="Arial Narrow" w:hAnsi="Arial Narrow" w:cs="Arial Narrow"/>
                <w:b/>
                <w:lang w:val="fi-FI"/>
              </w:rPr>
              <w:t>MENUNJUKKAN :</w:t>
            </w:r>
          </w:p>
          <w:p w:rsidR="00984BC7" w:rsidRDefault="00984BC7">
            <w:pPr>
              <w:pStyle w:val="NoSpacing"/>
              <w:numPr>
                <w:ilvl w:val="0"/>
                <w:numId w:val="8"/>
              </w:numPr>
              <w:tabs>
                <w:tab w:val="left" w:pos="161"/>
              </w:tabs>
              <w:ind w:left="492" w:hanging="425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Kesiapan mental  pasien sebelum  pemeriksaan laborat.</w:t>
            </w:r>
          </w:p>
          <w:p w:rsidR="00984BC7" w:rsidRDefault="00984BC7">
            <w:pPr>
              <w:pStyle w:val="NoSpacing"/>
              <w:numPr>
                <w:ilvl w:val="0"/>
                <w:numId w:val="8"/>
              </w:numPr>
              <w:tabs>
                <w:tab w:val="left" w:pos="86"/>
              </w:tabs>
              <w:ind w:left="492" w:hanging="425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Kesiapan mental pasien sebelum  pemeriksaan rontgen.</w:t>
            </w:r>
          </w:p>
          <w:p w:rsidR="00984BC7" w:rsidRDefault="00984BC7">
            <w:pPr>
              <w:pStyle w:val="NoSpacing"/>
              <w:numPr>
                <w:ilvl w:val="0"/>
                <w:numId w:val="8"/>
              </w:numPr>
              <w:ind w:left="492" w:hanging="425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Kesiapan mental pasien sebelum pemeriksaan Biometri.</w:t>
            </w:r>
          </w:p>
          <w:p w:rsidR="00984BC7" w:rsidRDefault="00984BC7">
            <w:pPr>
              <w:pStyle w:val="NoSpacing"/>
              <w:numPr>
                <w:ilvl w:val="0"/>
                <w:numId w:val="8"/>
              </w:numPr>
              <w:ind w:left="492" w:hanging="425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Kesiapan mental pasien untuk pemeriksaan diagnostik lainnya sesuai SOP.</w:t>
            </w:r>
          </w:p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</w:tr>
      <w:tr w:rsidR="00000000"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numPr>
                <w:ilvl w:val="1"/>
                <w:numId w:val="9"/>
              </w:numPr>
              <w:tabs>
                <w:tab w:val="left" w:pos="426"/>
              </w:tabs>
              <w:spacing w:after="120" w:line="240" w:lineRule="auto"/>
              <w:ind w:left="504" w:hanging="504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sv-SE"/>
              </w:rPr>
              <w:t>Kecemasan klien/pasien dikelola dengan berdiskusi bersama klien/pasien dan keluarganya.</w:t>
            </w:r>
          </w:p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Menunjukkan perhatian terhadap kecemasan pasien dengan memberi inf</w:t>
            </w:r>
            <w:r>
              <w:rPr>
                <w:rFonts w:ascii="Arial Narrow" w:hAnsi="Arial Narrow" w:cs="Arial Narrow"/>
                <w:b/>
                <w:lang w:val="fi-FI"/>
              </w:rPr>
              <w:t>ormasi prosedur pemeriksaan diagnostik.</w:t>
            </w:r>
          </w:p>
        </w:tc>
        <w:tc>
          <w:tcPr>
            <w:tcW w:w="4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92"/>
              </w:tabs>
              <w:ind w:left="427"/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MENUNJUKKAN :</w:t>
            </w:r>
          </w:p>
          <w:p w:rsidR="00984BC7" w:rsidRDefault="00984BC7">
            <w:pPr>
              <w:pStyle w:val="NoSpacing"/>
              <w:numPr>
                <w:ilvl w:val="0"/>
                <w:numId w:val="2"/>
              </w:numPr>
              <w:tabs>
                <w:tab w:val="left" w:pos="492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Cara menghilangkankan kecemasan sebelum pemeriksaan Laborat, Rotgen, Biometri, dan pemeriksaan penunjang lainnya sesuai SOP.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</w:tr>
      <w:tr w:rsidR="00000000"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numPr>
                <w:ilvl w:val="1"/>
                <w:numId w:val="9"/>
              </w:numPr>
              <w:tabs>
                <w:tab w:val="left" w:pos="426"/>
              </w:tabs>
              <w:spacing w:after="120" w:line="240" w:lineRule="auto"/>
              <w:ind w:left="504" w:hanging="504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sv-SE"/>
              </w:rPr>
              <w:t>Klien/pasien siap dilakukan pemeriksaan diagnostik</w:t>
            </w: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eastAsia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Menunjukkan persiapan pasien untuk pemeriksaan diagnostik.</w:t>
            </w:r>
          </w:p>
        </w:tc>
        <w:tc>
          <w:tcPr>
            <w:tcW w:w="4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6"/>
                <w:tab w:val="left" w:pos="4730"/>
              </w:tabs>
              <w:ind w:left="492" w:hanging="283"/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eastAsia="Arial Narrow" w:hAnsi="Arial Narrow" w:cs="Arial Narrow"/>
                <w:b/>
                <w:lang w:val="fi-FI"/>
              </w:rPr>
              <w:t xml:space="preserve">     </w:t>
            </w:r>
            <w:r>
              <w:rPr>
                <w:rFonts w:ascii="Arial Narrow" w:hAnsi="Arial Narrow" w:cs="Arial Narrow"/>
                <w:b/>
                <w:lang w:val="fi-FI"/>
              </w:rPr>
              <w:t>MENUNJUKKAN :</w:t>
            </w:r>
          </w:p>
          <w:p w:rsidR="00984BC7" w:rsidRDefault="00984BC7">
            <w:pPr>
              <w:pStyle w:val="NoSpacing"/>
              <w:numPr>
                <w:ilvl w:val="0"/>
                <w:numId w:val="15"/>
              </w:numPr>
              <w:tabs>
                <w:tab w:val="left" w:pos="492"/>
              </w:tabs>
              <w:ind w:left="492" w:hanging="425"/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Kondisi pasien telah siap di lakukan pemeriksaan Laborat.</w:t>
            </w:r>
          </w:p>
          <w:p w:rsidR="00984BC7" w:rsidRDefault="00984BC7">
            <w:pPr>
              <w:pStyle w:val="NoSpacing"/>
              <w:numPr>
                <w:ilvl w:val="0"/>
                <w:numId w:val="15"/>
              </w:numPr>
              <w:tabs>
                <w:tab w:val="left" w:pos="492"/>
                <w:tab w:val="left" w:pos="4730"/>
              </w:tabs>
              <w:ind w:left="492" w:hanging="425"/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Kondisi pasien telah siap di lakukan pemriksaan Rotgen.</w:t>
            </w:r>
          </w:p>
          <w:p w:rsidR="00984BC7" w:rsidRDefault="00984BC7">
            <w:pPr>
              <w:pStyle w:val="NoSpacing"/>
              <w:numPr>
                <w:ilvl w:val="0"/>
                <w:numId w:val="15"/>
              </w:numPr>
              <w:tabs>
                <w:tab w:val="left" w:pos="476"/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 xml:space="preserve">Kondisi pasien telah siap di lakukan </w:t>
            </w:r>
            <w:r>
              <w:rPr>
                <w:rFonts w:ascii="Arial Narrow" w:hAnsi="Arial Narrow" w:cs="Arial Narrow"/>
                <w:b/>
                <w:lang w:val="fi-FI"/>
              </w:rPr>
              <w:lastRenderedPageBreak/>
              <w:t>pemeriksaan Biometri.</w:t>
            </w:r>
          </w:p>
          <w:p w:rsidR="00984BC7" w:rsidRDefault="00984BC7">
            <w:pPr>
              <w:pStyle w:val="NoSpacing"/>
              <w:numPr>
                <w:ilvl w:val="0"/>
                <w:numId w:val="15"/>
              </w:numPr>
              <w:tabs>
                <w:tab w:val="left" w:pos="476"/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Kondisi pasien telah siap di</w:t>
            </w:r>
            <w:r>
              <w:rPr>
                <w:rFonts w:ascii="Arial Narrow" w:hAnsi="Arial Narrow" w:cs="Arial Narrow"/>
                <w:b/>
                <w:lang w:val="fi-FI"/>
              </w:rPr>
              <w:t xml:space="preserve"> lakukan pemeriksaan penunjang lainnya sesuai SOP.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</w:tr>
      <w:tr w:rsidR="00000000"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numPr>
                <w:ilvl w:val="1"/>
                <w:numId w:val="9"/>
              </w:numPr>
              <w:tabs>
                <w:tab w:val="left" w:pos="426"/>
              </w:tabs>
              <w:spacing w:after="120" w:line="240" w:lineRule="auto"/>
              <w:ind w:left="504" w:hanging="504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Termasuk Inform Consent jika diperlukan</w:t>
            </w:r>
          </w:p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eastAsia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Menunjukkan ke pasien tata cara pengisian inform consent sebelum tindakan.</w:t>
            </w:r>
          </w:p>
        </w:tc>
        <w:tc>
          <w:tcPr>
            <w:tcW w:w="4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ind w:left="492" w:hanging="492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eastAsia="Arial Narrow" w:hAnsi="Arial Narrow" w:cs="Arial Narrow"/>
                <w:b/>
                <w:lang w:val="fi-FI"/>
              </w:rPr>
              <w:t xml:space="preserve">        </w:t>
            </w:r>
            <w:r>
              <w:rPr>
                <w:rFonts w:ascii="Arial Narrow" w:hAnsi="Arial Narrow" w:cs="Arial Narrow"/>
                <w:b/>
                <w:lang w:val="fi-FI"/>
              </w:rPr>
              <w:t>MENUNJUKKAN :</w:t>
            </w:r>
          </w:p>
          <w:p w:rsidR="00984BC7" w:rsidRDefault="00984BC7">
            <w:pPr>
              <w:pStyle w:val="NoSpacing"/>
              <w:numPr>
                <w:ilvl w:val="0"/>
                <w:numId w:val="16"/>
              </w:numPr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Cara pengisian Inform Consent sebelum tindakan pemeriksaan laboratorim.</w:t>
            </w:r>
          </w:p>
          <w:p w:rsidR="00984BC7" w:rsidRDefault="00984BC7">
            <w:pPr>
              <w:pStyle w:val="NoSpacing"/>
              <w:numPr>
                <w:ilvl w:val="0"/>
                <w:numId w:val="16"/>
              </w:numPr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Cara pengisian Inform Consent sebelum tindakan pemeriksaan Rontgen.</w:t>
            </w:r>
          </w:p>
          <w:p w:rsidR="00984BC7" w:rsidRDefault="00984BC7">
            <w:pPr>
              <w:numPr>
                <w:ilvl w:val="0"/>
                <w:numId w:val="16"/>
              </w:numPr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Cara pengisian Inform Consent sebelum tindakan pemeriksaan Biometri.</w:t>
            </w:r>
          </w:p>
          <w:p w:rsidR="00984BC7" w:rsidRDefault="00984BC7">
            <w:pPr>
              <w:numPr>
                <w:ilvl w:val="0"/>
                <w:numId w:val="16"/>
              </w:numPr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Cara pengisian Inform Consent sebelum tindakan pemeriksaan Diagnostik lainnya sesuai SOP.</w:t>
            </w:r>
          </w:p>
          <w:p w:rsidR="00984BC7" w:rsidRDefault="00984BC7">
            <w:pPr>
              <w:pStyle w:val="NoSpacing"/>
              <w:ind w:left="427"/>
              <w:rPr>
                <w:rFonts w:ascii="Arial Narrow" w:hAnsi="Arial Narrow" w:cs="Arial Narrow"/>
                <w:b/>
                <w:lang w:val="fi-FI"/>
              </w:rPr>
            </w:pPr>
          </w:p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</w:tr>
      <w:tr w:rsidR="00000000"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984BC7" w:rsidRDefault="00984BC7">
            <w:pPr>
              <w:pStyle w:val="TeksIsi"/>
              <w:numPr>
                <w:ilvl w:val="1"/>
                <w:numId w:val="4"/>
              </w:numPr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b/>
                <w:lang w:val="sv-SE"/>
              </w:rPr>
              <w:t>Kolaborasi dilak</w:t>
            </w:r>
            <w:r>
              <w:rPr>
                <w:b/>
                <w:lang w:val="sv-SE"/>
              </w:rPr>
              <w:t>ukan dengan tim kesehatan terkait sesuai jenis pemeriksaan diagnostik</w:t>
            </w: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eastAsia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Menunjukkan kolaborasi dengan tim kesehatan lainnya untuk pemeriksaan diagnostik yang di tentukan.</w:t>
            </w:r>
          </w:p>
        </w:tc>
        <w:tc>
          <w:tcPr>
            <w:tcW w:w="4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ind w:left="492" w:hanging="492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eastAsia="Arial Narrow" w:hAnsi="Arial Narrow" w:cs="Arial Narrow"/>
                <w:b/>
                <w:lang w:val="fi-FI"/>
              </w:rPr>
              <w:t xml:space="preserve">        </w:t>
            </w:r>
            <w:r>
              <w:rPr>
                <w:rFonts w:ascii="Arial Narrow" w:hAnsi="Arial Narrow" w:cs="Arial Narrow"/>
                <w:b/>
                <w:lang w:val="fi-FI"/>
              </w:rPr>
              <w:t>MENUNJUKKAN :</w:t>
            </w:r>
          </w:p>
          <w:p w:rsidR="00984BC7" w:rsidRDefault="00984BC7">
            <w:pPr>
              <w:pStyle w:val="NoSpacing"/>
              <w:numPr>
                <w:ilvl w:val="0"/>
                <w:numId w:val="17"/>
              </w:numPr>
              <w:ind w:left="350" w:hanging="283"/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Kolaborasi dengan tim kesehatan lainnya sebelum pemeriksaan Laboratorium.</w:t>
            </w:r>
          </w:p>
          <w:p w:rsidR="00984BC7" w:rsidRDefault="00984BC7">
            <w:pPr>
              <w:pStyle w:val="NoSpacing"/>
              <w:numPr>
                <w:ilvl w:val="0"/>
                <w:numId w:val="17"/>
              </w:numPr>
              <w:ind w:left="350" w:hanging="283"/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Kolaborasi dengan tim kesehatan lainnya sebelum pemeriksaan Rontgen.</w:t>
            </w:r>
          </w:p>
          <w:p w:rsidR="00984BC7" w:rsidRDefault="00984BC7">
            <w:pPr>
              <w:pStyle w:val="NoSpacing"/>
              <w:numPr>
                <w:ilvl w:val="0"/>
                <w:numId w:val="17"/>
              </w:numPr>
              <w:ind w:left="350" w:hanging="283"/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Kolaborasi dengan tim kesehatan lainnya sebelum pemeriksaan Biometri.</w:t>
            </w:r>
          </w:p>
          <w:p w:rsidR="00984BC7" w:rsidRDefault="00984BC7">
            <w:pPr>
              <w:pStyle w:val="NoSpacing"/>
              <w:numPr>
                <w:ilvl w:val="0"/>
                <w:numId w:val="17"/>
              </w:numPr>
              <w:ind w:left="350" w:hanging="283"/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Kolaborasi dengan tim kesehatan lainnya sebelum pemeriksaan Diagnostik lain.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</w:tr>
      <w:tr w:rsidR="00000000"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984BC7" w:rsidRDefault="00984BC7">
            <w:pPr>
              <w:pStyle w:val="TeksIsi"/>
              <w:numPr>
                <w:ilvl w:val="1"/>
                <w:numId w:val="4"/>
              </w:numPr>
              <w:rPr>
                <w:rFonts w:ascii="Arial" w:hAnsi="Arial" w:cs="Arial"/>
                <w:b/>
              </w:rPr>
            </w:pPr>
            <w:r>
              <w:rPr>
                <w:b/>
                <w:lang w:val="de-DE"/>
              </w:rPr>
              <w:t>Posisi klien/pasien dipertah</w:t>
            </w:r>
            <w:r>
              <w:rPr>
                <w:b/>
                <w:lang w:val="de-DE"/>
              </w:rPr>
              <w:t>ankan sesuai dengan jenis pemeriksaan diagnostik</w:t>
            </w:r>
            <w:r>
              <w:rPr>
                <w:b/>
              </w:rPr>
              <w:t>.</w:t>
            </w:r>
          </w:p>
          <w:p w:rsidR="00984BC7" w:rsidRDefault="00984BC7">
            <w:pPr>
              <w:jc w:val="both"/>
              <w:rPr>
                <w:rFonts w:ascii="Arial" w:hAnsi="Arial" w:cs="Arial"/>
                <w:b/>
              </w:rPr>
            </w:pPr>
          </w:p>
          <w:p w:rsidR="00984BC7" w:rsidRDefault="00984BC7">
            <w:pPr>
              <w:pStyle w:val="TeksIsi"/>
              <w:rPr>
                <w:rFonts w:ascii="Tahoma" w:hAnsi="Tahoma" w:cs="Tahoma"/>
                <w:b/>
                <w:sz w:val="20"/>
                <w:szCs w:val="20"/>
                <w:lang w:val="fi-FI"/>
              </w:rPr>
            </w:pP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eastAsia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Menunjukkan penjelasan apa saja yang harus di lakukan saat pemeriksaan berlangsung.</w:t>
            </w:r>
          </w:p>
        </w:tc>
        <w:tc>
          <w:tcPr>
            <w:tcW w:w="4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ind w:left="492" w:hanging="492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eastAsia="Arial Narrow" w:hAnsi="Arial Narrow" w:cs="Arial Narrow"/>
                <w:b/>
                <w:lang w:val="fi-FI"/>
              </w:rPr>
              <w:t xml:space="preserve">       </w:t>
            </w:r>
            <w:r>
              <w:rPr>
                <w:rFonts w:ascii="Arial Narrow" w:hAnsi="Arial Narrow" w:cs="Arial Narrow"/>
                <w:b/>
                <w:lang w:val="fi-FI"/>
              </w:rPr>
              <w:t>MENUNJUKKAN :</w:t>
            </w:r>
          </w:p>
          <w:p w:rsidR="00984BC7" w:rsidRDefault="00984BC7">
            <w:pPr>
              <w:pStyle w:val="NoSpacing"/>
              <w:numPr>
                <w:ilvl w:val="0"/>
                <w:numId w:val="11"/>
              </w:numPr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Posisi yang benar saat pemeriksaan Laborat dilakukan.</w:t>
            </w:r>
          </w:p>
          <w:p w:rsidR="00984BC7" w:rsidRDefault="00984BC7">
            <w:pPr>
              <w:pStyle w:val="NoSpacing"/>
              <w:numPr>
                <w:ilvl w:val="0"/>
                <w:numId w:val="11"/>
              </w:numPr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Posisi yang benar saat pemeriksaan Rontgen dilakukan.</w:t>
            </w:r>
          </w:p>
          <w:p w:rsidR="00984BC7" w:rsidRDefault="00984BC7">
            <w:pPr>
              <w:pStyle w:val="NoSpacing"/>
              <w:numPr>
                <w:ilvl w:val="0"/>
                <w:numId w:val="11"/>
              </w:numPr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Posisi yang benar saat pemeriksaan Biometri dilakukan.</w:t>
            </w:r>
          </w:p>
          <w:p w:rsidR="00984BC7" w:rsidRDefault="00984BC7">
            <w:pPr>
              <w:pStyle w:val="NoSpacing"/>
              <w:numPr>
                <w:ilvl w:val="0"/>
                <w:numId w:val="11"/>
              </w:numPr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Posisi yang benar untuk pemeriksaan diagnostik lainnya di lakukan.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</w:tr>
      <w:tr w:rsidR="00000000"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984BC7" w:rsidRDefault="00984BC7">
            <w:pPr>
              <w:pStyle w:val="TeksIsi"/>
              <w:numPr>
                <w:ilvl w:val="1"/>
                <w:numId w:val="4"/>
              </w:numPr>
              <w:rPr>
                <w:rFonts w:ascii="Tahoma" w:hAnsi="Tahoma" w:cs="Tahoma"/>
                <w:b/>
                <w:sz w:val="20"/>
                <w:szCs w:val="20"/>
                <w:lang w:val="fi-FI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Dukungan mental diberikan selama pemeriksaan diagnostik</w:t>
            </w:r>
            <w:r>
              <w:rPr>
                <w:rFonts w:ascii="Tahoma" w:hAnsi="Tahoma" w:cs="Tahoma"/>
                <w:b/>
                <w:sz w:val="20"/>
                <w:szCs w:val="20"/>
                <w:lang w:val="sv-SE"/>
              </w:rPr>
              <w:t>.</w:t>
            </w:r>
          </w:p>
          <w:p w:rsidR="00984BC7" w:rsidRDefault="00984BC7">
            <w:pPr>
              <w:pStyle w:val="TeksIsi"/>
              <w:rPr>
                <w:rFonts w:ascii="Tahoma" w:hAnsi="Tahoma" w:cs="Tahoma"/>
                <w:b/>
                <w:sz w:val="20"/>
                <w:szCs w:val="20"/>
                <w:lang w:val="fi-FI"/>
              </w:rPr>
            </w:pP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Menunjukkan Empati terhadap pasien.</w:t>
            </w:r>
          </w:p>
        </w:tc>
        <w:tc>
          <w:tcPr>
            <w:tcW w:w="4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ind w:firstLine="492"/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MENUNJUKKAN :</w:t>
            </w:r>
          </w:p>
          <w:p w:rsidR="00984BC7" w:rsidRDefault="00984BC7">
            <w:pPr>
              <w:numPr>
                <w:ilvl w:val="0"/>
                <w:numId w:val="5"/>
              </w:numPr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Cara menyemang</w:t>
            </w:r>
            <w:r>
              <w:rPr>
                <w:rFonts w:ascii="Arial Narrow" w:hAnsi="Arial Narrow" w:cs="Arial Narrow"/>
                <w:b/>
                <w:lang w:val="fi-FI"/>
              </w:rPr>
              <w:t>ati pasien sebelum pemeriksaan Laborat di lakukan.</w:t>
            </w:r>
          </w:p>
          <w:p w:rsidR="00984BC7" w:rsidRDefault="00984BC7">
            <w:pPr>
              <w:numPr>
                <w:ilvl w:val="0"/>
                <w:numId w:val="5"/>
              </w:numPr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Cara menyemangati pasien sebelum pemeriksaan Rongten di lakukan.</w:t>
            </w:r>
          </w:p>
          <w:p w:rsidR="00984BC7" w:rsidRDefault="00984BC7">
            <w:pPr>
              <w:numPr>
                <w:ilvl w:val="0"/>
                <w:numId w:val="5"/>
              </w:numPr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Cara menyemangati pasien sebelum pemeriksaan Biometri di lakukan.</w:t>
            </w:r>
          </w:p>
          <w:p w:rsidR="00984BC7" w:rsidRDefault="00984BC7">
            <w:pPr>
              <w:pStyle w:val="NoSpacing"/>
              <w:numPr>
                <w:ilvl w:val="0"/>
                <w:numId w:val="5"/>
              </w:numPr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Cara menyemangati pasien sebelum pemeriksaan Diagnostik lainnya di lakukan.</w:t>
            </w:r>
          </w:p>
          <w:p w:rsidR="00984BC7" w:rsidRDefault="00984BC7">
            <w:pPr>
              <w:ind w:left="427"/>
              <w:rPr>
                <w:rFonts w:ascii="Arial Narrow" w:hAnsi="Arial Narrow" w:cs="Arial Narrow"/>
                <w:b/>
                <w:lang w:val="fi-FI"/>
              </w:rPr>
            </w:pPr>
          </w:p>
          <w:p w:rsidR="00984BC7" w:rsidRDefault="00984BC7">
            <w:pPr>
              <w:pStyle w:val="NoSpacing"/>
              <w:ind w:left="67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</w:tr>
      <w:tr w:rsidR="00000000"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984BC7" w:rsidRDefault="00984BC7">
            <w:pPr>
              <w:pStyle w:val="TeksIsi"/>
              <w:numPr>
                <w:ilvl w:val="1"/>
                <w:numId w:val="4"/>
              </w:numPr>
              <w:rPr>
                <w:rFonts w:ascii="Tahoma" w:hAnsi="Tahoma" w:cs="Tahoma"/>
                <w:b/>
                <w:sz w:val="20"/>
                <w:szCs w:val="20"/>
                <w:lang w:val="fi-FI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fi-FI"/>
              </w:rPr>
              <w:t>Reaksi klien/pasien selama pemeriksaan diganostik dimonitor</w:t>
            </w:r>
          </w:p>
          <w:p w:rsidR="00984BC7" w:rsidRDefault="00984BC7">
            <w:pPr>
              <w:pStyle w:val="TeksIsi"/>
              <w:rPr>
                <w:rFonts w:ascii="Tahoma" w:hAnsi="Tahoma" w:cs="Tahoma"/>
                <w:b/>
                <w:sz w:val="20"/>
                <w:szCs w:val="20"/>
                <w:lang w:val="fi-FI"/>
              </w:rPr>
            </w:pP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eastAsia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Menunjukkan cara memonitor kondisi pasien selama pemeriksaan berlangsung.</w:t>
            </w:r>
          </w:p>
        </w:tc>
        <w:tc>
          <w:tcPr>
            <w:tcW w:w="4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eastAsia="Arial Narrow" w:hAnsi="Arial Narrow" w:cs="Arial Narrow"/>
                <w:b/>
                <w:lang w:val="fi-FI"/>
              </w:rPr>
              <w:t xml:space="preserve">        </w:t>
            </w:r>
            <w:r>
              <w:rPr>
                <w:rFonts w:ascii="Arial Narrow" w:hAnsi="Arial Narrow" w:cs="Arial Narrow"/>
                <w:b/>
                <w:lang w:val="fi-FI"/>
              </w:rPr>
              <w:t>MENUNJUKKAN :</w:t>
            </w:r>
          </w:p>
          <w:p w:rsidR="00984BC7" w:rsidRDefault="00984BC7">
            <w:pPr>
              <w:pStyle w:val="NoSpacing"/>
              <w:numPr>
                <w:ilvl w:val="0"/>
                <w:numId w:val="7"/>
              </w:numPr>
              <w:ind w:left="425" w:right="-104" w:hanging="357"/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Pemeriksaan TTV sebelum , selama dan setelah pemeriksaan laborat,Rontgen, Biometri di lakuka</w:t>
            </w:r>
            <w:r>
              <w:rPr>
                <w:rFonts w:ascii="Arial Narrow" w:hAnsi="Arial Narrow" w:cs="Arial Narrow"/>
                <w:b/>
                <w:lang w:val="fi-FI"/>
              </w:rPr>
              <w:t>n.</w:t>
            </w:r>
          </w:p>
          <w:p w:rsidR="00984BC7" w:rsidRDefault="00984BC7">
            <w:pPr>
              <w:pStyle w:val="NoSpacing"/>
              <w:numPr>
                <w:ilvl w:val="0"/>
                <w:numId w:val="7"/>
              </w:numPr>
              <w:ind w:left="425" w:right="-104" w:hanging="357"/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Pemeriksaan TTV sebelum , selama dan setelah pemeriksaan Diagnostik lainnya di lakukan.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</w:tr>
      <w:tr w:rsidR="00000000"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984BC7" w:rsidRDefault="00984BC7">
            <w:pPr>
              <w:numPr>
                <w:ilvl w:val="1"/>
                <w:numId w:val="10"/>
              </w:numPr>
              <w:tabs>
                <w:tab w:val="left" w:pos="426"/>
              </w:tabs>
              <w:spacing w:after="0" w:line="240" w:lineRule="auto"/>
              <w:ind w:left="459" w:hanging="459"/>
              <w:jc w:val="both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b/>
                <w:lang w:val="fi-FI"/>
              </w:rPr>
              <w:t>Persiapan dan tindakan selama penatalaksanaan pemeriksaan diagnostik dicatat.</w:t>
            </w:r>
          </w:p>
          <w:p w:rsidR="00984BC7" w:rsidRDefault="00984BC7">
            <w:pPr>
              <w:jc w:val="both"/>
              <w:rPr>
                <w:rFonts w:ascii="Arial" w:hAnsi="Arial" w:cs="Arial"/>
                <w:lang w:val="de-DE"/>
              </w:rPr>
            </w:pPr>
          </w:p>
          <w:p w:rsidR="00984BC7" w:rsidRDefault="00984BC7">
            <w:pPr>
              <w:pStyle w:val="TeksIsi"/>
              <w:rPr>
                <w:rFonts w:ascii="Tahoma" w:hAnsi="Tahoma" w:cs="Tahoma"/>
                <w:sz w:val="20"/>
                <w:szCs w:val="20"/>
                <w:lang w:val="fi-FI"/>
              </w:rPr>
            </w:pP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eastAsia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Menunjukkan Catatan persiapan tindakan pemeriksaan diagnostik dan mendokumentasikan.</w:t>
            </w:r>
          </w:p>
        </w:tc>
        <w:tc>
          <w:tcPr>
            <w:tcW w:w="4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eastAsia="Arial Narrow" w:hAnsi="Arial Narrow" w:cs="Arial Narrow"/>
                <w:b/>
                <w:lang w:val="fi-FI"/>
              </w:rPr>
              <w:t xml:space="preserve">        </w:t>
            </w:r>
            <w:r>
              <w:rPr>
                <w:rFonts w:ascii="Arial Narrow" w:hAnsi="Arial Narrow" w:cs="Arial Narrow"/>
                <w:b/>
                <w:lang w:val="fi-FI"/>
              </w:rPr>
              <w:t>MENUNJUKKAN :</w:t>
            </w:r>
          </w:p>
          <w:p w:rsidR="00984BC7" w:rsidRDefault="00984BC7">
            <w:pPr>
              <w:pStyle w:val="NoSpacing"/>
              <w:numPr>
                <w:ilvl w:val="0"/>
                <w:numId w:val="18"/>
              </w:numPr>
              <w:tabs>
                <w:tab w:val="left" w:pos="492"/>
              </w:tabs>
              <w:ind w:left="492" w:hanging="425"/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Dokumentasi persiapan dan hasil pemeriksaan Laborat, Rongten, Biometri di lakukan.</w:t>
            </w:r>
          </w:p>
          <w:p w:rsidR="00984BC7" w:rsidRDefault="00984BC7">
            <w:pPr>
              <w:pStyle w:val="NoSpacing"/>
              <w:numPr>
                <w:ilvl w:val="0"/>
                <w:numId w:val="18"/>
              </w:numPr>
              <w:tabs>
                <w:tab w:val="left" w:pos="492"/>
              </w:tabs>
              <w:ind w:left="492" w:hanging="425"/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Dokumentasi persiapan dan hasil pemeriksaan diagnostik lainnya.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</w:tr>
      <w:tr w:rsidR="00000000"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984BC7" w:rsidRDefault="00984BC7">
            <w:pPr>
              <w:numPr>
                <w:ilvl w:val="1"/>
                <w:numId w:val="10"/>
              </w:numPr>
              <w:spacing w:after="0" w:line="240" w:lineRule="auto"/>
              <w:ind w:left="459" w:hanging="425"/>
              <w:jc w:val="both"/>
              <w:rPr>
                <w:rFonts w:ascii="Tahoma" w:hAnsi="Tahoma" w:cs="Tahoma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lang w:val="de-DE"/>
              </w:rPr>
              <w:t>Hasil pemeriksaan diagnostik</w:t>
            </w:r>
            <w:r>
              <w:rPr>
                <w:rFonts w:ascii="Arial" w:hAnsi="Arial" w:cs="Arial"/>
                <w:lang w:val="de-DE"/>
              </w:rPr>
              <w:t xml:space="preserve"> dicek pada RM klien/pasien lembar yang telah disedia</w:t>
            </w:r>
            <w:r>
              <w:rPr>
                <w:rFonts w:ascii="Arial" w:hAnsi="Arial" w:cs="Arial"/>
                <w:lang w:val="de-DE"/>
              </w:rPr>
              <w:t>kan  sesuai standar yang ditetapkan.</w:t>
            </w:r>
          </w:p>
          <w:p w:rsidR="00984BC7" w:rsidRDefault="00984BC7">
            <w:pPr>
              <w:pStyle w:val="TeksIsi"/>
              <w:rPr>
                <w:rFonts w:ascii="Tahoma" w:hAnsi="Tahoma" w:cs="Tahoma"/>
                <w:sz w:val="20"/>
                <w:szCs w:val="20"/>
                <w:lang w:val="fi-FI"/>
              </w:rPr>
            </w:pP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eastAsia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Menunjukkan hasil pemeriksaan diagnostik pasien yang sudah di lakukan.</w:t>
            </w:r>
          </w:p>
        </w:tc>
        <w:tc>
          <w:tcPr>
            <w:tcW w:w="4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eastAsia="Arial Narrow" w:hAnsi="Arial Narrow" w:cs="Arial Narrow"/>
                <w:b/>
                <w:lang w:val="fi-FI"/>
              </w:rPr>
              <w:t xml:space="preserve">        </w:t>
            </w:r>
            <w:r>
              <w:rPr>
                <w:rFonts w:ascii="Arial Narrow" w:hAnsi="Arial Narrow" w:cs="Arial Narrow"/>
                <w:b/>
                <w:lang w:val="fi-FI"/>
              </w:rPr>
              <w:t>MENUNJUKKAN :</w:t>
            </w:r>
          </w:p>
          <w:p w:rsidR="00984BC7" w:rsidRDefault="00984BC7">
            <w:pPr>
              <w:pStyle w:val="NoSpacing"/>
              <w:numPr>
                <w:ilvl w:val="0"/>
                <w:numId w:val="19"/>
              </w:numPr>
              <w:ind w:left="492" w:hanging="425"/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Hasil pemeriksaan laborat, Rontgen dan biometri  yang sudah di lakukan.</w:t>
            </w:r>
          </w:p>
          <w:p w:rsidR="00984BC7" w:rsidRDefault="00984BC7">
            <w:pPr>
              <w:pStyle w:val="NoSpacing"/>
              <w:numPr>
                <w:ilvl w:val="0"/>
                <w:numId w:val="19"/>
              </w:numPr>
              <w:ind w:left="492" w:hanging="425"/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Hasil pemeriksaan diagnostik lainnya yang sudah di lakukan sesuai SOP.</w:t>
            </w:r>
          </w:p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</w:tr>
      <w:tr w:rsidR="00000000">
        <w:tc>
          <w:tcPr>
            <w:tcW w:w="136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 Narrow" w:hAnsi="Arial Narrow" w:cs="Arial Narrow"/>
                <w:b/>
                <w:lang w:val="fi-FI"/>
              </w:rPr>
              <w:t xml:space="preserve">Demonstrasi yang ditunjukan oleh asesi:                                     ....... Kompeten                               .... Belum Kompeten </w:t>
            </w:r>
          </w:p>
        </w:tc>
      </w:tr>
      <w:tr w:rsidR="00000000">
        <w:tc>
          <w:tcPr>
            <w:tcW w:w="136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Umpan Balik Untuk Asesi:</w:t>
            </w:r>
          </w:p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</w:tr>
      <w:tr w:rsidR="00000000">
        <w:tc>
          <w:tcPr>
            <w:tcW w:w="136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BC7" w:rsidRDefault="00984BC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id-ID"/>
              </w:rPr>
            </w:pPr>
          </w:p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id-ID"/>
              </w:rPr>
            </w:pPr>
          </w:p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id-ID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Tanda Tangan Asesi ........................................</w:t>
            </w:r>
            <w:r>
              <w:rPr>
                <w:rFonts w:ascii="Arial Narrow" w:hAnsi="Arial Narrow" w:cs="Arial Narrow"/>
                <w:b/>
                <w:lang w:val="fi-FI"/>
              </w:rPr>
              <w:t>...............................     Tanggal ........................................................................</w:t>
            </w:r>
          </w:p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id-ID"/>
              </w:rPr>
            </w:pPr>
          </w:p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id-ID"/>
              </w:rPr>
            </w:pPr>
          </w:p>
          <w:p w:rsidR="00984BC7" w:rsidRDefault="00984BC7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  <w:p w:rsidR="00984BC7" w:rsidRDefault="00984BC7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 Narrow" w:hAnsi="Arial Narrow" w:cs="Arial Narrow"/>
                <w:b/>
                <w:lang w:val="fi-FI"/>
              </w:rPr>
              <w:t>Tanda Tangan Asesor .......................................................................      Tanggal........................................................................</w:t>
            </w:r>
          </w:p>
        </w:tc>
      </w:tr>
    </w:tbl>
    <w:p w:rsidR="00984BC7" w:rsidRDefault="00984BC7">
      <w:pPr>
        <w:pStyle w:val="NoSpacing"/>
        <w:tabs>
          <w:tab w:val="left" w:pos="4730"/>
        </w:tabs>
        <w:jc w:val="both"/>
        <w:rPr>
          <w:rFonts w:ascii="Arial Narrow" w:hAnsi="Arial Narrow" w:cs="Arial Narrow"/>
          <w:b/>
          <w:lang w:val="id-ID"/>
        </w:rPr>
      </w:pPr>
    </w:p>
    <w:sectPr w:rsidR="00984BC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0000002"/>
    <w:multiLevelType w:val="multilevel"/>
    <w:tmpl w:val="00000002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5"/>
    <w:multiLevelType w:val="multilevel"/>
    <w:tmpl w:val="00000005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name w:val="WW8Num1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A"/>
    <w:multiLevelType w:val="multilevel"/>
    <w:tmpl w:val="0000000A"/>
    <w:name w:val="WW8Num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0000000B"/>
    <w:multiLevelType w:val="multilevel"/>
    <w:tmpl w:val="0000000B"/>
    <w:name w:val="WW8Num17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1" w15:restartNumberingAfterBreak="0">
    <w:nsid w:val="0000000C"/>
    <w:multiLevelType w:val="singleLevel"/>
    <w:tmpl w:val="0000000C"/>
    <w:name w:val="WW8Num28"/>
    <w:lvl w:ilvl="0">
      <w:start w:val="1"/>
      <w:numFmt w:val="decimal"/>
      <w:lvlText w:val="%1."/>
      <w:lvlJc w:val="left"/>
      <w:pPr>
        <w:tabs>
          <w:tab w:val="num" w:pos="0"/>
        </w:tabs>
        <w:ind w:left="456" w:hanging="360"/>
      </w:pPr>
    </w:lvl>
  </w:abstractNum>
  <w:abstractNum w:abstractNumId="12" w15:restartNumberingAfterBreak="0">
    <w:nsid w:val="0000000D"/>
    <w:multiLevelType w:val="singleLevel"/>
    <w:tmpl w:val="0000000D"/>
    <w:name w:val="WW8Num26"/>
    <w:lvl w:ilvl="0">
      <w:start w:val="1"/>
      <w:numFmt w:val="decimal"/>
      <w:lvlText w:val="%1."/>
      <w:lvlJc w:val="left"/>
      <w:pPr>
        <w:tabs>
          <w:tab w:val="num" w:pos="0"/>
        </w:tabs>
        <w:ind w:left="456" w:hanging="360"/>
      </w:pPr>
    </w:lvl>
  </w:abstractNum>
  <w:abstractNum w:abstractNumId="13" w15:restartNumberingAfterBreak="0">
    <w:nsid w:val="0000000E"/>
    <w:multiLevelType w:val="singleLevel"/>
    <w:tmpl w:val="0000000E"/>
    <w:name w:val="WW8Num29"/>
    <w:lvl w:ilvl="0">
      <w:start w:val="1"/>
      <w:numFmt w:val="decimal"/>
      <w:lvlText w:val="%1."/>
      <w:lvlJc w:val="left"/>
      <w:pPr>
        <w:tabs>
          <w:tab w:val="num" w:pos="0"/>
        </w:tabs>
        <w:ind w:left="456" w:hanging="360"/>
      </w:pPr>
    </w:lvl>
  </w:abstractNum>
  <w:abstractNum w:abstractNumId="14" w15:restartNumberingAfterBreak="0">
    <w:nsid w:val="0000000F"/>
    <w:multiLevelType w:val="singleLevel"/>
    <w:tmpl w:val="0000000F"/>
    <w:name w:val="WW8Num30"/>
    <w:lvl w:ilvl="0">
      <w:start w:val="1"/>
      <w:numFmt w:val="decimal"/>
      <w:lvlText w:val="%1."/>
      <w:lvlJc w:val="left"/>
      <w:pPr>
        <w:tabs>
          <w:tab w:val="num" w:pos="0"/>
        </w:tabs>
        <w:ind w:left="427" w:hanging="360"/>
      </w:pPr>
    </w:lvl>
  </w:abstractNum>
  <w:abstractNum w:abstractNumId="15" w15:restartNumberingAfterBreak="0">
    <w:nsid w:val="00000010"/>
    <w:multiLevelType w:val="singleLevel"/>
    <w:tmpl w:val="00000010"/>
    <w:name w:val="WW8Num23"/>
    <w:lvl w:ilvl="0">
      <w:start w:val="1"/>
      <w:numFmt w:val="decimal"/>
      <w:lvlText w:val="%1."/>
      <w:lvlJc w:val="left"/>
      <w:pPr>
        <w:tabs>
          <w:tab w:val="num" w:pos="0"/>
        </w:tabs>
        <w:ind w:left="427" w:hanging="360"/>
      </w:pPr>
      <w:rPr>
        <w:rFonts w:ascii="Arial Narrow" w:hAnsi="Arial Narrow" w:cs="Arial Narrow"/>
        <w:b/>
        <w:lang w:val="fi-FI"/>
      </w:rPr>
    </w:lvl>
  </w:abstractNum>
  <w:abstractNum w:abstractNumId="16" w15:restartNumberingAfterBreak="0">
    <w:nsid w:val="00000011"/>
    <w:multiLevelType w:val="singleLevel"/>
    <w:tmpl w:val="00000011"/>
    <w:name w:val="WW8Num21"/>
    <w:lvl w:ilvl="0">
      <w:start w:val="1"/>
      <w:numFmt w:val="decimal"/>
      <w:lvlText w:val="%1."/>
      <w:lvlJc w:val="left"/>
      <w:pPr>
        <w:tabs>
          <w:tab w:val="num" w:pos="0"/>
        </w:tabs>
        <w:ind w:left="427" w:hanging="360"/>
      </w:pPr>
    </w:lvl>
  </w:abstractNum>
  <w:abstractNum w:abstractNumId="17" w15:restartNumberingAfterBreak="0">
    <w:nsid w:val="00000012"/>
    <w:multiLevelType w:val="singleLevel"/>
    <w:tmpl w:val="00000012"/>
    <w:name w:val="WW8Num1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8" w15:restartNumberingAfterBreak="0">
    <w:nsid w:val="00000013"/>
    <w:multiLevelType w:val="singleLevel"/>
    <w:tmpl w:val="00000013"/>
    <w:name w:val="WW8Num2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9" w15:restartNumberingAfterBreak="0">
    <w:nsid w:val="00000014"/>
    <w:multiLevelType w:val="multilevel"/>
    <w:tmpl w:val="0000001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2001813242">
    <w:abstractNumId w:val="0"/>
  </w:num>
  <w:num w:numId="2" w16cid:durableId="1002391980">
    <w:abstractNumId w:val="1"/>
  </w:num>
  <w:num w:numId="3" w16cid:durableId="133714647">
    <w:abstractNumId w:val="2"/>
  </w:num>
  <w:num w:numId="4" w16cid:durableId="938103076">
    <w:abstractNumId w:val="3"/>
  </w:num>
  <w:num w:numId="5" w16cid:durableId="585379852">
    <w:abstractNumId w:val="4"/>
  </w:num>
  <w:num w:numId="6" w16cid:durableId="1795900637">
    <w:abstractNumId w:val="5"/>
  </w:num>
  <w:num w:numId="7" w16cid:durableId="558172128">
    <w:abstractNumId w:val="6"/>
  </w:num>
  <w:num w:numId="8" w16cid:durableId="1181627190">
    <w:abstractNumId w:val="7"/>
  </w:num>
  <w:num w:numId="9" w16cid:durableId="1441297640">
    <w:abstractNumId w:val="8"/>
  </w:num>
  <w:num w:numId="10" w16cid:durableId="1038776518">
    <w:abstractNumId w:val="9"/>
  </w:num>
  <w:num w:numId="11" w16cid:durableId="414210307">
    <w:abstractNumId w:val="10"/>
  </w:num>
  <w:num w:numId="12" w16cid:durableId="254823095">
    <w:abstractNumId w:val="11"/>
  </w:num>
  <w:num w:numId="13" w16cid:durableId="208346610">
    <w:abstractNumId w:val="12"/>
  </w:num>
  <w:num w:numId="14" w16cid:durableId="1919823056">
    <w:abstractNumId w:val="13"/>
  </w:num>
  <w:num w:numId="15" w16cid:durableId="1970668561">
    <w:abstractNumId w:val="14"/>
  </w:num>
  <w:num w:numId="16" w16cid:durableId="1107122407">
    <w:abstractNumId w:val="15"/>
  </w:num>
  <w:num w:numId="17" w16cid:durableId="1522624636">
    <w:abstractNumId w:val="16"/>
  </w:num>
  <w:num w:numId="18" w16cid:durableId="679508954">
    <w:abstractNumId w:val="17"/>
  </w:num>
  <w:num w:numId="19" w16cid:durableId="721633514">
    <w:abstractNumId w:val="18"/>
  </w:num>
  <w:num w:numId="20" w16cid:durableId="54961459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3F73"/>
    <w:rsid w:val="00983F73"/>
    <w:rsid w:val="00984BC7"/>
    <w:rsid w:val="00C6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037A1754-DEF0-4604-B195-FEDDAD1D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8Num1z1">
    <w:name w:val="WW8Num1z1"/>
    <w:rPr>
      <w:rFonts w:ascii="OpenSymbol" w:hAnsi="OpenSymbol" w:cs="OpenSymbol"/>
    </w:rPr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cs="Arial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DefaultParagraphFont">
    <w:name w:val="Default Paragraph Font"/>
  </w:style>
  <w:style w:type="character" w:customStyle="1" w:styleId="BodyTextChar">
    <w:name w:val="Body Text Char"/>
    <w:rPr>
      <w:rFonts w:ascii="Calibri" w:eastAsia="Calibri" w:hAnsi="Calibri" w:cs="Calibri"/>
      <w:sz w:val="22"/>
      <w:szCs w:val="22"/>
      <w:lang w:val="id-ID"/>
    </w:rPr>
  </w:style>
  <w:style w:type="character" w:customStyle="1" w:styleId="HeaderChar">
    <w:name w:val="Header Char"/>
    <w:rPr>
      <w:rFonts w:ascii="Calibri" w:hAnsi="Calibri" w:cs="Calibri"/>
      <w:sz w:val="22"/>
      <w:szCs w:val="22"/>
    </w:rPr>
  </w:style>
  <w:style w:type="character" w:customStyle="1" w:styleId="FooterChar">
    <w:name w:val="Footer Char"/>
    <w:rPr>
      <w:rFonts w:ascii="Calibri" w:hAnsi="Calibri" w:cs="Calibri"/>
      <w:sz w:val="22"/>
      <w:szCs w:val="22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character" w:customStyle="1" w:styleId="WW8Num28z0">
    <w:name w:val="WW8Num28z0"/>
  </w:style>
  <w:style w:type="character" w:customStyle="1" w:styleId="WW8Num28z1">
    <w:name w:val="WW8Num28z1"/>
  </w:style>
  <w:style w:type="character" w:customStyle="1" w:styleId="WW8Num28z2">
    <w:name w:val="WW8Num28z2"/>
  </w:style>
  <w:style w:type="character" w:customStyle="1" w:styleId="WW8Num28z3">
    <w:name w:val="WW8Num28z3"/>
  </w:style>
  <w:style w:type="character" w:customStyle="1" w:styleId="WW8Num28z4">
    <w:name w:val="WW8Num28z4"/>
  </w:style>
  <w:style w:type="character" w:customStyle="1" w:styleId="WW8Num28z5">
    <w:name w:val="WW8Num28z5"/>
  </w:style>
  <w:style w:type="character" w:customStyle="1" w:styleId="WW8Num28z6">
    <w:name w:val="WW8Num28z6"/>
  </w:style>
  <w:style w:type="character" w:customStyle="1" w:styleId="WW8Num28z7">
    <w:name w:val="WW8Num28z7"/>
  </w:style>
  <w:style w:type="character" w:customStyle="1" w:styleId="WW8Num28z8">
    <w:name w:val="WW8Num28z8"/>
  </w:style>
  <w:style w:type="character" w:customStyle="1" w:styleId="WW8Num26z0">
    <w:name w:val="WW8Num26z0"/>
  </w:style>
  <w:style w:type="character" w:customStyle="1" w:styleId="WW8Num26z1">
    <w:name w:val="WW8Num26z1"/>
  </w:style>
  <w:style w:type="character" w:customStyle="1" w:styleId="WW8Num26z2">
    <w:name w:val="WW8Num26z2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29z0">
    <w:name w:val="WW8Num29z0"/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WW8Num30z0">
    <w:name w:val="WW8Num30z0"/>
  </w:style>
  <w:style w:type="character" w:customStyle="1" w:styleId="WW8Num30z1">
    <w:name w:val="WW8Num30z1"/>
  </w:style>
  <w:style w:type="character" w:customStyle="1" w:styleId="WW8Num30z2">
    <w:name w:val="WW8Num30z2"/>
  </w:style>
  <w:style w:type="character" w:customStyle="1" w:styleId="WW8Num30z3">
    <w:name w:val="WW8Num30z3"/>
  </w:style>
  <w:style w:type="character" w:customStyle="1" w:styleId="WW8Num30z4">
    <w:name w:val="WW8Num30z4"/>
  </w:style>
  <w:style w:type="character" w:customStyle="1" w:styleId="WW8Num30z5">
    <w:name w:val="WW8Num30z5"/>
  </w:style>
  <w:style w:type="character" w:customStyle="1" w:styleId="WW8Num30z6">
    <w:name w:val="WW8Num30z6"/>
  </w:style>
  <w:style w:type="character" w:customStyle="1" w:styleId="WW8Num30z7">
    <w:name w:val="WW8Num30z7"/>
  </w:style>
  <w:style w:type="character" w:customStyle="1" w:styleId="WW8Num30z8">
    <w:name w:val="WW8Num30z8"/>
  </w:style>
  <w:style w:type="character" w:customStyle="1" w:styleId="WW8Num23z0">
    <w:name w:val="WW8Num23z0"/>
    <w:rPr>
      <w:rFonts w:ascii="Arial Narrow" w:hAnsi="Arial Narrow" w:cs="Arial Narrow"/>
      <w:b/>
      <w:lang w:val="fi-FI"/>
    </w:rPr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1z0">
    <w:name w:val="WW8Num21z0"/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2z0">
    <w:name w:val="WW8Num22z0"/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  <w:rPr>
      <w:lang w:val="x-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lang w:val="x-none"/>
    </w:rPr>
  </w:style>
  <w:style w:type="paragraph" w:customStyle="1" w:styleId="ListParagraph">
    <w:name w:val="List Paragraph"/>
    <w:basedOn w:val="Normal"/>
    <w:pPr>
      <w:spacing w:after="0" w:line="240" w:lineRule="auto"/>
      <w:ind w:left="720"/>
      <w:contextualSpacing/>
    </w:pPr>
    <w:rPr>
      <w:rFonts w:eastAsia="Calibri"/>
      <w:lang w:val="id-ID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961</Words>
  <Characters>5482</Characters>
  <Application>Microsoft Office Word</Application>
  <DocSecurity>0</DocSecurity>
  <Lines>45</Lines>
  <Paragraphs>12</Paragraphs>
  <ScaleCrop>false</ScaleCrop>
  <Company/>
  <LinksUpToDate>false</LinksUpToDate>
  <CharactersWithSpaces>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2018-07-26T01:01:00Z</cp:lastPrinted>
  <dcterms:created xsi:type="dcterms:W3CDTF">2026-09-16T03:49:00Z</dcterms:created>
  <dcterms:modified xsi:type="dcterms:W3CDTF">2026-09-16T03:49:00Z</dcterms:modified>
</cp:coreProperties>
</file>