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E7CDC" w:rsidRDefault="005E7CDC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</w:rPr>
      </w:pPr>
      <w:r>
        <w:rPr>
          <w:rFonts w:ascii="Arial Narrow" w:hAnsi="Arial Narrow" w:cs="Arial Narrow"/>
          <w:b/>
          <w:sz w:val="24"/>
          <w:szCs w:val="24"/>
        </w:rPr>
        <w:t>FORM-03 A (Instrumen Ceklist Observasi)</w:t>
      </w:r>
    </w:p>
    <w:p w:rsidR="005E7CDC" w:rsidRDefault="005E7CDC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1008"/>
        <w:gridCol w:w="4500"/>
        <w:gridCol w:w="5220"/>
        <w:gridCol w:w="1260"/>
        <w:gridCol w:w="1218"/>
      </w:tblGrid>
      <w:tr w:rsidR="00000000">
        <w:tc>
          <w:tcPr>
            <w:tcW w:w="13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 xml:space="preserve">Nama Asesi     :                                                                                                   Tanggal Asesmen: 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 xml:space="preserve">Nama Asesor  :                                                                                                    Tempat Asesmen: 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>Sumber pembanding ( SPO dll )  : SPO pemberian obat, SPO identifikasi pasien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 Narrow" w:eastAsia="Arial Narrow" w:hAnsi="Arial Narrow" w:cs="Arial Narrow"/>
                <w:b/>
              </w:rPr>
              <w:t xml:space="preserve">                                    </w:t>
            </w:r>
          </w:p>
        </w:tc>
      </w:tr>
      <w:tr w:rsidR="00000000">
        <w:tc>
          <w:tcPr>
            <w:tcW w:w="10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Selama mendemostrasikan keterampilannya, apakah asesi melakukan :</w:t>
            </w:r>
          </w:p>
        </w:tc>
        <w:tc>
          <w:tcPr>
            <w:tcW w:w="2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fi-FI"/>
              </w:rPr>
              <w:t>Ketercapaian</w:t>
            </w:r>
          </w:p>
        </w:tc>
      </w:tr>
      <w:tr w:rsidR="00000000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5E7CDC" w:rsidRDefault="005E7CDC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No KUK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5E7CDC" w:rsidRDefault="005E7CDC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Kete</w:t>
            </w:r>
            <w:r>
              <w:rPr>
                <w:rFonts w:ascii="Arial Narrow" w:hAnsi="Arial Narrow" w:cs="Arial Narrow"/>
                <w:b/>
                <w:lang w:val="fi-FI"/>
              </w:rPr>
              <w:t>rampilan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5E7CDC" w:rsidRDefault="005E7CDC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Indikator Ketercapaian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5E7CDC" w:rsidRDefault="005E7CDC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Ya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E7CDC" w:rsidRDefault="005E7CDC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fi-FI"/>
              </w:rPr>
              <w:t>Tidak</w:t>
            </w:r>
          </w:p>
        </w:tc>
      </w:tr>
      <w:tr w:rsidR="00000000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tabs>
                <w:tab w:val="left" w:pos="480"/>
              </w:tabs>
              <w:ind w:left="475" w:hanging="475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lang w:val="fi-FI"/>
              </w:rPr>
              <w:t xml:space="preserve">  </w:t>
            </w:r>
            <w:r>
              <w:rPr>
                <w:rFonts w:ascii="Arial" w:hAnsi="Arial" w:cs="Arial"/>
                <w:lang w:val="fi-FI"/>
              </w:rPr>
              <w:t>Mempersiapkan kegiatan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1.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Melakukan pengkajian sehubungan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data pasien mencakup aspek fisik psikologi dan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c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ek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TTV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dalam RM pasien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sebelum melakukan tindakan.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2.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komunikasi therapeutik dengan baik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3.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Menyiapkan alat dan bahan sesuai standar (SPO)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4. Menyusun rencana tindakan pasien sesuai dengan data pasien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5. Pengguanaan APD dan cuci tangan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6. Mengetahui tujuan dan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prosedur tindakan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7.Memperkenalkan diri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de-DE" w:eastAsia="en-US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2.1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Identitas klien/pasien dikaji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1.Mengkaji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/menidentifikasi identitas pasien dengan cara :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- Mencocokkan gelang identitas dengan identitas pada daftar obat. ( nama dan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tempat,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tgl lahir atau no RM )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- Meminta pasien/keluarga menyebutkan nama dan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tempat,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 lahir pasien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rPr>
          <w:trHeight w:val="55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de-DE" w:eastAsia="en-US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2.2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Posisi klien/pasien</w:t>
            </w:r>
          </w:p>
          <w:p w:rsidR="005E7CDC" w:rsidRDefault="005E7CDC">
            <w:pPr>
              <w:pStyle w:val="TeksIsi"/>
              <w:ind w:left="80"/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 Melaksanakan pengaturan posisi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(posisi nyaman)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pasien sesuai prosedur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tindakan personal hygiene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2. Menjelaskan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prosedur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tindakan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personal hygiene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dengan komunikasi terapeutik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3. Memasang heck tempat tidur pada saat tindakan akan di lakukan.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rPr>
          <w:trHeight w:val="55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 Narrow" w:hAnsi="Arial Narrow" w:cs="Arial Narrow"/>
                <w:b/>
                <w:lang w:val="id-ID"/>
              </w:rPr>
              <w:t>2.3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TeksIsi"/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Tanda vital klien/pasien dipantau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Memonitor /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mengetahui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tanda vital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sebelum melakukan tindakan personal hygiene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2.4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en-US"/>
              </w:rPr>
              <w:t>Persiapan alat dan bahan</w:t>
            </w:r>
          </w:p>
          <w:p w:rsidR="005E7CDC" w:rsidRDefault="005E7CDC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ngetahu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i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dan dapat menyiapkan perlengkapan personal hygiene sesuai dengan SPO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 w:eastAsia="en-US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3.2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TeksIsi"/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Persiapan lingkungan pasien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1.Me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njaga privasi pasien (menutup tirai)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 xml:space="preserve">2. </w:t>
            </w:r>
            <w:r>
              <w:rPr>
                <w:rFonts w:ascii="Arial Narrow" w:hAnsi="Arial Narrow" w:cs="Arial Narrow"/>
                <w:sz w:val="20"/>
                <w:szCs w:val="20"/>
                <w:lang w:val="fi-FI"/>
              </w:rPr>
              <w:t>Menjaga suhu ruangan tidak terlalu dingin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iCs/>
                <w:sz w:val="20"/>
                <w:szCs w:val="20"/>
                <w:lang w:val="fi-FI" w:eastAsia="en-US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3.3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fi-FI" w:eastAsia="en-US"/>
              </w:rPr>
              <w:t>Prosedur tindakan personal hygiene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fi-FI"/>
              </w:rPr>
              <w:t>Mampu melakukan tindakan personal hygiene sesuai dengan SPO yang diberlakukan</w:t>
            </w:r>
            <w:r>
              <w:rPr>
                <w:rFonts w:ascii="Arial Narrow" w:hAnsi="Arial Narrow" w:cs="Arial Narrow"/>
                <w:sz w:val="20"/>
                <w:szCs w:val="20"/>
                <w:lang w:val="fi-FI"/>
              </w:rPr>
              <w:t>(SPO Memandikan,Memotong kuku,Menggos</w:t>
            </w:r>
            <w:r>
              <w:rPr>
                <w:rFonts w:ascii="Arial Narrow" w:hAnsi="Arial Narrow" w:cs="Arial Narrow"/>
                <w:sz w:val="20"/>
                <w:szCs w:val="20"/>
                <w:lang w:val="fi-FI"/>
              </w:rPr>
              <w:t>ok gigi)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 w:eastAsia="en-US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4.1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Posisi klien/ pasien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 Mampu mengembalikan posisi nyaman pasien setelah tindakan personal hygiene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dilakukan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4.2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TeksIsi"/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 w:eastAsia="en-US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4.3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TeksIsi"/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 w:eastAsia="en-US"/>
              </w:rPr>
              <w:t>Evaluasi kegiatan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1. Merapikan pasien dan tempat tidur pasien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2. Mengembalikan perlengkapan</w:t>
            </w:r>
            <w:r>
              <w:rPr>
                <w:rFonts w:ascii="Arial Narrow" w:hAnsi="Arial Narrow" w:cs="Arial Narrow"/>
                <w:b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 Narrow" w:hAnsi="Arial Narrow" w:cs="Arial Narrow"/>
                <w:sz w:val="20"/>
                <w:szCs w:val="20"/>
                <w:lang w:val="fi-FI"/>
              </w:rPr>
              <w:t>personal hygine di tempat yang disediakan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sz w:val="20"/>
                <w:szCs w:val="20"/>
                <w:lang w:val="fi-FI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fi-FI"/>
              </w:rPr>
              <w:t xml:space="preserve">3. </w:t>
            </w:r>
            <w:r>
              <w:rPr>
                <w:rFonts w:ascii="Arial Narrow" w:hAnsi="Arial Narrow" w:cs="Arial Narrow"/>
                <w:sz w:val="20"/>
                <w:szCs w:val="20"/>
                <w:lang w:val="fi-FI"/>
              </w:rPr>
              <w:t>Mengevaluasi keadaan umum pasien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 Narrow" w:hAnsi="Arial Narrow" w:cs="Arial Narrow"/>
                <w:sz w:val="20"/>
                <w:szCs w:val="20"/>
                <w:lang w:val="fi-FI"/>
              </w:rPr>
              <w:t>4.  Mendokumentasikan tindakan  di RM pasien.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>
        <w:tc>
          <w:tcPr>
            <w:tcW w:w="13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 Narrow" w:hAnsi="Arial Narrow" w:cs="Arial Narrow"/>
                <w:lang w:val="fi-FI"/>
              </w:rPr>
              <w:t xml:space="preserve">Demonstrasi yang ditunjukan oleh asesi:                                     ....... Kompeten                               .... Belum Kompeten </w:t>
            </w:r>
          </w:p>
        </w:tc>
      </w:tr>
      <w:tr w:rsidR="00000000">
        <w:tc>
          <w:tcPr>
            <w:tcW w:w="13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lang w:val="fi-FI"/>
              </w:rPr>
            </w:pPr>
            <w:r>
              <w:rPr>
                <w:rFonts w:ascii="Arial Narrow" w:hAnsi="Arial Narrow" w:cs="Arial Narrow"/>
                <w:lang w:val="fi-FI"/>
              </w:rPr>
              <w:t>Umpa</w:t>
            </w:r>
            <w:r>
              <w:rPr>
                <w:rFonts w:ascii="Arial Narrow" w:hAnsi="Arial Narrow" w:cs="Arial Narrow"/>
                <w:lang w:val="fi-FI"/>
              </w:rPr>
              <w:t>n Balik Untuk Asesi: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lang w:val="fi-FI"/>
              </w:rPr>
            </w:pP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lang w:val="fi-FI"/>
              </w:rPr>
            </w:pPr>
          </w:p>
        </w:tc>
      </w:tr>
      <w:tr w:rsidR="00000000">
        <w:tc>
          <w:tcPr>
            <w:tcW w:w="132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7CDC" w:rsidRDefault="005E7CDC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lang w:val="fi-FI"/>
              </w:rPr>
            </w:pP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lang w:val="fi-FI"/>
              </w:rPr>
            </w:pPr>
            <w:r>
              <w:rPr>
                <w:rFonts w:ascii="Arial Narrow" w:hAnsi="Arial Narrow" w:cs="Arial Narrow"/>
                <w:lang w:val="fi-FI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lang w:val="fi-FI"/>
              </w:rPr>
            </w:pP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lang w:val="fi-FI"/>
              </w:rPr>
            </w:pPr>
          </w:p>
          <w:p w:rsidR="005E7CDC" w:rsidRDefault="005E7CDC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 Narrow" w:hAnsi="Arial Narrow" w:cs="Arial Narrow"/>
                <w:lang w:val="fi-FI"/>
              </w:rPr>
              <w:t>Tanda Tangan Asesor .......................................................................      Tanggal........................................................................</w:t>
            </w:r>
          </w:p>
        </w:tc>
      </w:tr>
    </w:tbl>
    <w:p w:rsidR="005E7CDC" w:rsidRDefault="005E7CDC">
      <w:pPr>
        <w:pStyle w:val="NoSpacing"/>
        <w:tabs>
          <w:tab w:val="left" w:pos="4730"/>
        </w:tabs>
        <w:jc w:val="both"/>
      </w:pPr>
    </w:p>
    <w:sectPr w:rsidR="005E7CDC">
      <w:footerReference w:type="default" r:id="rId6"/>
      <w:footerReference w:type="first" r:id="rId7"/>
      <w:pgSz w:w="15840" w:h="12240" w:orient="landscape"/>
      <w:pgMar w:top="1440" w:right="1440" w:bottom="1440" w:left="1440" w:header="720" w:footer="720" w:gutter="0"/>
      <w:pgNumType w:start="18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7CDC" w:rsidRDefault="005E7CDC">
      <w:pPr>
        <w:spacing w:after="0" w:line="240" w:lineRule="auto"/>
      </w:pPr>
      <w:r>
        <w:separator/>
      </w:r>
    </w:p>
  </w:endnote>
  <w:endnote w:type="continuationSeparator" w:id="0">
    <w:p w:rsidR="005E7CDC" w:rsidRDefault="005E7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7CDC" w:rsidRDefault="005E7CDC">
    <w:pPr>
      <w:pStyle w:val="Footer"/>
      <w:ind w:right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8.85pt;margin-top:.05pt;width:1.1pt;height:37.3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:rsidR="005E7CDC" w:rsidRDefault="005E7CDC">
                <w:pPr>
                  <w:pStyle w:val="Footer"/>
                </w:pPr>
              </w:p>
              <w:p w:rsidR="005E7CDC" w:rsidRDefault="005E7CDC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7CDC" w:rsidRDefault="005E7C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7CDC" w:rsidRDefault="005E7CDC">
      <w:pPr>
        <w:spacing w:after="0" w:line="240" w:lineRule="auto"/>
      </w:pPr>
      <w:r>
        <w:separator/>
      </w:r>
    </w:p>
  </w:footnote>
  <w:footnote w:type="continuationSeparator" w:id="0">
    <w:p w:rsidR="005E7CDC" w:rsidRDefault="005E7C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460E"/>
    <w:rsid w:val="005E7CDC"/>
    <w:rsid w:val="00695964"/>
    <w:rsid w:val="00A3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chartTrackingRefBased/>
  <w15:docId w15:val="{2274B022-9CDC-4F55-A0E7-F62C7E94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  <w:rPr>
      <w:i w:val="0"/>
    </w:rPr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basedOn w:val="DefaultParagraphFont"/>
    <w:rPr>
      <w:rFonts w:ascii="Calibri" w:eastAsia="Calibri" w:hAnsi="Calibri" w:cs="Calibri"/>
      <w:sz w:val="22"/>
      <w:szCs w:val="22"/>
      <w:lang w:val="id-ID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2010-04-23T06:40:00Z</cp:lastPrinted>
  <dcterms:created xsi:type="dcterms:W3CDTF">2026-09-16T04:10:00Z</dcterms:created>
  <dcterms:modified xsi:type="dcterms:W3CDTF">2026-09-16T04:10:00Z</dcterms:modified>
</cp:coreProperties>
</file>