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25A8" w:rsidRDefault="00CC25A8">
      <w:pPr>
        <w:pStyle w:val="Judul5"/>
        <w:jc w:val="left"/>
        <w:rPr>
          <w:rFonts w:ascii="Tahoma" w:hAnsi="Tahoma" w:cs="Tahoma"/>
          <w:bCs/>
          <w:sz w:val="28"/>
        </w:rPr>
      </w:pPr>
      <w:r>
        <w:rPr>
          <w:rFonts w:ascii="Tahoma" w:hAnsi="Tahoma" w:cs="Tahoma"/>
          <w:sz w:val="24"/>
        </w:rPr>
        <w:t xml:space="preserve">FORM-07 : </w:t>
      </w:r>
      <w:r>
        <w:rPr>
          <w:rFonts w:ascii="Tahoma" w:hAnsi="Tahoma" w:cs="Tahoma"/>
          <w:caps/>
          <w:sz w:val="24"/>
        </w:rPr>
        <w:t>PeNGUMPULAN BUKTI DAN PENGAMBILAN KEPUTUSAN</w:t>
      </w:r>
    </w:p>
    <w:p w:rsidR="00CC25A8" w:rsidRDefault="00CC25A8">
      <w:pPr>
        <w:spacing w:line="360" w:lineRule="exact"/>
        <w:rPr>
          <w:rFonts w:ascii="Tahoma" w:hAnsi="Tahoma" w:cs="Tahoma"/>
          <w:b/>
          <w:bCs/>
          <w:sz w:val="28"/>
        </w:rPr>
      </w:pPr>
    </w:p>
    <w:p w:rsidR="00CC25A8" w:rsidRDefault="00CC25A8">
      <w:pPr>
        <w:pStyle w:val="Judul2"/>
        <w:spacing w:line="160" w:lineRule="exact"/>
        <w:rPr>
          <w:rFonts w:ascii="Tahoma" w:hAnsi="Tahoma" w:cs="Tahoma"/>
          <w:b w:val="0"/>
          <w:bCs w:val="0"/>
          <w:sz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>
        <w:trPr>
          <w:trHeight w:val="397"/>
        </w:trPr>
        <w:tc>
          <w:tcPr>
            <w:tcW w:w="1908" w:type="dxa"/>
            <w:vAlign w:val="center"/>
          </w:tcPr>
          <w:p w:rsidR="00CC25A8" w:rsidRDefault="00CC25A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:rsidR="00CC25A8" w:rsidRDefault="00CC25A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:rsidR="00CC25A8" w:rsidRDefault="00CC25A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:rsidR="00CC25A8" w:rsidRDefault="00CC25A8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000000">
        <w:trPr>
          <w:trHeight w:val="397"/>
        </w:trPr>
        <w:tc>
          <w:tcPr>
            <w:tcW w:w="1908" w:type="dxa"/>
            <w:vAlign w:val="center"/>
          </w:tcPr>
          <w:p w:rsidR="00CC25A8" w:rsidRDefault="00CC25A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:</w:t>
            </w:r>
          </w:p>
        </w:tc>
        <w:tc>
          <w:tcPr>
            <w:tcW w:w="1791" w:type="dxa"/>
            <w:vAlign w:val="center"/>
          </w:tcPr>
          <w:p w:rsidR="00CC25A8" w:rsidRDefault="00CC25A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000000">
        <w:trPr>
          <w:trHeight w:val="397"/>
        </w:trPr>
        <w:tc>
          <w:tcPr>
            <w:tcW w:w="1908" w:type="dxa"/>
          </w:tcPr>
          <w:p w:rsidR="00CC25A8" w:rsidRDefault="00CC25A8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Unit Kompetensi </w:t>
            </w:r>
          </w:p>
          <w:p w:rsidR="00CC25A8" w:rsidRDefault="00CC25A8">
            <w:pPr>
              <w:rPr>
                <w:rFonts w:ascii="Tahoma" w:hAnsi="Tahoma" w:cs="Tahoma"/>
                <w:sz w:val="20"/>
              </w:rPr>
            </w:pPr>
            <w: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  <w:p w:rsidR="00CC25A8" w:rsidRDefault="00CC25A8">
            <w:pPr>
              <w:rPr>
                <w:rFonts w:ascii="Tahoma" w:hAnsi="Tahoma" w:cs="Tahoma"/>
                <w:sz w:val="20"/>
              </w:rPr>
            </w:pPr>
          </w:p>
          <w:p w:rsidR="00CC25A8" w:rsidRDefault="00CC25A8"/>
        </w:tc>
      </w:tr>
    </w:tbl>
    <w:p w:rsidR="00CC25A8" w:rsidRDefault="00CC25A8">
      <w:pPr>
        <w:rPr>
          <w:rFonts w:ascii="Tahoma" w:hAnsi="Tahoma" w:cs="Tahoma"/>
          <w:b/>
          <w:bCs/>
          <w:sz w:val="22"/>
        </w:rPr>
      </w:pPr>
    </w:p>
    <w:p w:rsidR="00CC25A8" w:rsidRDefault="00CC25A8">
      <w:pPr>
        <w:spacing w:line="80" w:lineRule="exact"/>
        <w:jc w:val="both"/>
        <w:rPr>
          <w:rFonts w:ascii="Tahoma" w:hAnsi="Tahoma" w:cs="Tahoma"/>
          <w:b/>
          <w:bCs/>
          <w:sz w:val="22"/>
          <w:lang w:val="sv-SE"/>
        </w:rPr>
      </w:pPr>
    </w:p>
    <w:p w:rsidR="00CC25A8" w:rsidRDefault="00CC25A8">
      <w:pPr>
        <w:spacing w:line="160" w:lineRule="exact"/>
        <w:jc w:val="both"/>
        <w:rPr>
          <w:rFonts w:ascii="Tahoma" w:hAnsi="Tahoma" w:cs="Tahoma"/>
          <w:b/>
          <w:bCs/>
          <w:sz w:val="18"/>
          <w:szCs w:val="20"/>
          <w:lang w:eastAsia="ja-JP"/>
        </w:rPr>
      </w:pPr>
      <w:r>
        <w:rPr>
          <w:rFonts w:eastAsia="Tahoma"/>
        </w:rPr>
        <w:t xml:space="preserve"> </w:t>
      </w:r>
    </w:p>
    <w:tbl>
      <w:tblPr>
        <w:tblW w:w="0" w:type="auto"/>
        <w:tblInd w:w="107" w:type="dxa"/>
        <w:tblLayout w:type="fixed"/>
        <w:tblLook w:val="0000" w:firstRow="0" w:lastRow="0" w:firstColumn="0" w:lastColumn="0" w:noHBand="0" w:noVBand="0"/>
      </w:tblPr>
      <w:tblGrid>
        <w:gridCol w:w="435"/>
        <w:gridCol w:w="1890"/>
        <w:gridCol w:w="3301"/>
        <w:gridCol w:w="1470"/>
        <w:gridCol w:w="1102"/>
        <w:gridCol w:w="580"/>
        <w:gridCol w:w="580"/>
        <w:gridCol w:w="872"/>
      </w:tblGrid>
      <w:tr w:rsidR="00000000">
        <w:trPr>
          <w:cantSplit/>
          <w:trHeight w:val="448"/>
        </w:trPr>
        <w:tc>
          <w:tcPr>
            <w:tcW w:w="43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jc w:val="center"/>
              <w:rPr>
                <w:rFonts w:ascii="Tahoma" w:hAnsi="Tahoma" w:cs="Tahoma" w:hint="eastAsia"/>
                <w:b/>
                <w:bCs/>
                <w:sz w:val="18"/>
                <w:szCs w:val="20"/>
                <w:lang w:eastAsia="ja-JP"/>
              </w:rPr>
            </w:pPr>
            <w:r>
              <w:rPr>
                <w:rFonts w:ascii="Tahoma" w:hAnsi="Tahoma" w:cs="Tahoma"/>
                <w:b/>
                <w:bCs/>
                <w:sz w:val="18"/>
                <w:szCs w:val="20"/>
                <w:lang w:eastAsia="ja-JP"/>
              </w:rPr>
              <w:t>NO</w:t>
            </w:r>
          </w:p>
        </w:tc>
        <w:tc>
          <w:tcPr>
            <w:tcW w:w="189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jc w:val="center"/>
              <w:rPr>
                <w:rFonts w:ascii="Tahoma" w:hAnsi="Tahoma" w:cs="Tahoma"/>
                <w:b/>
                <w:bCs/>
                <w:sz w:val="18"/>
                <w:szCs w:val="20"/>
              </w:rPr>
            </w:pPr>
            <w:r>
              <w:rPr>
                <w:rFonts w:ascii="Tahoma" w:hAnsi="Tahoma" w:cs="Tahoma" w:hint="eastAsia"/>
                <w:b/>
                <w:bCs/>
                <w:sz w:val="18"/>
                <w:szCs w:val="20"/>
                <w:lang w:eastAsia="ja-JP"/>
              </w:rPr>
              <w:t>Elemen Kompetensi</w:t>
            </w:r>
          </w:p>
        </w:tc>
        <w:tc>
          <w:tcPr>
            <w:tcW w:w="330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jc w:val="center"/>
              <w:rPr>
                <w:rFonts w:ascii="Tahoma" w:hAnsi="Tahoma" w:cs="Tahoma"/>
                <w:sz w:val="18"/>
                <w:szCs w:val="20"/>
              </w:rPr>
            </w:pPr>
            <w:r>
              <w:rPr>
                <w:rFonts w:ascii="Tahoma" w:hAnsi="Tahoma" w:cs="Tahoma"/>
                <w:b/>
                <w:bCs/>
                <w:sz w:val="18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pStyle w:val="Judul3"/>
              <w:ind w:left="-57" w:right="-57" w:firstLine="0"/>
              <w:jc w:val="center"/>
              <w:rPr>
                <w:rFonts w:ascii="Tahoma" w:hAnsi="Tahoma" w:cs="Tahoma"/>
                <w:sz w:val="18"/>
                <w:szCs w:val="20"/>
              </w:rPr>
            </w:pPr>
            <w:r>
              <w:rPr>
                <w:rFonts w:ascii="Tahoma" w:hAnsi="Tahoma" w:cs="Tahoma"/>
                <w:sz w:val="18"/>
                <w:szCs w:val="20"/>
              </w:rPr>
              <w:t>BUKTI-BUKTI</w:t>
            </w:r>
          </w:p>
        </w:tc>
        <w:tc>
          <w:tcPr>
            <w:tcW w:w="2032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C25A8" w:rsidRDefault="00CC25A8">
            <w:pPr>
              <w:pStyle w:val="Judul3"/>
              <w:ind w:left="-57" w:right="-57" w:firstLine="0"/>
              <w:jc w:val="center"/>
            </w:pPr>
            <w:r>
              <w:rPr>
                <w:rFonts w:ascii="Tahoma" w:hAnsi="Tahoma" w:cs="Tahoma"/>
                <w:sz w:val="18"/>
                <w:szCs w:val="20"/>
              </w:rPr>
              <w:t>Keputusan*</w:t>
            </w:r>
          </w:p>
        </w:tc>
      </w:tr>
      <w:tr w:rsidR="00000000">
        <w:trPr>
          <w:cantSplit/>
          <w:trHeight w:val="399"/>
        </w:trPr>
        <w:tc>
          <w:tcPr>
            <w:tcW w:w="435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:rsidR="00CC25A8" w:rsidRDefault="00CC25A8">
            <w:pPr>
              <w:snapToGrid w:val="0"/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:rsidR="00CC25A8" w:rsidRDefault="00CC25A8">
            <w:pPr>
              <w:snapToGrid w:val="0"/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3301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:rsidR="00CC25A8" w:rsidRDefault="00CC25A8">
            <w:pPr>
              <w:snapToGrid w:val="0"/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Bukti langsung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:rsidR="00CC25A8" w:rsidRDefault="00CC25A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:rsidR="00CC25A8" w:rsidRDefault="00CC25A8">
            <w:pPr>
              <w:ind w:left="-57" w:right="-57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BK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:rsidR="00CC25A8" w:rsidRDefault="00CC25A8">
            <w:pPr>
              <w:ind w:left="-57" w:right="-57"/>
              <w:jc w:val="center"/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PL</w:t>
            </w: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pacing w:before="0" w:after="0" w:line="240" w:lineRule="auto"/>
              <w:rPr>
                <w:sz w:val="22"/>
                <w:szCs w:val="22"/>
                <w:lang w:val="fi-FI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tabs>
                <w:tab w:val="left" w:pos="480"/>
              </w:tabs>
              <w:snapToGrid w:val="0"/>
              <w:ind w:left="180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Mengidentifikasi kegiatan pengukuran tanda-tanda vital klien/pasien</w:t>
            </w:r>
          </w:p>
        </w:tc>
        <w:tc>
          <w:tcPr>
            <w:tcW w:w="330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pacing w:before="0" w:after="0" w:line="240" w:lineRule="auto"/>
              <w:ind w:left="449" w:hanging="360"/>
              <w:rPr>
                <w:rFonts w:ascii="Tahoma" w:hAnsi="Tahoma" w:cs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  <w:r>
              <w:rPr>
                <w:sz w:val="22"/>
                <w:szCs w:val="22"/>
                <w:lang w:val="id-ID"/>
              </w:rPr>
              <w:t xml:space="preserve">Klien/pasien yang yang akan dilakukan pengukuran tanda-tanda vital diidentifikasi sesuai rencana asuhan keperawatan </w:t>
            </w:r>
            <w:r>
              <w:rPr>
                <w:sz w:val="22"/>
                <w:szCs w:val="22"/>
                <w:lang w:val="sv-SE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pacing w:before="0" w:after="0" w:line="240" w:lineRule="auto"/>
              <w:ind w:left="540" w:hanging="360"/>
              <w:rPr>
                <w:szCs w:val="22"/>
                <w:lang w:val="sv-SE"/>
              </w:rPr>
            </w:pPr>
            <w:r>
              <w:rPr>
                <w:sz w:val="22"/>
                <w:szCs w:val="22"/>
                <w:lang w:val="en-US"/>
              </w:rPr>
              <w:t>1.2</w:t>
            </w:r>
            <w:r>
              <w:rPr>
                <w:sz w:val="22"/>
                <w:szCs w:val="22"/>
                <w:lang w:val="id-ID"/>
              </w:rPr>
              <w:t>Koordinasi dengan perawat senior dilak</w:t>
            </w:r>
            <w:r>
              <w:rPr>
                <w:sz w:val="22"/>
                <w:szCs w:val="22"/>
                <w:lang w:val="id-ID"/>
              </w:rPr>
              <w:t>ukan untuk validasi kegiatan pengukuran tanda-tanda vital</w:t>
            </w:r>
          </w:p>
          <w:p w:rsidR="00CC25A8" w:rsidRDefault="00CC25A8">
            <w:pPr>
              <w:pStyle w:val="TeksIsi"/>
              <w:spacing w:before="0" w:after="0" w:line="240" w:lineRule="auto"/>
              <w:rPr>
                <w:szCs w:val="22"/>
                <w:lang w:val="sv-SE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en-US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tabs>
                <w:tab w:val="left" w:pos="480"/>
              </w:tabs>
              <w:ind w:hanging="89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ab/>
              <w:t>Melakukan salam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pacing w:before="0" w:after="0" w:line="240" w:lineRule="auto"/>
              <w:rPr>
                <w:sz w:val="10"/>
                <w:szCs w:val="22"/>
                <w:lang w:val="id-ID"/>
              </w:rPr>
            </w:pPr>
            <w:r>
              <w:rPr>
                <w:sz w:val="22"/>
                <w:szCs w:val="22"/>
                <w:lang w:val="en-US"/>
              </w:rPr>
              <w:t>2.1</w:t>
            </w:r>
            <w:r>
              <w:rPr>
                <w:sz w:val="22"/>
                <w:szCs w:val="22"/>
                <w:lang w:val="id-ID"/>
              </w:rPr>
              <w:t xml:space="preserve"> Salam di sampaikan</w:t>
            </w:r>
          </w:p>
          <w:p w:rsidR="00CC25A8" w:rsidRDefault="00CC25A8">
            <w:pPr>
              <w:pStyle w:val="TeksIsi"/>
              <w:spacing w:before="0" w:after="0" w:line="240" w:lineRule="auto"/>
              <w:rPr>
                <w:sz w:val="10"/>
                <w:szCs w:val="22"/>
                <w:lang w:val="id-ID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en-US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233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Mempersiapkan alat-alat pengukuran tanda-tanda vital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ind w:left="360" w:hanging="360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3.1Set alat pengukuran tanda-tanda vital dipersiapkan.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pacing w:before="0" w:after="0" w:line="240" w:lineRule="auto"/>
              <w:ind w:left="449" w:hanging="449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3.2 </w:t>
            </w:r>
            <w:r>
              <w:rPr>
                <w:sz w:val="22"/>
                <w:szCs w:val="22"/>
                <w:lang w:val="id-ID"/>
              </w:rPr>
              <w:t>Set alat-alat dibawa ke dekat klien/pasien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en-US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ind w:left="89"/>
              <w:rPr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Mempersiapkan klien/pasien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spacing w:before="0" w:after="0" w:line="240" w:lineRule="auto"/>
              <w:ind w:left="680" w:hanging="60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id-ID"/>
              </w:rPr>
              <w:t>4.1    Klien/pasien yang akan dilakukan pengukuran tanda-tanda vital dicek dan dievaluasi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en-US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numPr>
                <w:ilvl w:val="1"/>
                <w:numId w:val="2"/>
              </w:numPr>
              <w:tabs>
                <w:tab w:val="left" w:pos="310"/>
              </w:tabs>
              <w:ind w:left="670" w:hanging="590"/>
              <w:jc w:val="both"/>
              <w:rPr>
                <w:rFonts w:eastAsia="Arial"/>
                <w:sz w:val="22"/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Tujuan dan langkah-langkah pengukuran </w:t>
            </w:r>
          </w:p>
          <w:p w:rsidR="00CC25A8" w:rsidRDefault="00CC25A8">
            <w:pPr>
              <w:pStyle w:val="TeksIsi"/>
              <w:spacing w:before="0" w:after="0" w:line="240" w:lineRule="auto"/>
              <w:ind w:left="8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eastAsia="Arial"/>
                <w:sz w:val="22"/>
                <w:szCs w:val="22"/>
                <w:lang w:val="id-ID"/>
              </w:rPr>
              <w:t xml:space="preserve">          </w:t>
            </w:r>
            <w:r>
              <w:rPr>
                <w:sz w:val="22"/>
                <w:szCs w:val="22"/>
                <w:lang w:val="id-ID"/>
              </w:rPr>
              <w:t>tanda-tanda vital dijelaskan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en-US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ind w:left="89"/>
              <w:rPr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Melakukan pen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gukuran tanda-tanda vital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snapToGrid w:val="0"/>
              <w:spacing w:before="0" w:after="0" w:line="240" w:lineRule="auto"/>
              <w:ind w:left="680" w:hanging="60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5.1.    Cuci tangan dilakukan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snapToGrid w:val="0"/>
              <w:spacing w:before="0" w:after="0" w:line="240" w:lineRule="auto"/>
              <w:ind w:left="680" w:hanging="60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5.2.    Pengukuran suhu tubuh dilakukan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snapToGrid w:val="0"/>
              <w:spacing w:before="0" w:after="0" w:line="240" w:lineRule="auto"/>
              <w:ind w:left="680" w:hanging="60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5.3     Pengukuran nadi klien/pasien dilakukan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604"/>
        </w:trPr>
        <w:tc>
          <w:tcPr>
            <w:tcW w:w="435" w:type="dxa"/>
            <w:tcBorders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snapToGrid w:val="0"/>
              <w:spacing w:before="0" w:after="0" w:line="240" w:lineRule="auto"/>
              <w:ind w:left="680" w:hanging="60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5.4.    Pengukuran pernafasan klien/pasien dilakukan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snapToGrid w:val="0"/>
              <w:spacing w:before="0" w:after="0" w:line="240" w:lineRule="auto"/>
              <w:ind w:left="680" w:hanging="60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5.5.    Pengukuran tekanan darah dilakukan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snapToGrid w:val="0"/>
              <w:spacing w:before="0" w:after="0" w:line="240" w:lineRule="auto"/>
              <w:ind w:left="680" w:hanging="60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5.6.  Jika terdapat hasil yang menyimpang dilaporkan kepada perawat senior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5.7.    Tangan dicuci</w:t>
            </w:r>
          </w:p>
          <w:p w:rsidR="00CC25A8" w:rsidRDefault="00CC25A8">
            <w:pPr>
              <w:pStyle w:val="TeksIsi"/>
              <w:tabs>
                <w:tab w:val="left" w:pos="-4730"/>
              </w:tabs>
              <w:snapToGrid w:val="0"/>
              <w:spacing w:before="0" w:after="0" w:line="240" w:lineRule="auto"/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numPr>
                <w:ilvl w:val="1"/>
                <w:numId w:val="3"/>
              </w:numPr>
              <w:tabs>
                <w:tab w:val="left" w:pos="-530"/>
              </w:tabs>
              <w:ind w:left="629" w:hanging="629"/>
              <w:jc w:val="both"/>
              <w:rPr>
                <w:rFonts w:eastAsia="Arial"/>
                <w:sz w:val="22"/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Set alat pengukuran tanda-tanda vital dibersihkan </w:t>
            </w:r>
          </w:p>
          <w:p w:rsidR="00CC25A8" w:rsidRDefault="00CC25A8">
            <w:pPr>
              <w:pStyle w:val="TeksIsi"/>
              <w:tabs>
                <w:tab w:val="left" w:pos="-4730"/>
              </w:tabs>
              <w:snapToGrid w:val="0"/>
              <w:spacing w:before="0" w:after="0" w:line="240" w:lineRule="auto"/>
              <w:ind w:left="670" w:hanging="59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eastAsia="Arial"/>
                <w:sz w:val="22"/>
                <w:szCs w:val="22"/>
                <w:lang w:val="id-ID"/>
              </w:rPr>
              <w:t xml:space="preserve">          </w:t>
            </w:r>
            <w:r>
              <w:rPr>
                <w:sz w:val="22"/>
                <w:szCs w:val="22"/>
                <w:lang w:val="id-ID"/>
              </w:rPr>
              <w:t>dan diletakkan kembali ke tempatnya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338"/>
        </w:trPr>
        <w:tc>
          <w:tcPr>
            <w:tcW w:w="435" w:type="dxa"/>
            <w:tcBorders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ind w:left="180"/>
              <w:rPr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Melakukan penc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atatan dan pelaporan</w:t>
            </w:r>
          </w:p>
        </w:tc>
        <w:tc>
          <w:tcPr>
            <w:tcW w:w="3301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ind w:left="89" w:hanging="629"/>
              <w:jc w:val="both"/>
              <w:rPr>
                <w:rFonts w:eastAsia="Arial"/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 xml:space="preserve">6.1.    Hasil tindakan pengukuran tanda-tanda vital </w:t>
            </w:r>
          </w:p>
          <w:p w:rsidR="00CC25A8" w:rsidRDefault="00CC25A8">
            <w:pPr>
              <w:pStyle w:val="TeksIsi"/>
              <w:tabs>
                <w:tab w:val="left" w:pos="-4730"/>
              </w:tabs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eastAsia="Arial"/>
                <w:szCs w:val="22"/>
                <w:lang w:val="id-ID"/>
              </w:rPr>
              <w:t xml:space="preserve">          </w:t>
            </w:r>
            <w:r>
              <w:rPr>
                <w:szCs w:val="22"/>
                <w:lang w:val="id-ID"/>
              </w:rPr>
              <w:t>dicatat sesuai kebutuhan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  <w:tr w:rsidR="00000000">
        <w:trPr>
          <w:cantSplit/>
          <w:trHeight w:val="454"/>
        </w:trPr>
        <w:tc>
          <w:tcPr>
            <w:tcW w:w="435" w:type="dxa"/>
            <w:tcBorders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snapToGrid w:val="0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301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TeksIsi"/>
              <w:tabs>
                <w:tab w:val="left" w:pos="-4730"/>
              </w:tabs>
              <w:ind w:left="180" w:hanging="72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szCs w:val="22"/>
                <w:lang w:val="id-ID"/>
              </w:rPr>
              <w:t>6.2.    Hasil yang dicatat, dilaporkan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Tahoma" w:hAnsi="Tahoma" w:cs="Tahoma"/>
                <w:szCs w:val="22"/>
                <w:lang w:val="id-ID"/>
              </w:rPr>
            </w:pPr>
          </w:p>
        </w:tc>
        <w:tc>
          <w:tcPr>
            <w:tcW w:w="1102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87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napToGrid w:val="0"/>
              <w:rPr>
                <w:sz w:val="22"/>
                <w:szCs w:val="22"/>
              </w:rPr>
            </w:pPr>
          </w:p>
        </w:tc>
      </w:tr>
    </w:tbl>
    <w:p w:rsidR="00CC25A8" w:rsidRDefault="00CC25A8">
      <w:pPr>
        <w:spacing w:line="160" w:lineRule="exact"/>
        <w:jc w:val="both"/>
        <w:rPr>
          <w:rFonts w:ascii="Tahoma" w:hAnsi="Tahoma" w:cs="Tahoma"/>
          <w:i/>
          <w:iCs/>
          <w:sz w:val="22"/>
          <w:szCs w:val="22"/>
        </w:rPr>
      </w:pPr>
    </w:p>
    <w:p w:rsidR="00CC25A8" w:rsidRDefault="00CC25A8">
      <w:pPr>
        <w:spacing w:line="160" w:lineRule="exact"/>
        <w:jc w:val="both"/>
        <w:rPr>
          <w:rFonts w:ascii="Tahoma" w:hAnsi="Tahoma" w:cs="Tahoma"/>
          <w:i/>
          <w:iCs/>
          <w:sz w:val="40"/>
          <w:szCs w:val="40"/>
        </w:rPr>
      </w:pPr>
    </w:p>
    <w:p w:rsidR="00CC25A8" w:rsidRDefault="00CC25A8">
      <w:pPr>
        <w:spacing w:line="160" w:lineRule="exact"/>
        <w:jc w:val="both"/>
        <w:rPr>
          <w:sz w:val="40"/>
          <w:szCs w:val="40"/>
        </w:rPr>
      </w:pPr>
      <w:r>
        <w:rPr>
          <w:rFonts w:ascii="Tahoma" w:hAnsi="Tahoma" w:cs="Tahoma"/>
          <w:sz w:val="18"/>
          <w:szCs w:val="20"/>
        </w:rPr>
        <w:t>Keputusan* : K = Kompeten, BK = Belum Kompeten, PL = Penilaian Lanjutan</w:t>
      </w:r>
    </w:p>
    <w:p w:rsidR="00CC25A8" w:rsidRDefault="00CC25A8">
      <w:pPr>
        <w:spacing w:line="160" w:lineRule="exact"/>
        <w:jc w:val="both"/>
        <w:rPr>
          <w:sz w:val="40"/>
          <w:szCs w:val="40"/>
        </w:rPr>
      </w:pPr>
    </w:p>
    <w:p w:rsidR="00CC25A8" w:rsidRDefault="00CC25A8">
      <w:pPr>
        <w:spacing w:line="160" w:lineRule="exact"/>
        <w:jc w:val="both"/>
        <w:rPr>
          <w:sz w:val="22"/>
          <w:szCs w:val="22"/>
        </w:rPr>
      </w:pPr>
    </w:p>
    <w:p w:rsidR="00CC25A8" w:rsidRDefault="00CC25A8">
      <w:pPr>
        <w:spacing w:line="160" w:lineRule="exact"/>
        <w:jc w:val="both"/>
        <w:rPr>
          <w:sz w:val="22"/>
          <w:szCs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25"/>
      </w:tblGrid>
      <w:tr w:rsidR="00000000">
        <w:trPr>
          <w:cantSplit/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spacing w:before="8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Berdasarkan hasil asesmen tersebut, peserta : </w:t>
            </w:r>
          </w:p>
          <w:p w:rsidR="00CC25A8" w:rsidRDefault="00CC25A8">
            <w:pPr>
              <w:spacing w:before="8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Tahoma" w:hAnsi="Tahoma" w:cs="Tahoma"/>
                <w:sz w:val="20"/>
                <w:szCs w:val="20"/>
              </w:rPr>
              <w:t xml:space="preserve"> *)</w:t>
            </w:r>
          </w:p>
          <w:p w:rsidR="00CC25A8" w:rsidRDefault="00CC25A8">
            <w:pPr>
              <w:spacing w:before="8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:rsidR="00CC25A8" w:rsidRDefault="00CC25A8">
            <w:pPr>
              <w:spacing w:before="8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Nama Asesor :</w:t>
            </w:r>
          </w:p>
          <w:p w:rsidR="00CC25A8" w:rsidRDefault="00CC25A8">
            <w:pPr>
              <w:spacing w:before="80" w:line="20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CC25A8" w:rsidRDefault="00CC25A8">
            <w:pPr>
              <w:spacing w:before="8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_________________________</w:t>
            </w:r>
          </w:p>
        </w:tc>
        <w:tc>
          <w:tcPr>
            <w:tcW w:w="2325" w:type="dxa"/>
            <w:tcBorders>
              <w:top w:val="single" w:sz="12" w:space="0" w:color="000000"/>
              <w:right w:val="single" w:sz="12" w:space="0" w:color="000000"/>
            </w:tcBorders>
          </w:tcPr>
          <w:p w:rsidR="00CC25A8" w:rsidRDefault="00CC25A8">
            <w:pPr>
              <w:spacing w:before="80" w:line="220" w:lineRule="exac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Reg.:</w:t>
            </w:r>
          </w:p>
          <w:p w:rsidR="00CC25A8" w:rsidRDefault="00CC25A8">
            <w:pPr>
              <w:spacing w:before="80" w:line="22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CC25A8" w:rsidRDefault="00CC25A8">
            <w:pPr>
              <w:spacing w:before="80" w:line="220" w:lineRule="exact"/>
            </w:pPr>
            <w:r>
              <w:rPr>
                <w:rFonts w:ascii="Tahoma" w:hAnsi="Tahoma" w:cs="Tahoma"/>
                <w:sz w:val="20"/>
                <w:szCs w:val="20"/>
              </w:rPr>
              <w:t>___________</w:t>
            </w:r>
          </w:p>
        </w:tc>
      </w:tr>
      <w:tr w:rsidR="00000000">
        <w:trPr>
          <w:cantSplit/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CC25A8" w:rsidRDefault="00CC25A8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 :</w:t>
            </w:r>
          </w:p>
          <w:p w:rsidR="00CC25A8" w:rsidRDefault="00CC25A8">
            <w:pPr>
              <w:spacing w:before="40" w:line="24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CC25A8" w:rsidRDefault="00CC25A8">
            <w:pPr>
              <w:spacing w:before="40" w:line="240" w:lineRule="exact"/>
            </w:pPr>
            <w:r>
              <w:rPr>
                <w:rFonts w:ascii="Tahoma" w:hAnsi="Tahoma" w:cs="Tahoma"/>
                <w:sz w:val="20"/>
                <w:szCs w:val="20"/>
              </w:rPr>
              <w:t>_______________________ Tgl. _____</w:t>
            </w:r>
            <w:r>
              <w:rPr>
                <w:rFonts w:ascii="Tahoma" w:hAnsi="Tahoma" w:cs="Tahoma"/>
                <w:sz w:val="20"/>
                <w:szCs w:val="20"/>
              </w:rPr>
              <w:t>______</w:t>
            </w:r>
          </w:p>
        </w:tc>
      </w:tr>
      <w:tr w:rsidR="00000000">
        <w:trPr>
          <w:cantSplit/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CC25A8" w:rsidRDefault="00CC25A8">
            <w:pPr>
              <w:spacing w:before="6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33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:rsidR="00CC25A8" w:rsidRDefault="00CC25A8">
            <w:pPr>
              <w:spacing w:before="8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Nama Peserta :</w:t>
            </w:r>
          </w:p>
          <w:p w:rsidR="00CC25A8" w:rsidRDefault="00CC25A8">
            <w:pPr>
              <w:spacing w:before="80" w:line="480" w:lineRule="exact"/>
            </w:pPr>
            <w:r>
              <w:rPr>
                <w:rFonts w:ascii="Tahoma" w:hAnsi="Tahoma" w:cs="Tahoma"/>
                <w:sz w:val="20"/>
                <w:szCs w:val="20"/>
              </w:rPr>
              <w:t>_________________________</w:t>
            </w:r>
          </w:p>
        </w:tc>
      </w:tr>
      <w:tr w:rsidR="00000000">
        <w:trPr>
          <w:cantSplit/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:rsidR="00CC25A8" w:rsidRDefault="00CC25A8">
            <w:p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CC25A8" w:rsidRDefault="00CC25A8">
            <w:pPr>
              <w:spacing w:before="4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 :</w:t>
            </w:r>
          </w:p>
          <w:p w:rsidR="00CC25A8" w:rsidRDefault="00CC25A8">
            <w:pPr>
              <w:spacing w:before="40" w:line="480" w:lineRule="exact"/>
            </w:pPr>
            <w:r>
              <w:rPr>
                <w:rFonts w:ascii="Tahoma" w:hAnsi="Tahoma" w:cs="Tahoma"/>
                <w:sz w:val="20"/>
                <w:szCs w:val="20"/>
              </w:rPr>
              <w:t>_______________________ Tgl. ___________</w:t>
            </w:r>
          </w:p>
        </w:tc>
      </w:tr>
    </w:tbl>
    <w:p w:rsidR="00CC25A8" w:rsidRDefault="00CC25A8">
      <w:pPr>
        <w:spacing w:line="20" w:lineRule="exact"/>
      </w:pPr>
    </w:p>
    <w:p w:rsidR="00CC25A8" w:rsidRDefault="00CC25A8">
      <w:pPr>
        <w:spacing w:line="240" w:lineRule="exact"/>
        <w:rPr>
          <w:rFonts w:ascii="Tahoma" w:hAnsi="Tahoma" w:cs="Tahoma"/>
          <w:i/>
          <w:sz w:val="18"/>
          <w:szCs w:val="18"/>
        </w:rPr>
      </w:pPr>
      <w:r>
        <w:rPr>
          <w:rFonts w:ascii="Tahoma" w:hAnsi="Tahoma" w:cs="Tahoma"/>
          <w:i/>
          <w:sz w:val="18"/>
          <w:szCs w:val="18"/>
        </w:rPr>
        <w:t>*) Coret yang tidak perlu</w:t>
      </w:r>
    </w:p>
    <w:p w:rsidR="00CC25A8" w:rsidRDefault="00CC25A8">
      <w:pPr>
        <w:spacing w:line="160" w:lineRule="exact"/>
        <w:jc w:val="both"/>
        <w:rPr>
          <w:rFonts w:ascii="Tahoma" w:hAnsi="Tahoma" w:cs="Tahoma"/>
          <w:i/>
          <w:sz w:val="18"/>
          <w:szCs w:val="18"/>
        </w:rPr>
      </w:pPr>
    </w:p>
    <w:p w:rsidR="00CC25A8" w:rsidRDefault="00CC25A8">
      <w:pPr>
        <w:spacing w:line="160" w:lineRule="exact"/>
        <w:rPr>
          <w:sz w:val="16"/>
          <w:szCs w:val="16"/>
        </w:rPr>
      </w:pPr>
    </w:p>
    <w:p w:rsidR="00CC25A8" w:rsidRDefault="00CC25A8">
      <w:pPr>
        <w:spacing w:line="20" w:lineRule="exact"/>
      </w:pPr>
    </w:p>
    <w:sectPr w:rsidR="00CC25A8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25A8" w:rsidRDefault="00CC25A8">
      <w:r>
        <w:separator/>
      </w:r>
    </w:p>
  </w:endnote>
  <w:endnote w:type="continuationSeparator" w:id="0">
    <w:p w:rsidR="00CC25A8" w:rsidRDefault="00CC2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25A8" w:rsidRDefault="00CC25A8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25A8" w:rsidRDefault="00CC25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25A8" w:rsidRDefault="00CC25A8">
      <w:r>
        <w:separator/>
      </w:r>
    </w:p>
  </w:footnote>
  <w:footnote w:type="continuationSeparator" w:id="0">
    <w:p w:rsidR="00CC25A8" w:rsidRDefault="00CC25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1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00"/>
        </w:tabs>
        <w:ind w:left="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40"/>
        </w:tabs>
        <w:ind w:left="1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60"/>
        </w:tabs>
        <w:ind w:left="2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2" w15:restartNumberingAfterBreak="0">
    <w:nsid w:val="00000003"/>
    <w:multiLevelType w:val="multilevel"/>
    <w:tmpl w:val="00000003"/>
    <w:name w:val="WW8Num10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800"/>
        </w:tabs>
        <w:ind w:left="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40"/>
        </w:tabs>
        <w:ind w:left="1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60"/>
        </w:tabs>
        <w:ind w:left="2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num w:numId="1" w16cid:durableId="311452004">
    <w:abstractNumId w:val="0"/>
  </w:num>
  <w:num w:numId="2" w16cid:durableId="2111972399">
    <w:abstractNumId w:val="1"/>
  </w:num>
  <w:num w:numId="3" w16cid:durableId="1500805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6125"/>
    <w:rsid w:val="006F5443"/>
    <w:rsid w:val="00746125"/>
    <w:rsid w:val="00CC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AE4A454F-A850-441D-A27C-FCE917B9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ascii="Symbol" w:eastAsia="MS Mincho" w:hAnsi="Symbol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Wingdings" w:hAnsi="Wingdings" w:cs="Wingdings" w:hint="default"/>
      <w:sz w:val="20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eastAsia="MS Mincho" w:hAnsi="Symbol" w:cs="Times New Roman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1z0">
    <w:name w:val="WW8Num11z0"/>
    <w:rPr>
      <w:rFonts w:hint="default"/>
    </w:rPr>
  </w:style>
  <w:style w:type="character" w:customStyle="1" w:styleId="WW8Num10z0">
    <w:name w:val="WW8Num10z0"/>
    <w:rPr>
      <w:rFonts w:hint="default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2014-03-15T12:22:00Z</cp:lastPrinted>
  <dcterms:created xsi:type="dcterms:W3CDTF">2026-09-16T04:18:00Z</dcterms:created>
  <dcterms:modified xsi:type="dcterms:W3CDTF">2026-09-16T04:18:00Z</dcterms:modified>
</cp:coreProperties>
</file>