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08A9" w14:textId="77777777" w:rsidR="006A50EF" w:rsidRDefault="006A50EF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FORM- 03 C. Instrumen Pertanyaan Tertulis</w:t>
      </w:r>
    </w:p>
    <w:p w14:paraId="4DC4E79A" w14:textId="77777777" w:rsidR="006A50EF" w:rsidRDefault="006A50E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50" w:type="dxa"/>
        <w:tblLayout w:type="fixed"/>
        <w:tblLook w:val="0000" w:firstRow="0" w:lastRow="0" w:firstColumn="0" w:lastColumn="0" w:noHBand="0" w:noVBand="0"/>
      </w:tblPr>
      <w:tblGrid>
        <w:gridCol w:w="3600"/>
        <w:gridCol w:w="3510"/>
        <w:gridCol w:w="4680"/>
        <w:gridCol w:w="720"/>
        <w:gridCol w:w="765"/>
      </w:tblGrid>
      <w:tr w:rsidR="00000000" w14:paraId="07EB8388" w14:textId="77777777">
        <w:tc>
          <w:tcPr>
            <w:tcW w:w="13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DF3B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14819D93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Asesor  :                                                                                                         Tempat Asesmen:</w:t>
            </w:r>
          </w:p>
          <w:p w14:paraId="4B86BA49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Acuan Pembanding :      </w:t>
            </w:r>
          </w:p>
          <w:p w14:paraId="0AA570F8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C5145B" w14:textId="77777777">
        <w:tc>
          <w:tcPr>
            <w:tcW w:w="11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121BD0A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1129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667155B6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0AAC552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260A19A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0243702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85F2C10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2A0E3F" w14:textId="77777777" w:rsidR="006A50EF" w:rsidRDefault="006A50EF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057D8D8B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F20441" w14:textId="77777777" w:rsidR="006A50EF" w:rsidRDefault="006A50EF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lang w:val="it-IT" w:eastAsia="en-US"/>
              </w:rPr>
              <w:t xml:space="preserve">1.2 </w:t>
            </w:r>
            <w:r>
              <w:rPr>
                <w:rFonts w:ascii="Arial" w:hAnsi="Arial" w:cs="Arial"/>
                <w:color w:val="000000"/>
                <w:sz w:val="20"/>
                <w:lang w:eastAsia="en-US"/>
              </w:rPr>
              <w:t>Instruksi keperawatan dan SOP untuk penyiapan tempat tidur dipersiapkan dan dipahami.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A02FC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Apakah yang ketahui tentang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pengertian mengganti alat tenun dengan pasien di tempat tidur?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1616C" w14:textId="77777777" w:rsidR="006A50EF" w:rsidRDefault="006A50EF">
            <w:pPr>
              <w:pStyle w:val="NoSpacing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Tindakan mengganti alat tenun tempat tidur yang kotor dengan alat tenun yang bersih dengan pasien diatas tempat tidur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B37161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8DE6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B041176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BD0EF" w14:textId="77777777" w:rsidR="006A50EF" w:rsidRDefault="006A50EF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1.3 </w:t>
            </w:r>
            <w:r>
              <w:rPr>
                <w:rFonts w:ascii="Arial" w:hAnsi="Arial" w:cs="Arial"/>
                <w:lang w:eastAsia="en-US"/>
              </w:rPr>
              <w:t>Salam terapeutik disampaikan terhadap klien/pasien dan keluarga pada saat bertemu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B2696" w14:textId="77777777" w:rsidR="006A50EF" w:rsidRDefault="006A50EF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pengertian komunikasi terapeutik?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840016" w14:textId="77777777" w:rsidR="006A50EF" w:rsidRDefault="006A50EF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Komunikasi yang mendorong dan membantu proses penyembuhan klien (Depkes RI 1997)</w:t>
            </w:r>
          </w:p>
          <w:p w14:paraId="2C0443A7" w14:textId="77777777" w:rsidR="006A50EF" w:rsidRDefault="006A50EF">
            <w:pPr>
              <w:pStyle w:val="NoSpacing"/>
              <w:numPr>
                <w:ilvl w:val="0"/>
                <w:numId w:val="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Komunikasi yang direncanakan secara sadar, bertujuan dan kegiatannya dipusatkan untuk kesembuhan pasien(Indrawati 2003)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A43A94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2299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361002B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EB974" w14:textId="77777777" w:rsidR="006A50EF" w:rsidRDefault="006A50EF">
            <w:pPr>
              <w:pStyle w:val="TeksIsi"/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 xml:space="preserve">1.4 </w:t>
            </w:r>
            <w:r>
              <w:rPr>
                <w:rFonts w:ascii="Arial" w:hAnsi="Arial" w:cs="Arial"/>
                <w:lang w:eastAsia="en-US"/>
              </w:rPr>
              <w:t>Tindakan yang akan dilakukan dijelaskan, kepada pasien/klien meliputi  tujuan dan cara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D6BF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tujuan mengganti alat tenun pasien?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38786" w14:textId="77777777" w:rsidR="006A50EF" w:rsidRDefault="006A50EF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rasa nyaman pada pasien</w:t>
            </w:r>
          </w:p>
          <w:p w14:paraId="77D2DA45" w14:textId="77777777" w:rsidR="006A50EF" w:rsidRDefault="006A50EF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Mencegah terjadinya infeksi</w:t>
            </w:r>
          </w:p>
          <w:p w14:paraId="6F0C8AEA" w14:textId="77777777" w:rsidR="006A50EF" w:rsidRDefault="006A50EF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Memelihara kerapihan dan kebersihan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A2AF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3E9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60BE26F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B505F3E" w14:textId="77777777" w:rsidR="006A50EF" w:rsidRDefault="006A50EF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</w:rPr>
              <w:t xml:space="preserve">1.5 Potensi kecelakaan kerja dan ketidak nyamanan pasien/klien dipertimbangkan dalam menyusun rencana tindakan 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75629D65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Diagnosa keperawatan apakah yang memerlukan penggantian alat tenun dengan pasien diatasnya? Minimal 3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633D1DA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3AA79A83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5D52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5AD617C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0FABFC0" w14:textId="77777777" w:rsidR="006A50EF" w:rsidRDefault="006A50EF">
            <w:pPr>
              <w:pStyle w:val="TeksIsi"/>
              <w:tabs>
                <w:tab w:val="left" w:pos="680"/>
              </w:tabs>
              <w:snapToGrid w:val="0"/>
              <w:spacing w:before="60" w:after="60" w:line="240" w:lineRule="atLeast"/>
              <w:ind w:left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</w:rPr>
              <w:t>2.1 Set alat tenun disiapkan sesuai SOP rumah sakit.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E9AF34D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peralatan yang diperlukan untuk mengganti alat tenun pasien?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4974C6E9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Sprei besar, stik laken, sarung bantal, selimut, perlak, tempat linen kotor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1FFFAEE4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16ED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9562E4A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07818E4B" w14:textId="77777777" w:rsidR="006A50EF" w:rsidRDefault="006A50EF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8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</w:rPr>
              <w:t>2.3 Set alat dibawa ke ruang klien/pasien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03C8839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eastAsia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harus dilakukan oleh perawat sebelum membawa set alat tenun ke ruang pasien?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7D42B64A" w14:textId="77777777" w:rsidR="006A50EF" w:rsidRDefault="006A50EF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Memastikan alat tenun yang digunakan tidak rusak</w:t>
            </w:r>
          </w:p>
          <w:p w14:paraId="03582EF2" w14:textId="77777777" w:rsidR="006A50EF" w:rsidRDefault="006A50EF">
            <w:pPr>
              <w:pStyle w:val="NoSpacing"/>
              <w:numPr>
                <w:ilvl w:val="0"/>
                <w:numId w:val="3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Memastikan alat tenun yang akan digunakan tersedia sesuai kebutuhan pasien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690DA95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66DF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93C9AB2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A3AD39A" w14:textId="77777777" w:rsidR="006A50EF" w:rsidRDefault="006A50EF">
            <w:pPr>
              <w:tabs>
                <w:tab w:val="left" w:pos="480"/>
              </w:tabs>
              <w:spacing w:before="60" w:after="0"/>
              <w:ind w:left="89" w:hanging="180"/>
              <w:jc w:val="both"/>
            </w:pPr>
            <w:r>
              <w:rPr>
                <w:rFonts w:ascii="Arial" w:hAnsi="Arial" w:cs="Arial"/>
                <w:lang w:val="de-DE"/>
              </w:rPr>
              <w:t>3.1 Mengganti alat tenun p</w:t>
            </w:r>
            <w:r>
              <w:rPr>
                <w:rFonts w:ascii="Arial" w:hAnsi="Arial" w:cs="Arial"/>
                <w:lang w:val="id-ID"/>
              </w:rPr>
              <w:t xml:space="preserve">asien/klien diposisikan pada tempat, yang memungkinkan untuk penggantian alat </w:t>
            </w:r>
            <w:r>
              <w:rPr>
                <w:rFonts w:ascii="Arial" w:hAnsi="Arial" w:cs="Arial"/>
                <w:lang w:val="id-ID"/>
              </w:rPr>
              <w:t>tenun.</w:t>
            </w:r>
          </w:p>
          <w:p w14:paraId="3DD4AB90" w14:textId="77777777" w:rsidR="006A50EF" w:rsidRDefault="006A50EF">
            <w:pPr>
              <w:tabs>
                <w:tab w:val="left" w:pos="480"/>
              </w:tabs>
              <w:snapToGrid w:val="0"/>
              <w:spacing w:before="60" w:after="0"/>
              <w:jc w:val="both"/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2C68D74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 xml:space="preserve">Pasien dengan diagnosa hipertensi yang sudah minum obat hipertensi 30 menit sebelum penggantian linen, saat proses penggantian linen terjadi pengembangan dada dan takipneu,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pasien mengalami penurunan kesadaran. Pemeriksaan tanda-tanda vital  yaitu TD: 190/ 100 mmHg, N: 110 x/mnt, RR: 44 x/mnt, S: 36,5</w:t>
            </w:r>
            <w:r>
              <w:rPr>
                <w:rFonts w:ascii="Noto Sans" w:hAnsi="Noto Sans" w:cs="Noto Sans"/>
                <w:sz w:val="20"/>
                <w:szCs w:val="20"/>
                <w:lang w:val="fi-FI"/>
              </w:rPr>
              <w:t>°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C. Masalah manakah yang berhubungan dengan tanda-tanda pada kondisi tersebut?</w:t>
            </w:r>
          </w:p>
          <w:p w14:paraId="362D6253" w14:textId="77777777" w:rsidR="006A50EF" w:rsidRDefault="006A50EF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Kegagalan pernafasan</w:t>
            </w:r>
          </w:p>
          <w:p w14:paraId="0621D310" w14:textId="77777777" w:rsidR="006A50EF" w:rsidRDefault="006A50EF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Rheumatoid arthritis</w:t>
            </w:r>
          </w:p>
          <w:p w14:paraId="5AAAB62C" w14:textId="77777777" w:rsidR="006A50EF" w:rsidRDefault="006A50EF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Serangan asma</w:t>
            </w:r>
          </w:p>
          <w:p w14:paraId="621B9A03" w14:textId="77777777" w:rsidR="006A50EF" w:rsidRDefault="006A50EF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Emboli paru</w:t>
            </w:r>
          </w:p>
          <w:p w14:paraId="57F051BC" w14:textId="77777777" w:rsidR="006A50EF" w:rsidRDefault="006A50EF">
            <w:pPr>
              <w:pStyle w:val="NoSpacing"/>
              <w:numPr>
                <w:ilvl w:val="0"/>
                <w:numId w:val="10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ARDS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97C81A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Jawaban: a. Kegagalan pernafasan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78877E4B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0926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40BAD7C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650778BA" w14:textId="77777777" w:rsidR="006A50EF" w:rsidRDefault="006A50EF">
            <w:pPr>
              <w:tabs>
                <w:tab w:val="left" w:pos="680"/>
              </w:tabs>
              <w:snapToGrid w:val="0"/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lang w:val="id-ID"/>
              </w:rPr>
              <w:t>3.2 Alat tenu</w:t>
            </w:r>
            <w:r>
              <w:rPr>
                <w:rFonts w:ascii="Arial" w:hAnsi="Arial" w:cs="Arial"/>
                <w:lang w:val="id-ID"/>
              </w:rPr>
              <w:t>n  yang telah terpakai diganti dengan alat tenun yang baru dengan urutan kerja sesuai dengan SOP yang diberlakukan.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6AAF699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Penggantian alat tenun pada pasien dengan dugaan diagnosa severe acute respiratory syndrom (SARS) menggunakan APD apa saja?</w:t>
            </w:r>
          </w:p>
          <w:p w14:paraId="6673710B" w14:textId="77777777" w:rsidR="006A50EF" w:rsidRDefault="006A50EF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Sarung tangan</w:t>
            </w:r>
          </w:p>
          <w:p w14:paraId="75C497FF" w14:textId="77777777" w:rsidR="006A50EF" w:rsidRDefault="006A50EF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Gaun dan sarung tangan</w:t>
            </w:r>
          </w:p>
          <w:p w14:paraId="12080C26" w14:textId="77777777" w:rsidR="006A50EF" w:rsidRDefault="006A50EF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Gaun, sarung tangan, .masker</w:t>
            </w:r>
          </w:p>
          <w:p w14:paraId="59C6C0AE" w14:textId="77777777" w:rsidR="006A50EF" w:rsidRDefault="006A50EF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Gaun, sarung tangan steril, masker</w:t>
            </w:r>
          </w:p>
          <w:p w14:paraId="38DAB9DD" w14:textId="77777777" w:rsidR="006A50EF" w:rsidRDefault="006A50EF">
            <w:pPr>
              <w:pStyle w:val="NoSpacing"/>
              <w:numPr>
                <w:ilvl w:val="0"/>
                <w:numId w:val="11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Gaun, sarung tangan, masker, kacamata pelindung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A19274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e.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Gaun, sarung tangan, masker, kacamata pelindung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7204C062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578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5B0D05F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5F0B46E9" w14:textId="77777777" w:rsidR="006A50EF" w:rsidRDefault="006A50EF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89" w:hanging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i/>
              </w:rPr>
              <w:t>3.4 Tempat tidur diperiksa dari kemungkinan kerusakan atau t</w:t>
            </w:r>
            <w:r>
              <w:rPr>
                <w:rFonts w:ascii="Arial" w:hAnsi="Arial" w:cs="Arial"/>
                <w:i/>
              </w:rPr>
              <w:t>idak berfungsi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4EAC42D1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Apakah yang anda 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418C348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3AC7E866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643A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821D352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B36BB68" w14:textId="77777777" w:rsidR="006A50EF" w:rsidRDefault="006A50EF">
            <w:pPr>
              <w:pStyle w:val="TeksIsi"/>
              <w:tabs>
                <w:tab w:val="left" w:pos="4730"/>
              </w:tabs>
              <w:snapToGrid w:val="0"/>
              <w:spacing w:before="60" w:after="60" w:line="240" w:lineRule="atLeast"/>
              <w:ind w:left="8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</w:rPr>
              <w:t>3.5 Kenyamanan posisi pasien/klien dikonfirmasi dengan cara yang simpatik dan empati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1DC0580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76FDD6D0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326D457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03ACBAF1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5EE9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3CAFB81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4B4D4B4" w14:textId="77777777" w:rsidR="006A50EF" w:rsidRDefault="006A50EF">
            <w:pPr>
              <w:tabs>
                <w:tab w:val="left" w:pos="4730"/>
              </w:tabs>
              <w:snapToGrid w:val="0"/>
              <w:spacing w:before="60" w:after="60" w:line="240" w:lineRule="auto"/>
              <w:ind w:left="-91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Tahoma" w:hAnsi="Tahoma" w:cs="Tahoma"/>
                <w:bCs/>
                <w:sz w:val="20"/>
                <w:lang w:val="id-ID"/>
              </w:rPr>
              <w:t>4.2 Bila terdapat kerusakan/tidak berfungsi bagian-bagian dari tempat tidur dicatat dan dilaporkan kepada pihak yang berwenang dan terkait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5850F2BA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dilakukan perawat pada tahap pra interaksi?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47CB4CB" w14:textId="77777777" w:rsidR="006A50EF" w:rsidRDefault="006A50EF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verifikasi kepada pasien</w:t>
            </w:r>
          </w:p>
          <w:p w14:paraId="2F30A6D0" w14:textId="77777777" w:rsidR="006A50EF" w:rsidRDefault="006A50EF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Mencuci tangan sebelum tindakan dilakukan</w:t>
            </w:r>
          </w:p>
          <w:p w14:paraId="787C55F2" w14:textId="77777777" w:rsidR="006A50EF" w:rsidRDefault="006A50EF">
            <w:pPr>
              <w:pStyle w:val="NoSpacing"/>
              <w:numPr>
                <w:ilvl w:val="0"/>
                <w:numId w:val="8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Menempatkan alat di dekat pasien secara benar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54FA23B1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240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9365E22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D1F7156" w14:textId="77777777" w:rsidR="006A50EF" w:rsidRDefault="006A50EF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-91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lang w:val="de-DE"/>
              </w:rPr>
              <w:t xml:space="preserve">5.4 </w:t>
            </w:r>
            <w:r>
              <w:rPr>
                <w:rFonts w:ascii="Arial" w:hAnsi="Arial" w:cs="Arial"/>
                <w:sz w:val="20"/>
                <w:szCs w:val="20"/>
              </w:rPr>
              <w:t>Perlengkapan drainase seperti selang, ember, handuk dan la</w:t>
            </w:r>
            <w:r>
              <w:rPr>
                <w:rFonts w:ascii="Arial" w:hAnsi="Arial" w:cs="Arial"/>
                <w:sz w:val="20"/>
                <w:szCs w:val="20"/>
              </w:rPr>
              <w:t xml:space="preserve">innya dipasang dan ditempatkan serta dicek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fungsinya sesuai dengan SPO yang diperlakukan.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A4BB22E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4FF628F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4474C53E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A554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189995C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5C6174B" w14:textId="77777777" w:rsidR="006A50EF" w:rsidRDefault="006A50EF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269" w:hanging="36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lang w:val="sv-SE"/>
              </w:rPr>
              <w:t xml:space="preserve">5.5 </w:t>
            </w:r>
            <w:r>
              <w:rPr>
                <w:rFonts w:ascii="Arial" w:hAnsi="Arial" w:cs="Arial"/>
                <w:sz w:val="20"/>
                <w:szCs w:val="20"/>
              </w:rPr>
              <w:t>Proses memandikan pasien/klien dilakukan dengan urutan pengerjaan sesuai dengan SPO yang diberlakukan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3B786306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Hal-hal apakah yang harus diperhatikan ketika memandikan pasien di tempat tidur, sebutkan minimal 3!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147BC1A9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memandikan perawat/ bidan memperhatikan keadaan umum pasien dan suhu ruangan (AC jangan terlalu dingin)</w:t>
            </w:r>
          </w:p>
          <w:p w14:paraId="6AC13A1F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Memperhatikan apakah ada kelainan di kulit, bila perlu kolaborasi dengan dokter</w:t>
            </w:r>
          </w:p>
          <w:p w14:paraId="11DFAD47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Menjaga kesopanan 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an privasi pasien</w:t>
            </w:r>
          </w:p>
          <w:p w14:paraId="4D07337D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Menjaga kenyamanan pasien, jangan terlalu lama yang dapat menyebabkan kedinginan atau kelelahan bagi pasien</w:t>
            </w:r>
          </w:p>
          <w:p w14:paraId="284F332E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Perawat/ bidan memberi kesempatan pada pasien bila ingin membersihkan sendiri alat kelaminnya</w:t>
            </w:r>
          </w:p>
          <w:p w14:paraId="016B2D5A" w14:textId="77777777" w:rsidR="006A50EF" w:rsidRDefault="006A50EF">
            <w:pPr>
              <w:pStyle w:val="NoSpacing"/>
              <w:numPr>
                <w:ilvl w:val="0"/>
                <w:numId w:val="9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Malam hari Pj shift sudah merencanakan mana pasien yang akan dimandikan pagi. Shift pagi merencanakan pasien yang akan dimandikan pada sore hari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07B78DA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A6E6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E88A85C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6CD51C6" w14:textId="77777777" w:rsidR="006A50EF" w:rsidRDefault="006A50EF">
            <w:pPr>
              <w:pStyle w:val="TeksIsi"/>
              <w:tabs>
                <w:tab w:val="left" w:pos="4730"/>
              </w:tabs>
              <w:snapToGrid w:val="0"/>
              <w:spacing w:before="60" w:after="60"/>
              <w:ind w:left="269" w:hanging="360"/>
              <w:jc w:val="both"/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4DC6F803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6525782F" w14:textId="77777777" w:rsidR="006A50EF" w:rsidRDefault="006A50EF">
            <w:pPr>
              <w:pStyle w:val="NoSpacing"/>
              <w:numPr>
                <w:ilvl w:val="0"/>
                <w:numId w:val="4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69808EE5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CFA5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E09D294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BAFACD6" w14:textId="77777777" w:rsidR="006A50EF" w:rsidRDefault="006A50EF">
            <w:pPr>
              <w:pStyle w:val="TeksIsi"/>
              <w:tabs>
                <w:tab w:val="left" w:pos="4730"/>
              </w:tabs>
              <w:snapToGrid w:val="0"/>
              <w:spacing w:after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5.6 Keadaan emergensi (kritis) dalam pemberian cairan, dilaporkan kepada dokter.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86584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Apakah yang anda lakukan bila pada saat pemasangan infus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tiba-tiba pasien sesak nafas?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15F62B30" w14:textId="77777777" w:rsidR="006A50EF" w:rsidRDefault="006A50EF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Menghentikan pemasangan infus</w:t>
            </w:r>
          </w:p>
          <w:p w14:paraId="1FE3802B" w14:textId="77777777" w:rsidR="006A50EF" w:rsidRDefault="006A50EF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Posisikan pasien agar ventilasi maksimal sambil meminta bantuan</w:t>
            </w:r>
          </w:p>
          <w:p w14:paraId="75B8C025" w14:textId="77777777" w:rsidR="006A50EF" w:rsidRDefault="006A50EF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Berikan oksigen </w:t>
            </w:r>
          </w:p>
          <w:p w14:paraId="4BB03311" w14:textId="77777777" w:rsidR="006A50EF" w:rsidRDefault="006A50EF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Lapor dokter jaga/ perawat senior</w:t>
            </w:r>
          </w:p>
          <w:p w14:paraId="41A3F51B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49FEF628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4535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D625362" w14:textId="77777777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79E046D0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C098B9B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053D7E79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23298E2C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F9E4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AC5C1BA" w14:textId="77777777">
        <w:tc>
          <w:tcPr>
            <w:tcW w:w="13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88E2" w14:textId="77777777" w:rsidR="006A50EF" w:rsidRDefault="006A50E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0B00F503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.......................................................................     Tanggal ........................................................................</w:t>
            </w:r>
          </w:p>
          <w:p w14:paraId="3EC41C54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47F8AC0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BFA9F20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..............................</w:t>
            </w:r>
          </w:p>
          <w:p w14:paraId="48B74B04" w14:textId="77777777" w:rsidR="006A50EF" w:rsidRDefault="006A50E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</w:tbl>
    <w:p w14:paraId="4FA5DE47" w14:textId="77777777" w:rsidR="006A50EF" w:rsidRDefault="006A50E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</w:p>
    <w:p w14:paraId="294D1E3D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0E8DD8D7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72C458F0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7194EF2A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79A80162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3D4A18CB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5EA5F7E4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2023BEFF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1662F5F6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6D82901E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44DFC01D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56DA040E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04DA8008" w14:textId="77777777" w:rsidR="006A50EF" w:rsidRDefault="006A50EF">
      <w:pPr>
        <w:rPr>
          <w:rFonts w:ascii="Arial" w:hAnsi="Arial" w:cs="Arial"/>
          <w:sz w:val="20"/>
          <w:szCs w:val="20"/>
          <w:lang w:val="id-ID"/>
        </w:rPr>
      </w:pPr>
    </w:p>
    <w:p w14:paraId="4D6E5872" w14:textId="77777777" w:rsidR="006A50EF" w:rsidRDefault="006A50EF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>LEMBAR JAWABAN</w:t>
      </w:r>
    </w:p>
    <w:p w14:paraId="1D43E755" w14:textId="77777777" w:rsidR="006A50EF" w:rsidRDefault="006A50EF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510E5A28" w14:textId="77777777" w:rsidR="006A50EF" w:rsidRDefault="006A50E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Asesi     :                                                                                                        Tanggal Asesmen: </w:t>
      </w:r>
    </w:p>
    <w:p w14:paraId="2EA585CD" w14:textId="77777777" w:rsidR="006A50EF" w:rsidRDefault="006A50E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>Nama Asesor  :                                                                                                        Tempat Asesmen:</w:t>
      </w:r>
    </w:p>
    <w:p w14:paraId="1F0AD813" w14:textId="77777777" w:rsidR="006A50EF" w:rsidRDefault="006A50E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7E101921" w14:textId="77777777" w:rsidR="006A50EF" w:rsidRDefault="006A50EF">
      <w:pPr>
        <w:rPr>
          <w:rFonts w:ascii="Arial" w:hAnsi="Arial" w:cs="Arial"/>
          <w:sz w:val="20"/>
          <w:szCs w:val="20"/>
        </w:rPr>
      </w:pPr>
    </w:p>
    <w:p w14:paraId="4AA10B16" w14:textId="77777777" w:rsidR="006A50EF" w:rsidRDefault="006A50EF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</w:rPr>
        <w:t>SOAL :</w:t>
      </w:r>
    </w:p>
    <w:p w14:paraId="1F332DD3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tanda dan gejala alergi!(Minimal 5 jawaban benar)</w:t>
      </w:r>
    </w:p>
    <w:p w14:paraId="0971C189" w14:textId="77777777" w:rsidR="006A50EF" w:rsidRDefault="006A50EF">
      <w:pPr>
        <w:numPr>
          <w:ilvl w:val="0"/>
          <w:numId w:val="6"/>
        </w:numPr>
        <w:tabs>
          <w:tab w:val="left" w:pos="4730"/>
        </w:tabs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tujuan pemberian cairan infus!(Minimal 5 jawaban benar)</w:t>
      </w:r>
    </w:p>
    <w:p w14:paraId="6C1A5BFD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Apakah yang anda ket</w:t>
      </w:r>
      <w:r>
        <w:rPr>
          <w:rFonts w:ascii="Arial" w:hAnsi="Arial" w:cs="Arial"/>
          <w:sz w:val="20"/>
          <w:szCs w:val="20"/>
          <w:lang w:val="fi-FI"/>
        </w:rPr>
        <w:t>ahui tentang cairan koloid dan cairan kristaloid dan masing-masing berikan contohnya!</w:t>
      </w:r>
    </w:p>
    <w:p w14:paraId="4A47F418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Apakah yang anda ketahui tentang cairan koloid dan cairan kristaloid dan masing-masing berikan contohnya!</w:t>
      </w:r>
    </w:p>
    <w:p w14:paraId="456C07DF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tujuan pemasangan NGT minimal 3!</w:t>
      </w:r>
    </w:p>
    <w:p w14:paraId="5C76D6F8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Bagaimanakah cara mengidentifikasi jenis dan teknik pemberian cairan dan elektrolit?</w:t>
      </w:r>
    </w:p>
    <w:p w14:paraId="5621C395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Sebutkan dan jelaskan jenis cairan infus!</w:t>
      </w:r>
    </w:p>
    <w:p w14:paraId="6858FCA6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Seorang laki-laki usia 48 tahun di rawat di ruang X karena mengalami penurunan kesadaran dan tampak gelisah. Hasil pemeriksaan fisik didapatkan mulut t</w:t>
      </w:r>
      <w:r>
        <w:rPr>
          <w:rFonts w:ascii="Arial" w:hAnsi="Arial" w:cs="Arial"/>
          <w:sz w:val="20"/>
          <w:szCs w:val="20"/>
          <w:lang w:val="fi-FI"/>
        </w:rPr>
        <w:t>idak simetris, tekanan darah 170/90 mmHg, nadi 65 x/mnt, nafas 25 x/mnt, suhu 38</w:t>
      </w:r>
      <w:r>
        <w:rPr>
          <w:rFonts w:ascii="Noto Sans" w:hAnsi="Noto Sans" w:cs="Noto Sans"/>
          <w:sz w:val="20"/>
          <w:szCs w:val="20"/>
          <w:lang w:val="fi-FI"/>
        </w:rPr>
        <w:t>°</w:t>
      </w:r>
      <w:r>
        <w:rPr>
          <w:rFonts w:ascii="Arial" w:hAnsi="Arial" w:cs="Arial"/>
          <w:sz w:val="20"/>
          <w:szCs w:val="20"/>
          <w:lang w:val="fi-FI"/>
        </w:rPr>
        <w:t>c. Pasien tampak mengalami gangguan menelan dan gangguan pengecapan. Terpasang monitor dan oksigen. Apa prioritas implementasi yang harus dilakuakn seorang perawat?</w:t>
      </w:r>
    </w:p>
    <w:p w14:paraId="38E15E1F" w14:textId="77777777" w:rsidR="006A50EF" w:rsidRDefault="006A50EF">
      <w:pPr>
        <w:pStyle w:val="NoSpacing"/>
        <w:numPr>
          <w:ilvl w:val="0"/>
          <w:numId w:val="7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Memberikan kompres hangat</w:t>
      </w:r>
    </w:p>
    <w:p w14:paraId="38E4A1BB" w14:textId="77777777" w:rsidR="006A50EF" w:rsidRDefault="006A50EF">
      <w:pPr>
        <w:pStyle w:val="NoSpacing"/>
        <w:numPr>
          <w:ilvl w:val="0"/>
          <w:numId w:val="7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Pemasangan pengaman bed</w:t>
      </w:r>
    </w:p>
    <w:p w14:paraId="361D4DF0" w14:textId="77777777" w:rsidR="006A50EF" w:rsidRDefault="006A50EF">
      <w:pPr>
        <w:pStyle w:val="NoSpacing"/>
        <w:numPr>
          <w:ilvl w:val="0"/>
          <w:numId w:val="7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Memantau kesadaran dan TTV</w:t>
      </w:r>
    </w:p>
    <w:p w14:paraId="1D43C336" w14:textId="77777777" w:rsidR="006A50EF" w:rsidRDefault="006A50EF">
      <w:pPr>
        <w:pStyle w:val="NoSpacing"/>
        <w:numPr>
          <w:ilvl w:val="0"/>
          <w:numId w:val="7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Memberikan cairan manitol</w:t>
      </w:r>
    </w:p>
    <w:p w14:paraId="4BA4ABFC" w14:textId="77777777" w:rsidR="006A50EF" w:rsidRDefault="006A50EF">
      <w:pPr>
        <w:pStyle w:val="NoSpacing"/>
        <w:numPr>
          <w:ilvl w:val="0"/>
          <w:numId w:val="7"/>
        </w:numPr>
        <w:tabs>
          <w:tab w:val="left" w:pos="4730"/>
        </w:tabs>
        <w:snapToGrid w:val="0"/>
        <w:jc w:val="both"/>
        <w:rPr>
          <w:sz w:val="20"/>
          <w:szCs w:val="20"/>
        </w:rPr>
      </w:pPr>
      <w:r>
        <w:rPr>
          <w:rFonts w:ascii="Arial" w:hAnsi="Arial" w:cs="Arial"/>
          <w:sz w:val="20"/>
          <w:szCs w:val="20"/>
          <w:lang w:val="fi-FI"/>
        </w:rPr>
        <w:t>Memasang NGT</w:t>
      </w:r>
    </w:p>
    <w:p w14:paraId="0766B353" w14:textId="77777777" w:rsidR="006A50EF" w:rsidRDefault="006A50EF">
      <w:pPr>
        <w:pStyle w:val="NoSpacing"/>
        <w:tabs>
          <w:tab w:val="left" w:pos="4730"/>
        </w:tabs>
        <w:snapToGrid w:val="0"/>
        <w:jc w:val="both"/>
        <w:rPr>
          <w:sz w:val="20"/>
          <w:szCs w:val="20"/>
        </w:rPr>
      </w:pPr>
    </w:p>
    <w:p w14:paraId="09FA234A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Seorang pasien mendapatkan terapi 1200 ml NS 0,45% dengan dosis 125 ml/j1m. Faktor tetesan: 12 tts/mnt. Berapa tts/mnt yang harus diberikan pada pasi</w:t>
      </w:r>
      <w:r>
        <w:rPr>
          <w:rFonts w:ascii="Arial" w:hAnsi="Arial" w:cs="Arial"/>
          <w:sz w:val="20"/>
          <w:szCs w:val="20"/>
          <w:lang w:val="fi-FI"/>
        </w:rPr>
        <w:t>en?</w:t>
      </w:r>
    </w:p>
    <w:p w14:paraId="5C2880D5" w14:textId="77777777" w:rsidR="006A50EF" w:rsidRDefault="006A50EF">
      <w:pPr>
        <w:pStyle w:val="NoSpacing"/>
        <w:numPr>
          <w:ilvl w:val="0"/>
          <w:numId w:val="6"/>
        </w:numPr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fi-FI"/>
        </w:rPr>
        <w:t>Apakah yang anda lakukan bila pada saat pemasangan infus tiba-tiba pasien sesak nafas?</w:t>
      </w:r>
    </w:p>
    <w:p w14:paraId="18E35900" w14:textId="77777777" w:rsidR="006A50EF" w:rsidRDefault="006A50EF">
      <w:pPr>
        <w:rPr>
          <w:rFonts w:ascii="Arial" w:hAnsi="Arial" w:cs="Arial"/>
          <w:sz w:val="20"/>
          <w:szCs w:val="20"/>
        </w:rPr>
      </w:pPr>
    </w:p>
    <w:p w14:paraId="64DA24DF" w14:textId="77777777" w:rsidR="006A50EF" w:rsidRDefault="006A50EF">
      <w:pPr>
        <w:rPr>
          <w:sz w:val="20"/>
          <w:szCs w:val="20"/>
        </w:rPr>
      </w:pPr>
    </w:p>
    <w:p w14:paraId="1FC570FB" w14:textId="77777777" w:rsidR="006A50EF" w:rsidRDefault="006A50EF"/>
    <w:p w14:paraId="748C0B39" w14:textId="77777777" w:rsidR="006A50EF" w:rsidRDefault="006A50EF">
      <w:pPr>
        <w:rPr>
          <w:rFonts w:ascii="Arial" w:hAnsi="Arial" w:cs="Arial"/>
          <w:sz w:val="20"/>
          <w:szCs w:val="20"/>
        </w:rPr>
      </w:pPr>
    </w:p>
    <w:p w14:paraId="3B9772D5" w14:textId="77777777" w:rsidR="006A50EF" w:rsidRDefault="006A50EF">
      <w:pPr>
        <w:tabs>
          <w:tab w:val="left" w:pos="4730"/>
        </w:tabs>
        <w:jc w:val="center"/>
      </w:pPr>
      <w:r>
        <w:rPr>
          <w:rFonts w:ascii="Arial" w:hAnsi="Arial" w:cs="Arial"/>
          <w:sz w:val="20"/>
          <w:szCs w:val="20"/>
          <w:lang w:val="id-ID"/>
        </w:rPr>
        <w:t>JAWABAN ASSESI</w:t>
      </w:r>
    </w:p>
    <w:sectPr w:rsidR="006A50EF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7473" w14:textId="77777777" w:rsidR="006A50EF" w:rsidRDefault="006A50EF">
      <w:pPr>
        <w:spacing w:after="0" w:line="240" w:lineRule="auto"/>
      </w:pPr>
      <w:r>
        <w:separator/>
      </w:r>
    </w:p>
  </w:endnote>
  <w:endnote w:type="continuationSeparator" w:id="0">
    <w:p w14:paraId="43062BAE" w14:textId="77777777" w:rsidR="006A50EF" w:rsidRDefault="006A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FBCFD" w14:textId="77777777" w:rsidR="006A50EF" w:rsidRDefault="006A50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A4CE" w14:textId="77777777" w:rsidR="006A50EF" w:rsidRDefault="006A50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E366" w14:textId="77777777" w:rsidR="006A50EF" w:rsidRDefault="006A50EF">
      <w:pPr>
        <w:spacing w:after="0" w:line="240" w:lineRule="auto"/>
      </w:pPr>
      <w:r>
        <w:separator/>
      </w:r>
    </w:p>
  </w:footnote>
  <w:footnote w:type="continuationSeparator" w:id="0">
    <w:p w14:paraId="63F40277" w14:textId="77777777" w:rsidR="006A50EF" w:rsidRDefault="006A5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3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49478126">
    <w:abstractNumId w:val="0"/>
  </w:num>
  <w:num w:numId="2" w16cid:durableId="274674335">
    <w:abstractNumId w:val="1"/>
  </w:num>
  <w:num w:numId="3" w16cid:durableId="1129472882">
    <w:abstractNumId w:val="2"/>
  </w:num>
  <w:num w:numId="4" w16cid:durableId="1498612194">
    <w:abstractNumId w:val="3"/>
  </w:num>
  <w:num w:numId="5" w16cid:durableId="2084599688">
    <w:abstractNumId w:val="4"/>
  </w:num>
  <w:num w:numId="6" w16cid:durableId="1995834124">
    <w:abstractNumId w:val="5"/>
  </w:num>
  <w:num w:numId="7" w16cid:durableId="359018143">
    <w:abstractNumId w:val="6"/>
  </w:num>
  <w:num w:numId="8" w16cid:durableId="1108349737">
    <w:abstractNumId w:val="7"/>
  </w:num>
  <w:num w:numId="9" w16cid:durableId="1388141622">
    <w:abstractNumId w:val="8"/>
  </w:num>
  <w:num w:numId="10" w16cid:durableId="1455442561">
    <w:abstractNumId w:val="9"/>
  </w:num>
  <w:num w:numId="11" w16cid:durableId="1957828194">
    <w:abstractNumId w:val="10"/>
  </w:num>
  <w:num w:numId="12" w16cid:durableId="15766214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2A1"/>
    <w:rsid w:val="000306DA"/>
    <w:rsid w:val="000B62A1"/>
    <w:rsid w:val="006A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4E055BB"/>
  <w15:chartTrackingRefBased/>
  <w15:docId w15:val="{802D6501-FD9E-4323-A8C1-429413F2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cs="Arial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cs="Arial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2026-09-16T04:18:00Z</dcterms:created>
  <dcterms:modified xsi:type="dcterms:W3CDTF">2026-09-16T04:18:00Z</dcterms:modified>
</cp:coreProperties>
</file>