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A7" w:rsidRDefault="00F40694" w:rsidP="004F2483">
      <w:pPr>
        <w:pStyle w:val="Heading1"/>
      </w:pPr>
      <w:r>
        <w:t>T</w:t>
      </w:r>
      <w:r>
        <w:rPr>
          <w:rFonts w:hint="eastAsia"/>
        </w:rPr>
        <w:t>hreading</w:t>
      </w:r>
      <w:r>
        <w:rPr>
          <w:rFonts w:hint="eastAsia"/>
        </w:rPr>
        <w:t>模块</w:t>
      </w:r>
    </w:p>
    <w:p w:rsidR="00F40694" w:rsidRDefault="00F40694" w:rsidP="004F2483">
      <w:pPr>
        <w:pStyle w:val="Heading2"/>
      </w:pPr>
      <w:r>
        <w:rPr>
          <w:rFonts w:hint="eastAsia"/>
        </w:rPr>
        <w:t>如何初始化一个线程示例：</w:t>
      </w:r>
    </w:p>
    <w:p w:rsidR="004F2483" w:rsidRDefault="004F2483" w:rsidP="004F2483">
      <w:pPr>
        <w:pStyle w:val="Heading3"/>
      </w:pPr>
      <w:r>
        <w:rPr>
          <w:rFonts w:hint="eastAsia"/>
        </w:rPr>
        <w:t>第一种方式</w:t>
      </w:r>
    </w:p>
    <w:p w:rsidR="00F40694" w:rsidRPr="00F40694" w:rsidRDefault="00F40694" w:rsidP="004F2483">
      <w:r w:rsidRPr="00F40694">
        <w:rPr>
          <w:rFonts w:hint="eastAsia"/>
        </w:rPr>
        <w:t>创建一个</w:t>
      </w:r>
      <w:r w:rsidRPr="00F40694">
        <w:rPr>
          <w:rFonts w:hint="eastAsia"/>
        </w:rPr>
        <w:t>threading.Thread()</w:t>
      </w:r>
      <w:r w:rsidRPr="00F40694">
        <w:rPr>
          <w:rFonts w:hint="eastAsia"/>
        </w:rPr>
        <w:t>的实例，给它一个函数。</w:t>
      </w:r>
    </w:p>
    <w:p w:rsidR="00F40694" w:rsidRPr="00F40694" w:rsidRDefault="00F40694" w:rsidP="00F4069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F40694">
        <w:rPr>
          <w:rFonts w:ascii="Courier New" w:eastAsia="宋体" w:hAnsi="Courier New" w:cs="Courier New"/>
          <w:color w:val="0000FF"/>
          <w:kern w:val="0"/>
          <w:szCs w:val="21"/>
        </w:rPr>
        <w:t>import</w:t>
      </w:r>
      <w:r w:rsidRPr="00F40694">
        <w:rPr>
          <w:rFonts w:ascii="Courier New" w:eastAsia="宋体" w:hAnsi="Courier New" w:cs="Courier New"/>
          <w:color w:val="2C2C2C"/>
          <w:kern w:val="0"/>
          <w:szCs w:val="21"/>
        </w:rPr>
        <w:t xml:space="preserve"> threading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from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sleep, ctime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loops = [4, 2]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loop(nloop, nsec):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'\nstart loop:', nloop, 'at:', ctime()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sleep(nsec)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'\nloop', nloop, 'done at:', ctime()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main():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'\nstarting at:\n', ctime()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threads = []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nloops = range(len(loops))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#create the threads using threading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for i in nloops: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 t = threading.Thread(target=loop, args=(i,loops[i]))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 threads.append(t)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#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start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threads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for i in nloops: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threads[i].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start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#wait for all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for i in nloops: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threads[i].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join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() #block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lastRenderedPageBreak/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'\nall Done at:', ctime()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__name__ == '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__main__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':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main()</w:t>
      </w:r>
    </w:p>
    <w:p w:rsidR="00F40694" w:rsidRPr="00F40694" w:rsidRDefault="00F40694" w:rsidP="00F4069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F40694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</w:p>
    <w:p w:rsidR="00F40694" w:rsidRPr="00F40694" w:rsidRDefault="00F40694" w:rsidP="00F4069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F40694">
        <w:rPr>
          <w:rFonts w:ascii="宋体" w:eastAsia="宋体" w:hAnsi="宋体" w:cs="宋体" w:hint="eastAsia"/>
          <w:color w:val="2C2C2C"/>
          <w:kern w:val="0"/>
          <w:szCs w:val="21"/>
        </w:rPr>
        <w:t>/-----------------------------------------------------------------------------------------------------------------------------------------------------</w:t>
      </w:r>
    </w:p>
    <w:p w:rsidR="004F2483" w:rsidRDefault="004F2483" w:rsidP="004F2483">
      <w:pPr>
        <w:pStyle w:val="Heading3"/>
      </w:pPr>
      <w:r>
        <w:rPr>
          <w:rFonts w:hint="eastAsia"/>
        </w:rPr>
        <w:t>第二种方式</w:t>
      </w:r>
    </w:p>
    <w:p w:rsidR="00F40694" w:rsidRPr="00F40694" w:rsidRDefault="00F40694" w:rsidP="004F2483">
      <w:r w:rsidRPr="00F40694">
        <w:rPr>
          <w:rFonts w:hint="eastAsia"/>
        </w:rPr>
        <w:t>创建一个</w:t>
      </w:r>
      <w:r w:rsidRPr="00F40694">
        <w:rPr>
          <w:rFonts w:hint="eastAsia"/>
        </w:rPr>
        <w:t>threading.Thread</w:t>
      </w:r>
      <w:r w:rsidRPr="00F40694">
        <w:rPr>
          <w:rFonts w:hint="eastAsia"/>
        </w:rPr>
        <w:t>的实例，传给它一个可调用类对象，类中使用</w:t>
      </w:r>
      <w:r w:rsidRPr="00F40694">
        <w:rPr>
          <w:rFonts w:hint="eastAsia"/>
        </w:rPr>
        <w:t>__call__()</w:t>
      </w:r>
      <w:r w:rsidRPr="00F40694">
        <w:rPr>
          <w:rFonts w:hint="eastAsia"/>
        </w:rPr>
        <w:t>函数调用函数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threading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from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sleep, ctime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loops = [4,2]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ThreadFunc(object):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__init__(self, func, args,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=''):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self.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=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self.func = func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self.args = args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#when you create a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thread, Thread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instance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will invoke our ThreadFunc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#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instance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, and at that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, it will call the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__call__()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# Hence, we have a tuple arguments , so we use the self.res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__call__(self):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self.res = self.func(*self.args) #invoke the func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loop(nloop, nsec):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'\nstart loop:', nloop, 'at:', ctime()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sleep(nsec)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'\nloop', nloop, 'done at:', ctime()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def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main():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'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start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at:', ctime()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threads = [] #list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nloops = range(len(loops))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#crate all threads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for i in nloops: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t = threading.Thread(target=ThreadFunc(loop, (i, loops[i]),loop.__name__))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threads.append(t)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#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start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all threads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for i in nloops: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threads[i].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start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for i in nloops: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threads[i].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join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'all Done at:', ctime()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__name__ == '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__main__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':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main()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/-----------------------------------------------------------------------------------</w:t>
      </w:r>
    </w:p>
    <w:p w:rsidR="004F2483" w:rsidRDefault="004F2483" w:rsidP="004F2483">
      <w:pPr>
        <w:pStyle w:val="Heading3"/>
      </w:pPr>
      <w:r>
        <w:t>第三种方式</w:t>
      </w:r>
    </w:p>
    <w:p w:rsidR="00F40694" w:rsidRPr="00F40694" w:rsidRDefault="00F40694" w:rsidP="004F2483">
      <w:r w:rsidRPr="00F40694">
        <w:t>派生一个</w:t>
      </w:r>
      <w:r w:rsidRPr="00F40694">
        <w:t>threading.Thread</w:t>
      </w:r>
      <w:r w:rsidRPr="00F40694">
        <w:t>出一个子类，创建这个子类的实例，使用</w:t>
      </w:r>
      <w:r w:rsidRPr="00F40694">
        <w:t>run</w:t>
      </w:r>
      <w:r w:rsidRPr="00F40694">
        <w:t>调用函数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threading 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from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sleep, ctime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loops = (4,2)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MyThread(threading.Thread):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__init__(self, func, args,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=''):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threading.Thread.__init__(self) #base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func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self.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=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self.func = func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self.args = args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# in the other way, use __call__()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run(self):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apply(self.func,self.args)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loop(nloop, nsec):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'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start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loop', nloop, 'at:', ctime()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sleep(nsec)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'loop', nloop, 'done at:', ctime()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main():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'starting at:',ctime()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threads = []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nloops = range(len(loops))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for i in nloops: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t = MyThread(loop, (i,loops[i]), loop.__name__)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threads.append(t)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for i in nloops: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threads[i].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start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for i in nloops: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    threads[i].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join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'all Done at:', ctime()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__name__ == '</w:t>
      </w:r>
      <w:r w:rsidRPr="00F4069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__main__</w:t>
      </w: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':</w:t>
      </w:r>
    </w:p>
    <w:p w:rsidR="00F40694" w:rsidRPr="00F40694" w:rsidRDefault="00F40694" w:rsidP="00F406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F4069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 xml:space="preserve">    main()</w:t>
      </w:r>
    </w:p>
    <w:p w:rsidR="00F40694" w:rsidRDefault="005C74E7" w:rsidP="005C74E7">
      <w:pPr>
        <w:pStyle w:val="Heading2"/>
      </w:pPr>
      <w:r>
        <w:rPr>
          <w:rFonts w:hint="eastAsia"/>
        </w:rPr>
        <w:t>如何使用锁</w:t>
      </w:r>
    </w:p>
    <w:p w:rsidR="00B6028C" w:rsidRPr="00B6028C" w:rsidRDefault="002F1022" w:rsidP="00B6028C">
      <w:hyperlink r:id="rId6" w:history="1">
        <w:r w:rsidR="002F6FAA">
          <w:rPr>
            <w:rStyle w:val="Hyperlink"/>
          </w:rPr>
          <w:t>http://www.oschina.net/code/snippet_16840_1815</w:t>
        </w:r>
      </w:hyperlink>
    </w:p>
    <w:p w:rsidR="005C74E7" w:rsidRDefault="00B6028C" w:rsidP="00B6028C">
      <w:pPr>
        <w:pStyle w:val="Heading2"/>
      </w:pPr>
      <w:r>
        <w:rPr>
          <w:rFonts w:hint="eastAsia"/>
        </w:rPr>
        <w:t>如何使用</w:t>
      </w:r>
      <w:r>
        <w:rPr>
          <w:rFonts w:hint="eastAsia"/>
        </w:rPr>
        <w:t>condition</w:t>
      </w:r>
      <w:r>
        <w:rPr>
          <w:rFonts w:hint="eastAsia"/>
        </w:rPr>
        <w:t>，</w:t>
      </w:r>
      <w:r>
        <w:rPr>
          <w:rFonts w:hint="eastAsia"/>
        </w:rPr>
        <w:t>event</w:t>
      </w:r>
      <w:r>
        <w:rPr>
          <w:rFonts w:hint="eastAsia"/>
        </w:rPr>
        <w:t>对象</w:t>
      </w:r>
    </w:p>
    <w:p w:rsidR="00B6028C" w:rsidRDefault="002F1022" w:rsidP="00B6028C">
      <w:hyperlink r:id="rId7" w:history="1">
        <w:r w:rsidR="00B6028C">
          <w:rPr>
            <w:rStyle w:val="Hyperlink"/>
          </w:rPr>
          <w:t>http://www.cnblogs.com/twelfthing/articles/2095502.html</w:t>
        </w:r>
      </w:hyperlink>
    </w:p>
    <w:p w:rsidR="00E8237F" w:rsidRDefault="00E8237F" w:rsidP="00E8237F">
      <w:pPr>
        <w:pStyle w:val="Heading1"/>
      </w:pPr>
      <w:r>
        <w:rPr>
          <w:rFonts w:hint="eastAsia"/>
        </w:rPr>
        <w:t>Python</w:t>
      </w:r>
      <w:r>
        <w:rPr>
          <w:rFonts w:hint="eastAsia"/>
        </w:rPr>
        <w:t>库管理</w:t>
      </w:r>
    </w:p>
    <w:p w:rsidR="006C658C" w:rsidRPr="006C658C" w:rsidRDefault="006C658C" w:rsidP="006C658C">
      <w:pPr>
        <w:ind w:firstLine="42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库管理主要包含如下几个库，他们的依赖关系按照从上到下的顺序依次而来</w:t>
      </w:r>
      <w:r w:rsidR="00252165">
        <w:rPr>
          <w:rFonts w:hint="eastAsia"/>
        </w:rPr>
        <w:t>。</w:t>
      </w:r>
    </w:p>
    <w:p w:rsidR="00E8237F" w:rsidRDefault="00E8237F" w:rsidP="006C658C">
      <w:pPr>
        <w:pStyle w:val="ListParagraph"/>
        <w:numPr>
          <w:ilvl w:val="0"/>
          <w:numId w:val="18"/>
        </w:numPr>
        <w:ind w:firstLineChars="0"/>
      </w:pPr>
      <w:r>
        <w:t>E</w:t>
      </w:r>
      <w:r>
        <w:rPr>
          <w:rFonts w:hint="eastAsia"/>
        </w:rPr>
        <w:t>asy_install</w:t>
      </w:r>
    </w:p>
    <w:p w:rsidR="00E8237F" w:rsidRPr="00E8237F" w:rsidRDefault="00E8237F" w:rsidP="006C658C">
      <w:pPr>
        <w:pStyle w:val="ListParagraph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etuptools</w:t>
      </w:r>
    </w:p>
    <w:p w:rsidR="00E8237F" w:rsidRDefault="00E8237F" w:rsidP="006C658C">
      <w:pPr>
        <w:pStyle w:val="ListParagraph"/>
        <w:numPr>
          <w:ilvl w:val="0"/>
          <w:numId w:val="18"/>
        </w:numPr>
        <w:ind w:firstLineChars="0"/>
      </w:pPr>
      <w:r>
        <w:t>D</w:t>
      </w:r>
      <w:r>
        <w:rPr>
          <w:rFonts w:hint="eastAsia"/>
        </w:rPr>
        <w:t>istribute</w:t>
      </w:r>
    </w:p>
    <w:p w:rsidR="00E8237F" w:rsidRDefault="00E8237F" w:rsidP="006C658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Pypi</w:t>
      </w:r>
    </w:p>
    <w:p w:rsidR="00252165" w:rsidRDefault="00252165" w:rsidP="00A5494F">
      <w:pPr>
        <w:ind w:firstLine="420"/>
      </w:pPr>
      <w:r>
        <w:rPr>
          <w:rFonts w:hint="eastAsia"/>
        </w:rPr>
        <w:t>最后的库安装在</w:t>
      </w:r>
      <w:r>
        <w:rPr>
          <w:rFonts w:hint="eastAsia"/>
        </w:rPr>
        <w:t>libs</w:t>
      </w:r>
      <w:r>
        <w:rPr>
          <w:rFonts w:hint="eastAsia"/>
        </w:rPr>
        <w:t>目录下建立了有</w:t>
      </w:r>
      <w:r w:rsidR="00A5494F">
        <w:rPr>
          <w:rFonts w:hint="eastAsia"/>
        </w:rPr>
        <w:t>easy_install</w:t>
      </w:r>
      <w:r w:rsidR="00A5494F">
        <w:rPr>
          <w:rFonts w:hint="eastAsia"/>
        </w:rPr>
        <w:t>的路径文件，里面明文记录了安装好的</w:t>
      </w:r>
      <w:r w:rsidR="00A5494F">
        <w:rPr>
          <w:rFonts w:hint="eastAsia"/>
        </w:rPr>
        <w:t>python</w:t>
      </w:r>
      <w:r w:rsidR="00A5494F">
        <w:rPr>
          <w:rFonts w:hint="eastAsia"/>
        </w:rPr>
        <w:t>库，如果直接安装</w:t>
      </w:r>
      <w:r w:rsidR="00A5494F">
        <w:rPr>
          <w:rFonts w:hint="eastAsia"/>
        </w:rPr>
        <w:t>distribute</w:t>
      </w:r>
      <w:r w:rsidR="00A5494F">
        <w:rPr>
          <w:rFonts w:hint="eastAsia"/>
        </w:rPr>
        <w:t>，会自动安装</w:t>
      </w:r>
      <w:r w:rsidR="00A5494F">
        <w:rPr>
          <w:rFonts w:hint="eastAsia"/>
        </w:rPr>
        <w:t>easy_install</w:t>
      </w:r>
      <w:r w:rsidR="00A5494F">
        <w:rPr>
          <w:rFonts w:hint="eastAsia"/>
        </w:rPr>
        <w:t>和</w:t>
      </w:r>
      <w:r w:rsidR="00A5494F">
        <w:rPr>
          <w:rFonts w:hint="eastAsia"/>
        </w:rPr>
        <w:t>setuptools</w:t>
      </w:r>
      <w:r w:rsidR="00A5494F">
        <w:rPr>
          <w:rFonts w:hint="eastAsia"/>
        </w:rPr>
        <w:t>，之后再安装</w:t>
      </w:r>
      <w:r w:rsidR="00A5494F">
        <w:rPr>
          <w:rFonts w:hint="eastAsia"/>
        </w:rPr>
        <w:t>pypi</w:t>
      </w:r>
      <w:r w:rsidR="00A5494F">
        <w:rPr>
          <w:rFonts w:hint="eastAsia"/>
        </w:rPr>
        <w:t>。</w:t>
      </w:r>
    </w:p>
    <w:p w:rsidR="00A5494F" w:rsidRDefault="00A5494F" w:rsidP="00A5494F">
      <w:pPr>
        <w:ind w:firstLine="420"/>
      </w:pPr>
      <w:r>
        <w:rPr>
          <w:rFonts w:hint="eastAsia"/>
        </w:rPr>
        <w:t>安装好后在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目录下会存在两个</w:t>
      </w:r>
      <w:r>
        <w:rPr>
          <w:rFonts w:hint="eastAsia"/>
        </w:rPr>
        <w:t>exe</w:t>
      </w:r>
      <w:r>
        <w:rPr>
          <w:rFonts w:hint="eastAsia"/>
        </w:rPr>
        <w:t>文件，</w:t>
      </w:r>
      <w:r>
        <w:rPr>
          <w:rFonts w:hint="eastAsia"/>
        </w:rPr>
        <w:t>easy_install</w:t>
      </w:r>
      <w:r>
        <w:rPr>
          <w:rFonts w:hint="eastAsia"/>
        </w:rPr>
        <w:t>和</w:t>
      </w:r>
      <w:r>
        <w:rPr>
          <w:rFonts w:hint="eastAsia"/>
        </w:rPr>
        <w:t>pip.exe</w:t>
      </w:r>
      <w:r>
        <w:rPr>
          <w:rFonts w:hint="eastAsia"/>
        </w:rPr>
        <w:t>，两者能在命令行下执行，安装和卸载</w:t>
      </w:r>
      <w:r>
        <w:rPr>
          <w:rFonts w:hint="eastAsia"/>
        </w:rPr>
        <w:t>python</w:t>
      </w:r>
      <w:r>
        <w:rPr>
          <w:rFonts w:hint="eastAsia"/>
        </w:rPr>
        <w:t>库，相比较而言，</w:t>
      </w:r>
      <w:r>
        <w:rPr>
          <w:rFonts w:hint="eastAsia"/>
        </w:rPr>
        <w:t>pip</w:t>
      </w:r>
      <w:r>
        <w:rPr>
          <w:rFonts w:hint="eastAsia"/>
        </w:rPr>
        <w:t>的反馈信息和命令行接口更为完善。</w:t>
      </w:r>
    </w:p>
    <w:p w:rsidR="00FB2DFA" w:rsidRDefault="00FB2DFA" w:rsidP="00FB2DFA">
      <w:pPr>
        <w:pStyle w:val="Heading1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Logging</w:t>
      </w:r>
      <w:r>
        <w:rPr>
          <w:rFonts w:hint="eastAsia"/>
        </w:rPr>
        <w:t>模块</w:t>
      </w:r>
    </w:p>
    <w:p w:rsidR="002F1022" w:rsidRPr="002F1022" w:rsidRDefault="002F1022" w:rsidP="002F1022"/>
    <w:p w:rsidR="00267949" w:rsidRDefault="00D9570D" w:rsidP="00D9570D">
      <w:pPr>
        <w:pStyle w:val="Heading1"/>
      </w:pPr>
      <w:r>
        <w:rPr>
          <w:rFonts w:hint="eastAsia"/>
        </w:rPr>
        <w:t>原始套接字编程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sock_raw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原始套接字编程可以接收到本机网卡上的数据帧或者数据包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对与监听网络的流量和分析是很有作用的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一共可以有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3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种方式创建这种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socket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1.socket(AF_INET, SOCK_RAW, IPPROTO_TCP|IPPROTO_UDP|IPPROTO_ICMP)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发送接收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数据包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2.socket(PF_PACKET, SOCK_RAW, htons(ETH_P_IP|ETH_P_ARP|ETH_P_ALL))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发送接收以太网数据帧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>3.socket(AF_INET, SOCK_PACKET, htons(ETH_P_IP|ETH_P_ARP|ETH_P_ALL))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过时了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不要用啊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理解一下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SOCK_RAW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的原理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比如网卡收到了一个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14+20+8+100+4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udp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的以太网数据帧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首先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网卡对该数据帧进行硬过滤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(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根据网卡的模式不同会有不同的动作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如果设置了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promisc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混杂模式的话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则不做任何过滤直接交给下一层输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入例程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否则非本机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mac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或者广播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mac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会被直接丢弃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).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按照上面的例子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如果成功的话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会进入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输入例程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但是在进入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输入例程之前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系统会检查系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统中是否有通过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socket(PF_PACKET, SOCK_RAW, ..)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创建的套接字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如果有的话并且协议相符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在这个例子中就是需要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ETH_P_IP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或者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ETH_P_ALL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类型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系统就给每个这样的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socket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接收缓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冲区发送一个数据帧拷贝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然后进入下一步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其次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进入了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输入例程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(ip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层会对该数据包进行软过滤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就是检查校验或者丢弃非本机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或者广播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的数据包等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具体要参考源代码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),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例子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中就是如果成功的话会进入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udp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输入例程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但是在交给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udp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输入例程之前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系统会检查系统中是否有通过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socket(AF_INET, SOCK_RAW, ..)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创建的套接字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如果有的话并且协议相符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在这个例子中就是需要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IPPROTO_UDP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类型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系统就给每个这样的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socket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接收缓冲区发送一个数据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帧拷贝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然后进入下一步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最后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进入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udp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输入例程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...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ps: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如果校验和出错的话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内核会直接丢弃该数据包的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而不会拷贝给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sock_raw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的套接字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因为校验和都出错了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数据肯定有问题的包括所有信息都没有意义了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进一步分析他们的能力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1. socket(AF_INET, SOCK_RAW, IPPROTO_UDP);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能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: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该套接字可以接收协议类型为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(tcp udp icmp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等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)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发往本机的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数据包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从上面看的就是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20+8+100.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不能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: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不能收到非发往本地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的数据包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(ip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软过滤会丢弃这些不是发往本机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的数据包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).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不能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: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不能收到从本机发送出去的数据包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发送的话需要自己组织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tcp udp icmp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等头部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可以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setsockopt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来自己包装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头部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这种套接字用来写个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ping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程序比较适合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     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2. socket(PF_PACKET, SOCK_RAW, htons(x));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这个套接字比较强大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创建这种套接字可以监听网卡上的所有数据帧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从上面看就是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20+20+8+100.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最后一个以太网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crc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从来都不算进来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因为内核已经判断过了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对程序来说没有任何意义了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能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: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接收发往本地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mac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的数据帧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能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: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接收从本机发送出去的数据帧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(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第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3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个参数需要设置为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ETH_P_ALL)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能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: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接收非发往本地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mac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的数据帧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(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网卡需要设置为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promisc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混杂模式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)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协议类型一共有四个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ETH_P_IP 0x800     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只接收发往本机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mac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类型的数据帧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ETH_P_ARP 0x806     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只接受发往本机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mac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arp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类型的数据帧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ETH_P_RARP 0x8035    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只接受发往本机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mac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rarp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类型的数据帧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ETH_P_ALL 0x3        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接收发往本机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mac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的所有类型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 arp rarp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的数据帧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接收从本机发出的所有类型的数据帧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.(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混杂模式打开的情况下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会接收到非发往本地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mac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的数据帧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)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发送的时候需要自己组织整个以太网数据帧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所有相关的地址使用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struct sockaddr_ll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而不是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struct sockaddr_in(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因为协议簇是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PF_PACKET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不是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AF_INET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了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),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比如发送给某个机器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对方的地址需要使用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struct sockaddr_ll.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这种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socket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大小通吃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强悍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>下面是一段相关的代码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:</w:t>
      </w:r>
    </w:p>
    <w:tbl>
      <w:tblPr>
        <w:tblW w:w="4750" w:type="pct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6"/>
      </w:tblGrid>
      <w:tr w:rsidR="00D9570D" w:rsidRPr="00D9570D" w:rsidTr="00D9570D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1F1F1"/>
            <w:vAlign w:val="center"/>
            <w:hideMark/>
          </w:tcPr>
          <w:p w:rsidR="00D9570D" w:rsidRPr="00D9570D" w:rsidRDefault="00D9570D" w:rsidP="00D9570D">
            <w:pPr>
              <w:widowControl/>
              <w:wordWrap w:val="0"/>
              <w:spacing w:before="75" w:after="75" w:line="375" w:lineRule="atLeast"/>
              <w:ind w:left="75" w:right="75"/>
              <w:jc w:val="left"/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</w:pP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     ...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int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新宋体" w:eastAsia="新宋体" w:hAnsi="新宋体" w:cs="宋体"/>
                <w:color w:val="000000"/>
                <w:kern w:val="0"/>
                <w:szCs w:val="24"/>
              </w:rPr>
              <w:t>sockfd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=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socket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PF_PACKET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SOCK_RAW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htons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ETH_P_ALL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));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struct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sockaddr_ll sll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 memset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&amp;sll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0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sizeof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sll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 sll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.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sll_family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=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PF_PACKET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struct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ifreq ifstruct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 strcpy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ifstruct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.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ifr_name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FF00FF"/>
                <w:kern w:val="0"/>
                <w:szCs w:val="24"/>
              </w:rPr>
              <w:t>"eth0"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 ioctl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sockfd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SIOCGIFINDEX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&amp;ifstruct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 sll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.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sll_ifindex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=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ifstruct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.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ifr_ifindex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 sll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.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sll_protocol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=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htons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ETH_P_ALL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if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bind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fd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struct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sockaddr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*)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&amp;sll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sizeof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sll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==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-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1 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{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   perror("bind()");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...</w:t>
            </w:r>
          </w:p>
        </w:tc>
      </w:tr>
    </w:tbl>
    <w:p w:rsidR="00D9570D" w:rsidRPr="00D9570D" w:rsidRDefault="00D9570D" w:rsidP="00D9570D">
      <w:pPr>
        <w:widowControl/>
        <w:spacing w:line="240" w:lineRule="auto"/>
        <w:jc w:val="left"/>
        <w:rPr>
          <w:rFonts w:ascii="宋体" w:eastAsia="宋体" w:hAnsi="宋体" w:cs="宋体"/>
          <w:vanish/>
          <w:kern w:val="0"/>
          <w:szCs w:val="24"/>
        </w:rPr>
      </w:pPr>
    </w:p>
    <w:tbl>
      <w:tblPr>
        <w:tblW w:w="4750" w:type="pct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6"/>
      </w:tblGrid>
      <w:tr w:rsidR="00D9570D" w:rsidRPr="00D9570D" w:rsidTr="00D9570D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1F1F1"/>
            <w:vAlign w:val="center"/>
            <w:hideMark/>
          </w:tcPr>
          <w:p w:rsidR="00D9570D" w:rsidRPr="00D9570D" w:rsidRDefault="00D9570D" w:rsidP="00D9570D">
            <w:pPr>
              <w:widowControl/>
              <w:wordWrap w:val="0"/>
              <w:spacing w:before="75" w:after="75" w:line="375" w:lineRule="atLeast"/>
              <w:ind w:left="75" w:right="75"/>
              <w:jc w:val="left"/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</w:pP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int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set_promisc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char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*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interface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int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fd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{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struct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ifreq ifr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 strcpy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ifr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.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ifr_name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interface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if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ioctl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fd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SIOCGIFFLAGS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&amp;ifr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==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-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1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{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         perror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FF00FF"/>
                <w:kern w:val="0"/>
                <w:szCs w:val="24"/>
              </w:rPr>
              <w:t>"iotcl()"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         return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-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1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 }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 ifr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.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ifr_flags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|=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IFF_PROMISC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if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ioctl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fd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SIOCSIFFLAGS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&amp;ifr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==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-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1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{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         perror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FF00FF"/>
                <w:kern w:val="0"/>
                <w:szCs w:val="24"/>
              </w:rPr>
              <w:t>"iotcl()"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         return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-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1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 }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 return 0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}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int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unset_promisc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char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*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interface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int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fd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{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struct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ifreq ifr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 strcpy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ifr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.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ifr_name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interface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if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ioctl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fd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SIOCGIFFLAGS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&amp;ifr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==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-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1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{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         perror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FF00FF"/>
                <w:kern w:val="0"/>
                <w:szCs w:val="24"/>
              </w:rPr>
              <w:t>"iotcl()"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         return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-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1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lastRenderedPageBreak/>
              <w:t>         }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 ifr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.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ifr_flags &amp;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=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~IFF_PROMISC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</w:t>
            </w:r>
            <w:r w:rsidRPr="00D9570D">
              <w:rPr>
                <w:rFonts w:ascii="NSimsun" w:eastAsia="宋体" w:hAnsi="NSimsun" w:cs="宋体"/>
                <w:color w:val="0000FF"/>
                <w:kern w:val="0"/>
                <w:szCs w:val="24"/>
              </w:rPr>
              <w:t>if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ioctl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fd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SIOCSIFFLAGS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,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&amp;ifr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==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-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1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 {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         perror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(</w:t>
            </w:r>
            <w:r w:rsidRPr="00D9570D">
              <w:rPr>
                <w:rFonts w:ascii="NSimsun" w:eastAsia="宋体" w:hAnsi="NSimsun" w:cs="宋体"/>
                <w:color w:val="FF00FF"/>
                <w:kern w:val="0"/>
                <w:szCs w:val="24"/>
              </w:rPr>
              <w:t>"iotcl()"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);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         return 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-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t>1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 }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         return 0</w:t>
            </w:r>
            <w:r w:rsidRPr="00D9570D">
              <w:rPr>
                <w:rFonts w:ascii="NSimsun" w:eastAsia="宋体" w:hAnsi="NSimsun" w:cs="宋体"/>
                <w:color w:val="0000CC"/>
                <w:kern w:val="0"/>
                <w:szCs w:val="24"/>
              </w:rPr>
              <w:t>;</w:t>
            </w:r>
            <w:r w:rsidRPr="00D9570D">
              <w:rPr>
                <w:rFonts w:ascii="NSimsun" w:eastAsia="宋体" w:hAnsi="NSimsun" w:cs="宋体"/>
                <w:color w:val="000000"/>
                <w:kern w:val="0"/>
                <w:szCs w:val="24"/>
              </w:rPr>
              <w:br/>
              <w:t>}</w:t>
            </w:r>
          </w:p>
        </w:tc>
      </w:tr>
    </w:tbl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>3. socket(AF_INET, SOCK_PACKET, htons(ETH_P_ALL))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这个最好不要用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,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反正我不用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...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总结使用方法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: 1.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只想收到发往本机某种协议的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ip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数据包的话用第一种就足够了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            2. 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更多的详细的内容请使用第二种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包括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ETH_P_ALL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参数和混杂模式都可以使它的能力不断的加强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ps: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很多自己的想法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虚拟机测试环境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有错欢迎指出交流</w:t>
      </w:r>
    </w:p>
    <w:p w:rsidR="00D9570D" w:rsidRPr="00D9570D" w:rsidRDefault="00D9570D" w:rsidP="00D9570D">
      <w:pPr>
        <w:widowControl/>
        <w:shd w:val="clear" w:color="auto" w:fill="FFFFFF"/>
        <w:wordWrap w:val="0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9570D">
        <w:rPr>
          <w:rFonts w:ascii="Arial" w:eastAsia="宋体" w:hAnsi="Arial" w:cs="Arial"/>
          <w:color w:val="000000"/>
          <w:kern w:val="0"/>
          <w:sz w:val="21"/>
          <w:szCs w:val="21"/>
        </w:rPr>
        <w:t>qq:110024218</w:t>
      </w:r>
    </w:p>
    <w:p w:rsidR="00D9570D" w:rsidRPr="00D9570D" w:rsidRDefault="002F1022" w:rsidP="002F1022">
      <w:pPr>
        <w:pStyle w:val="Heading1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</w:t>
      </w:r>
      <w:r>
        <w:rPr>
          <w:rFonts w:hint="eastAsia"/>
        </w:rPr>
        <w:t>SSL</w:t>
      </w:r>
      <w:r>
        <w:rPr>
          <w:rFonts w:hint="eastAsia"/>
        </w:rPr>
        <w:t>模块</w:t>
      </w:r>
      <w:bookmarkStart w:id="0" w:name="_GoBack"/>
      <w:bookmarkEnd w:id="0"/>
    </w:p>
    <w:sectPr w:rsidR="00D9570D" w:rsidRPr="00D9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E35CD"/>
    <w:multiLevelType w:val="multilevel"/>
    <w:tmpl w:val="6D62E1B2"/>
    <w:lvl w:ilvl="0">
      <w:start w:val="1"/>
      <w:numFmt w:val="bullet"/>
      <w:lvlText w:val=""/>
      <w:lvlJc w:val="left"/>
      <w:pPr>
        <w:ind w:left="420" w:firstLine="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42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2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">
    <w:nsid w:val="42575195"/>
    <w:multiLevelType w:val="multilevel"/>
    <w:tmpl w:val="7AB6045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F480BB3"/>
    <w:multiLevelType w:val="multilevel"/>
    <w:tmpl w:val="4338110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BD90FAD"/>
    <w:multiLevelType w:val="multilevel"/>
    <w:tmpl w:val="4338110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C95"/>
    <w:rsid w:val="00007DCA"/>
    <w:rsid w:val="00075BBA"/>
    <w:rsid w:val="000D4D4B"/>
    <w:rsid w:val="001C38D6"/>
    <w:rsid w:val="00252165"/>
    <w:rsid w:val="00267949"/>
    <w:rsid w:val="002F1022"/>
    <w:rsid w:val="002F6FAA"/>
    <w:rsid w:val="004B0C57"/>
    <w:rsid w:val="004F2483"/>
    <w:rsid w:val="005C74E7"/>
    <w:rsid w:val="005D037F"/>
    <w:rsid w:val="006908E1"/>
    <w:rsid w:val="006A3137"/>
    <w:rsid w:val="006C658C"/>
    <w:rsid w:val="00755449"/>
    <w:rsid w:val="00860BE1"/>
    <w:rsid w:val="008C1361"/>
    <w:rsid w:val="008D4C05"/>
    <w:rsid w:val="00936AB8"/>
    <w:rsid w:val="009D7A63"/>
    <w:rsid w:val="00A35AAA"/>
    <w:rsid w:val="00A5494F"/>
    <w:rsid w:val="00A74570"/>
    <w:rsid w:val="00B6028C"/>
    <w:rsid w:val="00C9191C"/>
    <w:rsid w:val="00CA54B2"/>
    <w:rsid w:val="00D9570D"/>
    <w:rsid w:val="00E8237F"/>
    <w:rsid w:val="00EA08BD"/>
    <w:rsid w:val="00EC1C95"/>
    <w:rsid w:val="00F40694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8C"/>
    <w:pPr>
      <w:widowControl w:val="0"/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37F"/>
    <w:pPr>
      <w:keepNext/>
      <w:keepLines/>
      <w:numPr>
        <w:numId w:val="15"/>
      </w:numPr>
      <w:outlineLvl w:val="0"/>
    </w:pPr>
    <w:rPr>
      <w:rFonts w:eastAsia="黑体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37F"/>
    <w:pPr>
      <w:keepNext/>
      <w:keepLines/>
      <w:numPr>
        <w:ilvl w:val="1"/>
        <w:numId w:val="15"/>
      </w:numPr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37F"/>
    <w:pPr>
      <w:keepNext/>
      <w:keepLines/>
      <w:numPr>
        <w:ilvl w:val="2"/>
        <w:numId w:val="15"/>
      </w:numPr>
      <w:outlineLvl w:val="2"/>
    </w:pPr>
    <w:rPr>
      <w:rFonts w:eastAsia="黑体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AAA"/>
    <w:rPr>
      <w:rFonts w:eastAsia="黑体"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D037F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037F"/>
    <w:rPr>
      <w:rFonts w:eastAsia="黑体"/>
      <w:bCs/>
      <w:szCs w:val="32"/>
    </w:rPr>
  </w:style>
  <w:style w:type="paragraph" w:styleId="NormalWeb">
    <w:name w:val="Normal (Web)"/>
    <w:basedOn w:val="Normal"/>
    <w:uiPriority w:val="99"/>
    <w:unhideWhenUsed/>
    <w:rsid w:val="00F4069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DefaultParagraphFont"/>
    <w:rsid w:val="00F406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694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4E7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E7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602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658C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D9570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D95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8C"/>
    <w:pPr>
      <w:widowControl w:val="0"/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37F"/>
    <w:pPr>
      <w:keepNext/>
      <w:keepLines/>
      <w:numPr>
        <w:numId w:val="15"/>
      </w:numPr>
      <w:outlineLvl w:val="0"/>
    </w:pPr>
    <w:rPr>
      <w:rFonts w:eastAsia="黑体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37F"/>
    <w:pPr>
      <w:keepNext/>
      <w:keepLines/>
      <w:numPr>
        <w:ilvl w:val="1"/>
        <w:numId w:val="15"/>
      </w:numPr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37F"/>
    <w:pPr>
      <w:keepNext/>
      <w:keepLines/>
      <w:numPr>
        <w:ilvl w:val="2"/>
        <w:numId w:val="15"/>
      </w:numPr>
      <w:outlineLvl w:val="2"/>
    </w:pPr>
    <w:rPr>
      <w:rFonts w:eastAsia="黑体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AAA"/>
    <w:rPr>
      <w:rFonts w:eastAsia="黑体"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D037F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037F"/>
    <w:rPr>
      <w:rFonts w:eastAsia="黑体"/>
      <w:bCs/>
      <w:szCs w:val="32"/>
    </w:rPr>
  </w:style>
  <w:style w:type="paragraph" w:styleId="NormalWeb">
    <w:name w:val="Normal (Web)"/>
    <w:basedOn w:val="Normal"/>
    <w:uiPriority w:val="99"/>
    <w:unhideWhenUsed/>
    <w:rsid w:val="00F4069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DefaultParagraphFont"/>
    <w:rsid w:val="00F406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694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4E7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E7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602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658C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D9570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D9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5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7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6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68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5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3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8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60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3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4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0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9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2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7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7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7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8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17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85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twelfthing/articles/20955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china.net/code/snippet_16840_18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7492</TotalTime>
  <Pages>8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LuoCheng</dc:creator>
  <cp:keywords/>
  <dc:description/>
  <cp:lastModifiedBy>LuoCheng</cp:lastModifiedBy>
  <cp:revision>14</cp:revision>
  <dcterms:created xsi:type="dcterms:W3CDTF">2012-06-21T01:26:00Z</dcterms:created>
  <dcterms:modified xsi:type="dcterms:W3CDTF">2012-06-28T07:36:00Z</dcterms:modified>
</cp:coreProperties>
</file>