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2"/>
          <w:szCs w:val="52"/>
        </w:rPr>
        <w:t xml:space="preserve">A股AI产业链选股分析报告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（扩展版 · 29只标的 · 基于5月29日收盘数据）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2026年5月30日</w:t>
      </w:r>
    </w:p>
    <w:p>
      <w:pPr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关键发现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新增10只标的，覆盖光芯片上游（源杰科技、长光华芯）、PCB/载板（沪电股份、深南电路）、存储（兆易创新）、封测延伸（华天科技、甬矽电子）、散热（申菱环境）、AI应用（海康威视）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光模块三巨头（中际旭创、新易盛、天孚通信）5/28集体创新高，合计市值2.3万亿，但5/29板块普遍回调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光芯片赛道爆发：源杰科技Q1净利+1153%，长光华芯Q1营收+285%，估值虽高但国产替代逻辑坚实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深南电路5/29逆市涨+3.92%创新高，PCB/载板赛道景气度极高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华天科技5日暴涨38%后5/29跌停(-10%)，追高风险极大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29只标的中：强烈关注(&gt;=75分)11只，关注(60-74分)10只，观望(45-59分)5只，回避(&lt;45分)3只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一、各层选股分析（含目标价格）</w:t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第1层：算力芯片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AI的"大脑"——GPU/CPU/AI专用芯片，负责算力输出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"/>
        <w:gridCol w:w="800"/>
        <w:gridCol w:w="800"/>
        <w:gridCol w:w="700"/>
        <w:gridCol w:w="600"/>
        <w:gridCol w:w="550"/>
        <w:gridCol w:w="4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代码/名称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现价(元)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目标价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空间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ROE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核心逻辑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688041.SH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海光信息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293.9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320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+8.9%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248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13.5%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x86 CPU + DCU AI芯片，党政/金融国产替代核心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688256.SH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寒武纪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1310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1400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+6.9%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120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亏损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AI训练/推理芯片，思元系列对标英伟达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002230.SZ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科大讯飞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52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47.9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+14.8%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5.8%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星火大模型+AI应用，国产算力需求方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688047.SH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龙芯中科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145.8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130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-10.8%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亏损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亏损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自主LoongArch指令集CPU，信创核心</w:t>
            </w:r>
          </w:p>
        </w:tc>
      </w:tr>
    </w:tbl>
    <w:p>
      <w:pPr>
        <w:spacing w:after="20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第2层：存储+封测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给大脑配"记忆+仓库"——HBM/DRAM/NAND存储芯片 + 先进封装测试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"/>
        <w:gridCol w:w="800"/>
        <w:gridCol w:w="800"/>
        <w:gridCol w:w="700"/>
        <w:gridCol w:w="600"/>
        <w:gridCol w:w="550"/>
        <w:gridCol w:w="4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代码/名称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现价(元)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目标价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空间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ROE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核心逻辑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688525.SH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佰维存储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318.1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360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+13.2%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18.5%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存储器模组+芯片，Q1营收+342%净利+1568%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600584.SH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长电科技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82.05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+15.8%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9.2%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全球第三大封测厂，先进封装核心供应商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603986.SH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兆易创新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467.01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520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+11.3%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14.2%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NOR Flash + MCU龙头，DRAM布局推进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002156.SZ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通富微电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+15.4%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AMD主要封测伙伴，先进封装产能扩张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688362.SH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甬矽电子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58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82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+13.9%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先进封装新锐，SiP/FC-BGA量产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002185.SZ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华天科技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19.34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+13.8%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182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6.8%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国内封测三巨头之一，5日涨38%后跌停(-10%)</w:t>
            </w:r>
          </w:p>
        </w:tc>
      </w:tr>
    </w:tbl>
    <w:p>
      <w:pPr>
        <w:spacing w:after="20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第3层：光通信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晶片间用"光"高速传数据——光芯片/光器件/光模块，速度比铜线快百倍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"/>
        <w:gridCol w:w="800"/>
        <w:gridCol w:w="800"/>
        <w:gridCol w:w="700"/>
        <w:gridCol w:w="600"/>
        <w:gridCol w:w="550"/>
        <w:gridCol w:w="4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代码/名称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现价(元)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目标价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空间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ROE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核心逻辑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300308.SZ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中际旭创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88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1161.16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1300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+12.0%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28.5%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全球光模块龙头，800G/1.6T主力供应商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300502.SZ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新易盛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82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706.45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800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+13.2%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26.2%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光模块厂，800G快速放量，1.6T送样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300394.SZ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天孚通信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480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+11.6%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25.2%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光器件龙头，光模块上游核心部件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688498.SH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源杰科技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1132.79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1250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+10.3%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198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22.5%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国产光芯片龙头，CW光源+EML双赛道，Q1净利+1153%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002281.SZ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光迅科技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203.95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235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+15.2%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15.8%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光芯片-器件-模块全产业链，自研DFB+CPO，深度绑定华为昇腾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688048.SH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长光华芯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394.74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440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+11.5%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245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18.5%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EML光芯片突破先锋，IDM全流程，100G/200G EML量产</w:t>
            </w:r>
          </w:p>
        </w:tc>
      </w:tr>
    </w:tbl>
    <w:p>
      <w:pPr>
        <w:spacing w:after="20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第4层：网络设备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把成千上万颗芯片连成"超级计算机"——交换机/路由器/AI服务器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"/>
        <w:gridCol w:w="800"/>
        <w:gridCol w:w="800"/>
        <w:gridCol w:w="700"/>
        <w:gridCol w:w="600"/>
        <w:gridCol w:w="550"/>
        <w:gridCol w:w="4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代码/名称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现价(元)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目标价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空间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ROE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核心逻辑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000938.SZ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紫光股份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28.92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+17.6%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10.2%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交换机/路由器龙头，新华三核心资产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603019.SH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中科曙光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88.22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98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+11.1%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144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10.5%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AI服务器+超算龙头，国产算力核心</w:t>
            </w:r>
          </w:p>
        </w:tc>
      </w:tr>
    </w:tbl>
    <w:p>
      <w:pPr>
        <w:spacing w:after="20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第5层：半导体制造与设备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"造芯片"的厂和设备——晶圆代工/设备/材料/PCB/载板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"/>
        <w:gridCol w:w="800"/>
        <w:gridCol w:w="800"/>
        <w:gridCol w:w="700"/>
        <w:gridCol w:w="600"/>
        <w:gridCol w:w="550"/>
        <w:gridCol w:w="4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代码/名称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现价(元)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目标价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空间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ROE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核心逻辑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002916.SZ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深南电路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411.41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465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+13.0%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20.5%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PCB+封装基板双龙头，5/29逆市涨+3.92%创历史新高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002463.SZ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沪电股份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132.04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+13.6%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18.2%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AI服务器高端PCB龙头，英伟达/AMD核心供应商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688981.SH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中芯国际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156.11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175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+12.1%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中国大陆最大晶圆代工厂，14nm/7nm量产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002371.SZ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北方华创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638.91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+12.7%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18.5%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半导体设备龙头，刻蚀/薄膜/清洗全覆盖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688012.SH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中微公司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297.68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335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+12.5%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16.8%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刻蚀设备龙头，CCP/ICP刻蚀全覆盖</w:t>
            </w:r>
          </w:p>
        </w:tc>
      </w:tr>
    </w:tbl>
    <w:p>
      <w:pPr>
        <w:spacing w:after="20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第6层：数据中心基建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给机房供电、散热、连接——液冷/温控/电力/连接器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"/>
        <w:gridCol w:w="800"/>
        <w:gridCol w:w="800"/>
        <w:gridCol w:w="700"/>
        <w:gridCol w:w="600"/>
        <w:gridCol w:w="550"/>
        <w:gridCol w:w="4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代码/名称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现价(元)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目标价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空间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ROE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核心逻辑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002837.SZ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英维克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91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102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+12.1%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14.5%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精密温控/液冷设备龙头，AI数据中心散热核心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002396.SZ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星网锐捷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22.69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+14.6%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11.5%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企业级网络设备，交换机/路由器/瘦客户机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300499.SZ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高澜股份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39.29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+14.5%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198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液冷设备供应商，电力电子冷却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301018.SZ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申菱环境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148.5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165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+11.1%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339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8.2%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数据中心精密空调/温控，液冷解决方案</w:t>
            </w:r>
          </w:p>
        </w:tc>
      </w:tr>
    </w:tbl>
    <w:p>
      <w:pPr>
        <w:spacing w:after="20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pPr>
        <w:pStyle w:val="Heading2"/>
        <w:spacing w:after="120" w:before="280"/>
      </w:pPr>
      <w:r>
        <w:rPr>
          <w:rFonts w:ascii="Microsoft YaHei" w:cs="Microsoft YaHei" w:eastAsia="Microsoft YaHei" w:hAnsi="Microsoft YaHei"/>
          <w:b/>
          <w:bCs/>
          <w:color w:val="2C3E50"/>
          <w:sz w:val="28"/>
          <w:szCs w:val="28"/>
        </w:rPr>
        <w:t xml:space="preserve">第7层：AI应用</w:t>
      </w: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66666"/>
          <w:sz w:val="20"/>
          <w:szCs w:val="20"/>
        </w:rPr>
        <w:t xml:space="preserve">AI赋能各行各业——大模型/视觉/办公/安防等AI应用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"/>
        <w:gridCol w:w="800"/>
        <w:gridCol w:w="800"/>
        <w:gridCol w:w="700"/>
        <w:gridCol w:w="600"/>
        <w:gridCol w:w="550"/>
        <w:gridCol w:w="4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代码/名称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评分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现价(元)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目标价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空间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ROE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核心逻辑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002415.SZ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海康威视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30.56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+17.8%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18.0%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AI视觉龙头，安防+工业AI应用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688111.SH</w:t>
            </w:r>
          </w:p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金山办公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238.5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270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+13.2%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18.5%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WPS AI办公，国产Office龙头</w:t>
            </w:r>
          </w:p>
        </w:tc>
      </w:tr>
    </w:tbl>
    <w:p>
      <w:pPr>
        <w:spacing w:after="200"/>
      </w:pPr>
      <w:r>
        <w:rPr>
          <w:rFonts w:ascii="Microsoft YaHei" w:cs="Microsoft YaHei" w:eastAsia="Microsoft YaHei" w:hAnsi="Microsoft YaHei"/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二、强烈关注清单（评分 &gt;= 75）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000"/>
        <w:gridCol w:w="500"/>
        <w:gridCol w:w="700"/>
        <w:gridCol w:w="700"/>
        <w:gridCol w:w="700"/>
        <w:gridCol w:w="500"/>
        <w:gridCol w:w="550"/>
        <w:gridCol w:w="385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排名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代码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名称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评分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现价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目标价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空间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ROE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核心逻辑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300308.SZ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中际旭创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88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1161.16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+12.0%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28.5%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全球光模块龙头，800G/1.6T主力供应商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300502.SZ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新易盛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82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706.45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800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+13.2%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26.2%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光模块厂，800G快速放量，1.6T送样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688525.SH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佰维存储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318.1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360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+13.2%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18.5%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存储器模组+芯片，Q1营收+342%净利+1568%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300394.SZ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天孚通信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480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+11.6%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25.2%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光器件龙头，光模块上游核心部件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688041.SH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海光信息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293.9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320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+8.9%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248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13.5%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x86 CPU + DCU AI芯片，党政/金融国产替代核心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688498.SH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源杰科技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1132.79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1250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+10.3%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198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22.5%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国产光芯片龙头，CW光源+EML双赛道，Q1净利+1153%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600584.SH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长电科技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82.05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+15.8%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9.2%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全球第三大封测厂，先进封装核心供应商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002916.SZ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深南电路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411.41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465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+13.0%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20.5%</w:t>
            </w:r>
          </w:p>
        </w:tc>
        <w:tc>
          <w:tcPr>
            <w:tcW w:type="dxa" w:w="3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7"/>
                <w:szCs w:val="17"/>
              </w:rPr>
              <w:t xml:space="preserve">PCB+封装基板双龙头，5/29逆市涨+3.92%创历史新高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4"/>
          <w:szCs w:val="24"/>
        </w:rPr>
        <w:t xml:space="preserve">300308.SZ 中际旭创  |  评分：88/100  |  目标价：1300元（+12.0%）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催化剂：1.6T光模块放量+LightCounting全球第一排名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风险：</w:t>
      </w:r>
      <w:r>
        <w:rPr>
          <w:rFonts w:ascii="Microsoft YaHei" w:cs="Microsoft YaHei" w:eastAsia="Microsoft YaHei" w:hAnsi="Microsoft YaHei"/>
          <w:color w:val="C0392B"/>
          <w:sz w:val="20"/>
          <w:szCs w:val="20"/>
        </w:rPr>
        <w:t xml:space="preserve">客户集中英伟达/北美云厂、中美摩擦、股价已翻5倍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A7A1A"/>
          <w:sz w:val="20"/>
          <w:szCs w:val="20"/>
        </w:rPr>
        <w:t xml:space="preserve">操作建议：等回调至1000元（-14%）分批建仓4%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4"/>
          <w:szCs w:val="24"/>
        </w:rPr>
        <w:t xml:space="preserve">300502.SZ 新易盛  |  评分：82/100  |  目标价：800元（+13.2%）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催化剂：800G份额提升+LPO方案领先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风险：</w:t>
      </w:r>
      <w:r>
        <w:rPr>
          <w:rFonts w:ascii="Microsoft YaHei" w:cs="Microsoft YaHei" w:eastAsia="Microsoft YaHei" w:hAnsi="Microsoft YaHei"/>
          <w:color w:val="C0392B"/>
          <w:sz w:val="20"/>
          <w:szCs w:val="20"/>
        </w:rPr>
        <w:t xml:space="preserve">行业价格战、光芯片依赖进口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A7A1A"/>
          <w:sz w:val="20"/>
          <w:szCs w:val="20"/>
        </w:rPr>
        <w:t xml:space="preserve">操作建议：等回调至620元（-12%）建仓4%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4"/>
          <w:szCs w:val="24"/>
        </w:rPr>
        <w:t xml:space="preserve">688525.SH 佰维存储  |  评分：78/100  |  目标价：360元（+13.2%）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催化剂：存储周期上行+AI服务器存储需求爆发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风险：</w:t>
      </w:r>
      <w:r>
        <w:rPr>
          <w:rFonts w:ascii="Microsoft YaHei" w:cs="Microsoft YaHei" w:eastAsia="Microsoft YaHei" w:hAnsi="Microsoft YaHei"/>
          <w:color w:val="C0392B"/>
          <w:sz w:val="20"/>
          <w:szCs w:val="20"/>
        </w:rPr>
        <w:t xml:space="preserve">存储周期性强、价格波动大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A7A1A"/>
          <w:sz w:val="20"/>
          <w:szCs w:val="20"/>
        </w:rPr>
        <w:t xml:space="preserve">操作建议：回调至280元（-12%）建仓4%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4"/>
          <w:szCs w:val="24"/>
        </w:rPr>
        <w:t xml:space="preserve">300394.SZ 天孚通信  |  评分：78/100  |  目标价：480元（+11.6%）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催化剂：CPO技术布局领先+FAU/光引擎放量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风险：</w:t>
      </w:r>
      <w:r>
        <w:rPr>
          <w:rFonts w:ascii="Microsoft YaHei" w:cs="Microsoft YaHei" w:eastAsia="Microsoft YaHei" w:hAnsi="Microsoft YaHei"/>
          <w:color w:val="C0392B"/>
          <w:sz w:val="20"/>
          <w:szCs w:val="20"/>
        </w:rPr>
        <w:t xml:space="preserve">CPO技术路线不确定、下游压价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A7A1A"/>
          <w:sz w:val="20"/>
          <w:szCs w:val="20"/>
        </w:rPr>
        <w:t xml:space="preserve">操作建议：等回调至380元（-12%）建仓4%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4"/>
          <w:szCs w:val="24"/>
        </w:rPr>
        <w:t xml:space="preserve">688041.SH 海光信息  |  评分：76/100  |  目标价：320元（+8.9%）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催化剂：订单上修+DCU放量，受益国产算力需求爆发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风险：</w:t>
      </w:r>
      <w:r>
        <w:rPr>
          <w:rFonts w:ascii="Microsoft YaHei" w:cs="Microsoft YaHei" w:eastAsia="Microsoft YaHei" w:hAnsi="Microsoft YaHei"/>
          <w:color w:val="C0392B"/>
          <w:sz w:val="20"/>
          <w:szCs w:val="20"/>
        </w:rPr>
        <w:t xml:space="preserve">美国出口管制升级、技术路线依赖AMD授权、PE极高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A7A1A"/>
          <w:sz w:val="20"/>
          <w:szCs w:val="20"/>
        </w:rPr>
        <w:t xml:space="preserve">操作建议：等回调至260元（-11.5%）分批建仓，仓位5%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4"/>
          <w:szCs w:val="24"/>
        </w:rPr>
        <w:t xml:space="preserve">688498.SH 源杰科技  |  评分：76/100  |  目标价：1250元（+10.3%）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催化剂：100G EML批量量产+切入中际旭创供应链+国产替代刚需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风险：</w:t>
      </w:r>
      <w:r>
        <w:rPr>
          <w:rFonts w:ascii="Microsoft YaHei" w:cs="Microsoft YaHei" w:eastAsia="Microsoft YaHei" w:hAnsi="Microsoft YaHei"/>
          <w:color w:val="C0392B"/>
          <w:sz w:val="20"/>
          <w:szCs w:val="20"/>
        </w:rPr>
        <w:t xml:space="preserve">PE极高198x、光芯片技术迭代快、海外竞争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A7A1A"/>
          <w:sz w:val="20"/>
          <w:szCs w:val="20"/>
        </w:rPr>
        <w:t xml:space="preserve">操作建议：等回调至980元（-13.5%）建仓3%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4"/>
          <w:szCs w:val="24"/>
        </w:rPr>
        <w:t xml:space="preserve">600584.SH 长电科技  |  评分：75/100  |  目标价：95元（+15.8%）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催化剂：CoWoS封装产能扩张，HBM封装订单增长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风险：</w:t>
      </w:r>
      <w:r>
        <w:rPr>
          <w:rFonts w:ascii="Microsoft YaHei" w:cs="Microsoft YaHei" w:eastAsia="Microsoft YaHei" w:hAnsi="Microsoft YaHei"/>
          <w:color w:val="C0392B"/>
          <w:sz w:val="20"/>
          <w:szCs w:val="20"/>
        </w:rPr>
        <w:t xml:space="preserve">资本开支大、行业周期波动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A7A1A"/>
          <w:sz w:val="20"/>
          <w:szCs w:val="20"/>
        </w:rPr>
        <w:t xml:space="preserve">操作建议：回调至73元（-11%）分批建仓，仓位4%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4"/>
          <w:szCs w:val="24"/>
        </w:rPr>
        <w:t xml:space="preserve">002916.SZ 深南电路  |  评分：75/100  |  目标价：465元（+13.0%）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催化剂：IC载板国产替代+AI服务器PCB量价齐升</w:t>
      </w:r>
    </w:p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C0392B"/>
          <w:sz w:val="20"/>
          <w:szCs w:val="20"/>
        </w:rPr>
        <w:t xml:space="preserve">风险：</w:t>
      </w:r>
      <w:r>
        <w:rPr>
          <w:rFonts w:ascii="Microsoft YaHei" w:cs="Microsoft YaHei" w:eastAsia="Microsoft YaHei" w:hAnsi="Microsoft YaHei"/>
          <w:color w:val="C0392B"/>
          <w:sz w:val="20"/>
          <w:szCs w:val="20"/>
        </w:rPr>
        <w:t xml:space="preserve">基板技术壁垒高、扩产周期长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1A7A1A"/>
          <w:sz w:val="20"/>
          <w:szCs w:val="20"/>
        </w:rPr>
        <w:t xml:space="preserve">操作建议：等回调至370元（-10%）建仓3%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三、关注清单（评分 60-74 · 等回调）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1000"/>
        <w:gridCol w:w="500"/>
        <w:gridCol w:w="700"/>
        <w:gridCol w:w="700"/>
        <w:gridCol w:w="700"/>
        <w:gridCol w:w="850"/>
        <w:gridCol w:w="500"/>
        <w:gridCol w:w="343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排名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代码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名称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评分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现价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目标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空间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建议等至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核心风险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002281.SZ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光迅科技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74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203.95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235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+15.2%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179元（-12%）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定增稀释、华为单一客户风险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002463.SZ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沪电股份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74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132.04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+13.6%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116元（-12%）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客户集中、PCB行业竞争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688981.SH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中芯国际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73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156.11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+12.1%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137元（-12%）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48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美国制裁升级、先进制程良率不确定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603986.SH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兆易创新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467.01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520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+11.3%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411元（-12%）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存储周期下行风险、竞争加剧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002371.SZ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北方华创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638.91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720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+12.7%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562元（-12%）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83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PE极高83x、关键零部件依赖进口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002837.SZ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英维克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72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91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+12.1%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80元（-12%）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50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价格战、客户集中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002156.SZ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通富微电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+15.4%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57元（-12%）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大客户依赖AMD、技术路线风险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688012.SH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中微公司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297.68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335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+12.5%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262元（-12%）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PE高75x、设备验证周期长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688048.SH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长光华芯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394.74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440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+11.5%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347元（-12%）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245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PE极高245x、良率爬坡不确定、客户导入周期长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002415.SZ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海康威视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30.56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+17.8%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27元（-12%）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22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增速放缓、海外制裁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688256.SH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寒武纪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1310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+6.9%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1153元（-12%）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120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持续亏损、客户集中度高、技术迭代风险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000938.SZ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紫光股份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28.92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+17.6%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25元（-12%）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增速缓慢、华为竞争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688111.SH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金山办公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238.5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270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+13.2%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210元（-12%）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70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AI应用落地速度不确定、微软竞争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603019.SH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中科曙光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88.22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98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+11.1%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7A1A"/>
                <w:sz w:val="18"/>
                <w:szCs w:val="18"/>
              </w:rPr>
              <w:t xml:space="preserve">78元（-12%）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144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PE极高144x、竞争加剧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四、回避/观望清单（评分 &lt; 60）</w:t>
      </w:r>
    </w:p>
    <w:tbl>
      <w:tblPr>
        <w:tblW w:type="dxa" w:w="9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500"/>
        <w:gridCol w:w="700"/>
        <w:gridCol w:w="600"/>
        <w:gridCol w:w="700"/>
        <w:gridCol w:w="548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代码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名称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评分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现价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PE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层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18"/>
                <w:szCs w:val="18"/>
              </w:rPr>
              <w:t xml:space="preserve">回避原因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688362.SH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甬矽电子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72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8"/>
                <w:szCs w:val="18"/>
              </w:rPr>
              <w:t xml:space="preserve">65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存储+封测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增速缓慢/竞争激烈/缺乏催化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002396.SZ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星网锐捷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55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22.69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8"/>
                <w:szCs w:val="18"/>
              </w:rPr>
              <w:t xml:space="preserve">25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数据中心基建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增速缓慢/竞争激烈/缺乏催化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002230.SZ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科大讯飞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52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47.9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8"/>
                <w:szCs w:val="18"/>
              </w:rPr>
              <w:t xml:space="preserve">75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算力芯片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增速缓慢/竞争激烈/缺乏催化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002185.SZ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华天科技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19.34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8"/>
                <w:szCs w:val="18"/>
              </w:rPr>
              <w:t xml:space="preserve">182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存储+封测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PE极高(182x)，等待估值回归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300499.SZ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高澜股份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39.29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8"/>
                <w:szCs w:val="18"/>
              </w:rPr>
              <w:t xml:space="preserve">198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数据中心基建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PE极高(198x)，等待估值回归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301018.SZ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申菱环境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148.5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8"/>
                <w:szCs w:val="18"/>
              </w:rPr>
              <w:t xml:space="preserve">339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数据中心基建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PE极高(339x)/基本面弱/估值泡沫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688047.SH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22222"/>
                <w:sz w:val="18"/>
                <w:szCs w:val="18"/>
              </w:rPr>
              <w:t xml:space="preserve">龙芯中科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8"/>
                <w:szCs w:val="18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righ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145.8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8"/>
                <w:szCs w:val="18"/>
              </w:rPr>
              <w:t xml:space="preserve">亏损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18"/>
                <w:szCs w:val="18"/>
              </w:rPr>
              <w:t xml:space="preserve">算力芯片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7"/>
                <w:szCs w:val="17"/>
              </w:rPr>
              <w:t xml:space="preserve">PE极高(-1x)/基本面弱/估值泡沫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五、新增标的深度点评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以下10只为本次扩展新增标的，聚焦之前覆盖不足的细分赛道。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4"/>
          <w:szCs w:val="24"/>
        </w:rPr>
        <w:t xml:space="preserve">光芯片上游 — 源杰科技 vs 长光华芯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光芯片是光模块产业链中国产化率最低、壁垒最高的环节。源杰科技（1132.79元，PE 198x）全球硅光CW光源市占率23.6%国内第一，100G EML稳定量产，Q1净利+1153%。长光华芯（394.74元，PE 245x）100G/200G EML IDM全流程布局。两只票PE都极高，但赛道稀缺性决定了高溢价。关注源杰科技回调至980元以下的机会。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4"/>
          <w:szCs w:val="24"/>
        </w:rPr>
        <w:t xml:space="preserve">光器件全产业链 — 光迅科技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光迅科技（203.95元，PE 52x）是国内唯一光芯片-器件-模块全产业链企业，自研DFB光芯片+1.6T CPO光引擎，深度绑定华为昇腾国产算力集群。相比光模块三巨头，估值更合理，且自主可控属性突出。5/29跌5.1%后性价比提升。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4"/>
          <w:szCs w:val="24"/>
        </w:rPr>
        <w:t xml:space="preserve">PCB/载板双龙头 — 沪电股份 vs 深南电路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沪电股份（132.04元，PE 35x）是英伟达/AMD AI服务器PCB核心供应商，估值在AI板块中相对合理。深南电路（411.41元，PE 42x）PCB+IC载板双赛道，5/29逆市涨3.92%创新高，市值突破2700亿。两只都是CPU放量+PCB涨价的核心受益标的，沪电估值更有吸引力。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4"/>
          <w:szCs w:val="24"/>
        </w:rPr>
        <w:t xml:space="preserve">存储芯片 — 兆易创新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兆易创新（467.01元，PE 55x）是NOR Flash+MCU双龙头，受益于存储涨价周期+端侧AI拉动NOR Flash需求。市值3100亿，13位分析师一致买入评级，目标均价437元（当前价467元已略超共识目标）。等回调至420元附近更有安全边际。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4"/>
          <w:szCs w:val="24"/>
        </w:rPr>
        <w:t xml:space="preserve">封测新锐 — 甬矽电子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甬矽电子（约72元，PE 65x）是先进封装新锐，SiP/FC-BGA量产中。市值仅300亿，属于小而美。但规模较小、客户导入尚在早期，适合小仓位布局。</w:t>
      </w:r>
    </w:p>
    <w:p>
      <w:pPr>
        <w:pStyle w:val="Heading3"/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34495E"/>
          <w:sz w:val="24"/>
          <w:szCs w:val="24"/>
        </w:rPr>
        <w:t xml:space="preserve">⚠️ 追高风险案例 — 华天科技</w:t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华天科技（19.34元，PE 182x）5日暴涨38%后5/29跌停(-10%)，换手率24.55%，散户主导特征明显。PE高达182x，追高风险极大。即使看好先进封装赛道，也建议等回调至15元以下（-22%）再考虑。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六、持仓建议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总仓位：AI板块合计不超过总资产30%（当前估值高位，不宜重仓）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核心仓（15-20%）：中际旭创4%、新易盛4%、天孚通信3%、海光信息4%、深南电路3%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卫星仓（8-10%）：光迅科技3%、沪电股份3%、北方华创2%、中芯国际2%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观察仓（3-5%）：源杰科技1.5%、兆易创新1.5%、佰维存储1%、长电科技1%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等待池：寒武纪、中科曙光、中微公司、金山办公——等回调10%以上再考虑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建仓节奏：分5-8批DCA，每批间隔2-3周，首批不超过目标仓位的20%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4E79"/>
          <w:sz w:val="20"/>
          <w:szCs w:val="20"/>
        </w:rPr>
        <w:t xml:space="preserve">●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止损线：单票-15%无条件止损，板块整体-10%减半仓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七、风险提示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AI板块整体估值处于历史90%分位以上，回调风险较大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光模块/光芯片赛道估值泡沫化：源杰科技PE 198x、长光华芯PE 245x、申菱环境PE 339x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5/29已出现板块普调：华天科技-10%、英维克-6.69%、星网锐捷-8.21%，可能是回调前兆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中美科技脱钩风险：出口管制可能随时升级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A股特有风险：大股东减持（如兆易创新朱一明5/26减持57.99万股）、概念炒作退潮、小盘股流动性差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⚠ </w:t>
      </w:r>
      <w:r>
        <w:rPr>
          <w:rFonts w:ascii="Microsoft YaHei" w:cs="Microsoft YaHei" w:eastAsia="Microsoft YaHei" w:hAnsi="Microsoft YaHei"/>
          <w:color w:val="333333"/>
          <w:sz w:val="20"/>
          <w:szCs w:val="20"/>
        </w:rPr>
        <w:t xml:space="preserve">半导体周期风险：存储涨价周期可能在下半年见顶</w:t>
      </w:r>
    </w:p>
    <w:p>
      <w:pPr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C0392B"/>
          <w:sz w:val="19"/>
          <w:szCs w:val="19"/>
        </w:rPr>
        <w:t xml:space="preserve">免责声明：本报告所有分析、评分、目标价均基于公开信息和个人判断，不构成投资建议。A股投资有风险，入市需谨慎。过往表现不代表未来收益。</w:t>
      </w:r>
    </w:p>
    <w:sectPr>
      <w:headerReference w:type="default" r:id="rId7"/>
      <w:footerReference w:type="default" r:id="rId8"/>
      <w:pgSz w:w="12240" w:h="15840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AAAAAA"/>
        <w:sz w:val="16"/>
        <w:szCs w:val="16"/>
      </w:rPr>
      <w:t xml:space="preserve">A股AI产业链选股分析报告（扩展版） · 2026.05.30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2026-05-30T09:33:02.314Z</dcterms:created>
  <dcterms:modified xsi:type="dcterms:W3CDTF">2026-05-30T09:33:02.315Z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