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737" w:rsidRDefault="00254737" w:rsidP="00254737">
      <w:pPr>
        <w:spacing w:line="300" w:lineRule="auto"/>
        <w:jc w:val="center"/>
        <w:rPr>
          <w:rFonts w:eastAsia="黑体"/>
          <w:sz w:val="32"/>
        </w:rPr>
      </w:pPr>
      <w:r>
        <w:rPr>
          <w:rFonts w:eastAsia="黑体" w:hint="eastAsia"/>
          <w:sz w:val="32"/>
        </w:rPr>
        <w:t>摘</w:t>
      </w:r>
      <w:r>
        <w:rPr>
          <w:rFonts w:ascii="宋体" w:eastAsia="黑体" w:hAnsi="宋体" w:hint="eastAsia"/>
          <w:sz w:val="32"/>
        </w:rPr>
        <w:t xml:space="preserve">  </w:t>
      </w:r>
      <w:r>
        <w:rPr>
          <w:rFonts w:eastAsia="黑体" w:hint="eastAsia"/>
          <w:sz w:val="32"/>
        </w:rPr>
        <w:t>要</w:t>
      </w:r>
    </w:p>
    <w:p w:rsidR="00254737" w:rsidRDefault="00254737" w:rsidP="00254737">
      <w:pPr>
        <w:spacing w:line="300" w:lineRule="auto"/>
        <w:ind w:firstLineChars="200" w:firstLine="480"/>
        <w:rPr>
          <w:iCs/>
          <w:sz w:val="24"/>
        </w:rPr>
      </w:pPr>
    </w:p>
    <w:p w:rsidR="00414256" w:rsidRPr="006C14DF" w:rsidRDefault="00254737" w:rsidP="0074741E">
      <w:pPr>
        <w:spacing w:line="300" w:lineRule="auto"/>
        <w:ind w:firstLineChars="200" w:firstLine="480"/>
        <w:rPr>
          <w:rFonts w:ascii="宋体" w:hAnsi="宋体"/>
          <w:sz w:val="24"/>
        </w:rPr>
      </w:pPr>
      <w:r w:rsidRPr="006C14DF">
        <w:rPr>
          <w:rFonts w:ascii="宋体" w:hAnsi="宋体"/>
          <w:sz w:val="24"/>
        </w:rPr>
        <w:t>随着信息</w:t>
      </w:r>
      <w:r w:rsidRPr="006C14DF">
        <w:rPr>
          <w:rFonts w:ascii="宋体" w:hAnsi="宋体" w:hint="eastAsia"/>
          <w:sz w:val="24"/>
        </w:rPr>
        <w:t>的发展</w:t>
      </w:r>
      <w:r w:rsidRPr="006C14DF">
        <w:rPr>
          <w:rFonts w:ascii="宋体" w:hAnsi="宋体"/>
          <w:sz w:val="24"/>
        </w:rPr>
        <w:t>以及知识经济时代的到来，</w:t>
      </w:r>
      <w:r w:rsidR="006C14DF" w:rsidRPr="006C14DF">
        <w:rPr>
          <w:rFonts w:ascii="宋体" w:hAnsi="宋体" w:hint="eastAsia"/>
          <w:sz w:val="24"/>
        </w:rPr>
        <w:t>科技预防灾害</w:t>
      </w:r>
      <w:r w:rsidRPr="006C14DF">
        <w:rPr>
          <w:rFonts w:ascii="宋体" w:hAnsi="宋体" w:hint="eastAsia"/>
          <w:sz w:val="24"/>
        </w:rPr>
        <w:t>的理念越来越深入人心，</w:t>
      </w:r>
      <w:r w:rsidR="00414256" w:rsidRPr="006C14DF">
        <w:rPr>
          <w:rFonts w:ascii="宋体" w:hAnsi="宋体" w:hint="eastAsia"/>
          <w:sz w:val="24"/>
        </w:rPr>
        <w:t>针对水电站的地理环境和建设无线数字指令广播泄洪告警系统的必要性，为了处理好水电厂与驻地关系，履行社会责任，在泄洪之前应启动泄洪告警系统，提醒上游水库区域及下游河道区域相关范围内的有关人员。</w:t>
      </w:r>
    </w:p>
    <w:p w:rsidR="00254737" w:rsidRPr="006C14DF" w:rsidRDefault="00414256" w:rsidP="0074741E">
      <w:pPr>
        <w:spacing w:line="300" w:lineRule="auto"/>
        <w:ind w:firstLineChars="200" w:firstLine="480"/>
        <w:rPr>
          <w:rFonts w:ascii="宋体" w:hAnsi="宋体"/>
          <w:sz w:val="24"/>
        </w:rPr>
      </w:pPr>
      <w:r w:rsidRPr="006C14DF">
        <w:rPr>
          <w:rFonts w:ascii="宋体" w:hAnsi="宋体" w:hint="eastAsia"/>
          <w:sz w:val="24"/>
        </w:rPr>
        <w:t>通过建设预警广播系统来实现高效便捷的通知，是非常有效的手段，但传统有线广播方式的存在电缆敷设难度大、工程费用高、现场取电难、日常维护费用高等缺点，研发出一套基于无线网络的无线预警设备，很好的解决了上述问题，并且还具有比传统的实时性高、节省人力等优点。</w:t>
      </w:r>
      <w:r w:rsidR="00254737" w:rsidRPr="006C14DF">
        <w:rPr>
          <w:rFonts w:ascii="宋体" w:hAnsi="宋体" w:hint="eastAsia"/>
          <w:sz w:val="24"/>
        </w:rPr>
        <w:t>当下，我们已经拥有了非常完备的GSM网络建设，作为GSM网络的一个基本的无线数据传输网络服务，在我国，系统运营商和系统开发商对短消息服务日益增加，可以开发很多具有丰富功能的应用程序。随着移动通信业务的发展，以及移动电话，个人电脑的日益普及，手机短信因其便捷，实惠，受到了很多用户的喜爱，正日渐成为人们生活的一部分，是人们沟通，交流的一种常用方式。</w:t>
      </w:r>
    </w:p>
    <w:p w:rsidR="00254737" w:rsidRPr="006C14DF" w:rsidRDefault="00254737" w:rsidP="0074741E">
      <w:pPr>
        <w:spacing w:line="300" w:lineRule="auto"/>
        <w:ind w:firstLineChars="200" w:firstLine="480"/>
        <w:rPr>
          <w:rFonts w:ascii="宋体" w:hAnsi="宋体"/>
          <w:sz w:val="24"/>
        </w:rPr>
      </w:pPr>
      <w:r w:rsidRPr="006C14DF">
        <w:rPr>
          <w:rFonts w:ascii="宋体" w:hAnsi="宋体"/>
          <w:sz w:val="24"/>
        </w:rPr>
        <w:t>从这</w:t>
      </w:r>
      <w:r w:rsidRPr="006C14DF">
        <w:rPr>
          <w:rFonts w:ascii="宋体" w:hAnsi="宋体" w:hint="eastAsia"/>
          <w:sz w:val="24"/>
        </w:rPr>
        <w:t>两</w:t>
      </w:r>
      <w:r w:rsidRPr="006C14DF">
        <w:rPr>
          <w:rFonts w:ascii="宋体" w:hAnsi="宋体"/>
          <w:sz w:val="24"/>
        </w:rPr>
        <w:t>点出发，提出了</w:t>
      </w:r>
      <w:r w:rsidRPr="006C14DF">
        <w:rPr>
          <w:rFonts w:ascii="宋体" w:hAnsi="宋体" w:hint="eastAsia"/>
          <w:sz w:val="24"/>
        </w:rPr>
        <w:t>GSM短信报警系统</w:t>
      </w:r>
      <w:r w:rsidRPr="006C14DF">
        <w:rPr>
          <w:rFonts w:ascii="宋体" w:hAnsi="宋体"/>
          <w:sz w:val="24"/>
        </w:rPr>
        <w:t>，</w:t>
      </w:r>
      <w:r w:rsidRPr="006C14DF">
        <w:rPr>
          <w:rFonts w:ascii="宋体" w:hAnsi="宋体" w:hint="eastAsia"/>
          <w:sz w:val="24"/>
        </w:rPr>
        <w:t>笔者负责该系统后台模块的开发</w:t>
      </w:r>
      <w:r w:rsidRPr="006C14DF">
        <w:rPr>
          <w:rFonts w:ascii="宋体" w:hAnsi="宋体"/>
          <w:sz w:val="24"/>
        </w:rPr>
        <w:t>。</w:t>
      </w:r>
      <w:r w:rsidRPr="006C14DF">
        <w:rPr>
          <w:rFonts w:ascii="宋体" w:hAnsi="宋体" w:hint="eastAsia"/>
          <w:sz w:val="24"/>
        </w:rPr>
        <w:t>本文采用的程序设计方法是面向对象的方法，</w:t>
      </w:r>
      <w:r w:rsidRPr="006C14DF">
        <w:rPr>
          <w:rFonts w:ascii="宋体" w:hAnsi="宋体"/>
          <w:sz w:val="24"/>
        </w:rPr>
        <w:t>选择</w:t>
      </w:r>
      <w:r w:rsidR="00D94FFC" w:rsidRPr="006C14DF">
        <w:rPr>
          <w:rFonts w:ascii="宋体" w:hAnsi="宋体" w:hint="eastAsia"/>
          <w:sz w:val="24"/>
        </w:rPr>
        <w:t>VisionStudio2010</w:t>
      </w:r>
      <w:r w:rsidRPr="006C14DF">
        <w:rPr>
          <w:rFonts w:ascii="宋体" w:hAnsi="宋体" w:hint="eastAsia"/>
          <w:sz w:val="24"/>
        </w:rPr>
        <w:t>作</w:t>
      </w:r>
      <w:r w:rsidRPr="006C14DF">
        <w:rPr>
          <w:rFonts w:ascii="宋体" w:hAnsi="宋体"/>
          <w:sz w:val="24"/>
        </w:rPr>
        <w:t>为开发环境，按照软件工程方法，先对系统进行了</w:t>
      </w:r>
      <w:r w:rsidRPr="006C14DF">
        <w:rPr>
          <w:rFonts w:ascii="宋体" w:hAnsi="宋体" w:hint="eastAsia"/>
          <w:sz w:val="24"/>
        </w:rPr>
        <w:t>大致的</w:t>
      </w:r>
      <w:r w:rsidRPr="006C14DF">
        <w:rPr>
          <w:rFonts w:ascii="宋体" w:hAnsi="宋体"/>
          <w:sz w:val="24"/>
        </w:rPr>
        <w:t>需求分析，</w:t>
      </w:r>
      <w:r w:rsidRPr="006C14DF">
        <w:rPr>
          <w:rFonts w:ascii="宋体" w:hAnsi="宋体" w:hint="eastAsia"/>
          <w:sz w:val="24"/>
        </w:rPr>
        <w:t>然</w:t>
      </w:r>
      <w:r w:rsidRPr="006C14DF">
        <w:rPr>
          <w:rFonts w:ascii="宋体" w:hAnsi="宋体"/>
          <w:sz w:val="24"/>
        </w:rPr>
        <w:t>后将系统分为</w:t>
      </w:r>
      <w:r w:rsidRPr="006C14DF">
        <w:rPr>
          <w:rFonts w:ascii="宋体" w:hAnsi="宋体" w:hint="eastAsia"/>
          <w:sz w:val="24"/>
        </w:rPr>
        <w:t>数据库管理</w:t>
      </w:r>
      <w:r w:rsidRPr="006C14DF">
        <w:rPr>
          <w:rFonts w:ascii="宋体" w:hAnsi="宋体"/>
          <w:sz w:val="24"/>
        </w:rPr>
        <w:t>模块、</w:t>
      </w:r>
      <w:r w:rsidRPr="006C14DF">
        <w:rPr>
          <w:rFonts w:ascii="宋体" w:hAnsi="宋体" w:hint="eastAsia"/>
          <w:sz w:val="24"/>
        </w:rPr>
        <w:t>串口通信模块和短信息编码</w:t>
      </w:r>
      <w:r w:rsidRPr="006C14DF">
        <w:rPr>
          <w:rFonts w:ascii="宋体" w:hAnsi="宋体"/>
          <w:sz w:val="24"/>
        </w:rPr>
        <w:t>模块等</w:t>
      </w:r>
      <w:r w:rsidRPr="006C14DF">
        <w:rPr>
          <w:rFonts w:ascii="宋体" w:hAnsi="宋体" w:hint="eastAsia"/>
          <w:sz w:val="24"/>
        </w:rPr>
        <w:t>三</w:t>
      </w:r>
      <w:r w:rsidRPr="006C14DF">
        <w:rPr>
          <w:rFonts w:ascii="宋体" w:hAnsi="宋体"/>
          <w:sz w:val="24"/>
        </w:rPr>
        <w:t>个主要模块</w:t>
      </w:r>
      <w:r w:rsidRPr="006C14DF">
        <w:rPr>
          <w:rFonts w:ascii="宋体" w:hAnsi="宋体" w:hint="eastAsia"/>
          <w:sz w:val="24"/>
        </w:rPr>
        <w:t>，并对各模块</w:t>
      </w:r>
      <w:r w:rsidRPr="006C14DF">
        <w:rPr>
          <w:rFonts w:ascii="宋体" w:hAnsi="宋体"/>
          <w:sz w:val="24"/>
        </w:rPr>
        <w:t>进行了系统的详细设计。</w:t>
      </w:r>
      <w:r w:rsidRPr="006C14DF">
        <w:rPr>
          <w:rFonts w:ascii="宋体" w:hAnsi="宋体" w:hint="eastAsia"/>
          <w:sz w:val="24"/>
        </w:rPr>
        <w:t>设计并开发了基于</w:t>
      </w:r>
      <w:r w:rsidR="00D94FFC" w:rsidRPr="006C14DF">
        <w:rPr>
          <w:rFonts w:ascii="宋体" w:hAnsi="宋体" w:hint="eastAsia"/>
          <w:sz w:val="24"/>
        </w:rPr>
        <w:t>C#</w:t>
      </w:r>
      <w:r w:rsidRPr="006C14DF">
        <w:rPr>
          <w:rFonts w:ascii="宋体" w:hAnsi="宋体" w:hint="eastAsia"/>
          <w:sz w:val="24"/>
        </w:rPr>
        <w:t>的GSM短信报警系统后台模块应用程序。实现了对传感器传来的数据的采集、显示，同时具有指示GSM模块发送报警信息的功能。整个系统经过测试，界面友好，操作简单。</w:t>
      </w:r>
    </w:p>
    <w:p w:rsidR="00254737" w:rsidRDefault="00254737" w:rsidP="00254737">
      <w:pPr>
        <w:spacing w:line="300" w:lineRule="auto"/>
        <w:rPr>
          <w:sz w:val="24"/>
        </w:rPr>
      </w:pPr>
    </w:p>
    <w:p w:rsidR="00254737" w:rsidRDefault="00254737" w:rsidP="00254737">
      <w:pPr>
        <w:spacing w:line="300" w:lineRule="auto"/>
        <w:rPr>
          <w:sz w:val="24"/>
        </w:rPr>
      </w:pPr>
    </w:p>
    <w:p w:rsidR="00254737" w:rsidRDefault="00254737" w:rsidP="00254737">
      <w:pPr>
        <w:spacing w:line="300" w:lineRule="auto"/>
        <w:rPr>
          <w:sz w:val="24"/>
        </w:rPr>
      </w:pPr>
    </w:p>
    <w:p w:rsidR="00254737" w:rsidRDefault="00254737" w:rsidP="00254737">
      <w:pPr>
        <w:spacing w:line="300" w:lineRule="auto"/>
        <w:rPr>
          <w:sz w:val="24"/>
        </w:rPr>
      </w:pPr>
    </w:p>
    <w:p w:rsidR="00254737" w:rsidRDefault="00254737" w:rsidP="00254737">
      <w:pPr>
        <w:spacing w:line="300" w:lineRule="auto"/>
        <w:rPr>
          <w:sz w:val="24"/>
        </w:rPr>
      </w:pPr>
      <w:r>
        <w:rPr>
          <w:rFonts w:eastAsia="黑体" w:hint="eastAsia"/>
          <w:sz w:val="24"/>
        </w:rPr>
        <w:t>关键词：</w:t>
      </w:r>
      <w:r w:rsidR="00414256">
        <w:rPr>
          <w:rFonts w:eastAsia="黑体" w:hint="eastAsia"/>
          <w:sz w:val="24"/>
        </w:rPr>
        <w:t>C#</w:t>
      </w:r>
      <w:r>
        <w:rPr>
          <w:rFonts w:hint="eastAsia"/>
          <w:sz w:val="24"/>
        </w:rPr>
        <w:t>；数据库；</w:t>
      </w:r>
      <w:r>
        <w:rPr>
          <w:rFonts w:hint="eastAsia"/>
          <w:sz w:val="24"/>
        </w:rPr>
        <w:t>GSM</w:t>
      </w:r>
      <w:r>
        <w:rPr>
          <w:rFonts w:hint="eastAsia"/>
          <w:sz w:val="24"/>
        </w:rPr>
        <w:t>；串口通信</w:t>
      </w:r>
    </w:p>
    <w:p w:rsidR="008661C2" w:rsidRDefault="002401F4">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Default="0052538A">
      <w:pPr>
        <w:rPr>
          <w:rFonts w:hint="eastAsia"/>
        </w:rPr>
      </w:pPr>
    </w:p>
    <w:p w:rsidR="0052538A" w:rsidRPr="0052538A" w:rsidRDefault="0052538A">
      <w:r>
        <w:rPr>
          <w:noProof/>
        </w:rPr>
        <w:lastRenderedPageBreak/>
        <w:pict>
          <v:rect id="_x0000_s1026" style="position:absolute;left:0;text-align:left;margin-left:28.35pt;margin-top:56.35pt;width:60.7pt;height:24.4pt;z-index:251658240">
            <v:textbox>
              <w:txbxContent>
                <w:p w:rsidR="0052538A" w:rsidRDefault="0052538A" w:rsidP="0052538A">
                  <w:pPr>
                    <w:jc w:val="center"/>
                  </w:pPr>
                  <w:r>
                    <w:rPr>
                      <w:rFonts w:hint="eastAsia"/>
                    </w:rPr>
                    <w:t>PC</w:t>
                  </w:r>
                  <w:r>
                    <w:rPr>
                      <w:rFonts w:hint="eastAsia"/>
                    </w:rPr>
                    <w:t>机</w:t>
                  </w:r>
                </w:p>
              </w:txbxContent>
            </v:textbox>
          </v:rect>
        </w:pict>
      </w:r>
      <w:r>
        <w:rPr>
          <w:noProof/>
        </w:rPr>
        <w:pict>
          <v:rect id="_x0000_s1033" style="position:absolute;left:0;text-align:left;margin-left:51.85pt;margin-top:15.7pt;width:23.15pt;height:36.95pt;z-index:251665408" filled="f" stroked="f">
            <v:textbox style="mso-next-textbox:#_x0000_s1033">
              <w:txbxContent>
                <w:p w:rsidR="0052538A" w:rsidRDefault="0052538A">
                  <w:r>
                    <w:rPr>
                      <w:rFonts w:hint="eastAsia"/>
                    </w:rPr>
                    <w:t>串口</w:t>
                  </w:r>
                </w:p>
              </w:txbxContent>
            </v:textbox>
          </v:rect>
        </w:pict>
      </w:r>
      <w:r>
        <w:rPr>
          <w:noProof/>
        </w:rPr>
        <w:pict>
          <v:shapetype id="_x0000_t32" coordsize="21600,21600" o:spt="32" o:oned="t" path="m,l21600,21600e" filled="f">
            <v:path arrowok="t" fillok="f" o:connecttype="none"/>
            <o:lock v:ext="edit" shapetype="t"/>
          </v:shapetype>
          <v:shape id="_x0000_s1032" type="#_x0000_t32" style="position:absolute;left:0;text-align:left;margin-left:89.05pt;margin-top:65.1pt;width:67.65pt;height:1.25pt;z-index:251664384" o:connectortype="straight">
            <v:stroke endarrow="block"/>
          </v:shape>
        </w:pict>
      </w:r>
      <w:r>
        <w:rPr>
          <w:noProof/>
        </w:rPr>
        <w:pict>
          <v:shape id="_x0000_s1031" type="#_x0000_t32" style="position:absolute;left:0;text-align:left;margin-left:54pt;margin-top:19.4pt;width:0;height:36.95pt;z-index:251663360" o:connectortype="straight">
            <v:stroke endarrow="block"/>
          </v:shape>
        </w:pict>
      </w:r>
      <w:r>
        <w:rPr>
          <w:noProof/>
        </w:rPr>
        <w:pict>
          <v:rect id="_x0000_s1030" style="position:absolute;left:0;text-align:left;margin-left:156.7pt;margin-top:185.95pt;width:60.7pt;height:19.4pt;z-index:251662336"/>
        </w:pict>
      </w:r>
      <w:r>
        <w:rPr>
          <w:noProof/>
        </w:rPr>
        <w:pict>
          <v:rect id="_x0000_s1029" style="position:absolute;left:0;text-align:left;margin-left:156.7pt;margin-top:141.6pt;width:60.7pt;height:19.4pt;z-index:251661312"/>
        </w:pict>
      </w:r>
      <w:r>
        <w:rPr>
          <w:noProof/>
        </w:rPr>
        <w:pict>
          <v:rect id="_x0000_s1028" style="position:absolute;left:0;text-align:left;margin-left:156.7pt;margin-top:99.05pt;width:60.7pt;height:19.4pt;z-index:251660288"/>
        </w:pict>
      </w:r>
      <w:r>
        <w:rPr>
          <w:noProof/>
        </w:rPr>
        <w:pict>
          <v:rect id="_x0000_s1027" style="position:absolute;left:0;text-align:left;margin-left:156.7pt;margin-top:56.65pt;width:60.7pt;height:19.4pt;z-index:251659264"/>
        </w:pict>
      </w:r>
    </w:p>
    <w:sectPr w:rsidR="0052538A" w:rsidRPr="0052538A" w:rsidSect="009741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4737"/>
    <w:rsid w:val="0000023A"/>
    <w:rsid w:val="002401F4"/>
    <w:rsid w:val="00254737"/>
    <w:rsid w:val="002C2821"/>
    <w:rsid w:val="00414256"/>
    <w:rsid w:val="0052538A"/>
    <w:rsid w:val="006C14DF"/>
    <w:rsid w:val="0074741E"/>
    <w:rsid w:val="00974143"/>
    <w:rsid w:val="00D94FFC"/>
    <w:rsid w:val="00E338A0"/>
    <w:rsid w:val="00E52C1B"/>
    <w:rsid w:val="00EA39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7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jianketest</dc:creator>
  <cp:keywords/>
  <dc:description/>
  <cp:lastModifiedBy>jianketest</cp:lastModifiedBy>
  <cp:revision>6</cp:revision>
  <dcterms:created xsi:type="dcterms:W3CDTF">2015-03-26T01:24:00Z</dcterms:created>
  <dcterms:modified xsi:type="dcterms:W3CDTF">2015-03-27T02:09:00Z</dcterms:modified>
</cp:coreProperties>
</file>