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charts/chart15.xml" ContentType="application/vnd.openxmlformats-officedocument.drawingml.chart+xml"/>
  <Override PartName="/word/charts/chart16.xml" ContentType="application/vnd.openxmlformats-officedocument.drawingml.chart+xml"/>
  <Override PartName="/word/charts/chart17.xml" ContentType="application/vnd.openxmlformats-officedocument.drawingml.chart+xml"/>
  <Override PartName="/word/charts/chart18.xml" ContentType="application/vnd.openxmlformats-officedocument.drawingml.chart+xml"/>
  <Override PartName="/word/charts/chart19.xml" ContentType="application/vnd.openxmlformats-officedocument.drawingml.chart+xml"/>
  <Override PartName="/word/charts/chart20.xml" ContentType="application/vnd.openxmlformats-officedocument.drawingml.chart+xml"/>
  <Override PartName="/word/charts/chart21.xml" ContentType="application/vnd.openxmlformats-officedocument.drawingml.chart+xml"/>
  <Override PartName="/word/charts/chart22.xml" ContentType="application/vnd.openxmlformats-officedocument.drawingml.chart+xml"/>
  <Override PartName="/word/charts/chart23.xml" ContentType="application/vnd.openxmlformats-officedocument.drawingml.chart+xml"/>
  <Override PartName="/word/charts/chart24.xml" ContentType="application/vnd.openxmlformats-officedocument.drawingml.chart+xml"/>
  <Override PartName="/word/charts/chart25.xml" ContentType="application/vnd.openxmlformats-officedocument.drawingml.chart+xml"/>
  <Override PartName="/word/charts/chart26.xml" ContentType="application/vnd.openxmlformats-officedocument.drawingml.chart+xml"/>
  <Override PartName="/word/charts/chart27.xml" ContentType="application/vnd.openxmlformats-officedocument.drawingml.chart+xml"/>
  <Override PartName="/word/charts/chart28.xml" ContentType="application/vnd.openxmlformats-officedocument.drawingml.chart+xml"/>
  <Override PartName="/word/charts/chart29.xml" ContentType="application/vnd.openxmlformats-officedocument.drawingml.chart+xml"/>
  <Override PartName="/word/charts/chart30.xml" ContentType="application/vnd.openxmlformats-officedocument.drawingml.chart+xml"/>
  <Override PartName="/word/charts/chart31.xml" ContentType="application/vnd.openxmlformats-officedocument.drawingml.chart+xml"/>
  <Override PartName="/word/charts/chart32.xml" ContentType="application/vnd.openxmlformats-officedocument.drawingml.chart+xml"/>
  <Override PartName="/word/charts/chart33.xml" ContentType="application/vnd.openxmlformats-officedocument.drawingml.chart+xml"/>
  <Override PartName="/word/charts/chart34.xml" ContentType="application/vnd.openxmlformats-officedocument.drawingml.chart+xml"/>
  <Override PartName="/word/charts/chart35.xml" ContentType="application/vnd.openxmlformats-officedocument.drawingml.chart+xml"/>
  <Override PartName="/word/charts/chart36.xml" ContentType="application/vnd.openxmlformats-officedocument.drawingml.chart+xml"/>
  <Override PartName="/word/charts/chart37.xml" ContentType="application/vnd.openxmlformats-officedocument.drawingml.chart+xml"/>
  <Override PartName="/word/charts/chart38.xml" ContentType="application/vnd.openxmlformats-officedocument.drawingml.chart+xml"/>
  <Override PartName="/word/charts/chart39.xml" ContentType="application/vnd.openxmlformats-officedocument.drawingml.chart+xml"/>
  <Override PartName="/word/charts/chart40.xml" ContentType="application/vnd.openxmlformats-officedocument.drawingml.chart+xml"/>
  <Override PartName="/word/charts/chart41.xml" ContentType="application/vnd.openxmlformats-officedocument.drawingml.chart+xml"/>
  <Override PartName="/word/charts/chart42.xml" ContentType="application/vnd.openxmlformats-officedocument.drawingml.chart+xml"/>
  <Override PartName="/word/charts/chart43.xml" ContentType="application/vnd.openxmlformats-officedocument.drawingml.chart+xml"/>
  <Override PartName="/word/charts/chart44.xml" ContentType="application/vnd.openxmlformats-officedocument.drawingml.chart+xml"/>
  <Override PartName="/word/charts/chart45.xml" ContentType="application/vnd.openxmlformats-officedocument.drawingml.chart+xml"/>
  <Override PartName="/word/charts/chart46.xml" ContentType="application/vnd.openxmlformats-officedocument.drawingml.chart+xml"/>
  <Override PartName="/word/charts/chart47.xml" ContentType="application/vnd.openxmlformats-officedocument.drawingml.chart+xml"/>
  <Override PartName="/word/charts/chart48.xml" ContentType="application/vnd.openxmlformats-officedocument.drawingml.chart+xml"/>
  <Override PartName="/word/charts/chart49.xml" ContentType="application/vnd.openxmlformats-officedocument.drawingml.chart+xml"/>
  <Override PartName="/word/charts/chart50.xml" ContentType="application/vnd.openxmlformats-officedocument.drawingml.chart+xml"/>
  <Override PartName="/word/charts/chart51.xml" ContentType="application/vnd.openxmlformats-officedocument.drawingml.chart+xml"/>
  <Override PartName="/word/charts/chart52.xml" ContentType="application/vnd.openxmlformats-officedocument.drawingml.chart+xml"/>
  <Override PartName="/word/charts/chart53.xml" ContentType="application/vnd.openxmlformats-officedocument.drawingml.chart+xml"/>
  <Override PartName="/word/charts/chart54.xml" ContentType="application/vnd.openxmlformats-officedocument.drawingml.chart+xml"/>
  <Override PartName="/word/charts/chart55.xml" ContentType="application/vnd.openxmlformats-officedocument.drawingml.chart+xml"/>
  <Override PartName="/word/charts/chart56.xml" ContentType="application/vnd.openxmlformats-officedocument.drawingml.chart+xml"/>
  <Override PartName="/word/charts/chart57.xml" ContentType="application/vnd.openxmlformats-officedocument.drawingml.chart+xml"/>
  <Override PartName="/word/charts/chart58.xml" ContentType="application/vnd.openxmlformats-officedocument.drawingml.chart+xml"/>
  <Override PartName="/word/charts/chart59.xml" ContentType="application/vnd.openxmlformats-officedocument.drawingml.chart+xml"/>
  <Override PartName="/word/charts/chart60.xml" ContentType="application/vnd.openxmlformats-officedocument.drawingml.chart+xml"/>
  <Override PartName="/word/charts/chart61.xml" ContentType="application/vnd.openxmlformats-officedocument.drawingml.chart+xml"/>
  <Override PartName="/word/charts/chart62.xml" ContentType="application/vnd.openxmlformats-officedocument.drawingml.chart+xml"/>
  <Override PartName="/word/charts/chart63.xml" ContentType="application/vnd.openxmlformats-officedocument.drawingml.chart+xml"/>
  <Override PartName="/word/charts/chart64.xml" ContentType="application/vnd.openxmlformats-officedocument.drawingml.chart+xml"/>
  <Override PartName="/word/charts/chart65.xml" ContentType="application/vnd.openxmlformats-officedocument.drawingml.chart+xml"/>
  <Override PartName="/word/charts/chart66.xml" ContentType="application/vnd.openxmlformats-officedocument.drawingml.chart+xml"/>
  <Override PartName="/word/charts/chart67.xml" ContentType="application/vnd.openxmlformats-officedocument.drawingml.chart+xml"/>
  <Override PartName="/word/charts/chart68.xml" ContentType="application/vnd.openxmlformats-officedocument.drawingml.chart+xml"/>
  <Override PartName="/word/charts/chart69.xml" ContentType="application/vnd.openxmlformats-officedocument.drawingml.chart+xml"/>
  <Override PartName="/word/charts/chart70.xml" ContentType="application/vnd.openxmlformats-officedocument.drawingml.chart+xml"/>
  <Override PartName="/word/charts/chart71.xml" ContentType="application/vnd.openxmlformats-officedocument.drawingml.chart+xml"/>
  <Override PartName="/word/charts/chart72.xml" ContentType="application/vnd.openxmlformats-officedocument.drawingml.chart+xml"/>
  <Override PartName="/word/charts/chart73.xml" ContentType="application/vnd.openxmlformats-officedocument.drawingml.chart+xml"/>
  <Override PartName="/word/charts/chart74.xml" ContentType="application/vnd.openxmlformats-officedocument.drawingml.chart+xml"/>
  <Override PartName="/word/charts/chart75.xml" ContentType="application/vnd.openxmlformats-officedocument.drawingml.chart+xml"/>
  <Override PartName="/word/charts/chart76.xml" ContentType="application/vnd.openxmlformats-officedocument.drawingml.chart+xml"/>
  <Override PartName="/word/charts/chart77.xml" ContentType="application/vnd.openxmlformats-officedocument.drawingml.chart+xml"/>
  <Override PartName="/word/charts/chart78.xml" ContentType="application/vnd.openxmlformats-officedocument.drawingml.chart+xml"/>
  <Override PartName="/word/charts/chart79.xml" ContentType="application/vnd.openxmlformats-officedocument.drawingml.chart+xml"/>
  <Override PartName="/word/charts/chart80.xml" ContentType="application/vnd.openxmlformats-officedocument.drawingml.chart+xml"/>
  <Override PartName="/word/charts/chart81.xml" ContentType="application/vnd.openxmlformats-officedocument.drawingml.chart+xml"/>
  <Override PartName="/word/charts/chart82.xml" ContentType="application/vnd.openxmlformats-officedocument.drawingml.chart+xml"/>
  <Override PartName="/word/charts/chart83.xml" ContentType="application/vnd.openxmlformats-officedocument.drawingml.chart+xml"/>
  <Override PartName="/word/charts/chart84.xml" ContentType="application/vnd.openxmlformats-officedocument.drawingml.chart+xml"/>
  <Override PartName="/word/charts/chart85.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4940" w:rsidRDefault="00D8040C" w:rsidP="001B1730">
      <w:pPr>
        <w:pStyle w:val="a4"/>
      </w:pPr>
      <w:r>
        <w:t>研究影响</w:t>
      </w:r>
      <w:r w:rsidR="001B1730">
        <w:t>E</w:t>
      </w:r>
      <w:r>
        <w:t>stimated</w:t>
      </w:r>
      <w:r>
        <w:rPr>
          <w:rFonts w:hint="eastAsia"/>
        </w:rPr>
        <w:t xml:space="preserve"> time</w:t>
      </w:r>
      <w:r w:rsidR="001B1730">
        <w:rPr>
          <w:rFonts w:hint="eastAsia"/>
        </w:rPr>
        <w:t>（</w:t>
      </w:r>
      <w:proofErr w:type="spellStart"/>
      <w:r w:rsidR="001B1730">
        <w:rPr>
          <w:rFonts w:hint="eastAsia"/>
        </w:rPr>
        <w:t>Etime</w:t>
      </w:r>
      <w:proofErr w:type="spellEnd"/>
      <w:r w:rsidR="001B1730">
        <w:rPr>
          <w:rFonts w:hint="eastAsia"/>
        </w:rPr>
        <w:t>）</w:t>
      </w:r>
      <w:r>
        <w:rPr>
          <w:rFonts w:hint="eastAsia"/>
        </w:rPr>
        <w:t>的因素</w:t>
      </w:r>
    </w:p>
    <w:p w:rsidR="00862ED7" w:rsidRDefault="00862ED7">
      <w:r>
        <w:rPr>
          <w:rFonts w:hint="eastAsia"/>
        </w:rPr>
        <w:t>变量</w:t>
      </w:r>
      <w:r w:rsidR="00D8040C">
        <w:rPr>
          <w:rFonts w:hint="eastAsia"/>
        </w:rPr>
        <w:t>：</w:t>
      </w:r>
      <w:r>
        <w:rPr>
          <w:rFonts w:hint="eastAsia"/>
        </w:rPr>
        <w:t>temporal relevance</w:t>
      </w:r>
      <w:r>
        <w:rPr>
          <w:rFonts w:hint="eastAsia"/>
        </w:rPr>
        <w:t>，</w:t>
      </w:r>
      <w:r>
        <w:rPr>
          <w:rFonts w:hint="eastAsia"/>
        </w:rPr>
        <w:t xml:space="preserve">satisfaction </w:t>
      </w:r>
      <w:r>
        <w:rPr>
          <w:rFonts w:hint="eastAsia"/>
        </w:rPr>
        <w:t>，</w:t>
      </w:r>
      <w:r w:rsidR="00D8040C">
        <w:rPr>
          <w:rFonts w:hint="eastAsia"/>
        </w:rPr>
        <w:t>task difficulty</w:t>
      </w:r>
      <w:r w:rsidR="00D8040C">
        <w:rPr>
          <w:rFonts w:hint="eastAsia"/>
        </w:rPr>
        <w:t>，</w:t>
      </w:r>
      <w:r>
        <w:rPr>
          <w:rFonts w:hint="eastAsia"/>
        </w:rPr>
        <w:t>time-critical</w:t>
      </w:r>
    </w:p>
    <w:p w:rsidR="00016A02" w:rsidRDefault="00016A02"/>
    <w:p w:rsidR="00862ED7" w:rsidRPr="00016A02" w:rsidRDefault="000D169C" w:rsidP="000D169C">
      <w:pPr>
        <w:pStyle w:val="a3"/>
        <w:numPr>
          <w:ilvl w:val="0"/>
          <w:numId w:val="1"/>
        </w:numPr>
        <w:ind w:firstLineChars="0"/>
      </w:pPr>
      <w:r w:rsidRPr="00016A02">
        <w:rPr>
          <w:rFonts w:hint="eastAsia"/>
        </w:rPr>
        <w:t>固定其他几个因素</w:t>
      </w:r>
      <w:r w:rsidR="001B1730" w:rsidRPr="00016A02">
        <w:rPr>
          <w:rFonts w:hint="eastAsia"/>
        </w:rPr>
        <w:t>，研究</w:t>
      </w:r>
      <w:r w:rsidR="001B1730" w:rsidRPr="00016A02">
        <w:rPr>
          <w:rFonts w:hint="eastAsia"/>
        </w:rPr>
        <w:t>High temporal relevance</w:t>
      </w:r>
      <w:r w:rsidR="001B1730" w:rsidRPr="00016A02">
        <w:rPr>
          <w:rFonts w:hint="eastAsia"/>
        </w:rPr>
        <w:t>和</w:t>
      </w:r>
      <w:r w:rsidR="001B1730" w:rsidRPr="00016A02">
        <w:rPr>
          <w:rFonts w:hint="eastAsia"/>
        </w:rPr>
        <w:t>Low temporal relevance</w:t>
      </w:r>
      <w:r w:rsidR="001B1730" w:rsidRPr="00016A02">
        <w:rPr>
          <w:rFonts w:hint="eastAsia"/>
        </w:rPr>
        <w:t>的影响</w:t>
      </w:r>
      <w:r w:rsidRPr="00016A02">
        <w:rPr>
          <w:rFonts w:hint="eastAsia"/>
        </w:rPr>
        <w:t>：</w:t>
      </w:r>
    </w:p>
    <w:p w:rsidR="000F6EB6" w:rsidRDefault="001B1730" w:rsidP="001B1730">
      <w:pPr>
        <w:pStyle w:val="a3"/>
        <w:numPr>
          <w:ilvl w:val="1"/>
          <w:numId w:val="1"/>
        </w:numPr>
        <w:ind w:firstLineChars="0"/>
      </w:pPr>
      <w:r>
        <w:rPr>
          <w:rFonts w:hint="eastAsia"/>
        </w:rPr>
        <w:t>考虑</w:t>
      </w:r>
      <w:proofErr w:type="spellStart"/>
      <w:r>
        <w:rPr>
          <w:rFonts w:hint="eastAsia"/>
        </w:rPr>
        <w:t>Etime</w:t>
      </w:r>
      <w:proofErr w:type="spellEnd"/>
      <w:r>
        <w:rPr>
          <w:rFonts w:hint="eastAsia"/>
        </w:rPr>
        <w:t>的值：</w:t>
      </w:r>
    </w:p>
    <w:p w:rsidR="000D169C" w:rsidRDefault="001B1730" w:rsidP="000F6EB6">
      <w:pPr>
        <w:pStyle w:val="a3"/>
        <w:ind w:left="780" w:firstLineChars="0" w:firstLine="0"/>
        <w:rPr>
          <w:rFonts w:hint="eastAsia"/>
        </w:rPr>
      </w:pPr>
      <w:r>
        <w:rPr>
          <w:rFonts w:hint="eastAsia"/>
        </w:rPr>
        <w:t>固定其他几个因素时，在</w:t>
      </w:r>
      <w:r>
        <w:rPr>
          <w:rFonts w:hint="eastAsia"/>
        </w:rPr>
        <w:t>High</w:t>
      </w:r>
      <w:r>
        <w:rPr>
          <w:rFonts w:hint="eastAsia"/>
        </w:rPr>
        <w:t>和</w:t>
      </w:r>
      <w:r>
        <w:rPr>
          <w:rFonts w:hint="eastAsia"/>
        </w:rPr>
        <w:t>Low</w:t>
      </w:r>
      <w:r>
        <w:rPr>
          <w:rFonts w:hint="eastAsia"/>
        </w:rPr>
        <w:t>条件下</w:t>
      </w:r>
      <w:proofErr w:type="spellStart"/>
      <w:r>
        <w:rPr>
          <w:rFonts w:hint="eastAsia"/>
        </w:rPr>
        <w:t>Etime</w:t>
      </w:r>
      <w:proofErr w:type="spellEnd"/>
      <w:r w:rsidR="000F6EB6">
        <w:rPr>
          <w:rFonts w:hint="eastAsia"/>
        </w:rPr>
        <w:t>值的大小上并不能发现</w:t>
      </w:r>
      <w:r>
        <w:rPr>
          <w:rFonts w:hint="eastAsia"/>
        </w:rPr>
        <w:t>具有一致性的规律。</w:t>
      </w:r>
      <w:r w:rsidR="000F6EB6">
        <w:rPr>
          <w:rFonts w:hint="eastAsia"/>
        </w:rPr>
        <w:t>有的是</w:t>
      </w:r>
      <w:r w:rsidR="000F6EB6">
        <w:rPr>
          <w:rFonts w:hint="eastAsia"/>
        </w:rPr>
        <w:t>High</w:t>
      </w:r>
      <w:r w:rsidR="000F6EB6">
        <w:rPr>
          <w:rFonts w:hint="eastAsia"/>
        </w:rPr>
        <w:t>条件下的</w:t>
      </w:r>
      <w:proofErr w:type="spellStart"/>
      <w:r w:rsidR="000F6EB6">
        <w:rPr>
          <w:rFonts w:hint="eastAsia"/>
        </w:rPr>
        <w:t>Etime</w:t>
      </w:r>
      <w:proofErr w:type="spellEnd"/>
      <w:r w:rsidR="000F6EB6">
        <w:rPr>
          <w:rFonts w:hint="eastAsia"/>
        </w:rPr>
        <w:t>值大，有的是</w:t>
      </w:r>
      <w:r w:rsidR="000F6EB6">
        <w:rPr>
          <w:rFonts w:hint="eastAsia"/>
        </w:rPr>
        <w:t>Low</w:t>
      </w:r>
      <w:r w:rsidR="000F6EB6">
        <w:rPr>
          <w:rFonts w:hint="eastAsia"/>
        </w:rPr>
        <w:t>条件下的</w:t>
      </w:r>
      <w:proofErr w:type="spellStart"/>
      <w:r w:rsidR="000F6EB6">
        <w:rPr>
          <w:rFonts w:hint="eastAsia"/>
        </w:rPr>
        <w:t>Etime</w:t>
      </w:r>
      <w:proofErr w:type="spellEnd"/>
      <w:r w:rsidR="000F6EB6">
        <w:rPr>
          <w:rFonts w:hint="eastAsia"/>
        </w:rPr>
        <w:t>值大。</w:t>
      </w:r>
      <w:r w:rsidR="005D5B53">
        <w:rPr>
          <w:rFonts w:hint="eastAsia"/>
        </w:rPr>
        <w:t>（</w:t>
      </w:r>
      <w:r w:rsidR="005D5B53">
        <w:rPr>
          <w:rFonts w:hint="eastAsia"/>
        </w:rPr>
        <w:t>task11-14</w:t>
      </w:r>
      <w:r w:rsidR="005D5B53">
        <w:rPr>
          <w:rFonts w:hint="eastAsia"/>
        </w:rPr>
        <w:t>：</w:t>
      </w:r>
      <w:proofErr w:type="spellStart"/>
      <w:r w:rsidR="005D5B53">
        <w:rPr>
          <w:rFonts w:hint="eastAsia"/>
        </w:rPr>
        <w:t>easy&amp;time-critical</w:t>
      </w:r>
      <w:proofErr w:type="spellEnd"/>
      <w:r w:rsidR="005D5B53">
        <w:rPr>
          <w:rFonts w:hint="eastAsia"/>
        </w:rPr>
        <w:t>，</w:t>
      </w:r>
      <w:r w:rsidR="005D5B53">
        <w:rPr>
          <w:rFonts w:hint="eastAsia"/>
        </w:rPr>
        <w:t>task1-6,15</w:t>
      </w:r>
      <w:r w:rsidR="005D5B53">
        <w:rPr>
          <w:rFonts w:hint="eastAsia"/>
        </w:rPr>
        <w:t>：</w:t>
      </w:r>
      <w:proofErr w:type="spellStart"/>
      <w:r w:rsidR="005D5B53">
        <w:rPr>
          <w:rFonts w:hint="eastAsia"/>
        </w:rPr>
        <w:t>easy&amp;non-time-critical</w:t>
      </w:r>
      <w:proofErr w:type="spellEnd"/>
      <w:r w:rsidR="005D5B53">
        <w:rPr>
          <w:rFonts w:hint="eastAsia"/>
        </w:rPr>
        <w:t>，</w:t>
      </w:r>
      <w:r w:rsidR="005D5B53">
        <w:rPr>
          <w:rFonts w:hint="eastAsia"/>
        </w:rPr>
        <w:t>task7-10,16-20</w:t>
      </w:r>
      <w:r w:rsidR="005D5B53">
        <w:rPr>
          <w:rFonts w:hint="eastAsia"/>
        </w:rPr>
        <w:t>：</w:t>
      </w:r>
      <w:proofErr w:type="spellStart"/>
      <w:r w:rsidR="005D5B53">
        <w:rPr>
          <w:rFonts w:hint="eastAsia"/>
        </w:rPr>
        <w:t>difficult&amp;non-time-critical</w:t>
      </w:r>
      <w:proofErr w:type="spellEnd"/>
      <w:r w:rsidR="005D5B53">
        <w:rPr>
          <w:rFonts w:hint="eastAsia"/>
        </w:rPr>
        <w:t>）</w:t>
      </w:r>
    </w:p>
    <w:p w:rsidR="005D5B53" w:rsidRDefault="005D5B53" w:rsidP="000F6EB6">
      <w:pPr>
        <w:pStyle w:val="a3"/>
        <w:ind w:left="780" w:firstLineChars="0" w:firstLine="0"/>
        <w:rPr>
          <w:rFonts w:hint="eastAsia"/>
        </w:rPr>
      </w:pPr>
      <w:r>
        <w:rPr>
          <w:noProof/>
        </w:rPr>
        <w:drawing>
          <wp:inline distT="0" distB="0" distL="0" distR="0" wp14:anchorId="45AEEB1A" wp14:editId="1CB598AD">
            <wp:extent cx="4565836" cy="2793626"/>
            <wp:effectExtent l="0" t="0" r="25400" b="26035"/>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5D5B53" w:rsidRDefault="005D5B53" w:rsidP="000F6EB6">
      <w:pPr>
        <w:pStyle w:val="a3"/>
        <w:ind w:left="780" w:firstLineChars="0" w:firstLine="0"/>
        <w:rPr>
          <w:rFonts w:hint="eastAsia"/>
        </w:rPr>
      </w:pPr>
      <w:r>
        <w:rPr>
          <w:noProof/>
        </w:rPr>
        <w:drawing>
          <wp:inline distT="0" distB="0" distL="0" distR="0" wp14:anchorId="62AE2CF9" wp14:editId="55457236">
            <wp:extent cx="4572000" cy="2743200"/>
            <wp:effectExtent l="0" t="0" r="19050" b="19050"/>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5D5B53" w:rsidRDefault="005D5B53" w:rsidP="000F6EB6">
      <w:pPr>
        <w:pStyle w:val="a3"/>
        <w:ind w:left="780" w:firstLineChars="0" w:firstLine="0"/>
      </w:pPr>
      <w:r>
        <w:rPr>
          <w:noProof/>
        </w:rPr>
        <w:lastRenderedPageBreak/>
        <w:drawing>
          <wp:inline distT="0" distB="0" distL="0" distR="0" wp14:anchorId="4A975601" wp14:editId="536E736E">
            <wp:extent cx="4572000" cy="2743200"/>
            <wp:effectExtent l="0" t="0" r="19050" b="19050"/>
            <wp:docPr id="3"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0F6EB6" w:rsidRDefault="000F6EB6" w:rsidP="001B1730">
      <w:pPr>
        <w:pStyle w:val="a3"/>
        <w:numPr>
          <w:ilvl w:val="1"/>
          <w:numId w:val="1"/>
        </w:numPr>
        <w:ind w:firstLineChars="0"/>
      </w:pPr>
      <w:r>
        <w:rPr>
          <w:rFonts w:hint="eastAsia"/>
        </w:rPr>
        <w:t>考虑</w:t>
      </w:r>
      <w:proofErr w:type="spellStart"/>
      <w:r>
        <w:rPr>
          <w:rFonts w:hint="eastAsia"/>
        </w:rPr>
        <w:t>Etime</w:t>
      </w:r>
      <w:proofErr w:type="spellEnd"/>
      <w:r>
        <w:rPr>
          <w:rFonts w:hint="eastAsia"/>
        </w:rPr>
        <w:t>和</w:t>
      </w:r>
      <w:proofErr w:type="spellStart"/>
      <w:r>
        <w:rPr>
          <w:rFonts w:hint="eastAsia"/>
        </w:rPr>
        <w:t>Dtime</w:t>
      </w:r>
      <w:proofErr w:type="spellEnd"/>
      <w:r>
        <w:rPr>
          <w:rFonts w:hint="eastAsia"/>
        </w:rPr>
        <w:t>的差值：</w:t>
      </w:r>
    </w:p>
    <w:p w:rsidR="000F6EB6" w:rsidRDefault="000F6EB6" w:rsidP="000F6EB6">
      <w:pPr>
        <w:pStyle w:val="a3"/>
        <w:ind w:left="780" w:firstLineChars="0" w:firstLine="0"/>
      </w:pPr>
      <w:r>
        <w:rPr>
          <w:rFonts w:hint="eastAsia"/>
        </w:rPr>
        <w:t>首先可以考虑差值的正负，这反映用户是将时间估计得更长还是更短，</w:t>
      </w:r>
      <w:r w:rsidR="00DF0BC6">
        <w:rPr>
          <w:rFonts w:hint="eastAsia"/>
        </w:rPr>
        <w:t>从正负来看，</w:t>
      </w:r>
      <w:r w:rsidR="00DF0BC6">
        <w:rPr>
          <w:rFonts w:hint="eastAsia"/>
        </w:rPr>
        <w:t>high</w:t>
      </w:r>
      <w:r w:rsidR="00DF0BC6">
        <w:rPr>
          <w:rFonts w:hint="eastAsia"/>
        </w:rPr>
        <w:t>和</w:t>
      </w:r>
      <w:r w:rsidR="00DF0BC6">
        <w:rPr>
          <w:rFonts w:hint="eastAsia"/>
        </w:rPr>
        <w:t>low</w:t>
      </w:r>
      <w:r w:rsidR="00DF0BC6">
        <w:rPr>
          <w:rFonts w:hint="eastAsia"/>
        </w:rPr>
        <w:t>没有很明显的区别，都是有一些正值一些负值，相对来说</w:t>
      </w:r>
      <w:r w:rsidR="00DF0BC6">
        <w:rPr>
          <w:rFonts w:hint="eastAsia"/>
        </w:rPr>
        <w:t>low</w:t>
      </w:r>
      <w:r w:rsidR="00DF0BC6">
        <w:rPr>
          <w:rFonts w:hint="eastAsia"/>
        </w:rPr>
        <w:t>的正负</w:t>
      </w:r>
      <w:r w:rsidR="00693D87">
        <w:rPr>
          <w:rFonts w:hint="eastAsia"/>
        </w:rPr>
        <w:t>分布比较平均，</w:t>
      </w:r>
      <w:r w:rsidR="00693D87">
        <w:rPr>
          <w:rFonts w:hint="eastAsia"/>
        </w:rPr>
        <w:t>high</w:t>
      </w:r>
      <w:r w:rsidR="00693D87">
        <w:rPr>
          <w:rFonts w:hint="eastAsia"/>
        </w:rPr>
        <w:t>的负值要少一些。</w:t>
      </w:r>
    </w:p>
    <w:p w:rsidR="00693D87" w:rsidRDefault="00693D87" w:rsidP="000F6EB6">
      <w:pPr>
        <w:pStyle w:val="a3"/>
        <w:ind w:left="780" w:firstLineChars="0" w:firstLine="0"/>
        <w:rPr>
          <w:rFonts w:hint="eastAsia"/>
        </w:rPr>
      </w:pPr>
      <w:r>
        <w:rPr>
          <w:rFonts w:hint="eastAsia"/>
        </w:rPr>
        <w:t>其次可以考虑差值的大小，无论是原始值的大小还是绝对值的大小，</w:t>
      </w:r>
      <w:r>
        <w:rPr>
          <w:rFonts w:hint="eastAsia"/>
        </w:rPr>
        <w:t>high</w:t>
      </w:r>
      <w:r>
        <w:rPr>
          <w:rFonts w:hint="eastAsia"/>
        </w:rPr>
        <w:t>和</w:t>
      </w:r>
      <w:r>
        <w:rPr>
          <w:rFonts w:hint="eastAsia"/>
        </w:rPr>
        <w:t>low</w:t>
      </w:r>
      <w:r>
        <w:rPr>
          <w:rFonts w:hint="eastAsia"/>
        </w:rPr>
        <w:t>都没有很明显的区别</w:t>
      </w:r>
      <w:r w:rsidR="0070104E">
        <w:rPr>
          <w:rFonts w:hint="eastAsia"/>
        </w:rPr>
        <w:t>。</w:t>
      </w:r>
    </w:p>
    <w:p w:rsidR="00E10AFD" w:rsidRDefault="00E10AFD" w:rsidP="000F6EB6">
      <w:pPr>
        <w:pStyle w:val="a3"/>
        <w:ind w:left="780" w:firstLineChars="0" w:firstLine="0"/>
        <w:rPr>
          <w:rFonts w:hint="eastAsia"/>
        </w:rPr>
      </w:pPr>
      <w:r>
        <w:rPr>
          <w:noProof/>
        </w:rPr>
        <w:drawing>
          <wp:inline distT="0" distB="0" distL="0" distR="0" wp14:anchorId="32D12D48" wp14:editId="5D118D11">
            <wp:extent cx="4572000" cy="2743200"/>
            <wp:effectExtent l="0" t="0" r="19050" b="19050"/>
            <wp:docPr id="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E10AFD" w:rsidRDefault="00DD530B" w:rsidP="000F6EB6">
      <w:pPr>
        <w:pStyle w:val="a3"/>
        <w:ind w:left="780" w:firstLineChars="0" w:firstLine="0"/>
        <w:rPr>
          <w:rFonts w:hint="eastAsia"/>
        </w:rPr>
      </w:pPr>
      <w:r>
        <w:rPr>
          <w:noProof/>
        </w:rPr>
        <w:lastRenderedPageBreak/>
        <w:drawing>
          <wp:inline distT="0" distB="0" distL="0" distR="0" wp14:anchorId="647AEB20" wp14:editId="0BE6CE4A">
            <wp:extent cx="4572000" cy="2743200"/>
            <wp:effectExtent l="0" t="0" r="19050" b="19050"/>
            <wp:docPr id="5"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DD530B" w:rsidRDefault="00DD530B" w:rsidP="000F6EB6">
      <w:pPr>
        <w:pStyle w:val="a3"/>
        <w:ind w:left="780" w:firstLineChars="0" w:firstLine="0"/>
        <w:rPr>
          <w:rFonts w:hint="eastAsia"/>
        </w:rPr>
      </w:pPr>
      <w:r>
        <w:rPr>
          <w:noProof/>
        </w:rPr>
        <w:drawing>
          <wp:inline distT="0" distB="0" distL="0" distR="0" wp14:anchorId="4FAE4BAD" wp14:editId="6B99C574">
            <wp:extent cx="4572000" cy="2743200"/>
            <wp:effectExtent l="0" t="0" r="19050" b="19050"/>
            <wp:docPr id="6" name="图表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DD530B" w:rsidRDefault="00DD530B" w:rsidP="000F6EB6">
      <w:pPr>
        <w:pStyle w:val="a3"/>
        <w:ind w:left="780" w:firstLineChars="0" w:firstLine="0"/>
        <w:rPr>
          <w:rFonts w:hint="eastAsia"/>
        </w:rPr>
      </w:pPr>
      <w:r>
        <w:rPr>
          <w:noProof/>
        </w:rPr>
        <w:drawing>
          <wp:inline distT="0" distB="0" distL="0" distR="0" wp14:anchorId="27AA9EEB" wp14:editId="1754B657">
            <wp:extent cx="4572000" cy="2743200"/>
            <wp:effectExtent l="0" t="0" r="19050" b="19050"/>
            <wp:docPr id="7" name="图表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DD530B" w:rsidRDefault="00DD530B" w:rsidP="000F6EB6">
      <w:pPr>
        <w:pStyle w:val="a3"/>
        <w:ind w:left="780" w:firstLineChars="0" w:firstLine="0"/>
        <w:rPr>
          <w:rFonts w:hint="eastAsia"/>
        </w:rPr>
      </w:pPr>
      <w:r>
        <w:rPr>
          <w:noProof/>
        </w:rPr>
        <w:lastRenderedPageBreak/>
        <w:drawing>
          <wp:inline distT="0" distB="0" distL="0" distR="0" wp14:anchorId="0C860287" wp14:editId="1A877A3A">
            <wp:extent cx="4572000" cy="2743200"/>
            <wp:effectExtent l="0" t="0" r="19050" b="19050"/>
            <wp:docPr id="8" name="图表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DD530B" w:rsidRDefault="00DD530B" w:rsidP="000F6EB6">
      <w:pPr>
        <w:pStyle w:val="a3"/>
        <w:ind w:left="780" w:firstLineChars="0" w:firstLine="0"/>
      </w:pPr>
      <w:r>
        <w:rPr>
          <w:noProof/>
        </w:rPr>
        <w:drawing>
          <wp:inline distT="0" distB="0" distL="0" distR="0" wp14:anchorId="0D0E3427" wp14:editId="388AD013">
            <wp:extent cx="4572000" cy="2743200"/>
            <wp:effectExtent l="0" t="0" r="19050" b="19050"/>
            <wp:docPr id="9" name="图表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5A0573" w:rsidRDefault="005A0573" w:rsidP="005A0573">
      <w:pPr>
        <w:pStyle w:val="a3"/>
        <w:numPr>
          <w:ilvl w:val="1"/>
          <w:numId w:val="1"/>
        </w:numPr>
        <w:ind w:firstLineChars="0"/>
      </w:pPr>
      <w:r>
        <w:rPr>
          <w:rFonts w:hint="eastAsia"/>
        </w:rPr>
        <w:t>考虑偏差率</w:t>
      </w:r>
      <w:r w:rsidR="00F305AD">
        <w:rPr>
          <w:rFonts w:hint="eastAsia"/>
        </w:rPr>
        <w:t>的大小</w:t>
      </w:r>
      <w:r>
        <w:rPr>
          <w:rFonts w:hint="eastAsia"/>
        </w:rPr>
        <w:t>，及差值与</w:t>
      </w:r>
      <w:proofErr w:type="spellStart"/>
      <w:r>
        <w:rPr>
          <w:rFonts w:hint="eastAsia"/>
        </w:rPr>
        <w:t>Dtime</w:t>
      </w:r>
      <w:proofErr w:type="spellEnd"/>
      <w:r>
        <w:rPr>
          <w:rFonts w:hint="eastAsia"/>
        </w:rPr>
        <w:t>的比值</w:t>
      </w:r>
      <w:r w:rsidR="00F305AD">
        <w:rPr>
          <w:rFonts w:hint="eastAsia"/>
        </w:rPr>
        <w:t>的大小</w:t>
      </w:r>
      <w:r>
        <w:rPr>
          <w:rFonts w:hint="eastAsia"/>
        </w:rPr>
        <w:t>：</w:t>
      </w:r>
    </w:p>
    <w:p w:rsidR="00F305AD" w:rsidRDefault="00F305AD" w:rsidP="00F305AD">
      <w:pPr>
        <w:pStyle w:val="a3"/>
        <w:ind w:left="780" w:firstLineChars="0" w:firstLine="0"/>
        <w:rPr>
          <w:rFonts w:hint="eastAsia"/>
        </w:rPr>
      </w:pPr>
      <w:r>
        <w:rPr>
          <w:rFonts w:hint="eastAsia"/>
        </w:rPr>
        <w:t>无论是原始差值的偏差率还是绝对差值的偏差率，</w:t>
      </w:r>
      <w:r>
        <w:rPr>
          <w:rFonts w:hint="eastAsia"/>
        </w:rPr>
        <w:t>high</w:t>
      </w:r>
      <w:r>
        <w:rPr>
          <w:rFonts w:hint="eastAsia"/>
        </w:rPr>
        <w:t>和</w:t>
      </w:r>
      <w:r>
        <w:rPr>
          <w:rFonts w:hint="eastAsia"/>
        </w:rPr>
        <w:t>low</w:t>
      </w:r>
      <w:r>
        <w:rPr>
          <w:rFonts w:hint="eastAsia"/>
        </w:rPr>
        <w:t>条件下依然没能发现很明显的区别。</w:t>
      </w:r>
    </w:p>
    <w:p w:rsidR="00DD530B" w:rsidRDefault="00773D24" w:rsidP="00F305AD">
      <w:pPr>
        <w:pStyle w:val="a3"/>
        <w:ind w:left="780" w:firstLineChars="0" w:firstLine="0"/>
        <w:rPr>
          <w:rFonts w:hint="eastAsia"/>
        </w:rPr>
      </w:pPr>
      <w:r>
        <w:rPr>
          <w:noProof/>
        </w:rPr>
        <w:lastRenderedPageBreak/>
        <w:drawing>
          <wp:inline distT="0" distB="0" distL="0" distR="0" wp14:anchorId="792C2DDA" wp14:editId="12519905">
            <wp:extent cx="4572000" cy="2743200"/>
            <wp:effectExtent l="0" t="0" r="19050" b="19050"/>
            <wp:docPr id="10" name="图表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773D24" w:rsidRDefault="00773D24" w:rsidP="00F305AD">
      <w:pPr>
        <w:pStyle w:val="a3"/>
        <w:ind w:left="780" w:firstLineChars="0" w:firstLine="0"/>
        <w:rPr>
          <w:rFonts w:hint="eastAsia"/>
        </w:rPr>
      </w:pPr>
      <w:r>
        <w:rPr>
          <w:noProof/>
        </w:rPr>
        <w:drawing>
          <wp:inline distT="0" distB="0" distL="0" distR="0" wp14:anchorId="6573E7FC" wp14:editId="135DA3DF">
            <wp:extent cx="4572000" cy="2743200"/>
            <wp:effectExtent l="0" t="0" r="19050" b="19050"/>
            <wp:docPr id="11" name="图表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773D24" w:rsidRDefault="00773D24" w:rsidP="00F305AD">
      <w:pPr>
        <w:pStyle w:val="a3"/>
        <w:ind w:left="780" w:firstLineChars="0" w:firstLine="0"/>
        <w:rPr>
          <w:rFonts w:hint="eastAsia"/>
        </w:rPr>
      </w:pPr>
      <w:r>
        <w:rPr>
          <w:noProof/>
        </w:rPr>
        <w:drawing>
          <wp:inline distT="0" distB="0" distL="0" distR="0" wp14:anchorId="3ADFAABC" wp14:editId="3EA2C7E8">
            <wp:extent cx="4572000" cy="2743200"/>
            <wp:effectExtent l="0" t="0" r="19050" b="19050"/>
            <wp:docPr id="12" name="图表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773D24" w:rsidRDefault="00773D24" w:rsidP="00F305AD">
      <w:pPr>
        <w:pStyle w:val="a3"/>
        <w:ind w:left="780" w:firstLineChars="0" w:firstLine="0"/>
        <w:rPr>
          <w:rFonts w:hint="eastAsia"/>
        </w:rPr>
      </w:pPr>
      <w:r>
        <w:rPr>
          <w:noProof/>
        </w:rPr>
        <w:lastRenderedPageBreak/>
        <w:drawing>
          <wp:inline distT="0" distB="0" distL="0" distR="0" wp14:anchorId="3048CB14" wp14:editId="667C5090">
            <wp:extent cx="4572000" cy="2743200"/>
            <wp:effectExtent l="0" t="0" r="19050" b="19050"/>
            <wp:docPr id="13" name="图表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773D24" w:rsidRDefault="00773D24" w:rsidP="00F305AD">
      <w:pPr>
        <w:pStyle w:val="a3"/>
        <w:ind w:left="780" w:firstLineChars="0" w:firstLine="0"/>
        <w:rPr>
          <w:rFonts w:hint="eastAsia"/>
        </w:rPr>
      </w:pPr>
      <w:r>
        <w:rPr>
          <w:noProof/>
        </w:rPr>
        <w:drawing>
          <wp:inline distT="0" distB="0" distL="0" distR="0" wp14:anchorId="6E91B24F" wp14:editId="4CF3FE34">
            <wp:extent cx="4572000" cy="2743200"/>
            <wp:effectExtent l="0" t="0" r="19050" b="19050"/>
            <wp:docPr id="14" name="图表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773D24" w:rsidRDefault="00773D24" w:rsidP="00F305AD">
      <w:pPr>
        <w:pStyle w:val="a3"/>
        <w:ind w:left="780" w:firstLineChars="0" w:firstLine="0"/>
      </w:pPr>
      <w:r>
        <w:rPr>
          <w:noProof/>
        </w:rPr>
        <w:drawing>
          <wp:inline distT="0" distB="0" distL="0" distR="0" wp14:anchorId="5691D032" wp14:editId="48C07B2D">
            <wp:extent cx="4572000" cy="2743200"/>
            <wp:effectExtent l="0" t="0" r="19050" b="19050"/>
            <wp:docPr id="15" name="图表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016A02" w:rsidRDefault="00F305AD" w:rsidP="00016A02">
      <w:pPr>
        <w:pStyle w:val="a3"/>
        <w:ind w:left="360" w:firstLineChars="0" w:firstLine="0"/>
      </w:pPr>
      <w:r>
        <w:rPr>
          <w:rFonts w:hint="eastAsia"/>
        </w:rPr>
        <w:t>总的来看，固定其他几个因素，只研究</w:t>
      </w:r>
      <w:r>
        <w:rPr>
          <w:rFonts w:hint="eastAsia"/>
        </w:rPr>
        <w:t>temporal relevance</w:t>
      </w:r>
      <w:r>
        <w:rPr>
          <w:rFonts w:hint="eastAsia"/>
        </w:rPr>
        <w:t>对于</w:t>
      </w:r>
      <w:r>
        <w:rPr>
          <w:rFonts w:hint="eastAsia"/>
        </w:rPr>
        <w:t>Estimated time</w:t>
      </w:r>
      <w:r>
        <w:rPr>
          <w:rFonts w:hint="eastAsia"/>
        </w:rPr>
        <w:t>的影响，并不能直接发现</w:t>
      </w:r>
      <w:r>
        <w:rPr>
          <w:rFonts w:hint="eastAsia"/>
        </w:rPr>
        <w:t>high</w:t>
      </w:r>
      <w:r>
        <w:rPr>
          <w:rFonts w:hint="eastAsia"/>
        </w:rPr>
        <w:t>和</w:t>
      </w:r>
      <w:r>
        <w:rPr>
          <w:rFonts w:hint="eastAsia"/>
        </w:rPr>
        <w:t>low</w:t>
      </w:r>
      <w:r>
        <w:rPr>
          <w:rFonts w:hint="eastAsia"/>
        </w:rPr>
        <w:t>两种条件下有很明显的区别。</w:t>
      </w:r>
    </w:p>
    <w:p w:rsidR="00016A02" w:rsidRPr="00F305AD" w:rsidRDefault="00016A02" w:rsidP="00016A02">
      <w:pPr>
        <w:pStyle w:val="a3"/>
        <w:ind w:left="360" w:firstLineChars="0" w:firstLine="0"/>
      </w:pPr>
    </w:p>
    <w:p w:rsidR="000D169C" w:rsidRDefault="00194DA2" w:rsidP="000D169C">
      <w:pPr>
        <w:pStyle w:val="a3"/>
        <w:numPr>
          <w:ilvl w:val="0"/>
          <w:numId w:val="1"/>
        </w:numPr>
        <w:ind w:firstLineChars="0"/>
      </w:pPr>
      <w:r>
        <w:t>固定其他几个因素</w:t>
      </w:r>
      <w:r>
        <w:rPr>
          <w:rFonts w:hint="eastAsia"/>
        </w:rPr>
        <w:t>，</w:t>
      </w:r>
      <w:r>
        <w:t>研究</w:t>
      </w:r>
      <w:r>
        <w:t>sat</w:t>
      </w:r>
      <w:r>
        <w:t>，</w:t>
      </w:r>
      <w:proofErr w:type="spellStart"/>
      <w:r>
        <w:t>midsat</w:t>
      </w:r>
      <w:proofErr w:type="spellEnd"/>
      <w:r>
        <w:rPr>
          <w:rFonts w:hint="eastAsia"/>
        </w:rPr>
        <w:t>，</w:t>
      </w:r>
      <w:proofErr w:type="spellStart"/>
      <w:r>
        <w:t>unsat</w:t>
      </w:r>
      <w:proofErr w:type="spellEnd"/>
      <w:r>
        <w:t>三种设置的影响</w:t>
      </w:r>
      <w:r>
        <w:rPr>
          <w:rFonts w:hint="eastAsia"/>
        </w:rPr>
        <w:t>：</w:t>
      </w:r>
    </w:p>
    <w:p w:rsidR="00194DA2" w:rsidRDefault="00194DA2" w:rsidP="00194DA2">
      <w:pPr>
        <w:pStyle w:val="a3"/>
        <w:numPr>
          <w:ilvl w:val="1"/>
          <w:numId w:val="1"/>
        </w:numPr>
        <w:ind w:firstLineChars="0"/>
      </w:pPr>
      <w:r>
        <w:rPr>
          <w:rFonts w:hint="eastAsia"/>
        </w:rPr>
        <w:t>考虑</w:t>
      </w:r>
      <w:proofErr w:type="spellStart"/>
      <w:r>
        <w:rPr>
          <w:rFonts w:hint="eastAsia"/>
        </w:rPr>
        <w:t>Etime</w:t>
      </w:r>
      <w:proofErr w:type="spellEnd"/>
      <w:r>
        <w:rPr>
          <w:rFonts w:hint="eastAsia"/>
        </w:rPr>
        <w:t>的值：</w:t>
      </w:r>
    </w:p>
    <w:p w:rsidR="00194DA2" w:rsidRDefault="00633803" w:rsidP="00194DA2">
      <w:pPr>
        <w:pStyle w:val="a3"/>
        <w:ind w:left="780" w:firstLineChars="0" w:firstLine="0"/>
        <w:rPr>
          <w:rFonts w:hint="eastAsia"/>
        </w:rPr>
      </w:pPr>
      <w:r>
        <w:t>S</w:t>
      </w:r>
      <w:r>
        <w:rPr>
          <w:rFonts w:hint="eastAsia"/>
        </w:rPr>
        <w:t>at</w:t>
      </w:r>
      <w:r>
        <w:rPr>
          <w:rFonts w:hint="eastAsia"/>
        </w:rPr>
        <w:t>，</w:t>
      </w:r>
      <w:proofErr w:type="spellStart"/>
      <w:r>
        <w:rPr>
          <w:rFonts w:hint="eastAsia"/>
        </w:rPr>
        <w:t>midsat</w:t>
      </w:r>
      <w:proofErr w:type="spellEnd"/>
      <w:r>
        <w:rPr>
          <w:rFonts w:hint="eastAsia"/>
        </w:rPr>
        <w:t>，</w:t>
      </w:r>
      <w:proofErr w:type="spellStart"/>
      <w:r>
        <w:rPr>
          <w:rFonts w:hint="eastAsia"/>
        </w:rPr>
        <w:t>unsat</w:t>
      </w:r>
      <w:proofErr w:type="spellEnd"/>
      <w:r>
        <w:rPr>
          <w:rFonts w:hint="eastAsia"/>
        </w:rPr>
        <w:t>三种不同设置下，</w:t>
      </w:r>
      <w:proofErr w:type="spellStart"/>
      <w:r>
        <w:rPr>
          <w:rFonts w:hint="eastAsia"/>
        </w:rPr>
        <w:t>Etime</w:t>
      </w:r>
      <w:proofErr w:type="spellEnd"/>
      <w:r>
        <w:rPr>
          <w:rFonts w:hint="eastAsia"/>
        </w:rPr>
        <w:t>的值的相对大小并没有明显的规律。</w:t>
      </w:r>
    </w:p>
    <w:p w:rsidR="00D4565B" w:rsidRDefault="00D4565B" w:rsidP="00194DA2">
      <w:pPr>
        <w:pStyle w:val="a3"/>
        <w:ind w:left="780" w:firstLineChars="0" w:firstLine="0"/>
        <w:rPr>
          <w:rFonts w:hint="eastAsia"/>
        </w:rPr>
      </w:pPr>
      <w:r>
        <w:rPr>
          <w:noProof/>
        </w:rPr>
        <w:drawing>
          <wp:inline distT="0" distB="0" distL="0" distR="0" wp14:anchorId="0FC5CF8C" wp14:editId="55C4D576">
            <wp:extent cx="4562449" cy="2684428"/>
            <wp:effectExtent l="0" t="0" r="10160" b="20955"/>
            <wp:docPr id="16" name="图表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D4565B" w:rsidRDefault="00D4565B" w:rsidP="00194DA2">
      <w:pPr>
        <w:pStyle w:val="a3"/>
        <w:ind w:left="780" w:firstLineChars="0" w:firstLine="0"/>
      </w:pPr>
      <w:r>
        <w:rPr>
          <w:noProof/>
        </w:rPr>
        <w:drawing>
          <wp:inline distT="0" distB="0" distL="0" distR="0" wp14:anchorId="3BE74894" wp14:editId="2C8A0941">
            <wp:extent cx="4562449" cy="2684428"/>
            <wp:effectExtent l="0" t="0" r="10160" b="20955"/>
            <wp:docPr id="17" name="图表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1F13DB" w:rsidRDefault="00633803" w:rsidP="001F13DB">
      <w:pPr>
        <w:pStyle w:val="a3"/>
        <w:numPr>
          <w:ilvl w:val="1"/>
          <w:numId w:val="1"/>
        </w:numPr>
        <w:ind w:firstLineChars="0"/>
      </w:pPr>
      <w:r>
        <w:t>考虑</w:t>
      </w:r>
      <w:proofErr w:type="spellStart"/>
      <w:r>
        <w:t>Etime</w:t>
      </w:r>
      <w:proofErr w:type="spellEnd"/>
      <w:r>
        <w:t>和</w:t>
      </w:r>
      <w:proofErr w:type="spellStart"/>
      <w:r>
        <w:t>Dtime</w:t>
      </w:r>
      <w:proofErr w:type="spellEnd"/>
      <w:r>
        <w:t>的差值</w:t>
      </w:r>
      <w:r>
        <w:rPr>
          <w:rFonts w:hint="eastAsia"/>
        </w:rPr>
        <w:t>：</w:t>
      </w:r>
    </w:p>
    <w:p w:rsidR="001F13DB" w:rsidRDefault="001F13DB" w:rsidP="001F13DB">
      <w:pPr>
        <w:pStyle w:val="a3"/>
        <w:ind w:left="780" w:firstLineChars="0" w:firstLine="0"/>
      </w:pPr>
      <w:r>
        <w:rPr>
          <w:rFonts w:hint="eastAsia"/>
        </w:rPr>
        <w:t>首先考虑差值的正负，三种不同设置下差值都是有正有负，没有显著区别。</w:t>
      </w:r>
    </w:p>
    <w:p w:rsidR="001F13DB" w:rsidRDefault="001F13DB" w:rsidP="001F13DB">
      <w:pPr>
        <w:pStyle w:val="a3"/>
        <w:ind w:left="780" w:firstLineChars="0" w:firstLine="0"/>
        <w:rPr>
          <w:rFonts w:hint="eastAsia"/>
        </w:rPr>
      </w:pPr>
      <w:r>
        <w:rPr>
          <w:rFonts w:hint="eastAsia"/>
        </w:rPr>
        <w:t>其次考虑差值的大小，对原始值和绝对值的大小都进行了分析，不过并不能发现三种不同设置下有显著的区别。</w:t>
      </w:r>
    </w:p>
    <w:p w:rsidR="00D4565B" w:rsidRDefault="007D0915" w:rsidP="001F13DB">
      <w:pPr>
        <w:pStyle w:val="a3"/>
        <w:ind w:left="780" w:firstLineChars="0" w:firstLine="0"/>
        <w:rPr>
          <w:rFonts w:hint="eastAsia"/>
        </w:rPr>
      </w:pPr>
      <w:r>
        <w:rPr>
          <w:noProof/>
        </w:rPr>
        <w:lastRenderedPageBreak/>
        <w:drawing>
          <wp:inline distT="0" distB="0" distL="0" distR="0" wp14:anchorId="43FAA723" wp14:editId="268AEE31">
            <wp:extent cx="4562449" cy="2684428"/>
            <wp:effectExtent l="0" t="0" r="10160" b="20955"/>
            <wp:docPr id="18" name="图表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7D0915" w:rsidRDefault="007D0915" w:rsidP="001F13DB">
      <w:pPr>
        <w:pStyle w:val="a3"/>
        <w:ind w:left="780" w:firstLineChars="0" w:firstLine="0"/>
        <w:rPr>
          <w:rFonts w:hint="eastAsia"/>
        </w:rPr>
      </w:pPr>
      <w:r>
        <w:rPr>
          <w:noProof/>
        </w:rPr>
        <w:drawing>
          <wp:inline distT="0" distB="0" distL="0" distR="0" wp14:anchorId="5042AC99" wp14:editId="56466B90">
            <wp:extent cx="4562449" cy="2684428"/>
            <wp:effectExtent l="0" t="0" r="10160" b="20955"/>
            <wp:docPr id="19" name="图表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7D0915" w:rsidRDefault="007D0915" w:rsidP="001F13DB">
      <w:pPr>
        <w:pStyle w:val="a3"/>
        <w:ind w:left="780" w:firstLineChars="0" w:firstLine="0"/>
        <w:rPr>
          <w:rFonts w:hint="eastAsia"/>
        </w:rPr>
      </w:pPr>
      <w:r>
        <w:rPr>
          <w:noProof/>
        </w:rPr>
        <w:drawing>
          <wp:inline distT="0" distB="0" distL="0" distR="0" wp14:anchorId="5ACC8DBC" wp14:editId="12DE6463">
            <wp:extent cx="4562449" cy="2684428"/>
            <wp:effectExtent l="0" t="0" r="10160" b="20955"/>
            <wp:docPr id="20" name="图表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7D0915" w:rsidRPr="001F13DB" w:rsidRDefault="007D0915" w:rsidP="001F13DB">
      <w:pPr>
        <w:pStyle w:val="a3"/>
        <w:ind w:left="780" w:firstLineChars="0" w:firstLine="0"/>
      </w:pPr>
      <w:r>
        <w:rPr>
          <w:noProof/>
        </w:rPr>
        <w:lastRenderedPageBreak/>
        <w:drawing>
          <wp:inline distT="0" distB="0" distL="0" distR="0" wp14:anchorId="4F922815" wp14:editId="0C7E90D3">
            <wp:extent cx="4562449" cy="2684428"/>
            <wp:effectExtent l="0" t="0" r="10160" b="20955"/>
            <wp:docPr id="21" name="图表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1F13DB" w:rsidRDefault="001F13DB" w:rsidP="00194DA2">
      <w:pPr>
        <w:pStyle w:val="a3"/>
        <w:numPr>
          <w:ilvl w:val="1"/>
          <w:numId w:val="1"/>
        </w:numPr>
        <w:ind w:firstLineChars="0"/>
      </w:pPr>
      <w:r>
        <w:rPr>
          <w:rFonts w:hint="eastAsia"/>
        </w:rPr>
        <w:t>考虑偏差率的大小：</w:t>
      </w:r>
    </w:p>
    <w:p w:rsidR="00AC049A" w:rsidRDefault="00AC049A" w:rsidP="00AC049A">
      <w:pPr>
        <w:pStyle w:val="a3"/>
        <w:ind w:left="780" w:firstLineChars="0" w:firstLine="0"/>
        <w:rPr>
          <w:rFonts w:hint="eastAsia"/>
        </w:rPr>
      </w:pPr>
      <w:r>
        <w:rPr>
          <w:rFonts w:hint="eastAsia"/>
        </w:rPr>
        <w:t>无论是原始差值的偏差率还是绝对差值的偏差率，三种不同设置下依然没有发现显著的区别。</w:t>
      </w:r>
    </w:p>
    <w:p w:rsidR="007D0915" w:rsidRDefault="007D0915" w:rsidP="00AC049A">
      <w:pPr>
        <w:pStyle w:val="a3"/>
        <w:ind w:left="780" w:firstLineChars="0" w:firstLine="0"/>
        <w:rPr>
          <w:rFonts w:hint="eastAsia"/>
        </w:rPr>
      </w:pPr>
      <w:r>
        <w:rPr>
          <w:noProof/>
        </w:rPr>
        <w:drawing>
          <wp:inline distT="0" distB="0" distL="0" distR="0" wp14:anchorId="0CC6FEE1" wp14:editId="53C52F12">
            <wp:extent cx="4562449" cy="2684428"/>
            <wp:effectExtent l="0" t="0" r="10160" b="20955"/>
            <wp:docPr id="22" name="图表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2B7038" w:rsidRDefault="002B7038" w:rsidP="00AC049A">
      <w:pPr>
        <w:pStyle w:val="a3"/>
        <w:ind w:left="780" w:firstLineChars="0" w:firstLine="0"/>
        <w:rPr>
          <w:rFonts w:hint="eastAsia"/>
        </w:rPr>
      </w:pPr>
      <w:r>
        <w:rPr>
          <w:noProof/>
        </w:rPr>
        <w:lastRenderedPageBreak/>
        <w:drawing>
          <wp:inline distT="0" distB="0" distL="0" distR="0" wp14:anchorId="56E06912" wp14:editId="7C17E730">
            <wp:extent cx="4562449" cy="2684428"/>
            <wp:effectExtent l="0" t="0" r="10160" b="20955"/>
            <wp:docPr id="23" name="图表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2B7038" w:rsidRDefault="002B7038" w:rsidP="00AC049A">
      <w:pPr>
        <w:pStyle w:val="a3"/>
        <w:ind w:left="780" w:firstLineChars="0" w:firstLine="0"/>
        <w:rPr>
          <w:rFonts w:hint="eastAsia"/>
        </w:rPr>
      </w:pPr>
      <w:r>
        <w:rPr>
          <w:noProof/>
        </w:rPr>
        <w:drawing>
          <wp:inline distT="0" distB="0" distL="0" distR="0" wp14:anchorId="2982E8EA" wp14:editId="6ADABD9A">
            <wp:extent cx="4562449" cy="2684428"/>
            <wp:effectExtent l="0" t="0" r="10160" b="20955"/>
            <wp:docPr id="24" name="图表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2B7038" w:rsidRDefault="002B7038" w:rsidP="00AC049A">
      <w:pPr>
        <w:pStyle w:val="a3"/>
        <w:ind w:left="780" w:firstLineChars="0" w:firstLine="0"/>
      </w:pPr>
      <w:r>
        <w:rPr>
          <w:noProof/>
        </w:rPr>
        <w:drawing>
          <wp:inline distT="0" distB="0" distL="0" distR="0" wp14:anchorId="18E8DF47" wp14:editId="470F8E10">
            <wp:extent cx="4562449" cy="2684428"/>
            <wp:effectExtent l="0" t="0" r="10160" b="20955"/>
            <wp:docPr id="25" name="图表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AC049A" w:rsidRDefault="00AC049A" w:rsidP="00AC049A">
      <w:pPr>
        <w:pStyle w:val="a3"/>
        <w:ind w:left="360" w:firstLineChars="0" w:firstLine="0"/>
      </w:pPr>
      <w:r>
        <w:rPr>
          <w:rFonts w:hint="eastAsia"/>
        </w:rPr>
        <w:t>总的来看，固定其他几个因素，只研究</w:t>
      </w:r>
      <w:r>
        <w:rPr>
          <w:rFonts w:hint="eastAsia"/>
        </w:rPr>
        <w:t>satisfaction</w:t>
      </w:r>
      <w:r>
        <w:rPr>
          <w:rFonts w:hint="eastAsia"/>
        </w:rPr>
        <w:t>的设置对于</w:t>
      </w:r>
      <w:r>
        <w:rPr>
          <w:rFonts w:hint="eastAsia"/>
        </w:rPr>
        <w:t>Estimated time</w:t>
      </w:r>
      <w:r>
        <w:rPr>
          <w:rFonts w:hint="eastAsia"/>
        </w:rPr>
        <w:t>的影响，并不能直接发现</w:t>
      </w:r>
      <w:r>
        <w:rPr>
          <w:rFonts w:hint="eastAsia"/>
        </w:rPr>
        <w:t>sat</w:t>
      </w:r>
      <w:r>
        <w:rPr>
          <w:rFonts w:hint="eastAsia"/>
        </w:rPr>
        <w:t>，</w:t>
      </w:r>
      <w:proofErr w:type="spellStart"/>
      <w:r>
        <w:rPr>
          <w:rFonts w:hint="eastAsia"/>
        </w:rPr>
        <w:t>midsat</w:t>
      </w:r>
      <w:proofErr w:type="spellEnd"/>
      <w:r>
        <w:rPr>
          <w:rFonts w:hint="eastAsia"/>
        </w:rPr>
        <w:t>和</w:t>
      </w:r>
      <w:proofErr w:type="spellStart"/>
      <w:r>
        <w:rPr>
          <w:rFonts w:hint="eastAsia"/>
        </w:rPr>
        <w:t>unsat</w:t>
      </w:r>
      <w:proofErr w:type="spellEnd"/>
      <w:r>
        <w:rPr>
          <w:rFonts w:hint="eastAsia"/>
        </w:rPr>
        <w:t>三种不同设置下有显著的区别。</w:t>
      </w:r>
    </w:p>
    <w:p w:rsidR="00016A02" w:rsidRDefault="00016A02" w:rsidP="00AC049A">
      <w:pPr>
        <w:pStyle w:val="a3"/>
        <w:ind w:left="360" w:firstLineChars="0" w:firstLine="0"/>
      </w:pPr>
    </w:p>
    <w:p w:rsidR="00AC049A" w:rsidRDefault="00AC049A" w:rsidP="00AC049A">
      <w:pPr>
        <w:pStyle w:val="a3"/>
        <w:numPr>
          <w:ilvl w:val="0"/>
          <w:numId w:val="1"/>
        </w:numPr>
        <w:ind w:firstLineChars="0"/>
        <w:rPr>
          <w:rFonts w:hint="eastAsia"/>
        </w:rPr>
      </w:pPr>
      <w:r>
        <w:rPr>
          <w:rFonts w:hint="eastAsia"/>
        </w:rPr>
        <w:t>固定其他几个因素，研究</w:t>
      </w:r>
      <w:r>
        <w:rPr>
          <w:rFonts w:hint="eastAsia"/>
        </w:rPr>
        <w:t>easy task</w:t>
      </w:r>
      <w:r>
        <w:rPr>
          <w:rFonts w:hint="eastAsia"/>
        </w:rPr>
        <w:t>和</w:t>
      </w:r>
      <w:r>
        <w:rPr>
          <w:rFonts w:hint="eastAsia"/>
        </w:rPr>
        <w:t>difficult task</w:t>
      </w:r>
      <w:r>
        <w:rPr>
          <w:rFonts w:hint="eastAsia"/>
        </w:rPr>
        <w:t>的影响</w:t>
      </w:r>
      <w:r w:rsidR="00016A02">
        <w:rPr>
          <w:rFonts w:hint="eastAsia"/>
        </w:rPr>
        <w:t>（注意</w:t>
      </w:r>
      <w:r w:rsidR="00016A02">
        <w:rPr>
          <w:rFonts w:hint="eastAsia"/>
        </w:rPr>
        <w:t>time-critical</w:t>
      </w:r>
      <w:r w:rsidR="00016A02">
        <w:rPr>
          <w:rFonts w:hint="eastAsia"/>
        </w:rPr>
        <w:t>的</w:t>
      </w:r>
      <w:r w:rsidR="00016A02">
        <w:rPr>
          <w:rFonts w:hint="eastAsia"/>
        </w:rPr>
        <w:t>task</w:t>
      </w:r>
      <w:r w:rsidR="00016A02">
        <w:rPr>
          <w:rFonts w:hint="eastAsia"/>
        </w:rPr>
        <w:t>都是</w:t>
      </w:r>
      <w:r w:rsidR="00016A02">
        <w:rPr>
          <w:rFonts w:hint="eastAsia"/>
        </w:rPr>
        <w:t>easy</w:t>
      </w:r>
      <w:r w:rsidR="00016A02">
        <w:rPr>
          <w:rFonts w:hint="eastAsia"/>
        </w:rPr>
        <w:t>的</w:t>
      </w:r>
      <w:r w:rsidR="00016A02">
        <w:rPr>
          <w:rFonts w:hint="eastAsia"/>
        </w:rPr>
        <w:t>task</w:t>
      </w:r>
      <w:r w:rsidR="00016A02">
        <w:rPr>
          <w:rFonts w:hint="eastAsia"/>
        </w:rPr>
        <w:t>，所以在这里没有讨论</w:t>
      </w:r>
      <w:r w:rsidR="00016A02">
        <w:rPr>
          <w:rFonts w:hint="eastAsia"/>
        </w:rPr>
        <w:t>time-critical</w:t>
      </w:r>
      <w:r w:rsidR="00016A02">
        <w:rPr>
          <w:rFonts w:hint="eastAsia"/>
        </w:rPr>
        <w:t>的</w:t>
      </w:r>
      <w:r w:rsidR="00016A02">
        <w:rPr>
          <w:rFonts w:hint="eastAsia"/>
        </w:rPr>
        <w:t>4</w:t>
      </w:r>
      <w:r w:rsidR="00016A02">
        <w:rPr>
          <w:rFonts w:hint="eastAsia"/>
        </w:rPr>
        <w:t>个</w:t>
      </w:r>
      <w:r w:rsidR="00016A02">
        <w:rPr>
          <w:rFonts w:hint="eastAsia"/>
        </w:rPr>
        <w:t>task</w:t>
      </w:r>
      <w:r w:rsidR="00016A02">
        <w:rPr>
          <w:rFonts w:hint="eastAsia"/>
        </w:rPr>
        <w:t>）</w:t>
      </w:r>
      <w:r>
        <w:rPr>
          <w:rFonts w:hint="eastAsia"/>
        </w:rPr>
        <w:t>：</w:t>
      </w:r>
    </w:p>
    <w:p w:rsidR="009419BB" w:rsidRPr="009419BB" w:rsidRDefault="009419BB" w:rsidP="009419BB">
      <w:pPr>
        <w:pStyle w:val="a3"/>
        <w:ind w:left="360" w:firstLineChars="0" w:firstLine="0"/>
      </w:pPr>
      <w:r>
        <w:rPr>
          <w:rFonts w:hint="eastAsia"/>
        </w:rPr>
        <w:t>第</w:t>
      </w:r>
      <w:r>
        <w:rPr>
          <w:rFonts w:hint="eastAsia"/>
        </w:rPr>
        <w:t>3</w:t>
      </w:r>
      <w:r>
        <w:rPr>
          <w:rFonts w:hint="eastAsia"/>
        </w:rPr>
        <w:t>部分和第</w:t>
      </w:r>
      <w:r>
        <w:rPr>
          <w:rFonts w:hint="eastAsia"/>
        </w:rPr>
        <w:t>4</w:t>
      </w:r>
      <w:r>
        <w:rPr>
          <w:rFonts w:hint="eastAsia"/>
        </w:rPr>
        <w:t>部分在图中要关注的应该是整个两组数据之间的大小关系，而不只是对应点的大小关系，因为它们是不同的</w:t>
      </w:r>
      <w:r>
        <w:rPr>
          <w:rFonts w:hint="eastAsia"/>
        </w:rPr>
        <w:t>task</w:t>
      </w:r>
      <w:bookmarkStart w:id="0" w:name="_GoBack"/>
      <w:bookmarkEnd w:id="0"/>
    </w:p>
    <w:p w:rsidR="00AC049A" w:rsidRDefault="00AC049A" w:rsidP="00AC049A">
      <w:pPr>
        <w:pStyle w:val="a3"/>
        <w:numPr>
          <w:ilvl w:val="1"/>
          <w:numId w:val="1"/>
        </w:numPr>
        <w:ind w:firstLineChars="0"/>
      </w:pPr>
      <w:r>
        <w:rPr>
          <w:rFonts w:hint="eastAsia"/>
        </w:rPr>
        <w:t>考虑</w:t>
      </w:r>
      <w:proofErr w:type="spellStart"/>
      <w:r>
        <w:rPr>
          <w:rFonts w:hint="eastAsia"/>
        </w:rPr>
        <w:t>Etime</w:t>
      </w:r>
      <w:proofErr w:type="spellEnd"/>
      <w:r>
        <w:rPr>
          <w:rFonts w:hint="eastAsia"/>
        </w:rPr>
        <w:t>的值：</w:t>
      </w:r>
    </w:p>
    <w:p w:rsidR="00AC049A" w:rsidRDefault="00016A02" w:rsidP="00AC049A">
      <w:pPr>
        <w:pStyle w:val="a3"/>
        <w:ind w:left="780" w:firstLineChars="0" w:firstLine="0"/>
        <w:rPr>
          <w:rFonts w:hint="eastAsia"/>
        </w:rPr>
      </w:pPr>
      <w:r>
        <w:rPr>
          <w:rFonts w:hint="eastAsia"/>
        </w:rPr>
        <w:t>对</w:t>
      </w:r>
      <w:r>
        <w:rPr>
          <w:rFonts w:hint="eastAsia"/>
        </w:rPr>
        <w:t>7</w:t>
      </w:r>
      <w:r>
        <w:rPr>
          <w:rFonts w:hint="eastAsia"/>
        </w:rPr>
        <w:t>个</w:t>
      </w:r>
      <w:r>
        <w:rPr>
          <w:rFonts w:hint="eastAsia"/>
        </w:rPr>
        <w:t>easy</w:t>
      </w:r>
      <w:r>
        <w:rPr>
          <w:rFonts w:hint="eastAsia"/>
        </w:rPr>
        <w:t>的</w:t>
      </w:r>
      <w:r>
        <w:rPr>
          <w:rFonts w:hint="eastAsia"/>
        </w:rPr>
        <w:t>task</w:t>
      </w:r>
      <w:r>
        <w:rPr>
          <w:rFonts w:hint="eastAsia"/>
        </w:rPr>
        <w:t>和</w:t>
      </w:r>
      <w:r>
        <w:rPr>
          <w:rFonts w:hint="eastAsia"/>
        </w:rPr>
        <w:t>9</w:t>
      </w:r>
      <w:r>
        <w:rPr>
          <w:rFonts w:hint="eastAsia"/>
        </w:rPr>
        <w:t>个</w:t>
      </w:r>
      <w:r>
        <w:rPr>
          <w:rFonts w:hint="eastAsia"/>
        </w:rPr>
        <w:t>difficult</w:t>
      </w:r>
      <w:r>
        <w:rPr>
          <w:rFonts w:hint="eastAsia"/>
        </w:rPr>
        <w:t>的</w:t>
      </w:r>
      <w:r>
        <w:rPr>
          <w:rFonts w:hint="eastAsia"/>
        </w:rPr>
        <w:t>task</w:t>
      </w:r>
      <w:r>
        <w:rPr>
          <w:rFonts w:hint="eastAsia"/>
        </w:rPr>
        <w:t>的值进行了分析，通过显著性检验没有发现</w:t>
      </w:r>
      <w:r>
        <w:rPr>
          <w:rFonts w:hint="eastAsia"/>
        </w:rPr>
        <w:t>easy</w:t>
      </w:r>
      <w:r>
        <w:rPr>
          <w:rFonts w:hint="eastAsia"/>
        </w:rPr>
        <w:t>和</w:t>
      </w:r>
      <w:r>
        <w:rPr>
          <w:rFonts w:hint="eastAsia"/>
        </w:rPr>
        <w:t>difficult</w:t>
      </w:r>
      <w:r>
        <w:rPr>
          <w:rFonts w:hint="eastAsia"/>
        </w:rPr>
        <w:t>的不同条件下有显著差异。</w:t>
      </w:r>
    </w:p>
    <w:p w:rsidR="00504100" w:rsidRDefault="009D4D86" w:rsidP="00AC049A">
      <w:pPr>
        <w:pStyle w:val="a3"/>
        <w:ind w:left="780" w:firstLineChars="0" w:firstLine="0"/>
        <w:rPr>
          <w:rFonts w:hint="eastAsia"/>
        </w:rPr>
      </w:pPr>
      <w:r>
        <w:rPr>
          <w:noProof/>
        </w:rPr>
        <w:drawing>
          <wp:inline distT="0" distB="0" distL="0" distR="0" wp14:anchorId="689C8812" wp14:editId="6EE2A4D7">
            <wp:extent cx="4572000" cy="2743200"/>
            <wp:effectExtent l="0" t="0" r="19050" b="19050"/>
            <wp:docPr id="26" name="图表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9D4D86" w:rsidRDefault="009D4D86" w:rsidP="00AC049A">
      <w:pPr>
        <w:pStyle w:val="a3"/>
        <w:ind w:left="780" w:firstLineChars="0" w:firstLine="0"/>
        <w:rPr>
          <w:rFonts w:hint="eastAsia"/>
        </w:rPr>
      </w:pPr>
      <w:r>
        <w:rPr>
          <w:noProof/>
        </w:rPr>
        <w:drawing>
          <wp:inline distT="0" distB="0" distL="0" distR="0" wp14:anchorId="4D9D68A3" wp14:editId="3F31B5DF">
            <wp:extent cx="4572000" cy="2743200"/>
            <wp:effectExtent l="0" t="0" r="19050" b="19050"/>
            <wp:docPr id="27" name="图表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9D4D86" w:rsidRDefault="009D4D86" w:rsidP="00AC049A">
      <w:pPr>
        <w:pStyle w:val="a3"/>
        <w:ind w:left="780" w:firstLineChars="0" w:firstLine="0"/>
        <w:rPr>
          <w:rFonts w:hint="eastAsia"/>
        </w:rPr>
      </w:pPr>
      <w:r>
        <w:rPr>
          <w:noProof/>
        </w:rPr>
        <w:lastRenderedPageBreak/>
        <w:drawing>
          <wp:inline distT="0" distB="0" distL="0" distR="0" wp14:anchorId="48F0644F" wp14:editId="78366605">
            <wp:extent cx="4572000" cy="2743200"/>
            <wp:effectExtent l="0" t="0" r="19050" b="19050"/>
            <wp:docPr id="28" name="图表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9D4D86" w:rsidRDefault="009D4D86" w:rsidP="00AC049A">
      <w:pPr>
        <w:pStyle w:val="a3"/>
        <w:ind w:left="780" w:firstLineChars="0" w:firstLine="0"/>
        <w:rPr>
          <w:rFonts w:hint="eastAsia"/>
        </w:rPr>
      </w:pPr>
      <w:r>
        <w:rPr>
          <w:noProof/>
        </w:rPr>
        <w:drawing>
          <wp:inline distT="0" distB="0" distL="0" distR="0" wp14:anchorId="24325DBE" wp14:editId="13DF3505">
            <wp:extent cx="4572000" cy="2743200"/>
            <wp:effectExtent l="0" t="0" r="19050" b="19050"/>
            <wp:docPr id="29" name="图表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9D4D86" w:rsidRDefault="009D4D86" w:rsidP="00AC049A">
      <w:pPr>
        <w:pStyle w:val="a3"/>
        <w:ind w:left="780" w:firstLineChars="0" w:firstLine="0"/>
        <w:rPr>
          <w:rFonts w:hint="eastAsia"/>
        </w:rPr>
      </w:pPr>
      <w:r>
        <w:rPr>
          <w:noProof/>
        </w:rPr>
        <w:drawing>
          <wp:inline distT="0" distB="0" distL="0" distR="0" wp14:anchorId="4795CEAD" wp14:editId="3B838485">
            <wp:extent cx="4572000" cy="2743200"/>
            <wp:effectExtent l="0" t="0" r="19050" b="19050"/>
            <wp:docPr id="30" name="图表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9D4D86" w:rsidRDefault="009D4D86" w:rsidP="00AC049A">
      <w:pPr>
        <w:pStyle w:val="a3"/>
        <w:ind w:left="780" w:firstLineChars="0" w:firstLine="0"/>
      </w:pPr>
      <w:r>
        <w:rPr>
          <w:noProof/>
        </w:rPr>
        <w:lastRenderedPageBreak/>
        <w:drawing>
          <wp:inline distT="0" distB="0" distL="0" distR="0" wp14:anchorId="3F224AEB" wp14:editId="3674123B">
            <wp:extent cx="4572000" cy="2743200"/>
            <wp:effectExtent l="0" t="0" r="19050" b="19050"/>
            <wp:docPr id="31" name="图表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rsidR="00AC049A" w:rsidRDefault="00AC049A" w:rsidP="00AC049A">
      <w:pPr>
        <w:pStyle w:val="a3"/>
        <w:numPr>
          <w:ilvl w:val="1"/>
          <w:numId w:val="1"/>
        </w:numPr>
        <w:ind w:firstLineChars="0"/>
      </w:pPr>
      <w:r>
        <w:rPr>
          <w:rFonts w:hint="eastAsia"/>
        </w:rPr>
        <w:t>考虑</w:t>
      </w:r>
      <w:proofErr w:type="spellStart"/>
      <w:r>
        <w:rPr>
          <w:rFonts w:hint="eastAsia"/>
        </w:rPr>
        <w:t>Etime</w:t>
      </w:r>
      <w:proofErr w:type="spellEnd"/>
      <w:r>
        <w:rPr>
          <w:rFonts w:hint="eastAsia"/>
        </w:rPr>
        <w:t>和</w:t>
      </w:r>
      <w:proofErr w:type="spellStart"/>
      <w:r>
        <w:rPr>
          <w:rFonts w:hint="eastAsia"/>
        </w:rPr>
        <w:t>Dtime</w:t>
      </w:r>
      <w:proofErr w:type="spellEnd"/>
      <w:r>
        <w:rPr>
          <w:rFonts w:hint="eastAsia"/>
        </w:rPr>
        <w:t>的差值：</w:t>
      </w:r>
    </w:p>
    <w:p w:rsidR="00016A02" w:rsidRDefault="00016A02" w:rsidP="00016A02">
      <w:pPr>
        <w:pStyle w:val="a3"/>
        <w:ind w:left="780" w:firstLineChars="0" w:firstLine="0"/>
      </w:pPr>
      <w:r>
        <w:rPr>
          <w:rFonts w:hint="eastAsia"/>
        </w:rPr>
        <w:t>首先考虑差值的正负，</w:t>
      </w:r>
      <w:r>
        <w:rPr>
          <w:rFonts w:hint="eastAsia"/>
        </w:rPr>
        <w:t>easy</w:t>
      </w:r>
      <w:r>
        <w:rPr>
          <w:rFonts w:hint="eastAsia"/>
        </w:rPr>
        <w:t>和</w:t>
      </w:r>
      <w:r>
        <w:rPr>
          <w:rFonts w:hint="eastAsia"/>
        </w:rPr>
        <w:t>difficult</w:t>
      </w:r>
      <w:r>
        <w:rPr>
          <w:rFonts w:hint="eastAsia"/>
        </w:rPr>
        <w:t>条件下没有显著差异。</w:t>
      </w:r>
    </w:p>
    <w:p w:rsidR="00016A02" w:rsidRDefault="00016A02" w:rsidP="00016A02">
      <w:pPr>
        <w:pStyle w:val="a3"/>
        <w:ind w:left="780" w:firstLineChars="0" w:firstLine="0"/>
        <w:rPr>
          <w:rFonts w:hint="eastAsia"/>
        </w:rPr>
      </w:pPr>
      <w:r>
        <w:rPr>
          <w:rFonts w:hint="eastAsia"/>
        </w:rPr>
        <w:t>其次考虑差值的大小，对原始值和绝对值的大小都进行了分析，也没有发现</w:t>
      </w:r>
      <w:r>
        <w:rPr>
          <w:rFonts w:hint="eastAsia"/>
        </w:rPr>
        <w:t>easy</w:t>
      </w:r>
      <w:r>
        <w:rPr>
          <w:rFonts w:hint="eastAsia"/>
        </w:rPr>
        <w:t>和</w:t>
      </w:r>
      <w:r>
        <w:rPr>
          <w:rFonts w:hint="eastAsia"/>
        </w:rPr>
        <w:t>difficult</w:t>
      </w:r>
      <w:r>
        <w:rPr>
          <w:rFonts w:hint="eastAsia"/>
        </w:rPr>
        <w:t>条件下有显著差异。</w:t>
      </w:r>
    </w:p>
    <w:p w:rsidR="00FC2246" w:rsidRDefault="00FC2246" w:rsidP="00016A02">
      <w:pPr>
        <w:pStyle w:val="a3"/>
        <w:ind w:left="780" w:firstLineChars="0" w:firstLine="0"/>
        <w:rPr>
          <w:rFonts w:hint="eastAsia"/>
        </w:rPr>
      </w:pPr>
      <w:r>
        <w:rPr>
          <w:noProof/>
        </w:rPr>
        <w:drawing>
          <wp:inline distT="0" distB="0" distL="0" distR="0" wp14:anchorId="47094C1A" wp14:editId="4393D554">
            <wp:extent cx="4572000" cy="2743200"/>
            <wp:effectExtent l="0" t="0" r="19050" b="19050"/>
            <wp:docPr id="32" name="图表 32"/>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rsidR="00FC2246" w:rsidRDefault="00FC2246" w:rsidP="00016A02">
      <w:pPr>
        <w:pStyle w:val="a3"/>
        <w:ind w:left="780" w:firstLineChars="0" w:firstLine="0"/>
        <w:rPr>
          <w:rFonts w:hint="eastAsia"/>
        </w:rPr>
      </w:pPr>
      <w:r>
        <w:rPr>
          <w:noProof/>
        </w:rPr>
        <w:lastRenderedPageBreak/>
        <w:drawing>
          <wp:inline distT="0" distB="0" distL="0" distR="0" wp14:anchorId="613CB01B" wp14:editId="6B66B5BF">
            <wp:extent cx="4572000" cy="2743200"/>
            <wp:effectExtent l="0" t="0" r="19050" b="19050"/>
            <wp:docPr id="33" name="图表 33"/>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rsidR="00FC2246" w:rsidRDefault="00FC2246" w:rsidP="00016A02">
      <w:pPr>
        <w:pStyle w:val="a3"/>
        <w:ind w:left="780" w:firstLineChars="0" w:firstLine="0"/>
        <w:rPr>
          <w:rFonts w:hint="eastAsia"/>
        </w:rPr>
      </w:pPr>
      <w:r>
        <w:rPr>
          <w:noProof/>
        </w:rPr>
        <w:drawing>
          <wp:inline distT="0" distB="0" distL="0" distR="0" wp14:anchorId="1E6E9153" wp14:editId="64D2050C">
            <wp:extent cx="4572000" cy="2743200"/>
            <wp:effectExtent l="0" t="0" r="19050" b="19050"/>
            <wp:docPr id="34" name="图表 34"/>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rsidR="00FC2246" w:rsidRDefault="00FC2246" w:rsidP="00016A02">
      <w:pPr>
        <w:pStyle w:val="a3"/>
        <w:ind w:left="780" w:firstLineChars="0" w:firstLine="0"/>
        <w:rPr>
          <w:rFonts w:hint="eastAsia"/>
        </w:rPr>
      </w:pPr>
      <w:r>
        <w:rPr>
          <w:noProof/>
        </w:rPr>
        <w:drawing>
          <wp:inline distT="0" distB="0" distL="0" distR="0" wp14:anchorId="75074372" wp14:editId="24025B82">
            <wp:extent cx="4572000" cy="2743200"/>
            <wp:effectExtent l="0" t="0" r="19050" b="19050"/>
            <wp:docPr id="35" name="图表 35"/>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rsidR="00FC2246" w:rsidRDefault="00FC2246" w:rsidP="00016A02">
      <w:pPr>
        <w:pStyle w:val="a3"/>
        <w:ind w:left="780" w:firstLineChars="0" w:firstLine="0"/>
      </w:pPr>
      <w:r>
        <w:rPr>
          <w:noProof/>
        </w:rPr>
        <w:lastRenderedPageBreak/>
        <w:drawing>
          <wp:inline distT="0" distB="0" distL="0" distR="0" wp14:anchorId="57EB4AE5" wp14:editId="6E67C3C9">
            <wp:extent cx="4572000" cy="2743200"/>
            <wp:effectExtent l="0" t="0" r="19050" b="19050"/>
            <wp:docPr id="36" name="图表 36"/>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r>
        <w:rPr>
          <w:noProof/>
        </w:rPr>
        <w:drawing>
          <wp:inline distT="0" distB="0" distL="0" distR="0" wp14:anchorId="0BC834EB" wp14:editId="7122E0CE">
            <wp:extent cx="4572000" cy="2743200"/>
            <wp:effectExtent l="0" t="0" r="19050" b="19050"/>
            <wp:docPr id="37" name="图表 37"/>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r>
        <w:rPr>
          <w:noProof/>
        </w:rPr>
        <w:drawing>
          <wp:inline distT="0" distB="0" distL="0" distR="0" wp14:anchorId="37011646" wp14:editId="4D1BD1B3">
            <wp:extent cx="4572000" cy="2743200"/>
            <wp:effectExtent l="0" t="0" r="19050" b="19050"/>
            <wp:docPr id="38" name="图表 38"/>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r>
        <w:rPr>
          <w:noProof/>
        </w:rPr>
        <w:lastRenderedPageBreak/>
        <w:drawing>
          <wp:inline distT="0" distB="0" distL="0" distR="0" wp14:anchorId="34122077" wp14:editId="27D08E4A">
            <wp:extent cx="4572000" cy="2743200"/>
            <wp:effectExtent l="0" t="0" r="19050" b="19050"/>
            <wp:docPr id="39" name="图表 39"/>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r>
        <w:rPr>
          <w:noProof/>
        </w:rPr>
        <w:drawing>
          <wp:inline distT="0" distB="0" distL="0" distR="0" wp14:anchorId="335FBD45" wp14:editId="6973A1D7">
            <wp:extent cx="4572000" cy="2743200"/>
            <wp:effectExtent l="0" t="0" r="19050" b="19050"/>
            <wp:docPr id="40" name="图表 40"/>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r>
        <w:rPr>
          <w:noProof/>
        </w:rPr>
        <w:drawing>
          <wp:inline distT="0" distB="0" distL="0" distR="0" wp14:anchorId="4ED69F1A" wp14:editId="67531D5A">
            <wp:extent cx="4572000" cy="2743200"/>
            <wp:effectExtent l="0" t="0" r="19050" b="19050"/>
            <wp:docPr id="41" name="图表 41"/>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inline>
        </w:drawing>
      </w:r>
      <w:r>
        <w:rPr>
          <w:noProof/>
        </w:rPr>
        <w:lastRenderedPageBreak/>
        <w:drawing>
          <wp:inline distT="0" distB="0" distL="0" distR="0" wp14:anchorId="3BFE4BF9" wp14:editId="39A427A9">
            <wp:extent cx="4572000" cy="2743200"/>
            <wp:effectExtent l="0" t="0" r="19050" b="19050"/>
            <wp:docPr id="42" name="图表 42"/>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inline>
        </w:drawing>
      </w:r>
      <w:r w:rsidR="00D50B97">
        <w:rPr>
          <w:noProof/>
        </w:rPr>
        <w:drawing>
          <wp:inline distT="0" distB="0" distL="0" distR="0" wp14:anchorId="355A4479" wp14:editId="529F7855">
            <wp:extent cx="4572000" cy="2743200"/>
            <wp:effectExtent l="0" t="0" r="19050" b="19050"/>
            <wp:docPr id="43" name="图表 43"/>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inline>
        </w:drawing>
      </w:r>
    </w:p>
    <w:p w:rsidR="00AC049A" w:rsidRDefault="00AC049A" w:rsidP="00AC049A">
      <w:pPr>
        <w:pStyle w:val="a3"/>
        <w:numPr>
          <w:ilvl w:val="1"/>
          <w:numId w:val="1"/>
        </w:numPr>
        <w:ind w:firstLineChars="0"/>
      </w:pPr>
      <w:r>
        <w:rPr>
          <w:rFonts w:hint="eastAsia"/>
        </w:rPr>
        <w:t>考虑偏差率的大小：</w:t>
      </w:r>
    </w:p>
    <w:p w:rsidR="00016A02" w:rsidRDefault="00016A02" w:rsidP="00016A02">
      <w:pPr>
        <w:pStyle w:val="a3"/>
        <w:ind w:left="780" w:firstLineChars="0" w:firstLine="0"/>
        <w:rPr>
          <w:rFonts w:hint="eastAsia"/>
        </w:rPr>
      </w:pPr>
      <w:r>
        <w:rPr>
          <w:rFonts w:hint="eastAsia"/>
        </w:rPr>
        <w:t>无论是原始差值的偏差率还是绝对差值的偏差率，</w:t>
      </w:r>
      <w:r>
        <w:rPr>
          <w:rFonts w:hint="eastAsia"/>
        </w:rPr>
        <w:t>easy</w:t>
      </w:r>
      <w:r>
        <w:rPr>
          <w:rFonts w:hint="eastAsia"/>
        </w:rPr>
        <w:t>和</w:t>
      </w:r>
      <w:r>
        <w:rPr>
          <w:rFonts w:hint="eastAsia"/>
        </w:rPr>
        <w:t>difficult</w:t>
      </w:r>
      <w:r>
        <w:rPr>
          <w:rFonts w:hint="eastAsia"/>
        </w:rPr>
        <w:t>这两种不同条件下依然没有发现显著的差异。</w:t>
      </w:r>
    </w:p>
    <w:p w:rsidR="00D50B97" w:rsidRDefault="00D50B97" w:rsidP="00016A02">
      <w:pPr>
        <w:pStyle w:val="a3"/>
        <w:ind w:left="780" w:firstLineChars="0" w:firstLine="0"/>
        <w:rPr>
          <w:rFonts w:hint="eastAsia"/>
        </w:rPr>
      </w:pPr>
      <w:r>
        <w:rPr>
          <w:noProof/>
        </w:rPr>
        <w:lastRenderedPageBreak/>
        <w:drawing>
          <wp:inline distT="0" distB="0" distL="0" distR="0" wp14:anchorId="47627B2D" wp14:editId="624532B1">
            <wp:extent cx="4572000" cy="2743200"/>
            <wp:effectExtent l="0" t="0" r="19050" b="19050"/>
            <wp:docPr id="44" name="图表 44"/>
            <wp:cNvGraphicFramePr/>
            <a:graphic xmlns:a="http://schemas.openxmlformats.org/drawingml/2006/main">
              <a:graphicData uri="http://schemas.openxmlformats.org/drawingml/2006/chart">
                <c:chart xmlns:c="http://schemas.openxmlformats.org/drawingml/2006/chart" xmlns:r="http://schemas.openxmlformats.org/officeDocument/2006/relationships" r:id="rId49"/>
              </a:graphicData>
            </a:graphic>
          </wp:inline>
        </w:drawing>
      </w:r>
    </w:p>
    <w:p w:rsidR="00D50B97" w:rsidRDefault="00D50B97" w:rsidP="00016A02">
      <w:pPr>
        <w:pStyle w:val="a3"/>
        <w:ind w:left="780" w:firstLineChars="0" w:firstLine="0"/>
      </w:pPr>
      <w:r>
        <w:rPr>
          <w:noProof/>
        </w:rPr>
        <w:drawing>
          <wp:inline distT="0" distB="0" distL="0" distR="0" wp14:anchorId="6346EBE6" wp14:editId="2743048D">
            <wp:extent cx="4572000" cy="2743200"/>
            <wp:effectExtent l="0" t="0" r="19050" b="19050"/>
            <wp:docPr id="45" name="图表 45"/>
            <wp:cNvGraphicFramePr/>
            <a:graphic xmlns:a="http://schemas.openxmlformats.org/drawingml/2006/main">
              <a:graphicData uri="http://schemas.openxmlformats.org/drawingml/2006/chart">
                <c:chart xmlns:c="http://schemas.openxmlformats.org/drawingml/2006/chart" xmlns:r="http://schemas.openxmlformats.org/officeDocument/2006/relationships" r:id="rId50"/>
              </a:graphicData>
            </a:graphic>
          </wp:inline>
        </w:drawing>
      </w:r>
      <w:r>
        <w:rPr>
          <w:noProof/>
        </w:rPr>
        <w:drawing>
          <wp:inline distT="0" distB="0" distL="0" distR="0" wp14:anchorId="1B01EAF2" wp14:editId="776D24FE">
            <wp:extent cx="4572000" cy="2743200"/>
            <wp:effectExtent l="0" t="0" r="19050" b="19050"/>
            <wp:docPr id="46" name="图表 46"/>
            <wp:cNvGraphicFramePr/>
            <a:graphic xmlns:a="http://schemas.openxmlformats.org/drawingml/2006/main">
              <a:graphicData uri="http://schemas.openxmlformats.org/drawingml/2006/chart">
                <c:chart xmlns:c="http://schemas.openxmlformats.org/drawingml/2006/chart" xmlns:r="http://schemas.openxmlformats.org/officeDocument/2006/relationships" r:id="rId51"/>
              </a:graphicData>
            </a:graphic>
          </wp:inline>
        </w:drawing>
      </w:r>
      <w:r>
        <w:rPr>
          <w:noProof/>
        </w:rPr>
        <w:lastRenderedPageBreak/>
        <w:drawing>
          <wp:inline distT="0" distB="0" distL="0" distR="0" wp14:anchorId="4AAFD928" wp14:editId="1B77E51E">
            <wp:extent cx="4572000" cy="2743200"/>
            <wp:effectExtent l="0" t="0" r="19050" b="19050"/>
            <wp:docPr id="47" name="图表 47"/>
            <wp:cNvGraphicFramePr/>
            <a:graphic xmlns:a="http://schemas.openxmlformats.org/drawingml/2006/main">
              <a:graphicData uri="http://schemas.openxmlformats.org/drawingml/2006/chart">
                <c:chart xmlns:c="http://schemas.openxmlformats.org/drawingml/2006/chart" xmlns:r="http://schemas.openxmlformats.org/officeDocument/2006/relationships" r:id="rId52"/>
              </a:graphicData>
            </a:graphic>
          </wp:inline>
        </w:drawing>
      </w:r>
      <w:r>
        <w:rPr>
          <w:noProof/>
        </w:rPr>
        <w:drawing>
          <wp:inline distT="0" distB="0" distL="0" distR="0" wp14:anchorId="7A980309" wp14:editId="47A9D476">
            <wp:extent cx="4572000" cy="2743200"/>
            <wp:effectExtent l="0" t="0" r="19050" b="19050"/>
            <wp:docPr id="48" name="图表 48"/>
            <wp:cNvGraphicFramePr/>
            <a:graphic xmlns:a="http://schemas.openxmlformats.org/drawingml/2006/main">
              <a:graphicData uri="http://schemas.openxmlformats.org/drawingml/2006/chart">
                <c:chart xmlns:c="http://schemas.openxmlformats.org/drawingml/2006/chart" xmlns:r="http://schemas.openxmlformats.org/officeDocument/2006/relationships" r:id="rId53"/>
              </a:graphicData>
            </a:graphic>
          </wp:inline>
        </w:drawing>
      </w:r>
      <w:r>
        <w:rPr>
          <w:noProof/>
        </w:rPr>
        <w:drawing>
          <wp:inline distT="0" distB="0" distL="0" distR="0" wp14:anchorId="475CDA07" wp14:editId="377BF7ED">
            <wp:extent cx="4572000" cy="2743200"/>
            <wp:effectExtent l="0" t="0" r="19050" b="19050"/>
            <wp:docPr id="49" name="图表 49"/>
            <wp:cNvGraphicFramePr/>
            <a:graphic xmlns:a="http://schemas.openxmlformats.org/drawingml/2006/main">
              <a:graphicData uri="http://schemas.openxmlformats.org/drawingml/2006/chart">
                <c:chart xmlns:c="http://schemas.openxmlformats.org/drawingml/2006/chart" xmlns:r="http://schemas.openxmlformats.org/officeDocument/2006/relationships" r:id="rId54"/>
              </a:graphicData>
            </a:graphic>
          </wp:inline>
        </w:drawing>
      </w:r>
      <w:r>
        <w:rPr>
          <w:noProof/>
        </w:rPr>
        <w:lastRenderedPageBreak/>
        <w:drawing>
          <wp:inline distT="0" distB="0" distL="0" distR="0" wp14:anchorId="4BF1FFBA" wp14:editId="0E770745">
            <wp:extent cx="4572000" cy="2743200"/>
            <wp:effectExtent l="0" t="0" r="19050" b="19050"/>
            <wp:docPr id="50" name="图表 50"/>
            <wp:cNvGraphicFramePr/>
            <a:graphic xmlns:a="http://schemas.openxmlformats.org/drawingml/2006/main">
              <a:graphicData uri="http://schemas.openxmlformats.org/drawingml/2006/chart">
                <c:chart xmlns:c="http://schemas.openxmlformats.org/drawingml/2006/chart" xmlns:r="http://schemas.openxmlformats.org/officeDocument/2006/relationships" r:id="rId55"/>
              </a:graphicData>
            </a:graphic>
          </wp:inline>
        </w:drawing>
      </w:r>
      <w:r>
        <w:rPr>
          <w:noProof/>
        </w:rPr>
        <w:drawing>
          <wp:inline distT="0" distB="0" distL="0" distR="0" wp14:anchorId="385DBA81" wp14:editId="74B86087">
            <wp:extent cx="4572000" cy="2743200"/>
            <wp:effectExtent l="0" t="0" r="19050" b="19050"/>
            <wp:docPr id="51" name="图表 51"/>
            <wp:cNvGraphicFramePr/>
            <a:graphic xmlns:a="http://schemas.openxmlformats.org/drawingml/2006/main">
              <a:graphicData uri="http://schemas.openxmlformats.org/drawingml/2006/chart">
                <c:chart xmlns:c="http://schemas.openxmlformats.org/drawingml/2006/chart" xmlns:r="http://schemas.openxmlformats.org/officeDocument/2006/relationships" r:id="rId56"/>
              </a:graphicData>
            </a:graphic>
          </wp:inline>
        </w:drawing>
      </w:r>
      <w:r>
        <w:rPr>
          <w:noProof/>
        </w:rPr>
        <w:drawing>
          <wp:inline distT="0" distB="0" distL="0" distR="0" wp14:anchorId="6925C601" wp14:editId="0AFFB768">
            <wp:extent cx="4572000" cy="2743200"/>
            <wp:effectExtent l="0" t="0" r="19050" b="19050"/>
            <wp:docPr id="52" name="图表 52"/>
            <wp:cNvGraphicFramePr/>
            <a:graphic xmlns:a="http://schemas.openxmlformats.org/drawingml/2006/main">
              <a:graphicData uri="http://schemas.openxmlformats.org/drawingml/2006/chart">
                <c:chart xmlns:c="http://schemas.openxmlformats.org/drawingml/2006/chart" xmlns:r="http://schemas.openxmlformats.org/officeDocument/2006/relationships" r:id="rId57"/>
              </a:graphicData>
            </a:graphic>
          </wp:inline>
        </w:drawing>
      </w:r>
      <w:r>
        <w:rPr>
          <w:noProof/>
        </w:rPr>
        <w:lastRenderedPageBreak/>
        <w:drawing>
          <wp:inline distT="0" distB="0" distL="0" distR="0" wp14:anchorId="4E903FFA" wp14:editId="24847B63">
            <wp:extent cx="4572000" cy="2743200"/>
            <wp:effectExtent l="0" t="0" r="19050" b="19050"/>
            <wp:docPr id="53" name="图表 53"/>
            <wp:cNvGraphicFramePr/>
            <a:graphic xmlns:a="http://schemas.openxmlformats.org/drawingml/2006/main">
              <a:graphicData uri="http://schemas.openxmlformats.org/drawingml/2006/chart">
                <c:chart xmlns:c="http://schemas.openxmlformats.org/drawingml/2006/chart" xmlns:r="http://schemas.openxmlformats.org/officeDocument/2006/relationships" r:id="rId58"/>
              </a:graphicData>
            </a:graphic>
          </wp:inline>
        </w:drawing>
      </w:r>
      <w:r>
        <w:rPr>
          <w:noProof/>
        </w:rPr>
        <w:drawing>
          <wp:inline distT="0" distB="0" distL="0" distR="0" wp14:anchorId="0B4FEF87" wp14:editId="0F647FB5">
            <wp:extent cx="4572000" cy="2743200"/>
            <wp:effectExtent l="0" t="0" r="19050" b="19050"/>
            <wp:docPr id="54" name="图表 54"/>
            <wp:cNvGraphicFramePr/>
            <a:graphic xmlns:a="http://schemas.openxmlformats.org/drawingml/2006/main">
              <a:graphicData uri="http://schemas.openxmlformats.org/drawingml/2006/chart">
                <c:chart xmlns:c="http://schemas.openxmlformats.org/drawingml/2006/chart" xmlns:r="http://schemas.openxmlformats.org/officeDocument/2006/relationships" r:id="rId59"/>
              </a:graphicData>
            </a:graphic>
          </wp:inline>
        </w:drawing>
      </w:r>
      <w:r>
        <w:rPr>
          <w:noProof/>
        </w:rPr>
        <w:drawing>
          <wp:inline distT="0" distB="0" distL="0" distR="0" wp14:anchorId="432B933E" wp14:editId="51523F6C">
            <wp:extent cx="4572000" cy="2743200"/>
            <wp:effectExtent l="0" t="0" r="19050" b="19050"/>
            <wp:docPr id="55" name="图表 55"/>
            <wp:cNvGraphicFramePr/>
            <a:graphic xmlns:a="http://schemas.openxmlformats.org/drawingml/2006/main">
              <a:graphicData uri="http://schemas.openxmlformats.org/drawingml/2006/chart">
                <c:chart xmlns:c="http://schemas.openxmlformats.org/drawingml/2006/chart" xmlns:r="http://schemas.openxmlformats.org/officeDocument/2006/relationships" r:id="rId60"/>
              </a:graphicData>
            </a:graphic>
          </wp:inline>
        </w:drawing>
      </w:r>
    </w:p>
    <w:p w:rsidR="00016A02" w:rsidRDefault="00016A02" w:rsidP="00016A02">
      <w:pPr>
        <w:pStyle w:val="a3"/>
        <w:ind w:left="360" w:firstLineChars="0" w:firstLine="0"/>
      </w:pPr>
      <w:r>
        <w:rPr>
          <w:rFonts w:hint="eastAsia"/>
        </w:rPr>
        <w:t>总的来看，固定其他几个因素，只研究</w:t>
      </w:r>
      <w:r>
        <w:rPr>
          <w:rFonts w:hint="eastAsia"/>
        </w:rPr>
        <w:t>task difficulty</w:t>
      </w:r>
      <w:r>
        <w:rPr>
          <w:rFonts w:hint="eastAsia"/>
        </w:rPr>
        <w:t>对于</w:t>
      </w:r>
      <w:r>
        <w:rPr>
          <w:rFonts w:hint="eastAsia"/>
        </w:rPr>
        <w:t>Estimated time</w:t>
      </w:r>
      <w:r>
        <w:rPr>
          <w:rFonts w:hint="eastAsia"/>
        </w:rPr>
        <w:t>的影响，并不能直接发现</w:t>
      </w:r>
      <w:r>
        <w:rPr>
          <w:rFonts w:hint="eastAsia"/>
        </w:rPr>
        <w:t>easy</w:t>
      </w:r>
      <w:r>
        <w:rPr>
          <w:rFonts w:hint="eastAsia"/>
        </w:rPr>
        <w:t>和</w:t>
      </w:r>
      <w:r>
        <w:rPr>
          <w:rFonts w:hint="eastAsia"/>
        </w:rPr>
        <w:t>difficult</w:t>
      </w:r>
      <w:r>
        <w:rPr>
          <w:rFonts w:hint="eastAsia"/>
        </w:rPr>
        <w:t>两种不同条件下有显著的差异。</w:t>
      </w:r>
    </w:p>
    <w:p w:rsidR="00016A02" w:rsidRDefault="00016A02" w:rsidP="00016A02">
      <w:pPr>
        <w:pStyle w:val="a3"/>
        <w:ind w:left="360" w:firstLineChars="0" w:firstLine="0"/>
      </w:pPr>
    </w:p>
    <w:p w:rsidR="008C6020" w:rsidRDefault="00AC049A" w:rsidP="008C6020">
      <w:pPr>
        <w:pStyle w:val="a3"/>
        <w:numPr>
          <w:ilvl w:val="0"/>
          <w:numId w:val="1"/>
        </w:numPr>
        <w:ind w:firstLineChars="0"/>
      </w:pPr>
      <w:r>
        <w:rPr>
          <w:rFonts w:hint="eastAsia"/>
        </w:rPr>
        <w:t>固定其他几个因素，研究</w:t>
      </w:r>
      <w:r>
        <w:rPr>
          <w:rFonts w:hint="eastAsia"/>
        </w:rPr>
        <w:t>time-critical</w:t>
      </w:r>
      <w:r>
        <w:rPr>
          <w:rFonts w:hint="eastAsia"/>
        </w:rPr>
        <w:t>和</w:t>
      </w:r>
      <w:r>
        <w:rPr>
          <w:rFonts w:hint="eastAsia"/>
        </w:rPr>
        <w:t>non-time-critical</w:t>
      </w:r>
      <w:r>
        <w:rPr>
          <w:rFonts w:hint="eastAsia"/>
        </w:rPr>
        <w:t>的影响</w:t>
      </w:r>
      <w:r w:rsidR="008C6020">
        <w:rPr>
          <w:rFonts w:hint="eastAsia"/>
        </w:rPr>
        <w:t>（注意</w:t>
      </w:r>
      <w:r w:rsidR="008C6020">
        <w:rPr>
          <w:rFonts w:hint="eastAsia"/>
        </w:rPr>
        <w:t>difficult</w:t>
      </w:r>
      <w:r w:rsidR="008C6020">
        <w:rPr>
          <w:rFonts w:hint="eastAsia"/>
        </w:rPr>
        <w:t>的</w:t>
      </w:r>
      <w:r w:rsidR="008C6020">
        <w:rPr>
          <w:rFonts w:hint="eastAsia"/>
        </w:rPr>
        <w:t>task</w:t>
      </w:r>
      <w:r w:rsidR="008C6020">
        <w:rPr>
          <w:rFonts w:hint="eastAsia"/>
        </w:rPr>
        <w:t>都是</w:t>
      </w:r>
      <w:r w:rsidR="008C6020">
        <w:rPr>
          <w:rFonts w:hint="eastAsia"/>
        </w:rPr>
        <w:t>non-time-critical</w:t>
      </w:r>
      <w:r w:rsidR="008C6020">
        <w:rPr>
          <w:rFonts w:hint="eastAsia"/>
        </w:rPr>
        <w:t>的</w:t>
      </w:r>
      <w:r w:rsidR="008C6020">
        <w:rPr>
          <w:rFonts w:hint="eastAsia"/>
        </w:rPr>
        <w:t>task</w:t>
      </w:r>
      <w:r w:rsidR="008C6020">
        <w:rPr>
          <w:rFonts w:hint="eastAsia"/>
        </w:rPr>
        <w:t>，所以在这里没有讨论</w:t>
      </w:r>
      <w:r w:rsidR="008C6020">
        <w:rPr>
          <w:rFonts w:hint="eastAsia"/>
        </w:rPr>
        <w:t>difficult</w:t>
      </w:r>
      <w:r w:rsidR="008C6020">
        <w:rPr>
          <w:rFonts w:hint="eastAsia"/>
        </w:rPr>
        <w:t>的</w:t>
      </w:r>
      <w:r w:rsidR="008C6020">
        <w:rPr>
          <w:rFonts w:hint="eastAsia"/>
        </w:rPr>
        <w:t>9</w:t>
      </w:r>
      <w:r w:rsidR="008C6020">
        <w:rPr>
          <w:rFonts w:hint="eastAsia"/>
        </w:rPr>
        <w:t>个</w:t>
      </w:r>
      <w:r w:rsidR="008C6020">
        <w:rPr>
          <w:rFonts w:hint="eastAsia"/>
        </w:rPr>
        <w:t>task</w:t>
      </w:r>
      <w:r w:rsidR="008C6020">
        <w:rPr>
          <w:rFonts w:hint="eastAsia"/>
        </w:rPr>
        <w:t>）</w:t>
      </w:r>
      <w:r>
        <w:rPr>
          <w:rFonts w:hint="eastAsia"/>
        </w:rPr>
        <w:t>：</w:t>
      </w:r>
    </w:p>
    <w:p w:rsidR="00140026" w:rsidRDefault="008C6020" w:rsidP="00140026">
      <w:pPr>
        <w:pStyle w:val="a3"/>
        <w:numPr>
          <w:ilvl w:val="1"/>
          <w:numId w:val="1"/>
        </w:numPr>
        <w:ind w:firstLineChars="0"/>
      </w:pPr>
      <w:r>
        <w:rPr>
          <w:rFonts w:hint="eastAsia"/>
        </w:rPr>
        <w:t>考虑</w:t>
      </w:r>
      <w:proofErr w:type="spellStart"/>
      <w:r>
        <w:rPr>
          <w:rFonts w:hint="eastAsia"/>
        </w:rPr>
        <w:t>Etime</w:t>
      </w:r>
      <w:proofErr w:type="spellEnd"/>
      <w:r>
        <w:rPr>
          <w:rFonts w:hint="eastAsia"/>
        </w:rPr>
        <w:t>的值：</w:t>
      </w:r>
    </w:p>
    <w:p w:rsidR="008C6020" w:rsidRDefault="00140026" w:rsidP="00140026">
      <w:pPr>
        <w:pStyle w:val="a3"/>
        <w:ind w:left="780" w:firstLineChars="0" w:firstLine="0"/>
        <w:rPr>
          <w:rFonts w:hint="eastAsia"/>
        </w:rPr>
      </w:pPr>
      <w:r>
        <w:rPr>
          <w:rFonts w:hint="eastAsia"/>
        </w:rPr>
        <w:t>对</w:t>
      </w:r>
      <w:r>
        <w:rPr>
          <w:rFonts w:hint="eastAsia"/>
        </w:rPr>
        <w:t>4</w:t>
      </w:r>
      <w:r>
        <w:rPr>
          <w:rFonts w:hint="eastAsia"/>
        </w:rPr>
        <w:t>个</w:t>
      </w:r>
      <w:r>
        <w:rPr>
          <w:rFonts w:hint="eastAsia"/>
        </w:rPr>
        <w:t>time-critical</w:t>
      </w:r>
      <w:r>
        <w:rPr>
          <w:rFonts w:hint="eastAsia"/>
        </w:rPr>
        <w:t>的</w:t>
      </w:r>
      <w:r>
        <w:rPr>
          <w:rFonts w:hint="eastAsia"/>
        </w:rPr>
        <w:t>task</w:t>
      </w:r>
      <w:r>
        <w:rPr>
          <w:rFonts w:hint="eastAsia"/>
        </w:rPr>
        <w:t>和</w:t>
      </w:r>
      <w:r>
        <w:rPr>
          <w:rFonts w:hint="eastAsia"/>
        </w:rPr>
        <w:t>7</w:t>
      </w:r>
      <w:r>
        <w:rPr>
          <w:rFonts w:hint="eastAsia"/>
        </w:rPr>
        <w:t>个</w:t>
      </w:r>
      <w:r>
        <w:rPr>
          <w:rFonts w:hint="eastAsia"/>
        </w:rPr>
        <w:t>non-time-critical</w:t>
      </w:r>
      <w:r>
        <w:rPr>
          <w:rFonts w:hint="eastAsia"/>
        </w:rPr>
        <w:t>的</w:t>
      </w:r>
      <w:r>
        <w:rPr>
          <w:rFonts w:hint="eastAsia"/>
        </w:rPr>
        <w:t>task</w:t>
      </w:r>
      <w:r>
        <w:rPr>
          <w:rFonts w:hint="eastAsia"/>
        </w:rPr>
        <w:t>的值进行了分析，通过显著性检验没有发现</w:t>
      </w:r>
      <w:r>
        <w:rPr>
          <w:rFonts w:hint="eastAsia"/>
        </w:rPr>
        <w:t>time-critical</w:t>
      </w:r>
      <w:r>
        <w:rPr>
          <w:rFonts w:hint="eastAsia"/>
        </w:rPr>
        <w:t>和</w:t>
      </w:r>
      <w:r>
        <w:rPr>
          <w:rFonts w:hint="eastAsia"/>
        </w:rPr>
        <w:t>non-time-critical</w:t>
      </w:r>
      <w:r>
        <w:rPr>
          <w:rFonts w:hint="eastAsia"/>
        </w:rPr>
        <w:t>的不同条件下有显著差异。</w:t>
      </w:r>
    </w:p>
    <w:p w:rsidR="00B00233" w:rsidRPr="00140026" w:rsidRDefault="00B00233" w:rsidP="00140026">
      <w:pPr>
        <w:pStyle w:val="a3"/>
        <w:ind w:left="780" w:firstLineChars="0" w:firstLine="0"/>
      </w:pPr>
      <w:r>
        <w:rPr>
          <w:noProof/>
        </w:rPr>
        <w:drawing>
          <wp:inline distT="0" distB="0" distL="0" distR="0" wp14:anchorId="2A4697A1" wp14:editId="6B6C561E">
            <wp:extent cx="4558553" cy="2696135"/>
            <wp:effectExtent l="0" t="0" r="13970" b="9525"/>
            <wp:docPr id="56" name="图表 56"/>
            <wp:cNvGraphicFramePr/>
            <a:graphic xmlns:a="http://schemas.openxmlformats.org/drawingml/2006/main">
              <a:graphicData uri="http://schemas.openxmlformats.org/drawingml/2006/chart">
                <c:chart xmlns:c="http://schemas.openxmlformats.org/drawingml/2006/chart" xmlns:r="http://schemas.openxmlformats.org/officeDocument/2006/relationships" r:id="rId61"/>
              </a:graphicData>
            </a:graphic>
          </wp:inline>
        </w:drawing>
      </w:r>
      <w:r>
        <w:rPr>
          <w:noProof/>
        </w:rPr>
        <w:drawing>
          <wp:inline distT="0" distB="0" distL="0" distR="0" wp14:anchorId="280B9927" wp14:editId="5D6B3F62">
            <wp:extent cx="4558553" cy="2696135"/>
            <wp:effectExtent l="0" t="0" r="13970" b="9525"/>
            <wp:docPr id="57" name="图表 57"/>
            <wp:cNvGraphicFramePr/>
            <a:graphic xmlns:a="http://schemas.openxmlformats.org/drawingml/2006/main">
              <a:graphicData uri="http://schemas.openxmlformats.org/drawingml/2006/chart">
                <c:chart xmlns:c="http://schemas.openxmlformats.org/drawingml/2006/chart" xmlns:r="http://schemas.openxmlformats.org/officeDocument/2006/relationships" r:id="rId62"/>
              </a:graphicData>
            </a:graphic>
          </wp:inline>
        </w:drawing>
      </w:r>
      <w:r>
        <w:rPr>
          <w:noProof/>
        </w:rPr>
        <w:lastRenderedPageBreak/>
        <w:drawing>
          <wp:inline distT="0" distB="0" distL="0" distR="0" wp14:anchorId="2159EDA6" wp14:editId="770B4EB7">
            <wp:extent cx="4558553" cy="2696135"/>
            <wp:effectExtent l="0" t="0" r="13970" b="9525"/>
            <wp:docPr id="58" name="图表 58"/>
            <wp:cNvGraphicFramePr/>
            <a:graphic xmlns:a="http://schemas.openxmlformats.org/drawingml/2006/main">
              <a:graphicData uri="http://schemas.openxmlformats.org/drawingml/2006/chart">
                <c:chart xmlns:c="http://schemas.openxmlformats.org/drawingml/2006/chart" xmlns:r="http://schemas.openxmlformats.org/officeDocument/2006/relationships" r:id="rId63"/>
              </a:graphicData>
            </a:graphic>
          </wp:inline>
        </w:drawing>
      </w:r>
      <w:r>
        <w:rPr>
          <w:noProof/>
        </w:rPr>
        <w:drawing>
          <wp:inline distT="0" distB="0" distL="0" distR="0" wp14:anchorId="7C2F55A6" wp14:editId="7310A0F0">
            <wp:extent cx="4558553" cy="2696135"/>
            <wp:effectExtent l="0" t="0" r="13970" b="9525"/>
            <wp:docPr id="59" name="图表 59"/>
            <wp:cNvGraphicFramePr/>
            <a:graphic xmlns:a="http://schemas.openxmlformats.org/drawingml/2006/main">
              <a:graphicData uri="http://schemas.openxmlformats.org/drawingml/2006/chart">
                <c:chart xmlns:c="http://schemas.openxmlformats.org/drawingml/2006/chart" xmlns:r="http://schemas.openxmlformats.org/officeDocument/2006/relationships" r:id="rId64"/>
              </a:graphicData>
            </a:graphic>
          </wp:inline>
        </w:drawing>
      </w:r>
      <w:r>
        <w:rPr>
          <w:noProof/>
        </w:rPr>
        <w:drawing>
          <wp:inline distT="0" distB="0" distL="0" distR="0" wp14:anchorId="1A503D1D" wp14:editId="64FD987F">
            <wp:extent cx="4558553" cy="2696135"/>
            <wp:effectExtent l="0" t="0" r="13970" b="9525"/>
            <wp:docPr id="60" name="图表 60"/>
            <wp:cNvGraphicFramePr/>
            <a:graphic xmlns:a="http://schemas.openxmlformats.org/drawingml/2006/main">
              <a:graphicData uri="http://schemas.openxmlformats.org/drawingml/2006/chart">
                <c:chart xmlns:c="http://schemas.openxmlformats.org/drawingml/2006/chart" xmlns:r="http://schemas.openxmlformats.org/officeDocument/2006/relationships" r:id="rId65"/>
              </a:graphicData>
            </a:graphic>
          </wp:inline>
        </w:drawing>
      </w:r>
      <w:r>
        <w:rPr>
          <w:noProof/>
        </w:rPr>
        <w:lastRenderedPageBreak/>
        <w:drawing>
          <wp:inline distT="0" distB="0" distL="0" distR="0" wp14:anchorId="227FF266" wp14:editId="383FA525">
            <wp:extent cx="4558553" cy="2696135"/>
            <wp:effectExtent l="0" t="0" r="13970" b="9525"/>
            <wp:docPr id="61" name="图表 61"/>
            <wp:cNvGraphicFramePr/>
            <a:graphic xmlns:a="http://schemas.openxmlformats.org/drawingml/2006/main">
              <a:graphicData uri="http://schemas.openxmlformats.org/drawingml/2006/chart">
                <c:chart xmlns:c="http://schemas.openxmlformats.org/drawingml/2006/chart" xmlns:r="http://schemas.openxmlformats.org/officeDocument/2006/relationships" r:id="rId66"/>
              </a:graphicData>
            </a:graphic>
          </wp:inline>
        </w:drawing>
      </w:r>
    </w:p>
    <w:p w:rsidR="00140026" w:rsidRDefault="008C6020" w:rsidP="00140026">
      <w:pPr>
        <w:pStyle w:val="a3"/>
        <w:numPr>
          <w:ilvl w:val="1"/>
          <w:numId w:val="1"/>
        </w:numPr>
        <w:ind w:firstLineChars="0"/>
      </w:pPr>
      <w:r>
        <w:rPr>
          <w:rFonts w:hint="eastAsia"/>
        </w:rPr>
        <w:t>考虑</w:t>
      </w:r>
      <w:proofErr w:type="spellStart"/>
      <w:r>
        <w:rPr>
          <w:rFonts w:hint="eastAsia"/>
        </w:rPr>
        <w:t>Etime</w:t>
      </w:r>
      <w:proofErr w:type="spellEnd"/>
      <w:r>
        <w:rPr>
          <w:rFonts w:hint="eastAsia"/>
        </w:rPr>
        <w:t>和</w:t>
      </w:r>
      <w:proofErr w:type="spellStart"/>
      <w:r>
        <w:rPr>
          <w:rFonts w:hint="eastAsia"/>
        </w:rPr>
        <w:t>Dtime</w:t>
      </w:r>
      <w:proofErr w:type="spellEnd"/>
      <w:r>
        <w:rPr>
          <w:rFonts w:hint="eastAsia"/>
        </w:rPr>
        <w:t>的差值：</w:t>
      </w:r>
    </w:p>
    <w:p w:rsidR="00140026" w:rsidRDefault="00140026" w:rsidP="00140026">
      <w:pPr>
        <w:pStyle w:val="a3"/>
        <w:ind w:left="780" w:firstLineChars="0" w:firstLine="0"/>
      </w:pPr>
      <w:r>
        <w:rPr>
          <w:rFonts w:hint="eastAsia"/>
        </w:rPr>
        <w:t>首先考虑差值的正负，在</w:t>
      </w:r>
      <w:r>
        <w:rPr>
          <w:rFonts w:hint="eastAsia"/>
        </w:rPr>
        <w:t>time-critical</w:t>
      </w:r>
      <w:r>
        <w:rPr>
          <w:rFonts w:hint="eastAsia"/>
        </w:rPr>
        <w:t>条件下，绝大多数的差值都是正值（特别是在加上</w:t>
      </w:r>
      <w:r>
        <w:rPr>
          <w:rFonts w:hint="eastAsia"/>
        </w:rPr>
        <w:t>high</w:t>
      </w:r>
      <w:r>
        <w:rPr>
          <w:rFonts w:hint="eastAsia"/>
        </w:rPr>
        <w:t>条件后，几乎没有负值），而在</w:t>
      </w:r>
      <w:r>
        <w:rPr>
          <w:rFonts w:hint="eastAsia"/>
        </w:rPr>
        <w:t>non-time-critical</w:t>
      </w:r>
      <w:r>
        <w:rPr>
          <w:rFonts w:hint="eastAsia"/>
        </w:rPr>
        <w:t>条件下，差值的正负没有规律，比较随机。</w:t>
      </w:r>
    </w:p>
    <w:p w:rsidR="00140026" w:rsidRDefault="00140026" w:rsidP="00140026">
      <w:pPr>
        <w:pStyle w:val="a3"/>
        <w:ind w:left="780" w:firstLineChars="0" w:firstLine="0"/>
        <w:rPr>
          <w:rFonts w:hint="eastAsia"/>
        </w:rPr>
      </w:pPr>
      <w:r>
        <w:rPr>
          <w:rFonts w:hint="eastAsia"/>
        </w:rPr>
        <w:t>其次考虑差值的大小，对原始值和绝对值的大小都进行了显著性分析，没有发现</w:t>
      </w:r>
      <w:r>
        <w:rPr>
          <w:rFonts w:hint="eastAsia"/>
        </w:rPr>
        <w:t>time-critical</w:t>
      </w:r>
      <w:r>
        <w:rPr>
          <w:rFonts w:hint="eastAsia"/>
        </w:rPr>
        <w:t>和</w:t>
      </w:r>
      <w:r>
        <w:rPr>
          <w:rFonts w:hint="eastAsia"/>
        </w:rPr>
        <w:t>non-time-critical</w:t>
      </w:r>
      <w:r>
        <w:rPr>
          <w:rFonts w:hint="eastAsia"/>
        </w:rPr>
        <w:t>条件下有显著差异。</w:t>
      </w:r>
    </w:p>
    <w:p w:rsidR="00B00233" w:rsidRDefault="00B00233" w:rsidP="00140026">
      <w:pPr>
        <w:pStyle w:val="a3"/>
        <w:ind w:left="780" w:firstLineChars="0" w:firstLine="0"/>
        <w:rPr>
          <w:rFonts w:hint="eastAsia"/>
        </w:rPr>
      </w:pPr>
      <w:r>
        <w:rPr>
          <w:noProof/>
        </w:rPr>
        <w:drawing>
          <wp:inline distT="0" distB="0" distL="0" distR="0" wp14:anchorId="21D70324" wp14:editId="30B119B1">
            <wp:extent cx="4558553" cy="2696135"/>
            <wp:effectExtent l="0" t="0" r="13970" b="9525"/>
            <wp:docPr id="62" name="图表 62"/>
            <wp:cNvGraphicFramePr/>
            <a:graphic xmlns:a="http://schemas.openxmlformats.org/drawingml/2006/main">
              <a:graphicData uri="http://schemas.openxmlformats.org/drawingml/2006/chart">
                <c:chart xmlns:c="http://schemas.openxmlformats.org/drawingml/2006/chart" xmlns:r="http://schemas.openxmlformats.org/officeDocument/2006/relationships" r:id="rId67"/>
              </a:graphicData>
            </a:graphic>
          </wp:inline>
        </w:drawing>
      </w:r>
      <w:r>
        <w:rPr>
          <w:noProof/>
        </w:rPr>
        <w:lastRenderedPageBreak/>
        <w:drawing>
          <wp:inline distT="0" distB="0" distL="0" distR="0" wp14:anchorId="4E22D9A2" wp14:editId="787ED03B">
            <wp:extent cx="4558553" cy="2696135"/>
            <wp:effectExtent l="0" t="0" r="13970" b="9525"/>
            <wp:docPr id="63" name="图表 63"/>
            <wp:cNvGraphicFramePr/>
            <a:graphic xmlns:a="http://schemas.openxmlformats.org/drawingml/2006/main">
              <a:graphicData uri="http://schemas.openxmlformats.org/drawingml/2006/chart">
                <c:chart xmlns:c="http://schemas.openxmlformats.org/drawingml/2006/chart" xmlns:r="http://schemas.openxmlformats.org/officeDocument/2006/relationships" r:id="rId68"/>
              </a:graphicData>
            </a:graphic>
          </wp:inline>
        </w:drawing>
      </w:r>
      <w:r>
        <w:rPr>
          <w:noProof/>
        </w:rPr>
        <w:drawing>
          <wp:inline distT="0" distB="0" distL="0" distR="0" wp14:anchorId="67BDFDDB" wp14:editId="3DA237DF">
            <wp:extent cx="4558553" cy="2696135"/>
            <wp:effectExtent l="0" t="0" r="13970" b="9525"/>
            <wp:docPr id="64" name="图表 64"/>
            <wp:cNvGraphicFramePr/>
            <a:graphic xmlns:a="http://schemas.openxmlformats.org/drawingml/2006/main">
              <a:graphicData uri="http://schemas.openxmlformats.org/drawingml/2006/chart">
                <c:chart xmlns:c="http://schemas.openxmlformats.org/drawingml/2006/chart" xmlns:r="http://schemas.openxmlformats.org/officeDocument/2006/relationships" r:id="rId69"/>
              </a:graphicData>
            </a:graphic>
          </wp:inline>
        </w:drawing>
      </w:r>
      <w:r>
        <w:rPr>
          <w:noProof/>
        </w:rPr>
        <w:drawing>
          <wp:inline distT="0" distB="0" distL="0" distR="0" wp14:anchorId="04B65C9B" wp14:editId="43B45A62">
            <wp:extent cx="4558553" cy="2696135"/>
            <wp:effectExtent l="0" t="0" r="13970" b="9525"/>
            <wp:docPr id="65" name="图表 65"/>
            <wp:cNvGraphicFramePr/>
            <a:graphic xmlns:a="http://schemas.openxmlformats.org/drawingml/2006/main">
              <a:graphicData uri="http://schemas.openxmlformats.org/drawingml/2006/chart">
                <c:chart xmlns:c="http://schemas.openxmlformats.org/drawingml/2006/chart" xmlns:r="http://schemas.openxmlformats.org/officeDocument/2006/relationships" r:id="rId70"/>
              </a:graphicData>
            </a:graphic>
          </wp:inline>
        </w:drawing>
      </w:r>
      <w:r>
        <w:rPr>
          <w:noProof/>
        </w:rPr>
        <w:lastRenderedPageBreak/>
        <w:drawing>
          <wp:inline distT="0" distB="0" distL="0" distR="0" wp14:anchorId="4A9A86A6" wp14:editId="33DDA287">
            <wp:extent cx="4558553" cy="2696135"/>
            <wp:effectExtent l="0" t="0" r="13970" b="9525"/>
            <wp:docPr id="66" name="图表 66"/>
            <wp:cNvGraphicFramePr/>
            <a:graphic xmlns:a="http://schemas.openxmlformats.org/drawingml/2006/main">
              <a:graphicData uri="http://schemas.openxmlformats.org/drawingml/2006/chart">
                <c:chart xmlns:c="http://schemas.openxmlformats.org/drawingml/2006/chart" xmlns:r="http://schemas.openxmlformats.org/officeDocument/2006/relationships" r:id="rId71"/>
              </a:graphicData>
            </a:graphic>
          </wp:inline>
        </w:drawing>
      </w:r>
      <w:r>
        <w:rPr>
          <w:noProof/>
        </w:rPr>
        <w:drawing>
          <wp:inline distT="0" distB="0" distL="0" distR="0" wp14:anchorId="58BEC0BB" wp14:editId="4C3A99BF">
            <wp:extent cx="4558553" cy="2696135"/>
            <wp:effectExtent l="0" t="0" r="13970" b="9525"/>
            <wp:docPr id="67" name="图表 67"/>
            <wp:cNvGraphicFramePr/>
            <a:graphic xmlns:a="http://schemas.openxmlformats.org/drawingml/2006/main">
              <a:graphicData uri="http://schemas.openxmlformats.org/drawingml/2006/chart">
                <c:chart xmlns:c="http://schemas.openxmlformats.org/drawingml/2006/chart" xmlns:r="http://schemas.openxmlformats.org/officeDocument/2006/relationships" r:id="rId72"/>
              </a:graphicData>
            </a:graphic>
          </wp:inline>
        </w:drawing>
      </w:r>
    </w:p>
    <w:p w:rsidR="00B00233" w:rsidRDefault="00992108" w:rsidP="00140026">
      <w:pPr>
        <w:pStyle w:val="a3"/>
        <w:ind w:left="780" w:firstLineChars="0" w:firstLine="0"/>
      </w:pPr>
      <w:r>
        <w:rPr>
          <w:noProof/>
        </w:rPr>
        <w:drawing>
          <wp:inline distT="0" distB="0" distL="0" distR="0" wp14:anchorId="69578075" wp14:editId="494FFFB5">
            <wp:extent cx="4558553" cy="2696135"/>
            <wp:effectExtent l="0" t="0" r="13970" b="9525"/>
            <wp:docPr id="68" name="图表 68"/>
            <wp:cNvGraphicFramePr/>
            <a:graphic xmlns:a="http://schemas.openxmlformats.org/drawingml/2006/main">
              <a:graphicData uri="http://schemas.openxmlformats.org/drawingml/2006/chart">
                <c:chart xmlns:c="http://schemas.openxmlformats.org/drawingml/2006/chart" xmlns:r="http://schemas.openxmlformats.org/officeDocument/2006/relationships" r:id="rId73"/>
              </a:graphicData>
            </a:graphic>
          </wp:inline>
        </w:drawing>
      </w:r>
      <w:r>
        <w:rPr>
          <w:noProof/>
        </w:rPr>
        <w:lastRenderedPageBreak/>
        <w:drawing>
          <wp:inline distT="0" distB="0" distL="0" distR="0" wp14:anchorId="7769061D" wp14:editId="49FC404D">
            <wp:extent cx="4558553" cy="2696135"/>
            <wp:effectExtent l="0" t="0" r="13970" b="9525"/>
            <wp:docPr id="69" name="图表 69"/>
            <wp:cNvGraphicFramePr/>
            <a:graphic xmlns:a="http://schemas.openxmlformats.org/drawingml/2006/main">
              <a:graphicData uri="http://schemas.openxmlformats.org/drawingml/2006/chart">
                <c:chart xmlns:c="http://schemas.openxmlformats.org/drawingml/2006/chart" xmlns:r="http://schemas.openxmlformats.org/officeDocument/2006/relationships" r:id="rId74"/>
              </a:graphicData>
            </a:graphic>
          </wp:inline>
        </w:drawing>
      </w:r>
      <w:r>
        <w:rPr>
          <w:noProof/>
        </w:rPr>
        <w:drawing>
          <wp:inline distT="0" distB="0" distL="0" distR="0" wp14:anchorId="5CE25239" wp14:editId="51070203">
            <wp:extent cx="4558553" cy="2696135"/>
            <wp:effectExtent l="0" t="0" r="13970" b="9525"/>
            <wp:docPr id="70" name="图表 70"/>
            <wp:cNvGraphicFramePr/>
            <a:graphic xmlns:a="http://schemas.openxmlformats.org/drawingml/2006/main">
              <a:graphicData uri="http://schemas.openxmlformats.org/drawingml/2006/chart">
                <c:chart xmlns:c="http://schemas.openxmlformats.org/drawingml/2006/chart" xmlns:r="http://schemas.openxmlformats.org/officeDocument/2006/relationships" r:id="rId75"/>
              </a:graphicData>
            </a:graphic>
          </wp:inline>
        </w:drawing>
      </w:r>
      <w:r>
        <w:rPr>
          <w:noProof/>
        </w:rPr>
        <w:drawing>
          <wp:inline distT="0" distB="0" distL="0" distR="0" wp14:anchorId="44857A99" wp14:editId="26EF1A1A">
            <wp:extent cx="4558553" cy="2696135"/>
            <wp:effectExtent l="0" t="0" r="13970" b="9525"/>
            <wp:docPr id="71" name="图表 71"/>
            <wp:cNvGraphicFramePr/>
            <a:graphic xmlns:a="http://schemas.openxmlformats.org/drawingml/2006/main">
              <a:graphicData uri="http://schemas.openxmlformats.org/drawingml/2006/chart">
                <c:chart xmlns:c="http://schemas.openxmlformats.org/drawingml/2006/chart" xmlns:r="http://schemas.openxmlformats.org/officeDocument/2006/relationships" r:id="rId76"/>
              </a:graphicData>
            </a:graphic>
          </wp:inline>
        </w:drawing>
      </w:r>
      <w:r>
        <w:rPr>
          <w:noProof/>
        </w:rPr>
        <w:lastRenderedPageBreak/>
        <w:drawing>
          <wp:inline distT="0" distB="0" distL="0" distR="0" wp14:anchorId="36C898A0" wp14:editId="7048E62C">
            <wp:extent cx="4558553" cy="2696135"/>
            <wp:effectExtent l="0" t="0" r="13970" b="9525"/>
            <wp:docPr id="72" name="图表 72"/>
            <wp:cNvGraphicFramePr/>
            <a:graphic xmlns:a="http://schemas.openxmlformats.org/drawingml/2006/main">
              <a:graphicData uri="http://schemas.openxmlformats.org/drawingml/2006/chart">
                <c:chart xmlns:c="http://schemas.openxmlformats.org/drawingml/2006/chart" xmlns:r="http://schemas.openxmlformats.org/officeDocument/2006/relationships" r:id="rId77"/>
              </a:graphicData>
            </a:graphic>
          </wp:inline>
        </w:drawing>
      </w:r>
      <w:r>
        <w:rPr>
          <w:noProof/>
        </w:rPr>
        <w:drawing>
          <wp:inline distT="0" distB="0" distL="0" distR="0" wp14:anchorId="11AEA5E5" wp14:editId="62591794">
            <wp:extent cx="4558553" cy="2696135"/>
            <wp:effectExtent l="0" t="0" r="13970" b="9525"/>
            <wp:docPr id="73" name="图表 73"/>
            <wp:cNvGraphicFramePr/>
            <a:graphic xmlns:a="http://schemas.openxmlformats.org/drawingml/2006/main">
              <a:graphicData uri="http://schemas.openxmlformats.org/drawingml/2006/chart">
                <c:chart xmlns:c="http://schemas.openxmlformats.org/drawingml/2006/chart" xmlns:r="http://schemas.openxmlformats.org/officeDocument/2006/relationships" r:id="rId78"/>
              </a:graphicData>
            </a:graphic>
          </wp:inline>
        </w:drawing>
      </w:r>
    </w:p>
    <w:p w:rsidR="008C6020" w:rsidRDefault="008C6020" w:rsidP="008C6020">
      <w:pPr>
        <w:pStyle w:val="a3"/>
        <w:numPr>
          <w:ilvl w:val="1"/>
          <w:numId w:val="1"/>
        </w:numPr>
        <w:ind w:firstLineChars="0"/>
      </w:pPr>
      <w:r>
        <w:rPr>
          <w:rFonts w:hint="eastAsia"/>
        </w:rPr>
        <w:t>考虑偏差率的大小：</w:t>
      </w:r>
    </w:p>
    <w:p w:rsidR="00140026" w:rsidRDefault="00140026" w:rsidP="00140026">
      <w:pPr>
        <w:pStyle w:val="a3"/>
        <w:ind w:left="780" w:firstLineChars="0" w:firstLine="0"/>
        <w:rPr>
          <w:rFonts w:hint="eastAsia"/>
        </w:rPr>
      </w:pPr>
      <w:r>
        <w:rPr>
          <w:rFonts w:hint="eastAsia"/>
        </w:rPr>
        <w:t>无论是原始差值的偏差率还是绝对差值的偏差率，</w:t>
      </w:r>
      <w:r>
        <w:rPr>
          <w:rFonts w:hint="eastAsia"/>
        </w:rPr>
        <w:t>easy</w:t>
      </w:r>
      <w:r>
        <w:rPr>
          <w:rFonts w:hint="eastAsia"/>
        </w:rPr>
        <w:t>和</w:t>
      </w:r>
      <w:r>
        <w:rPr>
          <w:rFonts w:hint="eastAsia"/>
        </w:rPr>
        <w:t>difficult</w:t>
      </w:r>
      <w:r>
        <w:rPr>
          <w:rFonts w:hint="eastAsia"/>
        </w:rPr>
        <w:t>这两种不同条件下依然没有发现显著的差异。</w:t>
      </w:r>
    </w:p>
    <w:p w:rsidR="00992108" w:rsidRDefault="00992108" w:rsidP="00140026">
      <w:pPr>
        <w:pStyle w:val="a3"/>
        <w:ind w:left="780" w:firstLineChars="0" w:firstLine="0"/>
      </w:pPr>
      <w:r>
        <w:rPr>
          <w:noProof/>
        </w:rPr>
        <w:lastRenderedPageBreak/>
        <w:drawing>
          <wp:inline distT="0" distB="0" distL="0" distR="0" wp14:anchorId="76421647" wp14:editId="03F41BC3">
            <wp:extent cx="4558553" cy="2696135"/>
            <wp:effectExtent l="0" t="0" r="13970" b="9525"/>
            <wp:docPr id="74" name="图表 74"/>
            <wp:cNvGraphicFramePr/>
            <a:graphic xmlns:a="http://schemas.openxmlformats.org/drawingml/2006/main">
              <a:graphicData uri="http://schemas.openxmlformats.org/drawingml/2006/chart">
                <c:chart xmlns:c="http://schemas.openxmlformats.org/drawingml/2006/chart" xmlns:r="http://schemas.openxmlformats.org/officeDocument/2006/relationships" r:id="rId79"/>
              </a:graphicData>
            </a:graphic>
          </wp:inline>
        </w:drawing>
      </w:r>
      <w:r>
        <w:rPr>
          <w:noProof/>
        </w:rPr>
        <w:drawing>
          <wp:inline distT="0" distB="0" distL="0" distR="0" wp14:anchorId="1EE65D5F" wp14:editId="3058E168">
            <wp:extent cx="4558553" cy="2696135"/>
            <wp:effectExtent l="0" t="0" r="13970" b="9525"/>
            <wp:docPr id="75" name="图表 75"/>
            <wp:cNvGraphicFramePr/>
            <a:graphic xmlns:a="http://schemas.openxmlformats.org/drawingml/2006/main">
              <a:graphicData uri="http://schemas.openxmlformats.org/drawingml/2006/chart">
                <c:chart xmlns:c="http://schemas.openxmlformats.org/drawingml/2006/chart" xmlns:r="http://schemas.openxmlformats.org/officeDocument/2006/relationships" r:id="rId80"/>
              </a:graphicData>
            </a:graphic>
          </wp:inline>
        </w:drawing>
      </w:r>
      <w:r>
        <w:rPr>
          <w:noProof/>
        </w:rPr>
        <w:drawing>
          <wp:inline distT="0" distB="0" distL="0" distR="0" wp14:anchorId="7347C8AB" wp14:editId="6B72C617">
            <wp:extent cx="4558553" cy="2696135"/>
            <wp:effectExtent l="0" t="0" r="13970" b="9525"/>
            <wp:docPr id="76" name="图表 76"/>
            <wp:cNvGraphicFramePr/>
            <a:graphic xmlns:a="http://schemas.openxmlformats.org/drawingml/2006/main">
              <a:graphicData uri="http://schemas.openxmlformats.org/drawingml/2006/chart">
                <c:chart xmlns:c="http://schemas.openxmlformats.org/drawingml/2006/chart" xmlns:r="http://schemas.openxmlformats.org/officeDocument/2006/relationships" r:id="rId81"/>
              </a:graphicData>
            </a:graphic>
          </wp:inline>
        </w:drawing>
      </w:r>
      <w:r>
        <w:rPr>
          <w:noProof/>
        </w:rPr>
        <w:lastRenderedPageBreak/>
        <w:drawing>
          <wp:inline distT="0" distB="0" distL="0" distR="0" wp14:anchorId="3676B35D" wp14:editId="5D6EBA0F">
            <wp:extent cx="4558553" cy="2696135"/>
            <wp:effectExtent l="0" t="0" r="13970" b="9525"/>
            <wp:docPr id="77" name="图表 77"/>
            <wp:cNvGraphicFramePr/>
            <a:graphic xmlns:a="http://schemas.openxmlformats.org/drawingml/2006/main">
              <a:graphicData uri="http://schemas.openxmlformats.org/drawingml/2006/chart">
                <c:chart xmlns:c="http://schemas.openxmlformats.org/drawingml/2006/chart" xmlns:r="http://schemas.openxmlformats.org/officeDocument/2006/relationships" r:id="rId82"/>
              </a:graphicData>
            </a:graphic>
          </wp:inline>
        </w:drawing>
      </w:r>
      <w:r>
        <w:rPr>
          <w:noProof/>
        </w:rPr>
        <w:drawing>
          <wp:inline distT="0" distB="0" distL="0" distR="0" wp14:anchorId="39C1FDE1" wp14:editId="39924718">
            <wp:extent cx="4558553" cy="2696135"/>
            <wp:effectExtent l="0" t="0" r="13970" b="9525"/>
            <wp:docPr id="78" name="图表 78"/>
            <wp:cNvGraphicFramePr/>
            <a:graphic xmlns:a="http://schemas.openxmlformats.org/drawingml/2006/main">
              <a:graphicData uri="http://schemas.openxmlformats.org/drawingml/2006/chart">
                <c:chart xmlns:c="http://schemas.openxmlformats.org/drawingml/2006/chart" xmlns:r="http://schemas.openxmlformats.org/officeDocument/2006/relationships" r:id="rId83"/>
              </a:graphicData>
            </a:graphic>
          </wp:inline>
        </w:drawing>
      </w:r>
      <w:r>
        <w:rPr>
          <w:noProof/>
        </w:rPr>
        <w:drawing>
          <wp:inline distT="0" distB="0" distL="0" distR="0" wp14:anchorId="3F0EF4FA" wp14:editId="09D06FDE">
            <wp:extent cx="4558553" cy="2696135"/>
            <wp:effectExtent l="0" t="0" r="13970" b="9525"/>
            <wp:docPr id="79" name="图表 79"/>
            <wp:cNvGraphicFramePr/>
            <a:graphic xmlns:a="http://schemas.openxmlformats.org/drawingml/2006/main">
              <a:graphicData uri="http://schemas.openxmlformats.org/drawingml/2006/chart">
                <c:chart xmlns:c="http://schemas.openxmlformats.org/drawingml/2006/chart" xmlns:r="http://schemas.openxmlformats.org/officeDocument/2006/relationships" r:id="rId84"/>
              </a:graphicData>
            </a:graphic>
          </wp:inline>
        </w:drawing>
      </w:r>
      <w:r>
        <w:rPr>
          <w:noProof/>
        </w:rPr>
        <w:lastRenderedPageBreak/>
        <w:drawing>
          <wp:inline distT="0" distB="0" distL="0" distR="0" wp14:anchorId="4407EE77" wp14:editId="5730B6F7">
            <wp:extent cx="4558553" cy="2696135"/>
            <wp:effectExtent l="0" t="0" r="13970" b="9525"/>
            <wp:docPr id="80" name="图表 80"/>
            <wp:cNvGraphicFramePr/>
            <a:graphic xmlns:a="http://schemas.openxmlformats.org/drawingml/2006/main">
              <a:graphicData uri="http://schemas.openxmlformats.org/drawingml/2006/chart">
                <c:chart xmlns:c="http://schemas.openxmlformats.org/drawingml/2006/chart" xmlns:r="http://schemas.openxmlformats.org/officeDocument/2006/relationships" r:id="rId85"/>
              </a:graphicData>
            </a:graphic>
          </wp:inline>
        </w:drawing>
      </w:r>
      <w:r>
        <w:rPr>
          <w:noProof/>
        </w:rPr>
        <w:drawing>
          <wp:inline distT="0" distB="0" distL="0" distR="0" wp14:anchorId="6B5D25F0" wp14:editId="6818D32E">
            <wp:extent cx="4558553" cy="2696135"/>
            <wp:effectExtent l="0" t="0" r="13970" b="9525"/>
            <wp:docPr id="81" name="图表 81"/>
            <wp:cNvGraphicFramePr/>
            <a:graphic xmlns:a="http://schemas.openxmlformats.org/drawingml/2006/main">
              <a:graphicData uri="http://schemas.openxmlformats.org/drawingml/2006/chart">
                <c:chart xmlns:c="http://schemas.openxmlformats.org/drawingml/2006/chart" xmlns:r="http://schemas.openxmlformats.org/officeDocument/2006/relationships" r:id="rId86"/>
              </a:graphicData>
            </a:graphic>
          </wp:inline>
        </w:drawing>
      </w:r>
      <w:r>
        <w:rPr>
          <w:noProof/>
        </w:rPr>
        <w:drawing>
          <wp:inline distT="0" distB="0" distL="0" distR="0" wp14:anchorId="426CD785" wp14:editId="3CD2FE9D">
            <wp:extent cx="4558553" cy="2696135"/>
            <wp:effectExtent l="0" t="0" r="13970" b="9525"/>
            <wp:docPr id="82" name="图表 82"/>
            <wp:cNvGraphicFramePr/>
            <a:graphic xmlns:a="http://schemas.openxmlformats.org/drawingml/2006/main">
              <a:graphicData uri="http://schemas.openxmlformats.org/drawingml/2006/chart">
                <c:chart xmlns:c="http://schemas.openxmlformats.org/drawingml/2006/chart" xmlns:r="http://schemas.openxmlformats.org/officeDocument/2006/relationships" r:id="rId87"/>
              </a:graphicData>
            </a:graphic>
          </wp:inline>
        </w:drawing>
      </w:r>
      <w:r>
        <w:rPr>
          <w:noProof/>
        </w:rPr>
        <w:lastRenderedPageBreak/>
        <w:drawing>
          <wp:inline distT="0" distB="0" distL="0" distR="0" wp14:anchorId="60016D4E" wp14:editId="5D5E357C">
            <wp:extent cx="4558553" cy="2696135"/>
            <wp:effectExtent l="0" t="0" r="13970" b="9525"/>
            <wp:docPr id="83" name="图表 83"/>
            <wp:cNvGraphicFramePr/>
            <a:graphic xmlns:a="http://schemas.openxmlformats.org/drawingml/2006/main">
              <a:graphicData uri="http://schemas.openxmlformats.org/drawingml/2006/chart">
                <c:chart xmlns:c="http://schemas.openxmlformats.org/drawingml/2006/chart" xmlns:r="http://schemas.openxmlformats.org/officeDocument/2006/relationships" r:id="rId88"/>
              </a:graphicData>
            </a:graphic>
          </wp:inline>
        </w:drawing>
      </w:r>
      <w:r w:rsidR="009419BB">
        <w:rPr>
          <w:noProof/>
        </w:rPr>
        <w:drawing>
          <wp:inline distT="0" distB="0" distL="0" distR="0" wp14:anchorId="560BA42C" wp14:editId="5648CC30">
            <wp:extent cx="4558553" cy="2696135"/>
            <wp:effectExtent l="0" t="0" r="13970" b="9525"/>
            <wp:docPr id="84" name="图表 84"/>
            <wp:cNvGraphicFramePr/>
            <a:graphic xmlns:a="http://schemas.openxmlformats.org/drawingml/2006/main">
              <a:graphicData uri="http://schemas.openxmlformats.org/drawingml/2006/chart">
                <c:chart xmlns:c="http://schemas.openxmlformats.org/drawingml/2006/chart" xmlns:r="http://schemas.openxmlformats.org/officeDocument/2006/relationships" r:id="rId89"/>
              </a:graphicData>
            </a:graphic>
          </wp:inline>
        </w:drawing>
      </w:r>
      <w:r w:rsidR="009419BB">
        <w:rPr>
          <w:noProof/>
        </w:rPr>
        <w:drawing>
          <wp:inline distT="0" distB="0" distL="0" distR="0" wp14:anchorId="19FAD261" wp14:editId="447FD784">
            <wp:extent cx="4558553" cy="2696135"/>
            <wp:effectExtent l="0" t="0" r="13970" b="9525"/>
            <wp:docPr id="85" name="图表 85"/>
            <wp:cNvGraphicFramePr/>
            <a:graphic xmlns:a="http://schemas.openxmlformats.org/drawingml/2006/main">
              <a:graphicData uri="http://schemas.openxmlformats.org/drawingml/2006/chart">
                <c:chart xmlns:c="http://schemas.openxmlformats.org/drawingml/2006/chart" xmlns:r="http://schemas.openxmlformats.org/officeDocument/2006/relationships" r:id="rId90"/>
              </a:graphicData>
            </a:graphic>
          </wp:inline>
        </w:drawing>
      </w:r>
    </w:p>
    <w:p w:rsidR="00140026" w:rsidRDefault="00140026" w:rsidP="00140026">
      <w:pPr>
        <w:pStyle w:val="a3"/>
        <w:ind w:left="360" w:firstLineChars="0" w:firstLine="0"/>
      </w:pPr>
      <w:r>
        <w:rPr>
          <w:rFonts w:hint="eastAsia"/>
        </w:rPr>
        <w:t>总的来看，固定其他几个因素，只研究</w:t>
      </w:r>
      <w:r>
        <w:rPr>
          <w:rFonts w:hint="eastAsia"/>
        </w:rPr>
        <w:t>time-critical</w:t>
      </w:r>
      <w:r>
        <w:rPr>
          <w:rFonts w:hint="eastAsia"/>
        </w:rPr>
        <w:t>对于</w:t>
      </w:r>
      <w:r>
        <w:rPr>
          <w:rFonts w:hint="eastAsia"/>
        </w:rPr>
        <w:t>Estimated time</w:t>
      </w:r>
      <w:r>
        <w:rPr>
          <w:rFonts w:hint="eastAsia"/>
        </w:rPr>
        <w:t>的影响，</w:t>
      </w:r>
      <w:r w:rsidR="005A2196">
        <w:rPr>
          <w:rFonts w:hint="eastAsia"/>
        </w:rPr>
        <w:t>在很多指标的分析上都没有显著的差异。一个可能的差异是</w:t>
      </w:r>
      <w:r w:rsidR="005A2196">
        <w:rPr>
          <w:rFonts w:hint="eastAsia"/>
        </w:rPr>
        <w:t>time-critical</w:t>
      </w:r>
      <w:r w:rsidR="005A2196">
        <w:rPr>
          <w:rFonts w:hint="eastAsia"/>
        </w:rPr>
        <w:t>条件下</w:t>
      </w:r>
      <w:proofErr w:type="spellStart"/>
      <w:r w:rsidR="005A2196">
        <w:rPr>
          <w:rFonts w:hint="eastAsia"/>
        </w:rPr>
        <w:t>Etime</w:t>
      </w:r>
      <w:proofErr w:type="spellEnd"/>
      <w:r w:rsidR="005A2196">
        <w:rPr>
          <w:rFonts w:hint="eastAsia"/>
        </w:rPr>
        <w:t>的值基本</w:t>
      </w:r>
      <w:r w:rsidR="005A2196">
        <w:rPr>
          <w:rFonts w:hint="eastAsia"/>
        </w:rPr>
        <w:lastRenderedPageBreak/>
        <w:t>上都是大于</w:t>
      </w:r>
      <w:proofErr w:type="spellStart"/>
      <w:r w:rsidR="005A2196">
        <w:rPr>
          <w:rFonts w:hint="eastAsia"/>
        </w:rPr>
        <w:t>Dtime</w:t>
      </w:r>
      <w:proofErr w:type="spellEnd"/>
      <w:r w:rsidR="005A2196">
        <w:rPr>
          <w:rFonts w:hint="eastAsia"/>
        </w:rPr>
        <w:t>的值，而</w:t>
      </w:r>
      <w:r w:rsidR="005A2196">
        <w:rPr>
          <w:rFonts w:hint="eastAsia"/>
        </w:rPr>
        <w:t>non-time-critical</w:t>
      </w:r>
      <w:r w:rsidR="005A2196">
        <w:rPr>
          <w:rFonts w:hint="eastAsia"/>
        </w:rPr>
        <w:t>条件下二者的大小关系比较随机，这可能表明用户在做</w:t>
      </w:r>
      <w:r w:rsidR="005A2196">
        <w:rPr>
          <w:rFonts w:hint="eastAsia"/>
        </w:rPr>
        <w:t>time-critical</w:t>
      </w:r>
      <w:r w:rsidR="005A2196">
        <w:rPr>
          <w:rFonts w:hint="eastAsia"/>
        </w:rPr>
        <w:t>的</w:t>
      </w:r>
      <w:r w:rsidR="005A2196">
        <w:rPr>
          <w:rFonts w:hint="eastAsia"/>
        </w:rPr>
        <w:t>task</w:t>
      </w:r>
      <w:r w:rsidR="005A2196">
        <w:rPr>
          <w:rFonts w:hint="eastAsia"/>
        </w:rPr>
        <w:t>时倾向于把时间估计得更长一些。</w:t>
      </w:r>
    </w:p>
    <w:p w:rsidR="005A2196" w:rsidRDefault="005A2196" w:rsidP="00140026">
      <w:pPr>
        <w:pStyle w:val="a3"/>
        <w:ind w:left="360" w:firstLineChars="0" w:firstLine="0"/>
      </w:pPr>
    </w:p>
    <w:p w:rsidR="005A2196" w:rsidRDefault="005A2196" w:rsidP="005A2196">
      <w:r>
        <w:rPr>
          <w:rFonts w:hint="eastAsia"/>
        </w:rPr>
        <w:t>通过对上面这些变量的分析（直接控制其他变量），总体上并没有找到</w:t>
      </w:r>
      <w:r w:rsidR="00FE55A5">
        <w:rPr>
          <w:rFonts w:hint="eastAsia"/>
        </w:rPr>
        <w:t>如我们预期的那样</w:t>
      </w:r>
      <w:r>
        <w:rPr>
          <w:rFonts w:hint="eastAsia"/>
        </w:rPr>
        <w:t>值得注意的规律，</w:t>
      </w:r>
      <w:r w:rsidR="00FE55A5">
        <w:rPr>
          <w:rFonts w:hint="eastAsia"/>
        </w:rPr>
        <w:t>我想到有两种可能的解释（不考虑我们实验数据太少</w:t>
      </w:r>
      <w:r w:rsidR="00FE55A5">
        <w:t>…</w:t>
      </w:r>
      <w:r w:rsidR="00FE55A5">
        <w:rPr>
          <w:rFonts w:hint="eastAsia"/>
        </w:rPr>
        <w:t>），也是我觉得可能继续分析的两个方向：</w:t>
      </w:r>
    </w:p>
    <w:p w:rsidR="00FE55A5" w:rsidRDefault="00FE55A5" w:rsidP="00FE55A5">
      <w:pPr>
        <w:pStyle w:val="a3"/>
        <w:numPr>
          <w:ilvl w:val="0"/>
          <w:numId w:val="5"/>
        </w:numPr>
        <w:ind w:firstLineChars="0"/>
      </w:pPr>
      <w:r>
        <w:rPr>
          <w:rFonts w:hint="eastAsia"/>
        </w:rPr>
        <w:t>这些因素对于时间感知的影响是相互交织在一起的，如果固定其他变量只研究某一个变量的影响很难找到一个一致性的规律，这也可能说明这些因素对于时间感知的影响不是简单的线性相加的，那么可以去进行多变量的研究。</w:t>
      </w:r>
    </w:p>
    <w:p w:rsidR="00FE55A5" w:rsidRPr="00AC049A" w:rsidRDefault="00FE55A5" w:rsidP="00FE55A5">
      <w:pPr>
        <w:pStyle w:val="a3"/>
        <w:numPr>
          <w:ilvl w:val="0"/>
          <w:numId w:val="5"/>
        </w:numPr>
        <w:ind w:firstLineChars="0"/>
      </w:pPr>
      <w:r>
        <w:rPr>
          <w:rFonts w:hint="eastAsia"/>
        </w:rPr>
        <w:t>可能还有一些变量的影响我们不能忽略，必须考虑。我想到的有两个可以考虑的变量，一个是</w:t>
      </w:r>
      <w:r>
        <w:rPr>
          <w:rFonts w:hint="eastAsia"/>
        </w:rPr>
        <w:t>dwell time</w:t>
      </w:r>
      <w:r>
        <w:rPr>
          <w:rFonts w:hint="eastAsia"/>
        </w:rPr>
        <w:t>，当</w:t>
      </w:r>
      <w:r>
        <w:rPr>
          <w:rFonts w:hint="eastAsia"/>
        </w:rPr>
        <w:t>dwell time</w:t>
      </w:r>
      <w:r>
        <w:rPr>
          <w:rFonts w:hint="eastAsia"/>
        </w:rPr>
        <w:t>不同的时候用户估计</w:t>
      </w:r>
      <w:r w:rsidR="009374E5">
        <w:rPr>
          <w:rFonts w:hint="eastAsia"/>
        </w:rPr>
        <w:t>时间产生的偏差是不一样的，比如</w:t>
      </w:r>
      <w:r w:rsidR="009374E5">
        <w:rPr>
          <w:rFonts w:hint="eastAsia"/>
        </w:rPr>
        <w:t>dwell time</w:t>
      </w:r>
      <w:r w:rsidR="009374E5">
        <w:rPr>
          <w:rFonts w:hint="eastAsia"/>
        </w:rPr>
        <w:t>比较小的时候用户可能估计得准一些，那么我们在研究</w:t>
      </w:r>
      <w:proofErr w:type="spellStart"/>
      <w:r w:rsidR="009374E5">
        <w:rPr>
          <w:rFonts w:hint="eastAsia"/>
        </w:rPr>
        <w:t>Etime</w:t>
      </w:r>
      <w:proofErr w:type="spellEnd"/>
      <w:r w:rsidR="009374E5">
        <w:rPr>
          <w:rFonts w:hint="eastAsia"/>
        </w:rPr>
        <w:t>的时候应该把</w:t>
      </w:r>
      <w:proofErr w:type="spellStart"/>
      <w:r w:rsidR="009374E5">
        <w:rPr>
          <w:rFonts w:hint="eastAsia"/>
        </w:rPr>
        <w:t>Dtime</w:t>
      </w:r>
      <w:proofErr w:type="spellEnd"/>
      <w:r w:rsidR="009374E5">
        <w:rPr>
          <w:rFonts w:hint="eastAsia"/>
        </w:rPr>
        <w:t>的</w:t>
      </w:r>
      <w:proofErr w:type="gramStart"/>
      <w:r w:rsidR="009374E5">
        <w:rPr>
          <w:rFonts w:hint="eastAsia"/>
        </w:rPr>
        <w:t>值考虑</w:t>
      </w:r>
      <w:proofErr w:type="gramEnd"/>
      <w:r w:rsidR="009374E5">
        <w:rPr>
          <w:rFonts w:hint="eastAsia"/>
        </w:rPr>
        <w:t>进去；另一个是</w:t>
      </w:r>
      <w:r w:rsidR="009374E5">
        <w:rPr>
          <w:rFonts w:hint="eastAsia"/>
        </w:rPr>
        <w:t>user</w:t>
      </w:r>
      <w:r w:rsidR="009374E5">
        <w:rPr>
          <w:rFonts w:hint="eastAsia"/>
        </w:rPr>
        <w:t>，也就是说不同的</w:t>
      </w:r>
      <w:r w:rsidR="009374E5">
        <w:rPr>
          <w:rFonts w:hint="eastAsia"/>
        </w:rPr>
        <w:t>user</w:t>
      </w:r>
      <w:r w:rsidR="009374E5">
        <w:rPr>
          <w:rFonts w:hint="eastAsia"/>
        </w:rPr>
        <w:t>估计时间的能力是不一样的，那么是不是可以根据每个</w:t>
      </w:r>
      <w:r w:rsidR="009374E5">
        <w:rPr>
          <w:rFonts w:hint="eastAsia"/>
        </w:rPr>
        <w:t>user</w:t>
      </w:r>
      <w:r w:rsidR="009374E5">
        <w:rPr>
          <w:rFonts w:hint="eastAsia"/>
        </w:rPr>
        <w:t>的数据对他对应的</w:t>
      </w:r>
      <w:proofErr w:type="spellStart"/>
      <w:r w:rsidR="009374E5">
        <w:rPr>
          <w:rFonts w:hint="eastAsia"/>
        </w:rPr>
        <w:t>Etime</w:t>
      </w:r>
      <w:proofErr w:type="spellEnd"/>
      <w:r w:rsidR="009374E5">
        <w:rPr>
          <w:rFonts w:hint="eastAsia"/>
        </w:rPr>
        <w:t>做个归一化之类的。</w:t>
      </w:r>
    </w:p>
    <w:sectPr w:rsidR="00FE55A5" w:rsidRPr="00AC049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886A78"/>
    <w:multiLevelType w:val="hybridMultilevel"/>
    <w:tmpl w:val="74707CF6"/>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1BB63C1E"/>
    <w:multiLevelType w:val="hybridMultilevel"/>
    <w:tmpl w:val="17789D6E"/>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2B533E69"/>
    <w:multiLevelType w:val="hybridMultilevel"/>
    <w:tmpl w:val="C336726A"/>
    <w:lvl w:ilvl="0" w:tplc="AB78CF1C">
      <w:start w:val="1"/>
      <w:numFmt w:val="decimal"/>
      <w:lvlText w:val="%1."/>
      <w:lvlJc w:val="left"/>
      <w:pPr>
        <w:ind w:left="360" w:hanging="360"/>
      </w:pPr>
      <w:rPr>
        <w:rFonts w:hint="default"/>
      </w:rPr>
    </w:lvl>
    <w:lvl w:ilvl="1" w:tplc="C46877CE">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756772F"/>
    <w:multiLevelType w:val="hybridMultilevel"/>
    <w:tmpl w:val="3DF4398C"/>
    <w:lvl w:ilvl="0" w:tplc="04090011">
      <w:start w:val="1"/>
      <w:numFmt w:val="decimal"/>
      <w:lvlText w:val="%1)"/>
      <w:lvlJc w:val="left"/>
      <w:pPr>
        <w:ind w:left="780" w:hanging="420"/>
      </w:p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nsid w:val="6B6C6CFC"/>
    <w:multiLevelType w:val="hybridMultilevel"/>
    <w:tmpl w:val="34921A80"/>
    <w:lvl w:ilvl="0" w:tplc="58D685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31EB"/>
    <w:rsid w:val="00016A02"/>
    <w:rsid w:val="000D169C"/>
    <w:rsid w:val="000F6EB6"/>
    <w:rsid w:val="00140026"/>
    <w:rsid w:val="00194DA2"/>
    <w:rsid w:val="001B1730"/>
    <w:rsid w:val="001F13DB"/>
    <w:rsid w:val="002B7038"/>
    <w:rsid w:val="003F4940"/>
    <w:rsid w:val="00504100"/>
    <w:rsid w:val="005A0573"/>
    <w:rsid w:val="005A2196"/>
    <w:rsid w:val="005D5B53"/>
    <w:rsid w:val="00633803"/>
    <w:rsid w:val="00693D87"/>
    <w:rsid w:val="0070104E"/>
    <w:rsid w:val="00773D24"/>
    <w:rsid w:val="007D0915"/>
    <w:rsid w:val="00862ED7"/>
    <w:rsid w:val="008C6020"/>
    <w:rsid w:val="009374E5"/>
    <w:rsid w:val="009419BB"/>
    <w:rsid w:val="00992108"/>
    <w:rsid w:val="009D4D86"/>
    <w:rsid w:val="00AC049A"/>
    <w:rsid w:val="00B00233"/>
    <w:rsid w:val="00D4565B"/>
    <w:rsid w:val="00D50B97"/>
    <w:rsid w:val="00D8040C"/>
    <w:rsid w:val="00DD530B"/>
    <w:rsid w:val="00DF0BC6"/>
    <w:rsid w:val="00E10AFD"/>
    <w:rsid w:val="00EB4012"/>
    <w:rsid w:val="00F305AD"/>
    <w:rsid w:val="00F631EB"/>
    <w:rsid w:val="00FC2246"/>
    <w:rsid w:val="00FE55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D169C"/>
    <w:pPr>
      <w:ind w:firstLineChars="200" w:firstLine="420"/>
    </w:pPr>
  </w:style>
  <w:style w:type="paragraph" w:styleId="a4">
    <w:name w:val="Title"/>
    <w:basedOn w:val="a"/>
    <w:next w:val="a"/>
    <w:link w:val="Char"/>
    <w:uiPriority w:val="10"/>
    <w:qFormat/>
    <w:rsid w:val="001B1730"/>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4"/>
    <w:uiPriority w:val="10"/>
    <w:rsid w:val="001B1730"/>
    <w:rPr>
      <w:rFonts w:asciiTheme="majorHAnsi" w:eastAsia="宋体" w:hAnsiTheme="majorHAnsi" w:cstheme="majorBidi"/>
      <w:b/>
      <w:bCs/>
      <w:sz w:val="32"/>
      <w:szCs w:val="32"/>
    </w:rPr>
  </w:style>
  <w:style w:type="paragraph" w:styleId="a5">
    <w:name w:val="Balloon Text"/>
    <w:basedOn w:val="a"/>
    <w:link w:val="Char0"/>
    <w:uiPriority w:val="99"/>
    <w:semiHidden/>
    <w:unhideWhenUsed/>
    <w:rsid w:val="005D5B53"/>
    <w:rPr>
      <w:sz w:val="18"/>
      <w:szCs w:val="18"/>
    </w:rPr>
  </w:style>
  <w:style w:type="character" w:customStyle="1" w:styleId="Char0">
    <w:name w:val="批注框文本 Char"/>
    <w:basedOn w:val="a0"/>
    <w:link w:val="a5"/>
    <w:uiPriority w:val="99"/>
    <w:semiHidden/>
    <w:rsid w:val="005D5B53"/>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D169C"/>
    <w:pPr>
      <w:ind w:firstLineChars="200" w:firstLine="420"/>
    </w:pPr>
  </w:style>
  <w:style w:type="paragraph" w:styleId="a4">
    <w:name w:val="Title"/>
    <w:basedOn w:val="a"/>
    <w:next w:val="a"/>
    <w:link w:val="Char"/>
    <w:uiPriority w:val="10"/>
    <w:qFormat/>
    <w:rsid w:val="001B1730"/>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4"/>
    <w:uiPriority w:val="10"/>
    <w:rsid w:val="001B1730"/>
    <w:rPr>
      <w:rFonts w:asciiTheme="majorHAnsi" w:eastAsia="宋体" w:hAnsiTheme="majorHAnsi" w:cstheme="majorBidi"/>
      <w:b/>
      <w:bCs/>
      <w:sz w:val="32"/>
      <w:szCs w:val="32"/>
    </w:rPr>
  </w:style>
  <w:style w:type="paragraph" w:styleId="a5">
    <w:name w:val="Balloon Text"/>
    <w:basedOn w:val="a"/>
    <w:link w:val="Char0"/>
    <w:uiPriority w:val="99"/>
    <w:semiHidden/>
    <w:unhideWhenUsed/>
    <w:rsid w:val="005D5B53"/>
    <w:rPr>
      <w:sz w:val="18"/>
      <w:szCs w:val="18"/>
    </w:rPr>
  </w:style>
  <w:style w:type="character" w:customStyle="1" w:styleId="Char0">
    <w:name w:val="批注框文本 Char"/>
    <w:basedOn w:val="a0"/>
    <w:link w:val="a5"/>
    <w:uiPriority w:val="99"/>
    <w:semiHidden/>
    <w:rsid w:val="005D5B5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26" Type="http://schemas.openxmlformats.org/officeDocument/2006/relationships/chart" Target="charts/chart21.xml"/><Relationship Id="rId21" Type="http://schemas.openxmlformats.org/officeDocument/2006/relationships/chart" Target="charts/chart16.xml"/><Relationship Id="rId42" Type="http://schemas.openxmlformats.org/officeDocument/2006/relationships/chart" Target="charts/chart37.xml"/><Relationship Id="rId47" Type="http://schemas.openxmlformats.org/officeDocument/2006/relationships/chart" Target="charts/chart42.xml"/><Relationship Id="rId63" Type="http://schemas.openxmlformats.org/officeDocument/2006/relationships/chart" Target="charts/chart58.xml"/><Relationship Id="rId68" Type="http://schemas.openxmlformats.org/officeDocument/2006/relationships/chart" Target="charts/chart63.xml"/><Relationship Id="rId84" Type="http://schemas.openxmlformats.org/officeDocument/2006/relationships/chart" Target="charts/chart79.xml"/><Relationship Id="rId89" Type="http://schemas.openxmlformats.org/officeDocument/2006/relationships/chart" Target="charts/chart84.xml"/><Relationship Id="rId16" Type="http://schemas.openxmlformats.org/officeDocument/2006/relationships/chart" Target="charts/chart11.xml"/><Relationship Id="rId11" Type="http://schemas.openxmlformats.org/officeDocument/2006/relationships/chart" Target="charts/chart6.xml"/><Relationship Id="rId32" Type="http://schemas.openxmlformats.org/officeDocument/2006/relationships/chart" Target="charts/chart27.xml"/><Relationship Id="rId37" Type="http://schemas.openxmlformats.org/officeDocument/2006/relationships/chart" Target="charts/chart32.xml"/><Relationship Id="rId53" Type="http://schemas.openxmlformats.org/officeDocument/2006/relationships/chart" Target="charts/chart48.xml"/><Relationship Id="rId58" Type="http://schemas.openxmlformats.org/officeDocument/2006/relationships/chart" Target="charts/chart53.xml"/><Relationship Id="rId74" Type="http://schemas.openxmlformats.org/officeDocument/2006/relationships/chart" Target="charts/chart69.xml"/><Relationship Id="rId79" Type="http://schemas.openxmlformats.org/officeDocument/2006/relationships/chart" Target="charts/chart74.xml"/><Relationship Id="rId5" Type="http://schemas.openxmlformats.org/officeDocument/2006/relationships/webSettings" Target="webSettings.xml"/><Relationship Id="rId90" Type="http://schemas.openxmlformats.org/officeDocument/2006/relationships/chart" Target="charts/chart85.xml"/><Relationship Id="rId14" Type="http://schemas.openxmlformats.org/officeDocument/2006/relationships/chart" Target="charts/chart9.xml"/><Relationship Id="rId22" Type="http://schemas.openxmlformats.org/officeDocument/2006/relationships/chart" Target="charts/chart17.xml"/><Relationship Id="rId27" Type="http://schemas.openxmlformats.org/officeDocument/2006/relationships/chart" Target="charts/chart22.xml"/><Relationship Id="rId30" Type="http://schemas.openxmlformats.org/officeDocument/2006/relationships/chart" Target="charts/chart25.xml"/><Relationship Id="rId35" Type="http://schemas.openxmlformats.org/officeDocument/2006/relationships/chart" Target="charts/chart30.xml"/><Relationship Id="rId43" Type="http://schemas.openxmlformats.org/officeDocument/2006/relationships/chart" Target="charts/chart38.xml"/><Relationship Id="rId48" Type="http://schemas.openxmlformats.org/officeDocument/2006/relationships/chart" Target="charts/chart43.xml"/><Relationship Id="rId56" Type="http://schemas.openxmlformats.org/officeDocument/2006/relationships/chart" Target="charts/chart51.xml"/><Relationship Id="rId64" Type="http://schemas.openxmlformats.org/officeDocument/2006/relationships/chart" Target="charts/chart59.xml"/><Relationship Id="rId69" Type="http://schemas.openxmlformats.org/officeDocument/2006/relationships/chart" Target="charts/chart64.xml"/><Relationship Id="rId77" Type="http://schemas.openxmlformats.org/officeDocument/2006/relationships/chart" Target="charts/chart72.xml"/><Relationship Id="rId8" Type="http://schemas.openxmlformats.org/officeDocument/2006/relationships/chart" Target="charts/chart3.xml"/><Relationship Id="rId51" Type="http://schemas.openxmlformats.org/officeDocument/2006/relationships/chart" Target="charts/chart46.xml"/><Relationship Id="rId72" Type="http://schemas.openxmlformats.org/officeDocument/2006/relationships/chart" Target="charts/chart67.xml"/><Relationship Id="rId80" Type="http://schemas.openxmlformats.org/officeDocument/2006/relationships/chart" Target="charts/chart75.xml"/><Relationship Id="rId85" Type="http://schemas.openxmlformats.org/officeDocument/2006/relationships/chart" Target="charts/chart80.xml"/><Relationship Id="rId3" Type="http://schemas.microsoft.com/office/2007/relationships/stylesWithEffects" Target="stylesWithEffects.xml"/><Relationship Id="rId12" Type="http://schemas.openxmlformats.org/officeDocument/2006/relationships/chart" Target="charts/chart7.xml"/><Relationship Id="rId17" Type="http://schemas.openxmlformats.org/officeDocument/2006/relationships/chart" Target="charts/chart12.xml"/><Relationship Id="rId25" Type="http://schemas.openxmlformats.org/officeDocument/2006/relationships/chart" Target="charts/chart20.xml"/><Relationship Id="rId33" Type="http://schemas.openxmlformats.org/officeDocument/2006/relationships/chart" Target="charts/chart28.xml"/><Relationship Id="rId38" Type="http://schemas.openxmlformats.org/officeDocument/2006/relationships/chart" Target="charts/chart33.xml"/><Relationship Id="rId46" Type="http://schemas.openxmlformats.org/officeDocument/2006/relationships/chart" Target="charts/chart41.xml"/><Relationship Id="rId59" Type="http://schemas.openxmlformats.org/officeDocument/2006/relationships/chart" Target="charts/chart54.xml"/><Relationship Id="rId67" Type="http://schemas.openxmlformats.org/officeDocument/2006/relationships/chart" Target="charts/chart62.xml"/><Relationship Id="rId20" Type="http://schemas.openxmlformats.org/officeDocument/2006/relationships/chart" Target="charts/chart15.xml"/><Relationship Id="rId41" Type="http://schemas.openxmlformats.org/officeDocument/2006/relationships/chart" Target="charts/chart36.xml"/><Relationship Id="rId54" Type="http://schemas.openxmlformats.org/officeDocument/2006/relationships/chart" Target="charts/chart49.xml"/><Relationship Id="rId62" Type="http://schemas.openxmlformats.org/officeDocument/2006/relationships/chart" Target="charts/chart57.xml"/><Relationship Id="rId70" Type="http://schemas.openxmlformats.org/officeDocument/2006/relationships/chart" Target="charts/chart65.xml"/><Relationship Id="rId75" Type="http://schemas.openxmlformats.org/officeDocument/2006/relationships/chart" Target="charts/chart70.xml"/><Relationship Id="rId83" Type="http://schemas.openxmlformats.org/officeDocument/2006/relationships/chart" Target="charts/chart78.xml"/><Relationship Id="rId88" Type="http://schemas.openxmlformats.org/officeDocument/2006/relationships/chart" Target="charts/chart83.xml"/><Relationship Id="rId9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chart" Target="charts/chart1.xml"/><Relationship Id="rId15" Type="http://schemas.openxmlformats.org/officeDocument/2006/relationships/chart" Target="charts/chart10.xml"/><Relationship Id="rId23" Type="http://schemas.openxmlformats.org/officeDocument/2006/relationships/chart" Target="charts/chart18.xml"/><Relationship Id="rId28" Type="http://schemas.openxmlformats.org/officeDocument/2006/relationships/chart" Target="charts/chart23.xml"/><Relationship Id="rId36" Type="http://schemas.openxmlformats.org/officeDocument/2006/relationships/chart" Target="charts/chart31.xml"/><Relationship Id="rId49" Type="http://schemas.openxmlformats.org/officeDocument/2006/relationships/chart" Target="charts/chart44.xml"/><Relationship Id="rId57" Type="http://schemas.openxmlformats.org/officeDocument/2006/relationships/chart" Target="charts/chart52.xml"/><Relationship Id="rId10" Type="http://schemas.openxmlformats.org/officeDocument/2006/relationships/chart" Target="charts/chart5.xml"/><Relationship Id="rId31" Type="http://schemas.openxmlformats.org/officeDocument/2006/relationships/chart" Target="charts/chart26.xml"/><Relationship Id="rId44" Type="http://schemas.openxmlformats.org/officeDocument/2006/relationships/chart" Target="charts/chart39.xml"/><Relationship Id="rId52" Type="http://schemas.openxmlformats.org/officeDocument/2006/relationships/chart" Target="charts/chart47.xml"/><Relationship Id="rId60" Type="http://schemas.openxmlformats.org/officeDocument/2006/relationships/chart" Target="charts/chart55.xml"/><Relationship Id="rId65" Type="http://schemas.openxmlformats.org/officeDocument/2006/relationships/chart" Target="charts/chart60.xml"/><Relationship Id="rId73" Type="http://schemas.openxmlformats.org/officeDocument/2006/relationships/chart" Target="charts/chart68.xml"/><Relationship Id="rId78" Type="http://schemas.openxmlformats.org/officeDocument/2006/relationships/chart" Target="charts/chart73.xml"/><Relationship Id="rId81" Type="http://schemas.openxmlformats.org/officeDocument/2006/relationships/chart" Target="charts/chart76.xml"/><Relationship Id="rId86" Type="http://schemas.openxmlformats.org/officeDocument/2006/relationships/chart" Target="charts/chart81.xml"/><Relationship Id="rId4" Type="http://schemas.openxmlformats.org/officeDocument/2006/relationships/settings" Target="settings.xml"/><Relationship Id="rId9" Type="http://schemas.openxmlformats.org/officeDocument/2006/relationships/chart" Target="charts/chart4.xml"/><Relationship Id="rId13" Type="http://schemas.openxmlformats.org/officeDocument/2006/relationships/chart" Target="charts/chart8.xml"/><Relationship Id="rId18" Type="http://schemas.openxmlformats.org/officeDocument/2006/relationships/chart" Target="charts/chart13.xml"/><Relationship Id="rId39" Type="http://schemas.openxmlformats.org/officeDocument/2006/relationships/chart" Target="charts/chart34.xml"/><Relationship Id="rId34" Type="http://schemas.openxmlformats.org/officeDocument/2006/relationships/chart" Target="charts/chart29.xml"/><Relationship Id="rId50" Type="http://schemas.openxmlformats.org/officeDocument/2006/relationships/chart" Target="charts/chart45.xml"/><Relationship Id="rId55" Type="http://schemas.openxmlformats.org/officeDocument/2006/relationships/chart" Target="charts/chart50.xml"/><Relationship Id="rId76" Type="http://schemas.openxmlformats.org/officeDocument/2006/relationships/chart" Target="charts/chart71.xml"/><Relationship Id="rId7" Type="http://schemas.openxmlformats.org/officeDocument/2006/relationships/chart" Target="charts/chart2.xml"/><Relationship Id="rId71" Type="http://schemas.openxmlformats.org/officeDocument/2006/relationships/chart" Target="charts/chart66.xml"/><Relationship Id="rId92" Type="http://schemas.openxmlformats.org/officeDocument/2006/relationships/theme" Target="theme/theme1.xml"/><Relationship Id="rId2" Type="http://schemas.openxmlformats.org/officeDocument/2006/relationships/styles" Target="styles.xml"/><Relationship Id="rId29" Type="http://schemas.openxmlformats.org/officeDocument/2006/relationships/chart" Target="charts/chart24.xml"/><Relationship Id="rId24" Type="http://schemas.openxmlformats.org/officeDocument/2006/relationships/chart" Target="charts/chart19.xml"/><Relationship Id="rId40" Type="http://schemas.openxmlformats.org/officeDocument/2006/relationships/chart" Target="charts/chart35.xml"/><Relationship Id="rId45" Type="http://schemas.openxmlformats.org/officeDocument/2006/relationships/chart" Target="charts/chart40.xml"/><Relationship Id="rId66" Type="http://schemas.openxmlformats.org/officeDocument/2006/relationships/chart" Target="charts/chart61.xml"/><Relationship Id="rId87" Type="http://schemas.openxmlformats.org/officeDocument/2006/relationships/chart" Target="charts/chart82.xml"/><Relationship Id="rId61" Type="http://schemas.openxmlformats.org/officeDocument/2006/relationships/chart" Target="charts/chart56.xml"/><Relationship Id="rId82" Type="http://schemas.openxmlformats.org/officeDocument/2006/relationships/chart" Target="charts/chart77.xml"/><Relationship Id="rId19" Type="http://schemas.openxmlformats.org/officeDocument/2006/relationships/chart" Target="charts/chart14.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24070;\Desktop\&#24433;&#21709;estimated_time&#30340;&#22240;&#32032;%20-%20&#21103;&#26412;.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C:\Users\&#24070;\Desktop\&#24433;&#21709;estimated_time&#30340;&#22240;&#32032;%20-%20&#21103;&#26412;.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C:\Users\&#24070;\Desktop\&#24433;&#21709;estimated_time&#30340;&#22240;&#32032;%20-%20&#21103;&#26412;.xlsx"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C:\Users\&#24070;\Desktop\&#24433;&#21709;estimated_time&#30340;&#22240;&#32032;%20-%20&#21103;&#26412;.xlsx"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file:///C:\Users\&#24070;\Desktop\&#24433;&#21709;estimated_time&#30340;&#22240;&#32032;%20-%20&#21103;&#26412;.xlsx" TargetMode="External"/></Relationships>
</file>

<file path=word/charts/_rels/chart14.xml.rels><?xml version="1.0" encoding="UTF-8" standalone="yes"?>
<Relationships xmlns="http://schemas.openxmlformats.org/package/2006/relationships"><Relationship Id="rId1" Type="http://schemas.openxmlformats.org/officeDocument/2006/relationships/oleObject" Target="file:///C:\Users\&#24070;\Desktop\&#24433;&#21709;estimated_time&#30340;&#22240;&#32032;%20-%20&#21103;&#26412;.xlsx" TargetMode="External"/></Relationships>
</file>

<file path=word/charts/_rels/chart15.xml.rels><?xml version="1.0" encoding="UTF-8" standalone="yes"?>
<Relationships xmlns="http://schemas.openxmlformats.org/package/2006/relationships"><Relationship Id="rId1" Type="http://schemas.openxmlformats.org/officeDocument/2006/relationships/oleObject" Target="file:///C:\Users\&#24070;\Desktop\&#24433;&#21709;estimated_time&#30340;&#22240;&#32032;%20-%20&#21103;&#26412;.xlsx" TargetMode="External"/></Relationships>
</file>

<file path=word/charts/_rels/chart16.xml.rels><?xml version="1.0" encoding="UTF-8" standalone="yes"?>
<Relationships xmlns="http://schemas.openxmlformats.org/package/2006/relationships"><Relationship Id="rId1" Type="http://schemas.openxmlformats.org/officeDocument/2006/relationships/oleObject" Target="file:///C:\Users\&#24070;\Desktop\&#24433;&#21709;estimated_time&#30340;&#22240;&#32032;%20-%20&#21103;&#26412;.xlsx" TargetMode="External"/></Relationships>
</file>

<file path=word/charts/_rels/chart17.xml.rels><?xml version="1.0" encoding="UTF-8" standalone="yes"?>
<Relationships xmlns="http://schemas.openxmlformats.org/package/2006/relationships"><Relationship Id="rId1" Type="http://schemas.openxmlformats.org/officeDocument/2006/relationships/oleObject" Target="file:///C:\Users\&#24070;\Desktop\&#24433;&#21709;estimated_time&#30340;&#22240;&#32032;%20-%20&#21103;&#26412;.xlsx" TargetMode="External"/></Relationships>
</file>

<file path=word/charts/_rels/chart18.xml.rels><?xml version="1.0" encoding="UTF-8" standalone="yes"?>
<Relationships xmlns="http://schemas.openxmlformats.org/package/2006/relationships"><Relationship Id="rId1" Type="http://schemas.openxmlformats.org/officeDocument/2006/relationships/oleObject" Target="file:///C:\Users\&#24070;\Desktop\&#24433;&#21709;estimated_time&#30340;&#22240;&#32032;%20-%20&#21103;&#26412;.xlsx" TargetMode="External"/></Relationships>
</file>

<file path=word/charts/_rels/chart19.xml.rels><?xml version="1.0" encoding="UTF-8" standalone="yes"?>
<Relationships xmlns="http://schemas.openxmlformats.org/package/2006/relationships"><Relationship Id="rId1" Type="http://schemas.openxmlformats.org/officeDocument/2006/relationships/oleObject" Target="file:///C:\Users\&#24070;\Desktop\&#24433;&#21709;estimated_time&#30340;&#22240;&#32032;%20-%20&#21103;&#26412;.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24070;\Desktop\&#24433;&#21709;estimated_time&#30340;&#22240;&#32032;%20-%20&#21103;&#26412;.xlsx" TargetMode="External"/></Relationships>
</file>

<file path=word/charts/_rels/chart20.xml.rels><?xml version="1.0" encoding="UTF-8" standalone="yes"?>
<Relationships xmlns="http://schemas.openxmlformats.org/package/2006/relationships"><Relationship Id="rId1" Type="http://schemas.openxmlformats.org/officeDocument/2006/relationships/oleObject" Target="file:///C:\Users\&#24070;\Desktop\&#24433;&#21709;estimated_time&#30340;&#22240;&#32032;%20-%20&#21103;&#26412;.xlsx" TargetMode="External"/></Relationships>
</file>

<file path=word/charts/_rels/chart21.xml.rels><?xml version="1.0" encoding="UTF-8" standalone="yes"?>
<Relationships xmlns="http://schemas.openxmlformats.org/package/2006/relationships"><Relationship Id="rId1" Type="http://schemas.openxmlformats.org/officeDocument/2006/relationships/oleObject" Target="file:///C:\Users\&#24070;\Desktop\&#24433;&#21709;estimated_time&#30340;&#22240;&#32032;%20-%20&#21103;&#26412;.xlsx" TargetMode="External"/></Relationships>
</file>

<file path=word/charts/_rels/chart22.xml.rels><?xml version="1.0" encoding="UTF-8" standalone="yes"?>
<Relationships xmlns="http://schemas.openxmlformats.org/package/2006/relationships"><Relationship Id="rId1" Type="http://schemas.openxmlformats.org/officeDocument/2006/relationships/oleObject" Target="file:///C:\Users\&#24070;\Desktop\&#24433;&#21709;estimated_time&#30340;&#22240;&#32032;%20-%20&#21103;&#26412;.xlsx" TargetMode="External"/></Relationships>
</file>

<file path=word/charts/_rels/chart23.xml.rels><?xml version="1.0" encoding="UTF-8" standalone="yes"?>
<Relationships xmlns="http://schemas.openxmlformats.org/package/2006/relationships"><Relationship Id="rId1" Type="http://schemas.openxmlformats.org/officeDocument/2006/relationships/oleObject" Target="file:///C:\Users\&#24070;\Desktop\&#24433;&#21709;estimated_time&#30340;&#22240;&#32032;%20-%20&#21103;&#26412;.xlsx" TargetMode="External"/></Relationships>
</file>

<file path=word/charts/_rels/chart24.xml.rels><?xml version="1.0" encoding="UTF-8" standalone="yes"?>
<Relationships xmlns="http://schemas.openxmlformats.org/package/2006/relationships"><Relationship Id="rId1" Type="http://schemas.openxmlformats.org/officeDocument/2006/relationships/oleObject" Target="file:///C:\Users\&#24070;\Desktop\&#24433;&#21709;estimated_time&#30340;&#22240;&#32032;%20-%20&#21103;&#26412;.xlsx" TargetMode="External"/></Relationships>
</file>

<file path=word/charts/_rels/chart25.xml.rels><?xml version="1.0" encoding="UTF-8" standalone="yes"?>
<Relationships xmlns="http://schemas.openxmlformats.org/package/2006/relationships"><Relationship Id="rId1" Type="http://schemas.openxmlformats.org/officeDocument/2006/relationships/oleObject" Target="file:///C:\Users\&#24070;\Desktop\&#24433;&#21709;estimated_time&#30340;&#22240;&#32032;%20-%20&#21103;&#26412;.xlsx" TargetMode="External"/></Relationships>
</file>

<file path=word/charts/_rels/chart26.xml.rels><?xml version="1.0" encoding="UTF-8" standalone="yes"?>
<Relationships xmlns="http://schemas.openxmlformats.org/package/2006/relationships"><Relationship Id="rId1" Type="http://schemas.openxmlformats.org/officeDocument/2006/relationships/oleObject" Target="file:///C:\Users\&#24070;\Desktop\&#24433;&#21709;estimated_time&#30340;&#22240;&#32032;%20-%20&#21103;&#26412;.xlsx" TargetMode="External"/></Relationships>
</file>

<file path=word/charts/_rels/chart27.xml.rels><?xml version="1.0" encoding="UTF-8" standalone="yes"?>
<Relationships xmlns="http://schemas.openxmlformats.org/package/2006/relationships"><Relationship Id="rId1" Type="http://schemas.openxmlformats.org/officeDocument/2006/relationships/oleObject" Target="file:///C:\Users\&#24070;\Desktop\&#24433;&#21709;estimated_time&#30340;&#22240;&#32032;%20-%20&#21103;&#26412;.xlsx" TargetMode="External"/></Relationships>
</file>

<file path=word/charts/_rels/chart28.xml.rels><?xml version="1.0" encoding="UTF-8" standalone="yes"?>
<Relationships xmlns="http://schemas.openxmlformats.org/package/2006/relationships"><Relationship Id="rId1" Type="http://schemas.openxmlformats.org/officeDocument/2006/relationships/oleObject" Target="file:///C:\Users\&#24070;\Desktop\&#24433;&#21709;estimated_time&#30340;&#22240;&#32032;%20-%20&#21103;&#26412;.xlsx" TargetMode="External"/></Relationships>
</file>

<file path=word/charts/_rels/chart29.xml.rels><?xml version="1.0" encoding="UTF-8" standalone="yes"?>
<Relationships xmlns="http://schemas.openxmlformats.org/package/2006/relationships"><Relationship Id="rId1" Type="http://schemas.openxmlformats.org/officeDocument/2006/relationships/oleObject" Target="file:///C:\Users\&#24070;\Desktop\&#24433;&#21709;estimated_time&#30340;&#22240;&#32032;%20-%20&#21103;&#26412;.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24070;\Desktop\&#24433;&#21709;estimated_time&#30340;&#22240;&#32032;%20-%20&#21103;&#26412;.xlsx" TargetMode="External"/></Relationships>
</file>

<file path=word/charts/_rels/chart30.xml.rels><?xml version="1.0" encoding="UTF-8" standalone="yes"?>
<Relationships xmlns="http://schemas.openxmlformats.org/package/2006/relationships"><Relationship Id="rId1" Type="http://schemas.openxmlformats.org/officeDocument/2006/relationships/oleObject" Target="file:///C:\Users\&#24070;\Desktop\&#24433;&#21709;estimated_time&#30340;&#22240;&#32032;%20-%20&#21103;&#26412;.xlsx" TargetMode="External"/></Relationships>
</file>

<file path=word/charts/_rels/chart31.xml.rels><?xml version="1.0" encoding="UTF-8" standalone="yes"?>
<Relationships xmlns="http://schemas.openxmlformats.org/package/2006/relationships"><Relationship Id="rId1" Type="http://schemas.openxmlformats.org/officeDocument/2006/relationships/oleObject" Target="file:///C:\Users\&#24070;\Desktop\&#24433;&#21709;estimated_time&#30340;&#22240;&#32032;%20-%20&#21103;&#26412;.xlsx" TargetMode="External"/></Relationships>
</file>

<file path=word/charts/_rels/chart32.xml.rels><?xml version="1.0" encoding="UTF-8" standalone="yes"?>
<Relationships xmlns="http://schemas.openxmlformats.org/package/2006/relationships"><Relationship Id="rId1" Type="http://schemas.openxmlformats.org/officeDocument/2006/relationships/oleObject" Target="file:///C:\Users\&#24070;\Desktop\&#24433;&#21709;estimated_time&#30340;&#22240;&#32032;%20-%20&#21103;&#26412;.xlsx" TargetMode="External"/></Relationships>
</file>

<file path=word/charts/_rels/chart33.xml.rels><?xml version="1.0" encoding="UTF-8" standalone="yes"?>
<Relationships xmlns="http://schemas.openxmlformats.org/package/2006/relationships"><Relationship Id="rId1" Type="http://schemas.openxmlformats.org/officeDocument/2006/relationships/oleObject" Target="file:///C:\Users\&#24070;\Desktop\&#24433;&#21709;estimated_time&#30340;&#22240;&#32032;%20-%20&#21103;&#26412;.xlsx" TargetMode="External"/></Relationships>
</file>

<file path=word/charts/_rels/chart34.xml.rels><?xml version="1.0" encoding="UTF-8" standalone="yes"?>
<Relationships xmlns="http://schemas.openxmlformats.org/package/2006/relationships"><Relationship Id="rId1" Type="http://schemas.openxmlformats.org/officeDocument/2006/relationships/oleObject" Target="file:///C:\Users\&#24070;\Desktop\&#24433;&#21709;estimated_time&#30340;&#22240;&#32032;%20-%20&#21103;&#26412;.xlsx" TargetMode="External"/></Relationships>
</file>

<file path=word/charts/_rels/chart35.xml.rels><?xml version="1.0" encoding="UTF-8" standalone="yes"?>
<Relationships xmlns="http://schemas.openxmlformats.org/package/2006/relationships"><Relationship Id="rId1" Type="http://schemas.openxmlformats.org/officeDocument/2006/relationships/oleObject" Target="file:///C:\Users\&#24070;\Desktop\&#24433;&#21709;estimated_time&#30340;&#22240;&#32032;%20-%20&#21103;&#26412;.xlsx" TargetMode="External"/></Relationships>
</file>

<file path=word/charts/_rels/chart36.xml.rels><?xml version="1.0" encoding="UTF-8" standalone="yes"?>
<Relationships xmlns="http://schemas.openxmlformats.org/package/2006/relationships"><Relationship Id="rId1" Type="http://schemas.openxmlformats.org/officeDocument/2006/relationships/oleObject" Target="file:///C:\Users\&#24070;\Desktop\&#24433;&#21709;estimated_time&#30340;&#22240;&#32032;%20-%20&#21103;&#26412;.xlsx" TargetMode="External"/></Relationships>
</file>

<file path=word/charts/_rels/chart37.xml.rels><?xml version="1.0" encoding="UTF-8" standalone="yes"?>
<Relationships xmlns="http://schemas.openxmlformats.org/package/2006/relationships"><Relationship Id="rId1" Type="http://schemas.openxmlformats.org/officeDocument/2006/relationships/oleObject" Target="file:///C:\Users\&#24070;\Desktop\&#24433;&#21709;estimated_time&#30340;&#22240;&#32032;%20-%20&#21103;&#26412;.xlsx" TargetMode="External"/></Relationships>
</file>

<file path=word/charts/_rels/chart38.xml.rels><?xml version="1.0" encoding="UTF-8" standalone="yes"?>
<Relationships xmlns="http://schemas.openxmlformats.org/package/2006/relationships"><Relationship Id="rId1" Type="http://schemas.openxmlformats.org/officeDocument/2006/relationships/oleObject" Target="file:///C:\Users\&#24070;\Desktop\&#24433;&#21709;estimated_time&#30340;&#22240;&#32032;%20-%20&#21103;&#26412;.xlsx" TargetMode="External"/></Relationships>
</file>

<file path=word/charts/_rels/chart39.xml.rels><?xml version="1.0" encoding="UTF-8" standalone="yes"?>
<Relationships xmlns="http://schemas.openxmlformats.org/package/2006/relationships"><Relationship Id="rId1" Type="http://schemas.openxmlformats.org/officeDocument/2006/relationships/oleObject" Target="file:///C:\Users\&#24070;\Desktop\&#24433;&#21709;estimated_time&#30340;&#22240;&#32032;%20-%20&#21103;&#26412;.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24070;\Desktop\&#24433;&#21709;estimated_time&#30340;&#22240;&#32032;%20-%20&#21103;&#26412;.xlsx" TargetMode="External"/></Relationships>
</file>

<file path=word/charts/_rels/chart40.xml.rels><?xml version="1.0" encoding="UTF-8" standalone="yes"?>
<Relationships xmlns="http://schemas.openxmlformats.org/package/2006/relationships"><Relationship Id="rId1" Type="http://schemas.openxmlformats.org/officeDocument/2006/relationships/oleObject" Target="file:///C:\Users\&#24070;\Desktop\&#24433;&#21709;estimated_time&#30340;&#22240;&#32032;%20-%20&#21103;&#26412;.xlsx" TargetMode="External"/></Relationships>
</file>

<file path=word/charts/_rels/chart41.xml.rels><?xml version="1.0" encoding="UTF-8" standalone="yes"?>
<Relationships xmlns="http://schemas.openxmlformats.org/package/2006/relationships"><Relationship Id="rId1" Type="http://schemas.openxmlformats.org/officeDocument/2006/relationships/oleObject" Target="file:///C:\Users\&#24070;\Desktop\&#24433;&#21709;estimated_time&#30340;&#22240;&#32032;%20-%20&#21103;&#26412;.xlsx" TargetMode="External"/></Relationships>
</file>

<file path=word/charts/_rels/chart42.xml.rels><?xml version="1.0" encoding="UTF-8" standalone="yes"?>
<Relationships xmlns="http://schemas.openxmlformats.org/package/2006/relationships"><Relationship Id="rId1" Type="http://schemas.openxmlformats.org/officeDocument/2006/relationships/oleObject" Target="file:///C:\Users\&#24070;\Desktop\&#24433;&#21709;estimated_time&#30340;&#22240;&#32032;%20-%20&#21103;&#26412;.xlsx" TargetMode="External"/></Relationships>
</file>

<file path=word/charts/_rels/chart43.xml.rels><?xml version="1.0" encoding="UTF-8" standalone="yes"?>
<Relationships xmlns="http://schemas.openxmlformats.org/package/2006/relationships"><Relationship Id="rId1" Type="http://schemas.openxmlformats.org/officeDocument/2006/relationships/oleObject" Target="file:///C:\Users\&#24070;\Desktop\&#24433;&#21709;estimated_time&#30340;&#22240;&#32032;%20-%20&#21103;&#26412;.xlsx" TargetMode="External"/></Relationships>
</file>

<file path=word/charts/_rels/chart44.xml.rels><?xml version="1.0" encoding="UTF-8" standalone="yes"?>
<Relationships xmlns="http://schemas.openxmlformats.org/package/2006/relationships"><Relationship Id="rId1" Type="http://schemas.openxmlformats.org/officeDocument/2006/relationships/oleObject" Target="file:///C:\Users\&#24070;\Desktop\&#24433;&#21709;estimated_time&#30340;&#22240;&#32032;%20-%20&#21103;&#26412;.xlsx" TargetMode="External"/></Relationships>
</file>

<file path=word/charts/_rels/chart45.xml.rels><?xml version="1.0" encoding="UTF-8" standalone="yes"?>
<Relationships xmlns="http://schemas.openxmlformats.org/package/2006/relationships"><Relationship Id="rId1" Type="http://schemas.openxmlformats.org/officeDocument/2006/relationships/oleObject" Target="file:///C:\Users\&#24070;\Desktop\&#24433;&#21709;estimated_time&#30340;&#22240;&#32032;%20-%20&#21103;&#26412;.xlsx" TargetMode="External"/></Relationships>
</file>

<file path=word/charts/_rels/chart46.xml.rels><?xml version="1.0" encoding="UTF-8" standalone="yes"?>
<Relationships xmlns="http://schemas.openxmlformats.org/package/2006/relationships"><Relationship Id="rId1" Type="http://schemas.openxmlformats.org/officeDocument/2006/relationships/oleObject" Target="file:///C:\Users\&#24070;\Desktop\&#24433;&#21709;estimated_time&#30340;&#22240;&#32032;%20-%20&#21103;&#26412;.xlsx" TargetMode="External"/></Relationships>
</file>

<file path=word/charts/_rels/chart47.xml.rels><?xml version="1.0" encoding="UTF-8" standalone="yes"?>
<Relationships xmlns="http://schemas.openxmlformats.org/package/2006/relationships"><Relationship Id="rId1" Type="http://schemas.openxmlformats.org/officeDocument/2006/relationships/oleObject" Target="file:///C:\Users\&#24070;\Desktop\&#24433;&#21709;estimated_time&#30340;&#22240;&#32032;%20-%20&#21103;&#26412;.xlsx" TargetMode="External"/></Relationships>
</file>

<file path=word/charts/_rels/chart48.xml.rels><?xml version="1.0" encoding="UTF-8" standalone="yes"?>
<Relationships xmlns="http://schemas.openxmlformats.org/package/2006/relationships"><Relationship Id="rId1" Type="http://schemas.openxmlformats.org/officeDocument/2006/relationships/oleObject" Target="file:///C:\Users\&#24070;\Desktop\&#24433;&#21709;estimated_time&#30340;&#22240;&#32032;%20-%20&#21103;&#26412;.xlsx" TargetMode="External"/></Relationships>
</file>

<file path=word/charts/_rels/chart49.xml.rels><?xml version="1.0" encoding="UTF-8" standalone="yes"?>
<Relationships xmlns="http://schemas.openxmlformats.org/package/2006/relationships"><Relationship Id="rId1" Type="http://schemas.openxmlformats.org/officeDocument/2006/relationships/oleObject" Target="file:///C:\Users\&#24070;\Desktop\&#24433;&#21709;estimated_time&#30340;&#22240;&#32032;%20-%20&#21103;&#26412;.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24070;\Desktop\&#24433;&#21709;estimated_time&#30340;&#22240;&#32032;%20-%20&#21103;&#26412;.xlsx" TargetMode="External"/></Relationships>
</file>

<file path=word/charts/_rels/chart50.xml.rels><?xml version="1.0" encoding="UTF-8" standalone="yes"?>
<Relationships xmlns="http://schemas.openxmlformats.org/package/2006/relationships"><Relationship Id="rId1" Type="http://schemas.openxmlformats.org/officeDocument/2006/relationships/oleObject" Target="file:///C:\Users\&#24070;\Desktop\&#24433;&#21709;estimated_time&#30340;&#22240;&#32032;%20-%20&#21103;&#26412;.xlsx" TargetMode="External"/></Relationships>
</file>

<file path=word/charts/_rels/chart51.xml.rels><?xml version="1.0" encoding="UTF-8" standalone="yes"?>
<Relationships xmlns="http://schemas.openxmlformats.org/package/2006/relationships"><Relationship Id="rId1" Type="http://schemas.openxmlformats.org/officeDocument/2006/relationships/oleObject" Target="file:///C:\Users\&#24070;\Desktop\&#24433;&#21709;estimated_time&#30340;&#22240;&#32032;%20-%20&#21103;&#26412;.xlsx" TargetMode="External"/></Relationships>
</file>

<file path=word/charts/_rels/chart52.xml.rels><?xml version="1.0" encoding="UTF-8" standalone="yes"?>
<Relationships xmlns="http://schemas.openxmlformats.org/package/2006/relationships"><Relationship Id="rId1" Type="http://schemas.openxmlformats.org/officeDocument/2006/relationships/oleObject" Target="file:///C:\Users\&#24070;\Desktop\&#24433;&#21709;estimated_time&#30340;&#22240;&#32032;%20-%20&#21103;&#26412;.xlsx" TargetMode="External"/></Relationships>
</file>

<file path=word/charts/_rels/chart53.xml.rels><?xml version="1.0" encoding="UTF-8" standalone="yes"?>
<Relationships xmlns="http://schemas.openxmlformats.org/package/2006/relationships"><Relationship Id="rId1" Type="http://schemas.openxmlformats.org/officeDocument/2006/relationships/oleObject" Target="file:///C:\Users\&#24070;\Desktop\&#24433;&#21709;estimated_time&#30340;&#22240;&#32032;%20-%20&#21103;&#26412;.xlsx" TargetMode="External"/></Relationships>
</file>

<file path=word/charts/_rels/chart54.xml.rels><?xml version="1.0" encoding="UTF-8" standalone="yes"?>
<Relationships xmlns="http://schemas.openxmlformats.org/package/2006/relationships"><Relationship Id="rId1" Type="http://schemas.openxmlformats.org/officeDocument/2006/relationships/oleObject" Target="file:///C:\Users\&#24070;\Desktop\&#24433;&#21709;estimated_time&#30340;&#22240;&#32032;%20-%20&#21103;&#26412;.xlsx" TargetMode="External"/></Relationships>
</file>

<file path=word/charts/_rels/chart55.xml.rels><?xml version="1.0" encoding="UTF-8" standalone="yes"?>
<Relationships xmlns="http://schemas.openxmlformats.org/package/2006/relationships"><Relationship Id="rId1" Type="http://schemas.openxmlformats.org/officeDocument/2006/relationships/oleObject" Target="file:///C:\Users\&#24070;\Desktop\&#24433;&#21709;estimated_time&#30340;&#22240;&#32032;%20-%20&#21103;&#26412;.xlsx" TargetMode="External"/></Relationships>
</file>

<file path=word/charts/_rels/chart56.xml.rels><?xml version="1.0" encoding="UTF-8" standalone="yes"?>
<Relationships xmlns="http://schemas.openxmlformats.org/package/2006/relationships"><Relationship Id="rId1" Type="http://schemas.openxmlformats.org/officeDocument/2006/relationships/oleObject" Target="file:///C:\Users\&#24070;\Desktop\&#24433;&#21709;estimated_time&#30340;&#22240;&#32032;%20-%20&#21103;&#26412;.xlsx" TargetMode="External"/></Relationships>
</file>

<file path=word/charts/_rels/chart57.xml.rels><?xml version="1.0" encoding="UTF-8" standalone="yes"?>
<Relationships xmlns="http://schemas.openxmlformats.org/package/2006/relationships"><Relationship Id="rId1" Type="http://schemas.openxmlformats.org/officeDocument/2006/relationships/oleObject" Target="file:///C:\Users\&#24070;\Desktop\&#24433;&#21709;estimated_time&#30340;&#22240;&#32032;%20-%20&#21103;&#26412;.xlsx" TargetMode="External"/></Relationships>
</file>

<file path=word/charts/_rels/chart58.xml.rels><?xml version="1.0" encoding="UTF-8" standalone="yes"?>
<Relationships xmlns="http://schemas.openxmlformats.org/package/2006/relationships"><Relationship Id="rId1" Type="http://schemas.openxmlformats.org/officeDocument/2006/relationships/oleObject" Target="file:///C:\Users\&#24070;\Desktop\&#24433;&#21709;estimated_time&#30340;&#22240;&#32032;%20-%20&#21103;&#26412;.xlsx" TargetMode="External"/></Relationships>
</file>

<file path=word/charts/_rels/chart59.xml.rels><?xml version="1.0" encoding="UTF-8" standalone="yes"?>
<Relationships xmlns="http://schemas.openxmlformats.org/package/2006/relationships"><Relationship Id="rId1" Type="http://schemas.openxmlformats.org/officeDocument/2006/relationships/oleObject" Target="file:///C:\Users\&#24070;\Desktop\&#24433;&#21709;estimated_time&#30340;&#22240;&#32032;%20-%20&#21103;&#26412;.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24070;\Desktop\&#24433;&#21709;estimated_time&#30340;&#22240;&#32032;%20-%20&#21103;&#26412;.xlsx" TargetMode="External"/></Relationships>
</file>

<file path=word/charts/_rels/chart60.xml.rels><?xml version="1.0" encoding="UTF-8" standalone="yes"?>
<Relationships xmlns="http://schemas.openxmlformats.org/package/2006/relationships"><Relationship Id="rId1" Type="http://schemas.openxmlformats.org/officeDocument/2006/relationships/oleObject" Target="file:///C:\Users\&#24070;\Desktop\&#24433;&#21709;estimated_time&#30340;&#22240;&#32032;%20-%20&#21103;&#26412;.xlsx" TargetMode="External"/></Relationships>
</file>

<file path=word/charts/_rels/chart61.xml.rels><?xml version="1.0" encoding="UTF-8" standalone="yes"?>
<Relationships xmlns="http://schemas.openxmlformats.org/package/2006/relationships"><Relationship Id="rId1" Type="http://schemas.openxmlformats.org/officeDocument/2006/relationships/oleObject" Target="file:///C:\Users\&#24070;\Desktop\&#24433;&#21709;estimated_time&#30340;&#22240;&#32032;%20-%20&#21103;&#26412;.xlsx" TargetMode="External"/></Relationships>
</file>

<file path=word/charts/_rels/chart62.xml.rels><?xml version="1.0" encoding="UTF-8" standalone="yes"?>
<Relationships xmlns="http://schemas.openxmlformats.org/package/2006/relationships"><Relationship Id="rId1" Type="http://schemas.openxmlformats.org/officeDocument/2006/relationships/oleObject" Target="file:///C:\Users\&#24070;\Desktop\&#24433;&#21709;estimated_time&#30340;&#22240;&#32032;%20-%20&#21103;&#26412;.xlsx" TargetMode="External"/></Relationships>
</file>

<file path=word/charts/_rels/chart63.xml.rels><?xml version="1.0" encoding="UTF-8" standalone="yes"?>
<Relationships xmlns="http://schemas.openxmlformats.org/package/2006/relationships"><Relationship Id="rId1" Type="http://schemas.openxmlformats.org/officeDocument/2006/relationships/oleObject" Target="file:///C:\Users\&#24070;\Desktop\&#24433;&#21709;estimated_time&#30340;&#22240;&#32032;%20-%20&#21103;&#26412;.xlsx" TargetMode="External"/></Relationships>
</file>

<file path=word/charts/_rels/chart64.xml.rels><?xml version="1.0" encoding="UTF-8" standalone="yes"?>
<Relationships xmlns="http://schemas.openxmlformats.org/package/2006/relationships"><Relationship Id="rId1" Type="http://schemas.openxmlformats.org/officeDocument/2006/relationships/oleObject" Target="file:///C:\Users\&#24070;\Desktop\&#24433;&#21709;estimated_time&#30340;&#22240;&#32032;%20-%20&#21103;&#26412;.xlsx" TargetMode="External"/></Relationships>
</file>

<file path=word/charts/_rels/chart65.xml.rels><?xml version="1.0" encoding="UTF-8" standalone="yes"?>
<Relationships xmlns="http://schemas.openxmlformats.org/package/2006/relationships"><Relationship Id="rId1" Type="http://schemas.openxmlformats.org/officeDocument/2006/relationships/oleObject" Target="file:///C:\Users\&#24070;\Desktop\&#24433;&#21709;estimated_time&#30340;&#22240;&#32032;%20-%20&#21103;&#26412;.xlsx" TargetMode="External"/></Relationships>
</file>

<file path=word/charts/_rels/chart66.xml.rels><?xml version="1.0" encoding="UTF-8" standalone="yes"?>
<Relationships xmlns="http://schemas.openxmlformats.org/package/2006/relationships"><Relationship Id="rId1" Type="http://schemas.openxmlformats.org/officeDocument/2006/relationships/oleObject" Target="file:///C:\Users\&#24070;\Desktop\&#24433;&#21709;estimated_time&#30340;&#22240;&#32032;%20-%20&#21103;&#26412;.xlsx" TargetMode="External"/></Relationships>
</file>

<file path=word/charts/_rels/chart67.xml.rels><?xml version="1.0" encoding="UTF-8" standalone="yes"?>
<Relationships xmlns="http://schemas.openxmlformats.org/package/2006/relationships"><Relationship Id="rId1" Type="http://schemas.openxmlformats.org/officeDocument/2006/relationships/oleObject" Target="file:///C:\Users\&#24070;\Desktop\&#24433;&#21709;estimated_time&#30340;&#22240;&#32032;%20-%20&#21103;&#26412;.xlsx" TargetMode="External"/></Relationships>
</file>

<file path=word/charts/_rels/chart68.xml.rels><?xml version="1.0" encoding="UTF-8" standalone="yes"?>
<Relationships xmlns="http://schemas.openxmlformats.org/package/2006/relationships"><Relationship Id="rId1" Type="http://schemas.openxmlformats.org/officeDocument/2006/relationships/oleObject" Target="file:///C:\Users\&#24070;\Desktop\&#24433;&#21709;estimated_time&#30340;&#22240;&#32032;%20-%20&#21103;&#26412;.xlsx" TargetMode="External"/></Relationships>
</file>

<file path=word/charts/_rels/chart69.xml.rels><?xml version="1.0" encoding="UTF-8" standalone="yes"?>
<Relationships xmlns="http://schemas.openxmlformats.org/package/2006/relationships"><Relationship Id="rId1" Type="http://schemas.openxmlformats.org/officeDocument/2006/relationships/oleObject" Target="file:///C:\Users\&#24070;\Desktop\&#24433;&#21709;estimated_time&#30340;&#22240;&#32032;%20-%20&#21103;&#26412;.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24070;\Desktop\&#24433;&#21709;estimated_time&#30340;&#22240;&#32032;%20-%20&#21103;&#26412;.xlsx" TargetMode="External"/></Relationships>
</file>

<file path=word/charts/_rels/chart70.xml.rels><?xml version="1.0" encoding="UTF-8" standalone="yes"?>
<Relationships xmlns="http://schemas.openxmlformats.org/package/2006/relationships"><Relationship Id="rId1" Type="http://schemas.openxmlformats.org/officeDocument/2006/relationships/oleObject" Target="file:///C:\Users\&#24070;\Desktop\&#24433;&#21709;estimated_time&#30340;&#22240;&#32032;%20-%20&#21103;&#26412;.xlsx" TargetMode="External"/></Relationships>
</file>

<file path=word/charts/_rels/chart71.xml.rels><?xml version="1.0" encoding="UTF-8" standalone="yes"?>
<Relationships xmlns="http://schemas.openxmlformats.org/package/2006/relationships"><Relationship Id="rId1" Type="http://schemas.openxmlformats.org/officeDocument/2006/relationships/oleObject" Target="file:///C:\Users\&#24070;\Desktop\&#24433;&#21709;estimated_time&#30340;&#22240;&#32032;%20-%20&#21103;&#26412;.xlsx" TargetMode="External"/></Relationships>
</file>

<file path=word/charts/_rels/chart72.xml.rels><?xml version="1.0" encoding="UTF-8" standalone="yes"?>
<Relationships xmlns="http://schemas.openxmlformats.org/package/2006/relationships"><Relationship Id="rId1" Type="http://schemas.openxmlformats.org/officeDocument/2006/relationships/oleObject" Target="file:///C:\Users\&#24070;\Desktop\&#24433;&#21709;estimated_time&#30340;&#22240;&#32032;%20-%20&#21103;&#26412;.xlsx" TargetMode="External"/></Relationships>
</file>

<file path=word/charts/_rels/chart73.xml.rels><?xml version="1.0" encoding="UTF-8" standalone="yes"?>
<Relationships xmlns="http://schemas.openxmlformats.org/package/2006/relationships"><Relationship Id="rId1" Type="http://schemas.openxmlformats.org/officeDocument/2006/relationships/oleObject" Target="file:///C:\Users\&#24070;\Desktop\&#24433;&#21709;estimated_time&#30340;&#22240;&#32032;%20-%20&#21103;&#26412;.xlsx" TargetMode="External"/></Relationships>
</file>

<file path=word/charts/_rels/chart74.xml.rels><?xml version="1.0" encoding="UTF-8" standalone="yes"?>
<Relationships xmlns="http://schemas.openxmlformats.org/package/2006/relationships"><Relationship Id="rId1" Type="http://schemas.openxmlformats.org/officeDocument/2006/relationships/oleObject" Target="file:///C:\Users\&#24070;\Desktop\&#24433;&#21709;estimated_time&#30340;&#22240;&#32032;%20-%20&#21103;&#26412;.xlsx" TargetMode="External"/></Relationships>
</file>

<file path=word/charts/_rels/chart75.xml.rels><?xml version="1.0" encoding="UTF-8" standalone="yes"?>
<Relationships xmlns="http://schemas.openxmlformats.org/package/2006/relationships"><Relationship Id="rId1" Type="http://schemas.openxmlformats.org/officeDocument/2006/relationships/oleObject" Target="file:///C:\Users\&#24070;\Desktop\&#24433;&#21709;estimated_time&#30340;&#22240;&#32032;%20-%20&#21103;&#26412;.xlsx" TargetMode="External"/></Relationships>
</file>

<file path=word/charts/_rels/chart76.xml.rels><?xml version="1.0" encoding="UTF-8" standalone="yes"?>
<Relationships xmlns="http://schemas.openxmlformats.org/package/2006/relationships"><Relationship Id="rId1" Type="http://schemas.openxmlformats.org/officeDocument/2006/relationships/oleObject" Target="file:///C:\Users\&#24070;\Desktop\&#24433;&#21709;estimated_time&#30340;&#22240;&#32032;%20-%20&#21103;&#26412;.xlsx" TargetMode="External"/></Relationships>
</file>

<file path=word/charts/_rels/chart77.xml.rels><?xml version="1.0" encoding="UTF-8" standalone="yes"?>
<Relationships xmlns="http://schemas.openxmlformats.org/package/2006/relationships"><Relationship Id="rId1" Type="http://schemas.openxmlformats.org/officeDocument/2006/relationships/oleObject" Target="file:///C:\Users\&#24070;\Desktop\&#24433;&#21709;estimated_time&#30340;&#22240;&#32032;%20-%20&#21103;&#26412;.xlsx" TargetMode="External"/></Relationships>
</file>

<file path=word/charts/_rels/chart78.xml.rels><?xml version="1.0" encoding="UTF-8" standalone="yes"?>
<Relationships xmlns="http://schemas.openxmlformats.org/package/2006/relationships"><Relationship Id="rId1" Type="http://schemas.openxmlformats.org/officeDocument/2006/relationships/oleObject" Target="file:///C:\Users\&#24070;\Desktop\&#24433;&#21709;estimated_time&#30340;&#22240;&#32032;%20-%20&#21103;&#26412;.xlsx" TargetMode="External"/></Relationships>
</file>

<file path=word/charts/_rels/chart79.xml.rels><?xml version="1.0" encoding="UTF-8" standalone="yes"?>
<Relationships xmlns="http://schemas.openxmlformats.org/package/2006/relationships"><Relationship Id="rId1" Type="http://schemas.openxmlformats.org/officeDocument/2006/relationships/oleObject" Target="file:///C:\Users\&#24070;\Desktop\&#24433;&#21709;estimated_time&#30340;&#22240;&#32032;%20-%20&#21103;&#26412;.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24070;\Desktop\&#24433;&#21709;estimated_time&#30340;&#22240;&#32032;%20-%20&#21103;&#26412;.xlsx" TargetMode="External"/></Relationships>
</file>

<file path=word/charts/_rels/chart80.xml.rels><?xml version="1.0" encoding="UTF-8" standalone="yes"?>
<Relationships xmlns="http://schemas.openxmlformats.org/package/2006/relationships"><Relationship Id="rId1" Type="http://schemas.openxmlformats.org/officeDocument/2006/relationships/oleObject" Target="file:///C:\Users\&#24070;\Desktop\&#24433;&#21709;estimated_time&#30340;&#22240;&#32032;%20-%20&#21103;&#26412;.xlsx" TargetMode="External"/></Relationships>
</file>

<file path=word/charts/_rels/chart81.xml.rels><?xml version="1.0" encoding="UTF-8" standalone="yes"?>
<Relationships xmlns="http://schemas.openxmlformats.org/package/2006/relationships"><Relationship Id="rId1" Type="http://schemas.openxmlformats.org/officeDocument/2006/relationships/oleObject" Target="file:///C:\Users\&#24070;\Desktop\&#24433;&#21709;estimated_time&#30340;&#22240;&#32032;%20-%20&#21103;&#26412;.xlsx" TargetMode="External"/></Relationships>
</file>

<file path=word/charts/_rels/chart82.xml.rels><?xml version="1.0" encoding="UTF-8" standalone="yes"?>
<Relationships xmlns="http://schemas.openxmlformats.org/package/2006/relationships"><Relationship Id="rId1" Type="http://schemas.openxmlformats.org/officeDocument/2006/relationships/oleObject" Target="file:///C:\Users\&#24070;\Desktop\&#24433;&#21709;estimated_time&#30340;&#22240;&#32032;%20-%20&#21103;&#26412;.xlsx" TargetMode="External"/></Relationships>
</file>

<file path=word/charts/_rels/chart83.xml.rels><?xml version="1.0" encoding="UTF-8" standalone="yes"?>
<Relationships xmlns="http://schemas.openxmlformats.org/package/2006/relationships"><Relationship Id="rId1" Type="http://schemas.openxmlformats.org/officeDocument/2006/relationships/oleObject" Target="file:///C:\Users\&#24070;\Desktop\&#24433;&#21709;estimated_time&#30340;&#22240;&#32032;%20-%20&#21103;&#26412;.xlsx" TargetMode="External"/></Relationships>
</file>

<file path=word/charts/_rels/chart84.xml.rels><?xml version="1.0" encoding="UTF-8" standalone="yes"?>
<Relationships xmlns="http://schemas.openxmlformats.org/package/2006/relationships"><Relationship Id="rId1" Type="http://schemas.openxmlformats.org/officeDocument/2006/relationships/oleObject" Target="file:///C:\Users\&#24070;\Desktop\&#24433;&#21709;estimated_time&#30340;&#22240;&#32032;%20-%20&#21103;&#26412;.xlsx" TargetMode="External"/></Relationships>
</file>

<file path=word/charts/_rels/chart85.xml.rels><?xml version="1.0" encoding="UTF-8" standalone="yes"?>
<Relationships xmlns="http://schemas.openxmlformats.org/package/2006/relationships"><Relationship Id="rId1" Type="http://schemas.openxmlformats.org/officeDocument/2006/relationships/oleObject" Target="file:///C:\Users\&#24070;\Desktop\&#24433;&#21709;estimated_time&#30340;&#22240;&#32032;%20-%20&#21103;&#26412;.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24070;\Desktop\&#24433;&#21709;estimated_time&#30340;&#22240;&#32032;%20-%20&#21103;&#2641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zh-CN"/>
              <a:t>sat</a:t>
            </a:r>
            <a:r>
              <a:rPr lang="zh-CN" altLang="en-US"/>
              <a:t>条件下</a:t>
            </a:r>
            <a:r>
              <a:rPr lang="en-US" altLang="zh-CN"/>
              <a:t>high</a:t>
            </a:r>
            <a:r>
              <a:rPr lang="zh-CN" altLang="en-US"/>
              <a:t>和</a:t>
            </a:r>
            <a:r>
              <a:rPr lang="en-US" altLang="zh-CN"/>
              <a:t>low</a:t>
            </a:r>
            <a:r>
              <a:rPr lang="zh-CN" altLang="en-US"/>
              <a:t>比较</a:t>
            </a:r>
            <a:r>
              <a:rPr lang="en-US" altLang="zh-CN"/>
              <a:t>Etime</a:t>
            </a:r>
            <a:endParaRPr lang="zh-CN" altLang="en-US"/>
          </a:p>
        </c:rich>
      </c:tx>
      <c:overlay val="0"/>
    </c:title>
    <c:autoTitleDeleted val="0"/>
    <c:plotArea>
      <c:layout/>
      <c:lineChart>
        <c:grouping val="standard"/>
        <c:varyColors val="0"/>
        <c:ser>
          <c:idx val="0"/>
          <c:order val="0"/>
          <c:tx>
            <c:v>high</c:v>
          </c:tx>
          <c:cat>
            <c:numRef>
              <c:f>('不同temporal relevance条件'!$B$2:$B$5,'不同temporal relevance条件'!$B$17:$B$23,'不同temporal relevance条件'!$B$41:$B$49)</c:f>
              <c:numCache>
                <c:formatCode>General</c:formatCode>
                <c:ptCount val="20"/>
                <c:pt idx="0">
                  <c:v>11</c:v>
                </c:pt>
                <c:pt idx="1">
                  <c:v>12</c:v>
                </c:pt>
                <c:pt idx="2">
                  <c:v>13</c:v>
                </c:pt>
                <c:pt idx="3">
                  <c:v>14</c:v>
                </c:pt>
                <c:pt idx="4">
                  <c:v>1</c:v>
                </c:pt>
                <c:pt idx="5">
                  <c:v>2</c:v>
                </c:pt>
                <c:pt idx="6">
                  <c:v>3</c:v>
                </c:pt>
                <c:pt idx="7">
                  <c:v>4</c:v>
                </c:pt>
                <c:pt idx="8">
                  <c:v>5</c:v>
                </c:pt>
                <c:pt idx="9">
                  <c:v>6</c:v>
                </c:pt>
                <c:pt idx="10">
                  <c:v>15</c:v>
                </c:pt>
                <c:pt idx="11">
                  <c:v>7</c:v>
                </c:pt>
                <c:pt idx="12">
                  <c:v>8</c:v>
                </c:pt>
                <c:pt idx="13">
                  <c:v>9</c:v>
                </c:pt>
                <c:pt idx="14">
                  <c:v>10</c:v>
                </c:pt>
                <c:pt idx="15">
                  <c:v>16</c:v>
                </c:pt>
                <c:pt idx="16">
                  <c:v>17</c:v>
                </c:pt>
                <c:pt idx="17">
                  <c:v>18</c:v>
                </c:pt>
                <c:pt idx="18">
                  <c:v>19</c:v>
                </c:pt>
                <c:pt idx="19">
                  <c:v>20</c:v>
                </c:pt>
              </c:numCache>
            </c:numRef>
          </c:cat>
          <c:val>
            <c:numRef>
              <c:f>('不同temporal relevance条件'!$C$2:$C$5,'不同temporal relevance条件'!$C$17:$C$23,'不同temporal relevance条件'!$C$41:$C$49)</c:f>
              <c:numCache>
                <c:formatCode>0</c:formatCode>
                <c:ptCount val="20"/>
                <c:pt idx="0">
                  <c:v>144400</c:v>
                </c:pt>
                <c:pt idx="1">
                  <c:v>133200</c:v>
                </c:pt>
                <c:pt idx="2">
                  <c:v>145000</c:v>
                </c:pt>
                <c:pt idx="3">
                  <c:v>139000</c:v>
                </c:pt>
                <c:pt idx="4">
                  <c:v>236000</c:v>
                </c:pt>
                <c:pt idx="5">
                  <c:v>135000</c:v>
                </c:pt>
                <c:pt idx="6">
                  <c:v>58000</c:v>
                </c:pt>
                <c:pt idx="7">
                  <c:v>111200</c:v>
                </c:pt>
                <c:pt idx="8">
                  <c:v>209200</c:v>
                </c:pt>
                <c:pt idx="9">
                  <c:v>135200</c:v>
                </c:pt>
                <c:pt idx="10">
                  <c:v>239800</c:v>
                </c:pt>
                <c:pt idx="11">
                  <c:v>204000</c:v>
                </c:pt>
                <c:pt idx="12">
                  <c:v>217800</c:v>
                </c:pt>
                <c:pt idx="13">
                  <c:v>246800</c:v>
                </c:pt>
                <c:pt idx="14">
                  <c:v>199400</c:v>
                </c:pt>
                <c:pt idx="15">
                  <c:v>165800</c:v>
                </c:pt>
                <c:pt idx="16">
                  <c:v>165000</c:v>
                </c:pt>
                <c:pt idx="17">
                  <c:v>241000</c:v>
                </c:pt>
                <c:pt idx="18">
                  <c:v>378800</c:v>
                </c:pt>
                <c:pt idx="19">
                  <c:v>176000</c:v>
                </c:pt>
              </c:numCache>
            </c:numRef>
          </c:val>
          <c:smooth val="0"/>
        </c:ser>
        <c:ser>
          <c:idx val="1"/>
          <c:order val="1"/>
          <c:tx>
            <c:v>low</c:v>
          </c:tx>
          <c:val>
            <c:numRef>
              <c:f>('不同temporal relevance条件'!$D$2:$D$5,'不同temporal relevance条件'!$D$17:$D$23,'不同temporal relevance条件'!$D$41:$D$49)</c:f>
              <c:numCache>
                <c:formatCode>0</c:formatCode>
                <c:ptCount val="20"/>
                <c:pt idx="0">
                  <c:v>231600</c:v>
                </c:pt>
                <c:pt idx="1">
                  <c:v>135800</c:v>
                </c:pt>
                <c:pt idx="2">
                  <c:v>169400</c:v>
                </c:pt>
                <c:pt idx="3">
                  <c:v>217000</c:v>
                </c:pt>
                <c:pt idx="4">
                  <c:v>217000</c:v>
                </c:pt>
                <c:pt idx="5">
                  <c:v>157800</c:v>
                </c:pt>
                <c:pt idx="6">
                  <c:v>50200</c:v>
                </c:pt>
                <c:pt idx="7">
                  <c:v>187600</c:v>
                </c:pt>
                <c:pt idx="8">
                  <c:v>165600</c:v>
                </c:pt>
                <c:pt idx="9">
                  <c:v>107400</c:v>
                </c:pt>
                <c:pt idx="10">
                  <c:v>234400</c:v>
                </c:pt>
                <c:pt idx="11">
                  <c:v>109000</c:v>
                </c:pt>
                <c:pt idx="12">
                  <c:v>224000</c:v>
                </c:pt>
                <c:pt idx="13">
                  <c:v>294000</c:v>
                </c:pt>
                <c:pt idx="14">
                  <c:v>274400</c:v>
                </c:pt>
                <c:pt idx="15">
                  <c:v>87200</c:v>
                </c:pt>
                <c:pt idx="16">
                  <c:v>175400</c:v>
                </c:pt>
                <c:pt idx="17">
                  <c:v>234800</c:v>
                </c:pt>
                <c:pt idx="18">
                  <c:v>220000</c:v>
                </c:pt>
                <c:pt idx="19">
                  <c:v>220400</c:v>
                </c:pt>
              </c:numCache>
            </c:numRef>
          </c:val>
          <c:smooth val="0"/>
        </c:ser>
        <c:dLbls>
          <c:showLegendKey val="0"/>
          <c:showVal val="0"/>
          <c:showCatName val="0"/>
          <c:showSerName val="0"/>
          <c:showPercent val="0"/>
          <c:showBubbleSize val="0"/>
        </c:dLbls>
        <c:hiLowLines/>
        <c:marker val="1"/>
        <c:smooth val="0"/>
        <c:axId val="437400576"/>
        <c:axId val="144512064"/>
      </c:lineChart>
      <c:catAx>
        <c:axId val="437400576"/>
        <c:scaling>
          <c:orientation val="minMax"/>
        </c:scaling>
        <c:delete val="0"/>
        <c:axPos val="b"/>
        <c:title>
          <c:tx>
            <c:rich>
              <a:bodyPr/>
              <a:lstStyle/>
              <a:p>
                <a:pPr>
                  <a:defRPr/>
                </a:pPr>
                <a:r>
                  <a:rPr lang="en-US" altLang="zh-CN"/>
                  <a:t>task id</a:t>
                </a:r>
                <a:endParaRPr lang="zh-CN" altLang="en-US"/>
              </a:p>
            </c:rich>
          </c:tx>
          <c:overlay val="0"/>
        </c:title>
        <c:numFmt formatCode="General" sourceLinked="1"/>
        <c:majorTickMark val="none"/>
        <c:minorTickMark val="none"/>
        <c:tickLblPos val="nextTo"/>
        <c:crossAx val="144512064"/>
        <c:crosses val="autoZero"/>
        <c:auto val="1"/>
        <c:lblAlgn val="ctr"/>
        <c:lblOffset val="100"/>
        <c:noMultiLvlLbl val="0"/>
      </c:catAx>
      <c:valAx>
        <c:axId val="144512064"/>
        <c:scaling>
          <c:orientation val="minMax"/>
        </c:scaling>
        <c:delete val="0"/>
        <c:axPos val="l"/>
        <c:majorGridlines/>
        <c:title>
          <c:tx>
            <c:rich>
              <a:bodyPr/>
              <a:lstStyle/>
              <a:p>
                <a:pPr>
                  <a:defRPr/>
                </a:pPr>
                <a:r>
                  <a:rPr lang="en-US" altLang="zh-CN"/>
                  <a:t>Etime</a:t>
                </a:r>
                <a:endParaRPr lang="zh-CN" altLang="en-US"/>
              </a:p>
            </c:rich>
          </c:tx>
          <c:overlay val="0"/>
        </c:title>
        <c:numFmt formatCode="0" sourceLinked="1"/>
        <c:majorTickMark val="out"/>
        <c:minorTickMark val="none"/>
        <c:tickLblPos val="nextTo"/>
        <c:crossAx val="437400576"/>
        <c:crosses val="autoZero"/>
        <c:crossBetween val="between"/>
      </c:valAx>
    </c:plotArea>
    <c:legend>
      <c:legendPos val="r"/>
      <c:overlay val="0"/>
    </c:legend>
    <c:plotVisOnly val="1"/>
    <c:dispBlanksAs val="gap"/>
    <c:showDLblsOverMax val="0"/>
  </c:chart>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zh-CN" sz="1600"/>
              <a:t>sat</a:t>
            </a:r>
            <a:r>
              <a:rPr lang="zh-CN" altLang="en-US" sz="1600"/>
              <a:t>条件下</a:t>
            </a:r>
            <a:r>
              <a:rPr lang="en-US" altLang="zh-CN" sz="1600"/>
              <a:t>high</a:t>
            </a:r>
            <a:r>
              <a:rPr lang="zh-CN" altLang="en-US" sz="1600"/>
              <a:t>和</a:t>
            </a:r>
            <a:r>
              <a:rPr lang="en-US" altLang="zh-CN" sz="1600"/>
              <a:t>low</a:t>
            </a:r>
            <a:r>
              <a:rPr lang="zh-CN" altLang="en-US" sz="1600"/>
              <a:t>比较偏差率</a:t>
            </a:r>
          </a:p>
        </c:rich>
      </c:tx>
      <c:overlay val="0"/>
    </c:title>
    <c:autoTitleDeleted val="0"/>
    <c:plotArea>
      <c:layout/>
      <c:lineChart>
        <c:grouping val="standard"/>
        <c:varyColors val="0"/>
        <c:ser>
          <c:idx val="0"/>
          <c:order val="0"/>
          <c:tx>
            <c:v>high</c:v>
          </c:tx>
          <c:cat>
            <c:numRef>
              <c:f>('不同temporal relevance条件'!$B$2:$B$5,'不同temporal relevance条件'!$B$17:$B$23,'不同temporal relevance条件'!$B$41:$B$49)</c:f>
              <c:numCache>
                <c:formatCode>General</c:formatCode>
                <c:ptCount val="20"/>
                <c:pt idx="0">
                  <c:v>11</c:v>
                </c:pt>
                <c:pt idx="1">
                  <c:v>12</c:v>
                </c:pt>
                <c:pt idx="2">
                  <c:v>13</c:v>
                </c:pt>
                <c:pt idx="3">
                  <c:v>14</c:v>
                </c:pt>
                <c:pt idx="4">
                  <c:v>1</c:v>
                </c:pt>
                <c:pt idx="5">
                  <c:v>2</c:v>
                </c:pt>
                <c:pt idx="6">
                  <c:v>3</c:v>
                </c:pt>
                <c:pt idx="7">
                  <c:v>4</c:v>
                </c:pt>
                <c:pt idx="8">
                  <c:v>5</c:v>
                </c:pt>
                <c:pt idx="9">
                  <c:v>6</c:v>
                </c:pt>
                <c:pt idx="10">
                  <c:v>15</c:v>
                </c:pt>
                <c:pt idx="11">
                  <c:v>7</c:v>
                </c:pt>
                <c:pt idx="12">
                  <c:v>8</c:v>
                </c:pt>
                <c:pt idx="13">
                  <c:v>9</c:v>
                </c:pt>
                <c:pt idx="14">
                  <c:v>10</c:v>
                </c:pt>
                <c:pt idx="15">
                  <c:v>16</c:v>
                </c:pt>
                <c:pt idx="16">
                  <c:v>17</c:v>
                </c:pt>
                <c:pt idx="17">
                  <c:v>18</c:v>
                </c:pt>
                <c:pt idx="18">
                  <c:v>19</c:v>
                </c:pt>
                <c:pt idx="19">
                  <c:v>20</c:v>
                </c:pt>
              </c:numCache>
            </c:numRef>
          </c:cat>
          <c:val>
            <c:numRef>
              <c:f>('不同temporal relevance条件'!$I$2:$I$5,'不同temporal relevance条件'!$I$17:$I$23,'不同temporal relevance条件'!$I$41:$I$49)</c:f>
              <c:numCache>
                <c:formatCode>General</c:formatCode>
                <c:ptCount val="20"/>
                <c:pt idx="0">
                  <c:v>-0.12855713442549352</c:v>
                </c:pt>
                <c:pt idx="1">
                  <c:v>0.46487596943556092</c:v>
                </c:pt>
                <c:pt idx="2">
                  <c:v>0.41231381807839618</c:v>
                </c:pt>
                <c:pt idx="3">
                  <c:v>5.0483675937122129E-2</c:v>
                </c:pt>
                <c:pt idx="4">
                  <c:v>0.18046392232147238</c:v>
                </c:pt>
                <c:pt idx="5">
                  <c:v>-3.5761120174162886E-2</c:v>
                </c:pt>
                <c:pt idx="6">
                  <c:v>-8.4604628112738806E-2</c:v>
                </c:pt>
                <c:pt idx="7">
                  <c:v>-0.13287450541875456</c:v>
                </c:pt>
                <c:pt idx="8">
                  <c:v>0.24220061896267944</c:v>
                </c:pt>
                <c:pt idx="9">
                  <c:v>7.9977441891302486E-2</c:v>
                </c:pt>
                <c:pt idx="10">
                  <c:v>0.38705561294785751</c:v>
                </c:pt>
                <c:pt idx="11">
                  <c:v>0.13991443936325729</c:v>
                </c:pt>
                <c:pt idx="12">
                  <c:v>-3.883919311918306E-2</c:v>
                </c:pt>
                <c:pt idx="13">
                  <c:v>0.39421007378918965</c:v>
                </c:pt>
                <c:pt idx="14">
                  <c:v>-5.5146466513139814E-2</c:v>
                </c:pt>
                <c:pt idx="15">
                  <c:v>0.33655352985560716</c:v>
                </c:pt>
                <c:pt idx="16">
                  <c:v>-0.22409171706151776</c:v>
                </c:pt>
                <c:pt idx="17">
                  <c:v>0.2305712710116215</c:v>
                </c:pt>
                <c:pt idx="18">
                  <c:v>0.1061158746900365</c:v>
                </c:pt>
                <c:pt idx="19">
                  <c:v>0.23991512217390926</c:v>
                </c:pt>
              </c:numCache>
            </c:numRef>
          </c:val>
          <c:smooth val="0"/>
        </c:ser>
        <c:ser>
          <c:idx val="1"/>
          <c:order val="1"/>
          <c:tx>
            <c:v>low</c:v>
          </c:tx>
          <c:val>
            <c:numRef>
              <c:f>('不同temporal relevance条件'!$J$2:$J$5,'不同temporal relevance条件'!$J$17:$J$23,'不同temporal relevance条件'!$J$41:$J$49)</c:f>
              <c:numCache>
                <c:formatCode>General</c:formatCode>
                <c:ptCount val="20"/>
                <c:pt idx="0">
                  <c:v>0.24020181660649517</c:v>
                </c:pt>
                <c:pt idx="1">
                  <c:v>0.16781240701788178</c:v>
                </c:pt>
                <c:pt idx="2">
                  <c:v>0.46866303113322871</c:v>
                </c:pt>
                <c:pt idx="3">
                  <c:v>0.3736889816216874</c:v>
                </c:pt>
                <c:pt idx="4">
                  <c:v>-0.12939654743545095</c:v>
                </c:pt>
                <c:pt idx="5">
                  <c:v>-0.21377067215133863</c:v>
                </c:pt>
                <c:pt idx="6">
                  <c:v>-0.25742281339124046</c:v>
                </c:pt>
                <c:pt idx="7">
                  <c:v>0.17444370433066717</c:v>
                </c:pt>
                <c:pt idx="8">
                  <c:v>-8.1727372841976176E-2</c:v>
                </c:pt>
                <c:pt idx="9">
                  <c:v>-0.191921015922316</c:v>
                </c:pt>
                <c:pt idx="10">
                  <c:v>0.22597220013891556</c:v>
                </c:pt>
                <c:pt idx="11">
                  <c:v>-0.30030516965352916</c:v>
                </c:pt>
                <c:pt idx="12">
                  <c:v>-0.12401999737206001</c:v>
                </c:pt>
                <c:pt idx="13">
                  <c:v>-6.5312124914845143E-3</c:v>
                </c:pt>
                <c:pt idx="14">
                  <c:v>4.9521825005239981E-2</c:v>
                </c:pt>
                <c:pt idx="15">
                  <c:v>-0.13817470938104739</c:v>
                </c:pt>
                <c:pt idx="16">
                  <c:v>-2.251448952296032E-2</c:v>
                </c:pt>
                <c:pt idx="17">
                  <c:v>0.15764821890792555</c:v>
                </c:pt>
                <c:pt idx="18">
                  <c:v>-0.19831208253012705</c:v>
                </c:pt>
                <c:pt idx="19">
                  <c:v>0.21933003236424994</c:v>
                </c:pt>
              </c:numCache>
            </c:numRef>
          </c:val>
          <c:smooth val="0"/>
        </c:ser>
        <c:dLbls>
          <c:showLegendKey val="0"/>
          <c:showVal val="0"/>
          <c:showCatName val="0"/>
          <c:showSerName val="0"/>
          <c:showPercent val="0"/>
          <c:showBubbleSize val="0"/>
        </c:dLbls>
        <c:hiLowLines/>
        <c:marker val="1"/>
        <c:smooth val="0"/>
        <c:axId val="437401600"/>
        <c:axId val="458892992"/>
      </c:lineChart>
      <c:catAx>
        <c:axId val="437401600"/>
        <c:scaling>
          <c:orientation val="minMax"/>
        </c:scaling>
        <c:delete val="0"/>
        <c:axPos val="b"/>
        <c:title>
          <c:tx>
            <c:rich>
              <a:bodyPr/>
              <a:lstStyle/>
              <a:p>
                <a:pPr>
                  <a:defRPr/>
                </a:pPr>
                <a:r>
                  <a:rPr lang="en-US" altLang="zh-CN"/>
                  <a:t>task id</a:t>
                </a:r>
                <a:endParaRPr lang="zh-CN" altLang="en-US"/>
              </a:p>
            </c:rich>
          </c:tx>
          <c:overlay val="0"/>
        </c:title>
        <c:numFmt formatCode="General" sourceLinked="1"/>
        <c:majorTickMark val="none"/>
        <c:minorTickMark val="none"/>
        <c:tickLblPos val="nextTo"/>
        <c:crossAx val="458892992"/>
        <c:crosses val="autoZero"/>
        <c:auto val="1"/>
        <c:lblAlgn val="ctr"/>
        <c:lblOffset val="100"/>
        <c:noMultiLvlLbl val="0"/>
      </c:catAx>
      <c:valAx>
        <c:axId val="458892992"/>
        <c:scaling>
          <c:orientation val="minMax"/>
        </c:scaling>
        <c:delete val="0"/>
        <c:axPos val="l"/>
        <c:majorGridlines/>
        <c:title>
          <c:tx>
            <c:rich>
              <a:bodyPr/>
              <a:lstStyle/>
              <a:p>
                <a:pPr>
                  <a:defRPr/>
                </a:pPr>
                <a:r>
                  <a:rPr lang="en-US" altLang="zh-CN"/>
                  <a:t>(Etime-Dtime) / Dtime</a:t>
                </a:r>
                <a:endParaRPr lang="zh-CN" altLang="en-US"/>
              </a:p>
            </c:rich>
          </c:tx>
          <c:overlay val="0"/>
        </c:title>
        <c:numFmt formatCode="General" sourceLinked="1"/>
        <c:majorTickMark val="out"/>
        <c:minorTickMark val="none"/>
        <c:tickLblPos val="nextTo"/>
        <c:crossAx val="437401600"/>
        <c:crosses val="autoZero"/>
        <c:crossBetween val="between"/>
      </c:valAx>
    </c:plotArea>
    <c:legend>
      <c:legendPos val="r"/>
      <c:overlay val="0"/>
    </c:legend>
    <c:plotVisOnly val="1"/>
    <c:dispBlanksAs val="gap"/>
    <c:showDLblsOverMax val="0"/>
  </c:chart>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zh-CN" sz="1600"/>
              <a:t>midsat</a:t>
            </a:r>
            <a:r>
              <a:rPr lang="zh-CN" altLang="en-US" sz="1600"/>
              <a:t>条件下</a:t>
            </a:r>
            <a:r>
              <a:rPr lang="en-US" altLang="zh-CN" sz="1600"/>
              <a:t>high</a:t>
            </a:r>
            <a:r>
              <a:rPr lang="zh-CN" altLang="en-US" sz="1600"/>
              <a:t>和</a:t>
            </a:r>
            <a:r>
              <a:rPr lang="en-US" altLang="zh-CN" sz="1600"/>
              <a:t>low</a:t>
            </a:r>
            <a:r>
              <a:rPr lang="zh-CN" altLang="en-US" sz="1600"/>
              <a:t>比较偏差率</a:t>
            </a:r>
          </a:p>
        </c:rich>
      </c:tx>
      <c:overlay val="0"/>
    </c:title>
    <c:autoTitleDeleted val="0"/>
    <c:plotArea>
      <c:layout/>
      <c:lineChart>
        <c:grouping val="standard"/>
        <c:varyColors val="0"/>
        <c:ser>
          <c:idx val="0"/>
          <c:order val="0"/>
          <c:tx>
            <c:v>high</c:v>
          </c:tx>
          <c:cat>
            <c:numRef>
              <c:f>('不同temporal relevance条件'!$B$2:$B$5,'不同temporal relevance条件'!$B$17:$B$23,'不同temporal relevance条件'!$B$41:$B$49)</c:f>
              <c:numCache>
                <c:formatCode>General</c:formatCode>
                <c:ptCount val="20"/>
                <c:pt idx="0">
                  <c:v>11</c:v>
                </c:pt>
                <c:pt idx="1">
                  <c:v>12</c:v>
                </c:pt>
                <c:pt idx="2">
                  <c:v>13</c:v>
                </c:pt>
                <c:pt idx="3">
                  <c:v>14</c:v>
                </c:pt>
                <c:pt idx="4">
                  <c:v>1</c:v>
                </c:pt>
                <c:pt idx="5">
                  <c:v>2</c:v>
                </c:pt>
                <c:pt idx="6">
                  <c:v>3</c:v>
                </c:pt>
                <c:pt idx="7">
                  <c:v>4</c:v>
                </c:pt>
                <c:pt idx="8">
                  <c:v>5</c:v>
                </c:pt>
                <c:pt idx="9">
                  <c:v>6</c:v>
                </c:pt>
                <c:pt idx="10">
                  <c:v>15</c:v>
                </c:pt>
                <c:pt idx="11">
                  <c:v>7</c:v>
                </c:pt>
                <c:pt idx="12">
                  <c:v>8</c:v>
                </c:pt>
                <c:pt idx="13">
                  <c:v>9</c:v>
                </c:pt>
                <c:pt idx="14">
                  <c:v>10</c:v>
                </c:pt>
                <c:pt idx="15">
                  <c:v>16</c:v>
                </c:pt>
                <c:pt idx="16">
                  <c:v>17</c:v>
                </c:pt>
                <c:pt idx="17">
                  <c:v>18</c:v>
                </c:pt>
                <c:pt idx="18">
                  <c:v>19</c:v>
                </c:pt>
                <c:pt idx="19">
                  <c:v>20</c:v>
                </c:pt>
              </c:numCache>
            </c:numRef>
          </c:cat>
          <c:val>
            <c:numRef>
              <c:f>('不同temporal relevance条件'!$I$7:$I$10,'不同temporal relevance条件'!$I$25:$I$31,'不同temporal relevance条件'!$I$51:$I$59)</c:f>
              <c:numCache>
                <c:formatCode>General</c:formatCode>
                <c:ptCount val="20"/>
                <c:pt idx="0">
                  <c:v>0.33249008587600276</c:v>
                </c:pt>
                <c:pt idx="1">
                  <c:v>1.6240327174734857E-2</c:v>
                </c:pt>
                <c:pt idx="2">
                  <c:v>8.3201135559860112E-2</c:v>
                </c:pt>
                <c:pt idx="3">
                  <c:v>0.22401503176354798</c:v>
                </c:pt>
                <c:pt idx="4">
                  <c:v>0.20326825595234754</c:v>
                </c:pt>
                <c:pt idx="5">
                  <c:v>0.19937546238931028</c:v>
                </c:pt>
                <c:pt idx="6">
                  <c:v>0.61871054393049163</c:v>
                </c:pt>
                <c:pt idx="7">
                  <c:v>1.4792982231624808E-2</c:v>
                </c:pt>
                <c:pt idx="8">
                  <c:v>-2.9339348129272136E-2</c:v>
                </c:pt>
                <c:pt idx="9">
                  <c:v>0.2702353000648563</c:v>
                </c:pt>
                <c:pt idx="10">
                  <c:v>-9.2528401641668701E-2</c:v>
                </c:pt>
                <c:pt idx="11">
                  <c:v>-8.1188240360389102E-2</c:v>
                </c:pt>
                <c:pt idx="12">
                  <c:v>0.15142093334108203</c:v>
                </c:pt>
                <c:pt idx="13">
                  <c:v>-6.059479990850062E-2</c:v>
                </c:pt>
                <c:pt idx="14">
                  <c:v>-7.1860207570498894E-2</c:v>
                </c:pt>
                <c:pt idx="15">
                  <c:v>0.14052571316336299</c:v>
                </c:pt>
                <c:pt idx="16">
                  <c:v>-0.14785258852307812</c:v>
                </c:pt>
                <c:pt idx="17">
                  <c:v>5.1148135975879833E-2</c:v>
                </c:pt>
                <c:pt idx="18">
                  <c:v>0.18900684179607535</c:v>
                </c:pt>
                <c:pt idx="19">
                  <c:v>-5.948905872271644E-2</c:v>
                </c:pt>
              </c:numCache>
            </c:numRef>
          </c:val>
          <c:smooth val="0"/>
        </c:ser>
        <c:ser>
          <c:idx val="1"/>
          <c:order val="1"/>
          <c:tx>
            <c:v>low</c:v>
          </c:tx>
          <c:val>
            <c:numRef>
              <c:f>('不同temporal relevance条件'!$J$7:$J$10,'不同temporal relevance条件'!$J$25:$J$31,'不同temporal relevance条件'!$J$51:$J$59)</c:f>
              <c:numCache>
                <c:formatCode>General</c:formatCode>
                <c:ptCount val="20"/>
                <c:pt idx="0">
                  <c:v>0.28691432344856183</c:v>
                </c:pt>
                <c:pt idx="1">
                  <c:v>5.2689729676643156E-2</c:v>
                </c:pt>
                <c:pt idx="2">
                  <c:v>-8.3104564283648194E-2</c:v>
                </c:pt>
                <c:pt idx="3">
                  <c:v>-9.5263533724366592E-2</c:v>
                </c:pt>
                <c:pt idx="4">
                  <c:v>0.33209004928733177</c:v>
                </c:pt>
                <c:pt idx="5">
                  <c:v>0.26616734855483704</c:v>
                </c:pt>
                <c:pt idx="6">
                  <c:v>-0.24681877218621548</c:v>
                </c:pt>
                <c:pt idx="7">
                  <c:v>-0.23121143865583635</c:v>
                </c:pt>
                <c:pt idx="8">
                  <c:v>0.19910091317983894</c:v>
                </c:pt>
                <c:pt idx="9">
                  <c:v>-9.5667626796031441E-2</c:v>
                </c:pt>
                <c:pt idx="10">
                  <c:v>1.7545929610754398E-3</c:v>
                </c:pt>
                <c:pt idx="11">
                  <c:v>-0.10698738252001333</c:v>
                </c:pt>
                <c:pt idx="12">
                  <c:v>-0.1632047608261071</c:v>
                </c:pt>
                <c:pt idx="13">
                  <c:v>7.8816343808583572E-3</c:v>
                </c:pt>
                <c:pt idx="14">
                  <c:v>1.0202498439927548E-2</c:v>
                </c:pt>
                <c:pt idx="15">
                  <c:v>0.2438012510938968</c:v>
                </c:pt>
                <c:pt idx="16">
                  <c:v>-0.10336701888618731</c:v>
                </c:pt>
                <c:pt idx="17">
                  <c:v>-8.6921820097817501E-2</c:v>
                </c:pt>
                <c:pt idx="18">
                  <c:v>-3.2349013378877196E-2</c:v>
                </c:pt>
                <c:pt idx="19">
                  <c:v>0.19615951632045903</c:v>
                </c:pt>
              </c:numCache>
            </c:numRef>
          </c:val>
          <c:smooth val="0"/>
        </c:ser>
        <c:dLbls>
          <c:showLegendKey val="0"/>
          <c:showVal val="0"/>
          <c:showCatName val="0"/>
          <c:showSerName val="0"/>
          <c:showPercent val="0"/>
          <c:showBubbleSize val="0"/>
        </c:dLbls>
        <c:hiLowLines/>
        <c:marker val="1"/>
        <c:smooth val="0"/>
        <c:axId val="437440000"/>
        <c:axId val="458894720"/>
      </c:lineChart>
      <c:catAx>
        <c:axId val="437440000"/>
        <c:scaling>
          <c:orientation val="minMax"/>
        </c:scaling>
        <c:delete val="0"/>
        <c:axPos val="b"/>
        <c:title>
          <c:tx>
            <c:rich>
              <a:bodyPr/>
              <a:lstStyle/>
              <a:p>
                <a:pPr>
                  <a:defRPr/>
                </a:pPr>
                <a:r>
                  <a:rPr lang="en-US" altLang="zh-CN"/>
                  <a:t>task id</a:t>
                </a:r>
                <a:endParaRPr lang="zh-CN" altLang="en-US"/>
              </a:p>
            </c:rich>
          </c:tx>
          <c:overlay val="0"/>
        </c:title>
        <c:numFmt formatCode="General" sourceLinked="1"/>
        <c:majorTickMark val="none"/>
        <c:minorTickMark val="none"/>
        <c:tickLblPos val="nextTo"/>
        <c:crossAx val="458894720"/>
        <c:crosses val="autoZero"/>
        <c:auto val="1"/>
        <c:lblAlgn val="ctr"/>
        <c:lblOffset val="100"/>
        <c:noMultiLvlLbl val="0"/>
      </c:catAx>
      <c:valAx>
        <c:axId val="458894720"/>
        <c:scaling>
          <c:orientation val="minMax"/>
        </c:scaling>
        <c:delete val="0"/>
        <c:axPos val="l"/>
        <c:majorGridlines/>
        <c:title>
          <c:tx>
            <c:rich>
              <a:bodyPr/>
              <a:lstStyle/>
              <a:p>
                <a:pPr>
                  <a:defRPr/>
                </a:pPr>
                <a:r>
                  <a:rPr lang="en-US" altLang="zh-CN"/>
                  <a:t>(Etime-Dtime) / Dtime</a:t>
                </a:r>
                <a:endParaRPr lang="zh-CN" altLang="en-US"/>
              </a:p>
            </c:rich>
          </c:tx>
          <c:overlay val="0"/>
        </c:title>
        <c:numFmt formatCode="General" sourceLinked="1"/>
        <c:majorTickMark val="out"/>
        <c:minorTickMark val="none"/>
        <c:tickLblPos val="nextTo"/>
        <c:crossAx val="437440000"/>
        <c:crosses val="autoZero"/>
        <c:crossBetween val="between"/>
      </c:valAx>
    </c:plotArea>
    <c:legend>
      <c:legendPos val="r"/>
      <c:overlay val="0"/>
    </c:legend>
    <c:plotVisOnly val="1"/>
    <c:dispBlanksAs val="gap"/>
    <c:showDLblsOverMax val="0"/>
  </c:chart>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zh-CN" sz="1600"/>
              <a:t>unsat</a:t>
            </a:r>
            <a:r>
              <a:rPr lang="zh-CN" altLang="en-US" sz="1600"/>
              <a:t>条件下</a:t>
            </a:r>
            <a:r>
              <a:rPr lang="en-US" altLang="zh-CN" sz="1600"/>
              <a:t>high</a:t>
            </a:r>
            <a:r>
              <a:rPr lang="zh-CN" altLang="en-US" sz="1600"/>
              <a:t>和</a:t>
            </a:r>
            <a:r>
              <a:rPr lang="en-US" altLang="zh-CN" sz="1600"/>
              <a:t>low</a:t>
            </a:r>
            <a:r>
              <a:rPr lang="zh-CN" altLang="en-US" sz="1600"/>
              <a:t>比较偏差率</a:t>
            </a:r>
          </a:p>
        </c:rich>
      </c:tx>
      <c:overlay val="0"/>
    </c:title>
    <c:autoTitleDeleted val="0"/>
    <c:plotArea>
      <c:layout/>
      <c:lineChart>
        <c:grouping val="standard"/>
        <c:varyColors val="0"/>
        <c:ser>
          <c:idx val="0"/>
          <c:order val="0"/>
          <c:tx>
            <c:v>high</c:v>
          </c:tx>
          <c:cat>
            <c:numRef>
              <c:f>('不同temporal relevance条件'!$B$2:$B$5,'不同temporal relevance条件'!$B$17:$B$23,'不同temporal relevance条件'!$B$41:$B$49)</c:f>
              <c:numCache>
                <c:formatCode>General</c:formatCode>
                <c:ptCount val="20"/>
                <c:pt idx="0">
                  <c:v>11</c:v>
                </c:pt>
                <c:pt idx="1">
                  <c:v>12</c:v>
                </c:pt>
                <c:pt idx="2">
                  <c:v>13</c:v>
                </c:pt>
                <c:pt idx="3">
                  <c:v>14</c:v>
                </c:pt>
                <c:pt idx="4">
                  <c:v>1</c:v>
                </c:pt>
                <c:pt idx="5">
                  <c:v>2</c:v>
                </c:pt>
                <c:pt idx="6">
                  <c:v>3</c:v>
                </c:pt>
                <c:pt idx="7">
                  <c:v>4</c:v>
                </c:pt>
                <c:pt idx="8">
                  <c:v>5</c:v>
                </c:pt>
                <c:pt idx="9">
                  <c:v>6</c:v>
                </c:pt>
                <c:pt idx="10">
                  <c:v>15</c:v>
                </c:pt>
                <c:pt idx="11">
                  <c:v>7</c:v>
                </c:pt>
                <c:pt idx="12">
                  <c:v>8</c:v>
                </c:pt>
                <c:pt idx="13">
                  <c:v>9</c:v>
                </c:pt>
                <c:pt idx="14">
                  <c:v>10</c:v>
                </c:pt>
                <c:pt idx="15">
                  <c:v>16</c:v>
                </c:pt>
                <c:pt idx="16">
                  <c:v>17</c:v>
                </c:pt>
                <c:pt idx="17">
                  <c:v>18</c:v>
                </c:pt>
                <c:pt idx="18">
                  <c:v>19</c:v>
                </c:pt>
                <c:pt idx="19">
                  <c:v>20</c:v>
                </c:pt>
              </c:numCache>
            </c:numRef>
          </c:cat>
          <c:val>
            <c:numRef>
              <c:f>('不同temporal relevance条件'!$I$12:$I$15,'不同temporal relevance条件'!$I$33:$I$39,'不同temporal relevance条件'!$I$61:$I$69)</c:f>
              <c:numCache>
                <c:formatCode>General</c:formatCode>
                <c:ptCount val="20"/>
                <c:pt idx="0">
                  <c:v>9.2785969787048186E-3</c:v>
                </c:pt>
                <c:pt idx="1">
                  <c:v>0.1366353849892484</c:v>
                </c:pt>
                <c:pt idx="2">
                  <c:v>9.2210064119155583E-2</c:v>
                </c:pt>
                <c:pt idx="3">
                  <c:v>2.8958404322966914E-2</c:v>
                </c:pt>
                <c:pt idx="4">
                  <c:v>0.11782132115908271</c:v>
                </c:pt>
                <c:pt idx="5">
                  <c:v>-3.5264486583486555E-2</c:v>
                </c:pt>
                <c:pt idx="6">
                  <c:v>0.39471379963525882</c:v>
                </c:pt>
                <c:pt idx="7">
                  <c:v>0.39442065611489285</c:v>
                </c:pt>
                <c:pt idx="8">
                  <c:v>0.22400749944248632</c:v>
                </c:pt>
                <c:pt idx="9">
                  <c:v>0.10247236623606419</c:v>
                </c:pt>
                <c:pt idx="10">
                  <c:v>0.27409412436427461</c:v>
                </c:pt>
                <c:pt idx="11">
                  <c:v>0.27393155723019363</c:v>
                </c:pt>
                <c:pt idx="12">
                  <c:v>6.7932598084289253E-2</c:v>
                </c:pt>
                <c:pt idx="13">
                  <c:v>0.16491518121988105</c:v>
                </c:pt>
                <c:pt idx="14">
                  <c:v>0.28061888457102424</c:v>
                </c:pt>
                <c:pt idx="15">
                  <c:v>-1.6629757613699529E-3</c:v>
                </c:pt>
                <c:pt idx="16">
                  <c:v>0.14736776203234853</c:v>
                </c:pt>
                <c:pt idx="17">
                  <c:v>-4.9457011600523119E-2</c:v>
                </c:pt>
                <c:pt idx="18">
                  <c:v>0.44631120746017006</c:v>
                </c:pt>
                <c:pt idx="19">
                  <c:v>5.2654214354394331E-2</c:v>
                </c:pt>
              </c:numCache>
            </c:numRef>
          </c:val>
          <c:smooth val="0"/>
        </c:ser>
        <c:ser>
          <c:idx val="1"/>
          <c:order val="1"/>
          <c:tx>
            <c:v>low</c:v>
          </c:tx>
          <c:val>
            <c:numRef>
              <c:f>('不同temporal relevance条件'!$J$12:$J$15,'不同temporal relevance条件'!$J$33:$J$39,'不同temporal relevance条件'!$J$61:$J$69)</c:f>
              <c:numCache>
                <c:formatCode>General</c:formatCode>
                <c:ptCount val="20"/>
                <c:pt idx="0">
                  <c:v>-0.13686628289117286</c:v>
                </c:pt>
                <c:pt idx="1">
                  <c:v>-0.15578257705956264</c:v>
                </c:pt>
                <c:pt idx="2">
                  <c:v>2.6321886953913555E-2</c:v>
                </c:pt>
                <c:pt idx="3">
                  <c:v>0.20297300898713366</c:v>
                </c:pt>
                <c:pt idx="4">
                  <c:v>-0.23735012244836817</c:v>
                </c:pt>
                <c:pt idx="5">
                  <c:v>-0.18880006876396763</c:v>
                </c:pt>
                <c:pt idx="6">
                  <c:v>-7.08202494954768E-2</c:v>
                </c:pt>
                <c:pt idx="7">
                  <c:v>2.8670029200955703E-2</c:v>
                </c:pt>
                <c:pt idx="8">
                  <c:v>0.19880996667866799</c:v>
                </c:pt>
                <c:pt idx="9">
                  <c:v>0.22128571409871611</c:v>
                </c:pt>
                <c:pt idx="10">
                  <c:v>-0.27709879205253257</c:v>
                </c:pt>
                <c:pt idx="11">
                  <c:v>0.27181652958504771</c:v>
                </c:pt>
                <c:pt idx="12">
                  <c:v>0.46978192859347867</c:v>
                </c:pt>
                <c:pt idx="13">
                  <c:v>-4.5915086171799012E-3</c:v>
                </c:pt>
                <c:pt idx="14">
                  <c:v>-4.8369552639496907E-3</c:v>
                </c:pt>
                <c:pt idx="15">
                  <c:v>0.19301984718581863</c:v>
                </c:pt>
                <c:pt idx="16">
                  <c:v>-0.29099957190933978</c:v>
                </c:pt>
                <c:pt idx="17">
                  <c:v>-0.25300871489832616</c:v>
                </c:pt>
                <c:pt idx="18">
                  <c:v>1.8097083995731664E-2</c:v>
                </c:pt>
                <c:pt idx="19">
                  <c:v>-0.32922734840002882</c:v>
                </c:pt>
              </c:numCache>
            </c:numRef>
          </c:val>
          <c:smooth val="0"/>
        </c:ser>
        <c:dLbls>
          <c:showLegendKey val="0"/>
          <c:showVal val="0"/>
          <c:showCatName val="0"/>
          <c:showSerName val="0"/>
          <c:showPercent val="0"/>
          <c:showBubbleSize val="0"/>
        </c:dLbls>
        <c:hiLowLines/>
        <c:marker val="1"/>
        <c:smooth val="0"/>
        <c:axId val="457068544"/>
        <c:axId val="458897024"/>
      </c:lineChart>
      <c:catAx>
        <c:axId val="457068544"/>
        <c:scaling>
          <c:orientation val="minMax"/>
        </c:scaling>
        <c:delete val="0"/>
        <c:axPos val="b"/>
        <c:title>
          <c:tx>
            <c:rich>
              <a:bodyPr/>
              <a:lstStyle/>
              <a:p>
                <a:pPr>
                  <a:defRPr/>
                </a:pPr>
                <a:r>
                  <a:rPr lang="en-US" altLang="zh-CN"/>
                  <a:t>task id</a:t>
                </a:r>
                <a:endParaRPr lang="zh-CN" altLang="en-US"/>
              </a:p>
            </c:rich>
          </c:tx>
          <c:overlay val="0"/>
        </c:title>
        <c:numFmt formatCode="General" sourceLinked="1"/>
        <c:majorTickMark val="none"/>
        <c:minorTickMark val="none"/>
        <c:tickLblPos val="nextTo"/>
        <c:crossAx val="458897024"/>
        <c:crosses val="autoZero"/>
        <c:auto val="1"/>
        <c:lblAlgn val="ctr"/>
        <c:lblOffset val="100"/>
        <c:noMultiLvlLbl val="0"/>
      </c:catAx>
      <c:valAx>
        <c:axId val="458897024"/>
        <c:scaling>
          <c:orientation val="minMax"/>
        </c:scaling>
        <c:delete val="0"/>
        <c:axPos val="l"/>
        <c:majorGridlines/>
        <c:title>
          <c:tx>
            <c:rich>
              <a:bodyPr/>
              <a:lstStyle/>
              <a:p>
                <a:pPr>
                  <a:defRPr/>
                </a:pPr>
                <a:r>
                  <a:rPr lang="en-US" altLang="zh-CN"/>
                  <a:t>(Etime-Dtime) / Dtime</a:t>
                </a:r>
                <a:endParaRPr lang="zh-CN" altLang="en-US"/>
              </a:p>
            </c:rich>
          </c:tx>
          <c:overlay val="0"/>
        </c:title>
        <c:numFmt formatCode="General" sourceLinked="1"/>
        <c:majorTickMark val="out"/>
        <c:minorTickMark val="none"/>
        <c:tickLblPos val="nextTo"/>
        <c:crossAx val="457068544"/>
        <c:crosses val="autoZero"/>
        <c:crossBetween val="between"/>
      </c:valAx>
    </c:plotArea>
    <c:legend>
      <c:legendPos val="r"/>
      <c:overlay val="0"/>
    </c:legend>
    <c:plotVisOnly val="1"/>
    <c:dispBlanksAs val="gap"/>
    <c:showDLblsOverMax val="0"/>
  </c:chart>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zh-CN" sz="1400"/>
              <a:t>sat</a:t>
            </a:r>
            <a:r>
              <a:rPr lang="zh-CN" altLang="en-US" sz="1400"/>
              <a:t>条件下</a:t>
            </a:r>
            <a:r>
              <a:rPr lang="en-US" altLang="zh-CN" sz="1400"/>
              <a:t>high</a:t>
            </a:r>
            <a:r>
              <a:rPr lang="zh-CN" altLang="en-US" sz="1400"/>
              <a:t>和</a:t>
            </a:r>
            <a:r>
              <a:rPr lang="en-US" altLang="zh-CN" sz="1400"/>
              <a:t>low</a:t>
            </a:r>
            <a:r>
              <a:rPr lang="zh-CN" altLang="en-US" sz="1400"/>
              <a:t>比较偏差率绝对值</a:t>
            </a:r>
          </a:p>
        </c:rich>
      </c:tx>
      <c:overlay val="0"/>
    </c:title>
    <c:autoTitleDeleted val="0"/>
    <c:plotArea>
      <c:layout/>
      <c:lineChart>
        <c:grouping val="standard"/>
        <c:varyColors val="0"/>
        <c:ser>
          <c:idx val="0"/>
          <c:order val="0"/>
          <c:tx>
            <c:v>high</c:v>
          </c:tx>
          <c:cat>
            <c:numRef>
              <c:f>('不同temporal relevance条件'!$B$2:$B$5,'不同temporal relevance条件'!$B$17:$B$23,'不同temporal relevance条件'!$B$41:$B$49)</c:f>
              <c:numCache>
                <c:formatCode>General</c:formatCode>
                <c:ptCount val="20"/>
                <c:pt idx="0">
                  <c:v>11</c:v>
                </c:pt>
                <c:pt idx="1">
                  <c:v>12</c:v>
                </c:pt>
                <c:pt idx="2">
                  <c:v>13</c:v>
                </c:pt>
                <c:pt idx="3">
                  <c:v>14</c:v>
                </c:pt>
                <c:pt idx="4">
                  <c:v>1</c:v>
                </c:pt>
                <c:pt idx="5">
                  <c:v>2</c:v>
                </c:pt>
                <c:pt idx="6">
                  <c:v>3</c:v>
                </c:pt>
                <c:pt idx="7">
                  <c:v>4</c:v>
                </c:pt>
                <c:pt idx="8">
                  <c:v>5</c:v>
                </c:pt>
                <c:pt idx="9">
                  <c:v>6</c:v>
                </c:pt>
                <c:pt idx="10">
                  <c:v>15</c:v>
                </c:pt>
                <c:pt idx="11">
                  <c:v>7</c:v>
                </c:pt>
                <c:pt idx="12">
                  <c:v>8</c:v>
                </c:pt>
                <c:pt idx="13">
                  <c:v>9</c:v>
                </c:pt>
                <c:pt idx="14">
                  <c:v>10</c:v>
                </c:pt>
                <c:pt idx="15">
                  <c:v>16</c:v>
                </c:pt>
                <c:pt idx="16">
                  <c:v>17</c:v>
                </c:pt>
                <c:pt idx="17">
                  <c:v>18</c:v>
                </c:pt>
                <c:pt idx="18">
                  <c:v>19</c:v>
                </c:pt>
                <c:pt idx="19">
                  <c:v>20</c:v>
                </c:pt>
              </c:numCache>
            </c:numRef>
          </c:cat>
          <c:val>
            <c:numRef>
              <c:f>('不同temporal relevance条件'!$K$2:$K$5,'不同temporal relevance条件'!$K$17:$K$23,'不同temporal relevance条件'!$K$41:$K$49)</c:f>
              <c:numCache>
                <c:formatCode>General</c:formatCode>
                <c:ptCount val="20"/>
                <c:pt idx="0">
                  <c:v>0.12855713442549352</c:v>
                </c:pt>
                <c:pt idx="1">
                  <c:v>0.46487596943556092</c:v>
                </c:pt>
                <c:pt idx="2">
                  <c:v>0.41231381807839618</c:v>
                </c:pt>
                <c:pt idx="3">
                  <c:v>5.0483675937122129E-2</c:v>
                </c:pt>
                <c:pt idx="4">
                  <c:v>0.18046392232147238</c:v>
                </c:pt>
                <c:pt idx="5">
                  <c:v>3.5761120174162886E-2</c:v>
                </c:pt>
                <c:pt idx="6">
                  <c:v>8.4604628112738806E-2</c:v>
                </c:pt>
                <c:pt idx="7">
                  <c:v>0.13287450541875456</c:v>
                </c:pt>
                <c:pt idx="8">
                  <c:v>0.24220061896267944</c:v>
                </c:pt>
                <c:pt idx="9">
                  <c:v>7.9977441891302486E-2</c:v>
                </c:pt>
                <c:pt idx="10">
                  <c:v>0.38705561294785751</c:v>
                </c:pt>
                <c:pt idx="11">
                  <c:v>0.13991443936325729</c:v>
                </c:pt>
                <c:pt idx="12">
                  <c:v>3.883919311918306E-2</c:v>
                </c:pt>
                <c:pt idx="13">
                  <c:v>0.39421007378918965</c:v>
                </c:pt>
                <c:pt idx="14">
                  <c:v>5.5146466513139814E-2</c:v>
                </c:pt>
                <c:pt idx="15">
                  <c:v>0.33655352985560716</c:v>
                </c:pt>
                <c:pt idx="16">
                  <c:v>0.22409171706151776</c:v>
                </c:pt>
                <c:pt idx="17">
                  <c:v>0.2305712710116215</c:v>
                </c:pt>
                <c:pt idx="18">
                  <c:v>0.1061158746900365</c:v>
                </c:pt>
                <c:pt idx="19">
                  <c:v>0.23991512217390926</c:v>
                </c:pt>
              </c:numCache>
            </c:numRef>
          </c:val>
          <c:smooth val="0"/>
        </c:ser>
        <c:ser>
          <c:idx val="1"/>
          <c:order val="1"/>
          <c:tx>
            <c:v>low</c:v>
          </c:tx>
          <c:val>
            <c:numRef>
              <c:f>('不同temporal relevance条件'!$L$2:$L$5,'不同temporal relevance条件'!$L$17:$L$23,'不同temporal relevance条件'!$L$41:$L$49)</c:f>
              <c:numCache>
                <c:formatCode>General</c:formatCode>
                <c:ptCount val="20"/>
                <c:pt idx="0">
                  <c:v>0.24020181660649517</c:v>
                </c:pt>
                <c:pt idx="1">
                  <c:v>0.16781240701788178</c:v>
                </c:pt>
                <c:pt idx="2">
                  <c:v>0.46866303113322871</c:v>
                </c:pt>
                <c:pt idx="3">
                  <c:v>0.3736889816216874</c:v>
                </c:pt>
                <c:pt idx="4">
                  <c:v>0.12939654743545095</c:v>
                </c:pt>
                <c:pt idx="5">
                  <c:v>0.21377067215133863</c:v>
                </c:pt>
                <c:pt idx="6">
                  <c:v>0.25742281339124046</c:v>
                </c:pt>
                <c:pt idx="7">
                  <c:v>0.17444370433066717</c:v>
                </c:pt>
                <c:pt idx="8">
                  <c:v>8.1727372841976176E-2</c:v>
                </c:pt>
                <c:pt idx="9">
                  <c:v>0.191921015922316</c:v>
                </c:pt>
                <c:pt idx="10">
                  <c:v>0.22597220013891556</c:v>
                </c:pt>
                <c:pt idx="11">
                  <c:v>0.30030516965352916</c:v>
                </c:pt>
                <c:pt idx="12">
                  <c:v>0.12401999737206001</c:v>
                </c:pt>
                <c:pt idx="13">
                  <c:v>6.5312124914845143E-3</c:v>
                </c:pt>
                <c:pt idx="14">
                  <c:v>4.9521825005239981E-2</c:v>
                </c:pt>
                <c:pt idx="15">
                  <c:v>0.13817470938104739</c:v>
                </c:pt>
                <c:pt idx="16">
                  <c:v>2.251448952296032E-2</c:v>
                </c:pt>
                <c:pt idx="17">
                  <c:v>0.15764821890792555</c:v>
                </c:pt>
                <c:pt idx="18">
                  <c:v>0.19831208253012705</c:v>
                </c:pt>
                <c:pt idx="19">
                  <c:v>0.21933003236424994</c:v>
                </c:pt>
              </c:numCache>
            </c:numRef>
          </c:val>
          <c:smooth val="0"/>
        </c:ser>
        <c:dLbls>
          <c:showLegendKey val="0"/>
          <c:showVal val="0"/>
          <c:showCatName val="0"/>
          <c:showSerName val="0"/>
          <c:showPercent val="0"/>
          <c:showBubbleSize val="0"/>
        </c:dLbls>
        <c:hiLowLines/>
        <c:marker val="1"/>
        <c:smooth val="0"/>
        <c:axId val="457069056"/>
        <c:axId val="458898752"/>
      </c:lineChart>
      <c:catAx>
        <c:axId val="457069056"/>
        <c:scaling>
          <c:orientation val="minMax"/>
        </c:scaling>
        <c:delete val="0"/>
        <c:axPos val="b"/>
        <c:title>
          <c:tx>
            <c:rich>
              <a:bodyPr/>
              <a:lstStyle/>
              <a:p>
                <a:pPr>
                  <a:defRPr/>
                </a:pPr>
                <a:r>
                  <a:rPr lang="en-US" altLang="zh-CN"/>
                  <a:t>task id</a:t>
                </a:r>
                <a:endParaRPr lang="zh-CN" altLang="en-US"/>
              </a:p>
            </c:rich>
          </c:tx>
          <c:overlay val="0"/>
        </c:title>
        <c:numFmt formatCode="General" sourceLinked="1"/>
        <c:majorTickMark val="none"/>
        <c:minorTickMark val="none"/>
        <c:tickLblPos val="nextTo"/>
        <c:crossAx val="458898752"/>
        <c:crosses val="autoZero"/>
        <c:auto val="1"/>
        <c:lblAlgn val="ctr"/>
        <c:lblOffset val="100"/>
        <c:noMultiLvlLbl val="0"/>
      </c:catAx>
      <c:valAx>
        <c:axId val="458898752"/>
        <c:scaling>
          <c:orientation val="minMax"/>
        </c:scaling>
        <c:delete val="0"/>
        <c:axPos val="l"/>
        <c:majorGridlines/>
        <c:title>
          <c:tx>
            <c:rich>
              <a:bodyPr/>
              <a:lstStyle/>
              <a:p>
                <a:pPr>
                  <a:defRPr/>
                </a:pPr>
                <a:r>
                  <a:rPr lang="en-US" altLang="zh-CN"/>
                  <a:t>|(Etime-Dtime) / Dtime|</a:t>
                </a:r>
                <a:endParaRPr lang="zh-CN" altLang="en-US"/>
              </a:p>
            </c:rich>
          </c:tx>
          <c:overlay val="0"/>
        </c:title>
        <c:numFmt formatCode="General" sourceLinked="1"/>
        <c:majorTickMark val="out"/>
        <c:minorTickMark val="none"/>
        <c:tickLblPos val="nextTo"/>
        <c:crossAx val="457069056"/>
        <c:crosses val="autoZero"/>
        <c:crossBetween val="between"/>
      </c:valAx>
    </c:plotArea>
    <c:legend>
      <c:legendPos val="r"/>
      <c:overlay val="0"/>
    </c:legend>
    <c:plotVisOnly val="1"/>
    <c:dispBlanksAs val="gap"/>
    <c:showDLblsOverMax val="0"/>
  </c:chart>
  <c:externalData r:id="rId1">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zh-CN" sz="1400"/>
              <a:t>midsat</a:t>
            </a:r>
            <a:r>
              <a:rPr lang="zh-CN" altLang="en-US" sz="1400"/>
              <a:t>条件下</a:t>
            </a:r>
            <a:r>
              <a:rPr lang="en-US" altLang="zh-CN" sz="1400"/>
              <a:t>high</a:t>
            </a:r>
            <a:r>
              <a:rPr lang="zh-CN" altLang="en-US" sz="1400"/>
              <a:t>和</a:t>
            </a:r>
            <a:r>
              <a:rPr lang="en-US" altLang="zh-CN" sz="1400"/>
              <a:t>low</a:t>
            </a:r>
            <a:r>
              <a:rPr lang="zh-CN" altLang="en-US" sz="1400"/>
              <a:t>比较偏差率绝对值</a:t>
            </a:r>
          </a:p>
        </c:rich>
      </c:tx>
      <c:overlay val="0"/>
    </c:title>
    <c:autoTitleDeleted val="0"/>
    <c:plotArea>
      <c:layout/>
      <c:lineChart>
        <c:grouping val="standard"/>
        <c:varyColors val="0"/>
        <c:ser>
          <c:idx val="0"/>
          <c:order val="0"/>
          <c:tx>
            <c:v>high</c:v>
          </c:tx>
          <c:cat>
            <c:numRef>
              <c:f>('不同temporal relevance条件'!$B$2:$B$5,'不同temporal relevance条件'!$B$17:$B$23,'不同temporal relevance条件'!$B$41:$B$49)</c:f>
              <c:numCache>
                <c:formatCode>General</c:formatCode>
                <c:ptCount val="20"/>
                <c:pt idx="0">
                  <c:v>11</c:v>
                </c:pt>
                <c:pt idx="1">
                  <c:v>12</c:v>
                </c:pt>
                <c:pt idx="2">
                  <c:v>13</c:v>
                </c:pt>
                <c:pt idx="3">
                  <c:v>14</c:v>
                </c:pt>
                <c:pt idx="4">
                  <c:v>1</c:v>
                </c:pt>
                <c:pt idx="5">
                  <c:v>2</c:v>
                </c:pt>
                <c:pt idx="6">
                  <c:v>3</c:v>
                </c:pt>
                <c:pt idx="7">
                  <c:v>4</c:v>
                </c:pt>
                <c:pt idx="8">
                  <c:v>5</c:v>
                </c:pt>
                <c:pt idx="9">
                  <c:v>6</c:v>
                </c:pt>
                <c:pt idx="10">
                  <c:v>15</c:v>
                </c:pt>
                <c:pt idx="11">
                  <c:v>7</c:v>
                </c:pt>
                <c:pt idx="12">
                  <c:v>8</c:v>
                </c:pt>
                <c:pt idx="13">
                  <c:v>9</c:v>
                </c:pt>
                <c:pt idx="14">
                  <c:v>10</c:v>
                </c:pt>
                <c:pt idx="15">
                  <c:v>16</c:v>
                </c:pt>
                <c:pt idx="16">
                  <c:v>17</c:v>
                </c:pt>
                <c:pt idx="17">
                  <c:v>18</c:v>
                </c:pt>
                <c:pt idx="18">
                  <c:v>19</c:v>
                </c:pt>
                <c:pt idx="19">
                  <c:v>20</c:v>
                </c:pt>
              </c:numCache>
            </c:numRef>
          </c:cat>
          <c:val>
            <c:numRef>
              <c:f>('不同temporal relevance条件'!$K$7:$K$10,'不同temporal relevance条件'!$K$25:$K$31,'不同temporal relevance条件'!$K$51:$K$59)</c:f>
              <c:numCache>
                <c:formatCode>General</c:formatCode>
                <c:ptCount val="20"/>
                <c:pt idx="0">
                  <c:v>0.33249008587600276</c:v>
                </c:pt>
                <c:pt idx="1">
                  <c:v>1.6240327174734857E-2</c:v>
                </c:pt>
                <c:pt idx="2">
                  <c:v>8.3201135559860112E-2</c:v>
                </c:pt>
                <c:pt idx="3">
                  <c:v>0.22401503176354798</c:v>
                </c:pt>
                <c:pt idx="4">
                  <c:v>0.20326825595234754</c:v>
                </c:pt>
                <c:pt idx="5">
                  <c:v>0.19937546238931028</c:v>
                </c:pt>
                <c:pt idx="6">
                  <c:v>0.61871054393049163</c:v>
                </c:pt>
                <c:pt idx="7">
                  <c:v>1.4792982231624808E-2</c:v>
                </c:pt>
                <c:pt idx="8">
                  <c:v>2.9339348129272136E-2</c:v>
                </c:pt>
                <c:pt idx="9">
                  <c:v>0.2702353000648563</c:v>
                </c:pt>
                <c:pt idx="10">
                  <c:v>9.2528401641668701E-2</c:v>
                </c:pt>
                <c:pt idx="11">
                  <c:v>8.1188240360389102E-2</c:v>
                </c:pt>
                <c:pt idx="12">
                  <c:v>0.15142093334108203</c:v>
                </c:pt>
                <c:pt idx="13">
                  <c:v>6.059479990850062E-2</c:v>
                </c:pt>
                <c:pt idx="14">
                  <c:v>7.1860207570498894E-2</c:v>
                </c:pt>
                <c:pt idx="15">
                  <c:v>0.14052571316336299</c:v>
                </c:pt>
                <c:pt idx="16">
                  <c:v>0.14785258852307812</c:v>
                </c:pt>
                <c:pt idx="17">
                  <c:v>5.1148135975879833E-2</c:v>
                </c:pt>
                <c:pt idx="18">
                  <c:v>0.18900684179607535</c:v>
                </c:pt>
                <c:pt idx="19">
                  <c:v>5.948905872271644E-2</c:v>
                </c:pt>
              </c:numCache>
            </c:numRef>
          </c:val>
          <c:smooth val="0"/>
        </c:ser>
        <c:ser>
          <c:idx val="1"/>
          <c:order val="1"/>
          <c:tx>
            <c:v>low</c:v>
          </c:tx>
          <c:val>
            <c:numRef>
              <c:f>('不同temporal relevance条件'!$L$7:$L$10,'不同temporal relevance条件'!$L$25:$L$31,'不同temporal relevance条件'!$L$51:$L$59)</c:f>
              <c:numCache>
                <c:formatCode>General</c:formatCode>
                <c:ptCount val="20"/>
                <c:pt idx="0">
                  <c:v>0.28691432344856183</c:v>
                </c:pt>
                <c:pt idx="1">
                  <c:v>5.2689729676643156E-2</c:v>
                </c:pt>
                <c:pt idx="2">
                  <c:v>8.3104564283648194E-2</c:v>
                </c:pt>
                <c:pt idx="3">
                  <c:v>9.5263533724366592E-2</c:v>
                </c:pt>
                <c:pt idx="4">
                  <c:v>0.33209004928733177</c:v>
                </c:pt>
                <c:pt idx="5">
                  <c:v>0.26616734855483704</c:v>
                </c:pt>
                <c:pt idx="6">
                  <c:v>0.24681877218621548</c:v>
                </c:pt>
                <c:pt idx="7">
                  <c:v>0.23121143865583635</c:v>
                </c:pt>
                <c:pt idx="8">
                  <c:v>0.19910091317983894</c:v>
                </c:pt>
                <c:pt idx="9">
                  <c:v>9.5667626796031441E-2</c:v>
                </c:pt>
                <c:pt idx="10">
                  <c:v>1.7545929610754398E-3</c:v>
                </c:pt>
                <c:pt idx="11">
                  <c:v>0.10698738252001333</c:v>
                </c:pt>
                <c:pt idx="12">
                  <c:v>0.1632047608261071</c:v>
                </c:pt>
                <c:pt idx="13">
                  <c:v>7.8816343808583572E-3</c:v>
                </c:pt>
                <c:pt idx="14">
                  <c:v>1.0202498439927548E-2</c:v>
                </c:pt>
                <c:pt idx="15">
                  <c:v>0.2438012510938968</c:v>
                </c:pt>
                <c:pt idx="16">
                  <c:v>0.10336701888618731</c:v>
                </c:pt>
                <c:pt idx="17">
                  <c:v>8.6921820097817501E-2</c:v>
                </c:pt>
                <c:pt idx="18">
                  <c:v>3.2349013378877196E-2</c:v>
                </c:pt>
                <c:pt idx="19">
                  <c:v>0.19615951632045903</c:v>
                </c:pt>
              </c:numCache>
            </c:numRef>
          </c:val>
          <c:smooth val="0"/>
        </c:ser>
        <c:dLbls>
          <c:showLegendKey val="0"/>
          <c:showVal val="0"/>
          <c:showCatName val="0"/>
          <c:showSerName val="0"/>
          <c:showPercent val="0"/>
          <c:showBubbleSize val="0"/>
        </c:dLbls>
        <c:hiLowLines/>
        <c:marker val="1"/>
        <c:smooth val="0"/>
        <c:axId val="437402112"/>
        <c:axId val="414205056"/>
      </c:lineChart>
      <c:catAx>
        <c:axId val="437402112"/>
        <c:scaling>
          <c:orientation val="minMax"/>
        </c:scaling>
        <c:delete val="0"/>
        <c:axPos val="b"/>
        <c:title>
          <c:tx>
            <c:rich>
              <a:bodyPr/>
              <a:lstStyle/>
              <a:p>
                <a:pPr>
                  <a:defRPr/>
                </a:pPr>
                <a:r>
                  <a:rPr lang="en-US" altLang="zh-CN"/>
                  <a:t>task id</a:t>
                </a:r>
                <a:endParaRPr lang="zh-CN" altLang="en-US"/>
              </a:p>
            </c:rich>
          </c:tx>
          <c:overlay val="0"/>
        </c:title>
        <c:numFmt formatCode="General" sourceLinked="1"/>
        <c:majorTickMark val="none"/>
        <c:minorTickMark val="none"/>
        <c:tickLblPos val="nextTo"/>
        <c:crossAx val="414205056"/>
        <c:crosses val="autoZero"/>
        <c:auto val="1"/>
        <c:lblAlgn val="ctr"/>
        <c:lblOffset val="100"/>
        <c:noMultiLvlLbl val="0"/>
      </c:catAx>
      <c:valAx>
        <c:axId val="414205056"/>
        <c:scaling>
          <c:orientation val="minMax"/>
        </c:scaling>
        <c:delete val="0"/>
        <c:axPos val="l"/>
        <c:majorGridlines/>
        <c:title>
          <c:tx>
            <c:rich>
              <a:bodyPr/>
              <a:lstStyle/>
              <a:p>
                <a:pPr>
                  <a:defRPr/>
                </a:pPr>
                <a:r>
                  <a:rPr lang="en-US" altLang="zh-CN"/>
                  <a:t>|(Etime-Dtime) / Dtime|</a:t>
                </a:r>
                <a:endParaRPr lang="zh-CN" altLang="en-US"/>
              </a:p>
            </c:rich>
          </c:tx>
          <c:overlay val="0"/>
        </c:title>
        <c:numFmt formatCode="General" sourceLinked="1"/>
        <c:majorTickMark val="out"/>
        <c:minorTickMark val="none"/>
        <c:tickLblPos val="nextTo"/>
        <c:crossAx val="437402112"/>
        <c:crosses val="autoZero"/>
        <c:crossBetween val="between"/>
      </c:valAx>
    </c:plotArea>
    <c:legend>
      <c:legendPos val="r"/>
      <c:overlay val="0"/>
    </c:legend>
    <c:plotVisOnly val="1"/>
    <c:dispBlanksAs val="gap"/>
    <c:showDLblsOverMax val="0"/>
  </c:chart>
  <c:externalData r:id="rId1">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zh-CN" sz="1400"/>
              <a:t>unsat</a:t>
            </a:r>
            <a:r>
              <a:rPr lang="zh-CN" altLang="en-US" sz="1400"/>
              <a:t>条件下</a:t>
            </a:r>
            <a:r>
              <a:rPr lang="en-US" altLang="zh-CN" sz="1400"/>
              <a:t>high</a:t>
            </a:r>
            <a:r>
              <a:rPr lang="zh-CN" altLang="en-US" sz="1400"/>
              <a:t>和</a:t>
            </a:r>
            <a:r>
              <a:rPr lang="en-US" altLang="zh-CN" sz="1400"/>
              <a:t>low</a:t>
            </a:r>
            <a:r>
              <a:rPr lang="zh-CN" altLang="en-US" sz="1400"/>
              <a:t>比较偏差率绝对值</a:t>
            </a:r>
          </a:p>
        </c:rich>
      </c:tx>
      <c:overlay val="0"/>
    </c:title>
    <c:autoTitleDeleted val="0"/>
    <c:plotArea>
      <c:layout/>
      <c:lineChart>
        <c:grouping val="standard"/>
        <c:varyColors val="0"/>
        <c:ser>
          <c:idx val="0"/>
          <c:order val="0"/>
          <c:tx>
            <c:v>high</c:v>
          </c:tx>
          <c:cat>
            <c:numRef>
              <c:f>('不同temporal relevance条件'!$B$2:$B$5,'不同temporal relevance条件'!$B$17:$B$23,'不同temporal relevance条件'!$B$41:$B$49)</c:f>
              <c:numCache>
                <c:formatCode>General</c:formatCode>
                <c:ptCount val="20"/>
                <c:pt idx="0">
                  <c:v>11</c:v>
                </c:pt>
                <c:pt idx="1">
                  <c:v>12</c:v>
                </c:pt>
                <c:pt idx="2">
                  <c:v>13</c:v>
                </c:pt>
                <c:pt idx="3">
                  <c:v>14</c:v>
                </c:pt>
                <c:pt idx="4">
                  <c:v>1</c:v>
                </c:pt>
                <c:pt idx="5">
                  <c:v>2</c:v>
                </c:pt>
                <c:pt idx="6">
                  <c:v>3</c:v>
                </c:pt>
                <c:pt idx="7">
                  <c:v>4</c:v>
                </c:pt>
                <c:pt idx="8">
                  <c:v>5</c:v>
                </c:pt>
                <c:pt idx="9">
                  <c:v>6</c:v>
                </c:pt>
                <c:pt idx="10">
                  <c:v>15</c:v>
                </c:pt>
                <c:pt idx="11">
                  <c:v>7</c:v>
                </c:pt>
                <c:pt idx="12">
                  <c:v>8</c:v>
                </c:pt>
                <c:pt idx="13">
                  <c:v>9</c:v>
                </c:pt>
                <c:pt idx="14">
                  <c:v>10</c:v>
                </c:pt>
                <c:pt idx="15">
                  <c:v>16</c:v>
                </c:pt>
                <c:pt idx="16">
                  <c:v>17</c:v>
                </c:pt>
                <c:pt idx="17">
                  <c:v>18</c:v>
                </c:pt>
                <c:pt idx="18">
                  <c:v>19</c:v>
                </c:pt>
                <c:pt idx="19">
                  <c:v>20</c:v>
                </c:pt>
              </c:numCache>
            </c:numRef>
          </c:cat>
          <c:val>
            <c:numRef>
              <c:f>('不同temporal relevance条件'!$K$12:$K$15,'不同temporal relevance条件'!$K$33:$K$39,'不同temporal relevance条件'!$K$61:$K$69)</c:f>
              <c:numCache>
                <c:formatCode>General</c:formatCode>
                <c:ptCount val="20"/>
                <c:pt idx="0">
                  <c:v>9.2785969787048186E-3</c:v>
                </c:pt>
                <c:pt idx="1">
                  <c:v>0.1366353849892484</c:v>
                </c:pt>
                <c:pt idx="2">
                  <c:v>9.2210064119155583E-2</c:v>
                </c:pt>
                <c:pt idx="3">
                  <c:v>2.8958404322966914E-2</c:v>
                </c:pt>
                <c:pt idx="4">
                  <c:v>0.11782132115908271</c:v>
                </c:pt>
                <c:pt idx="5">
                  <c:v>3.5264486583486555E-2</c:v>
                </c:pt>
                <c:pt idx="6">
                  <c:v>0.39471379963525882</c:v>
                </c:pt>
                <c:pt idx="7">
                  <c:v>0.39442065611489285</c:v>
                </c:pt>
                <c:pt idx="8">
                  <c:v>0.22400749944248632</c:v>
                </c:pt>
                <c:pt idx="9">
                  <c:v>0.10247236623606419</c:v>
                </c:pt>
                <c:pt idx="10">
                  <c:v>0.27409412436427461</c:v>
                </c:pt>
                <c:pt idx="11">
                  <c:v>0.27393155723019363</c:v>
                </c:pt>
                <c:pt idx="12">
                  <c:v>6.7932598084289253E-2</c:v>
                </c:pt>
                <c:pt idx="13">
                  <c:v>0.16491518121988105</c:v>
                </c:pt>
                <c:pt idx="14">
                  <c:v>0.28061888457102424</c:v>
                </c:pt>
                <c:pt idx="15">
                  <c:v>1.6629757613699529E-3</c:v>
                </c:pt>
                <c:pt idx="16">
                  <c:v>0.14736776203234853</c:v>
                </c:pt>
                <c:pt idx="17">
                  <c:v>4.9457011600523119E-2</c:v>
                </c:pt>
                <c:pt idx="18">
                  <c:v>0.44631120746017006</c:v>
                </c:pt>
                <c:pt idx="19">
                  <c:v>5.2654214354394331E-2</c:v>
                </c:pt>
              </c:numCache>
            </c:numRef>
          </c:val>
          <c:smooth val="0"/>
        </c:ser>
        <c:ser>
          <c:idx val="1"/>
          <c:order val="1"/>
          <c:tx>
            <c:v>low</c:v>
          </c:tx>
          <c:val>
            <c:numRef>
              <c:f>('不同temporal relevance条件'!$L$12:$L$15,'不同temporal relevance条件'!$L$33:$L$39,'不同temporal relevance条件'!$L$61:$L$69)</c:f>
              <c:numCache>
                <c:formatCode>General</c:formatCode>
                <c:ptCount val="20"/>
                <c:pt idx="0">
                  <c:v>0.13686628289117286</c:v>
                </c:pt>
                <c:pt idx="1">
                  <c:v>0.15578257705956264</c:v>
                </c:pt>
                <c:pt idx="2">
                  <c:v>2.6321886953913555E-2</c:v>
                </c:pt>
                <c:pt idx="3">
                  <c:v>0.20297300898713366</c:v>
                </c:pt>
                <c:pt idx="4">
                  <c:v>0.23735012244836817</c:v>
                </c:pt>
                <c:pt idx="5">
                  <c:v>0.18880006876396763</c:v>
                </c:pt>
                <c:pt idx="6">
                  <c:v>7.08202494954768E-2</c:v>
                </c:pt>
                <c:pt idx="7">
                  <c:v>2.8670029200955703E-2</c:v>
                </c:pt>
                <c:pt idx="8">
                  <c:v>0.19880996667866799</c:v>
                </c:pt>
                <c:pt idx="9">
                  <c:v>0.22128571409871611</c:v>
                </c:pt>
                <c:pt idx="10">
                  <c:v>0.27709879205253257</c:v>
                </c:pt>
                <c:pt idx="11">
                  <c:v>0.27181652958504771</c:v>
                </c:pt>
                <c:pt idx="12">
                  <c:v>0.46978192859347867</c:v>
                </c:pt>
                <c:pt idx="13">
                  <c:v>4.5915086171799012E-3</c:v>
                </c:pt>
                <c:pt idx="14">
                  <c:v>4.8369552639496907E-3</c:v>
                </c:pt>
                <c:pt idx="15">
                  <c:v>0.19301984718581863</c:v>
                </c:pt>
                <c:pt idx="16">
                  <c:v>0.29099957190933978</c:v>
                </c:pt>
                <c:pt idx="17">
                  <c:v>0.25300871489832616</c:v>
                </c:pt>
                <c:pt idx="18">
                  <c:v>1.8097083995731664E-2</c:v>
                </c:pt>
                <c:pt idx="19">
                  <c:v>0.32922734840002882</c:v>
                </c:pt>
              </c:numCache>
            </c:numRef>
          </c:val>
          <c:smooth val="0"/>
        </c:ser>
        <c:dLbls>
          <c:showLegendKey val="0"/>
          <c:showVal val="0"/>
          <c:showCatName val="0"/>
          <c:showSerName val="0"/>
          <c:showPercent val="0"/>
          <c:showBubbleSize val="0"/>
        </c:dLbls>
        <c:hiLowLines/>
        <c:marker val="1"/>
        <c:smooth val="0"/>
        <c:axId val="457070080"/>
        <c:axId val="414206784"/>
      </c:lineChart>
      <c:catAx>
        <c:axId val="457070080"/>
        <c:scaling>
          <c:orientation val="minMax"/>
        </c:scaling>
        <c:delete val="0"/>
        <c:axPos val="b"/>
        <c:title>
          <c:tx>
            <c:rich>
              <a:bodyPr/>
              <a:lstStyle/>
              <a:p>
                <a:pPr>
                  <a:defRPr/>
                </a:pPr>
                <a:r>
                  <a:rPr lang="en-US" altLang="zh-CN"/>
                  <a:t>task id</a:t>
                </a:r>
                <a:endParaRPr lang="zh-CN" altLang="en-US"/>
              </a:p>
            </c:rich>
          </c:tx>
          <c:overlay val="0"/>
        </c:title>
        <c:numFmt formatCode="General" sourceLinked="1"/>
        <c:majorTickMark val="none"/>
        <c:minorTickMark val="none"/>
        <c:tickLblPos val="nextTo"/>
        <c:crossAx val="414206784"/>
        <c:crosses val="autoZero"/>
        <c:auto val="1"/>
        <c:lblAlgn val="ctr"/>
        <c:lblOffset val="100"/>
        <c:noMultiLvlLbl val="0"/>
      </c:catAx>
      <c:valAx>
        <c:axId val="414206784"/>
        <c:scaling>
          <c:orientation val="minMax"/>
        </c:scaling>
        <c:delete val="0"/>
        <c:axPos val="l"/>
        <c:majorGridlines/>
        <c:title>
          <c:tx>
            <c:rich>
              <a:bodyPr/>
              <a:lstStyle/>
              <a:p>
                <a:pPr>
                  <a:defRPr/>
                </a:pPr>
                <a:r>
                  <a:rPr lang="en-US" altLang="zh-CN"/>
                  <a:t>|(Etime-Dtime) / Dtime|</a:t>
                </a:r>
                <a:endParaRPr lang="zh-CN" altLang="en-US"/>
              </a:p>
            </c:rich>
          </c:tx>
          <c:overlay val="0"/>
        </c:title>
        <c:numFmt formatCode="General" sourceLinked="1"/>
        <c:majorTickMark val="out"/>
        <c:minorTickMark val="none"/>
        <c:tickLblPos val="nextTo"/>
        <c:crossAx val="457070080"/>
        <c:crosses val="autoZero"/>
        <c:crossBetween val="between"/>
      </c:valAx>
    </c:plotArea>
    <c:legend>
      <c:legendPos val="r"/>
      <c:overlay val="0"/>
    </c:legend>
    <c:plotVisOnly val="1"/>
    <c:dispBlanksAs val="gap"/>
    <c:showDLblsOverMax val="0"/>
  </c:chart>
  <c:externalData r:id="rId1">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zh-CN"/>
              <a:t>high</a:t>
            </a:r>
            <a:r>
              <a:rPr lang="zh-CN" altLang="en-US"/>
              <a:t>条件下三种设置比较</a:t>
            </a:r>
            <a:r>
              <a:rPr lang="en-US" altLang="zh-CN"/>
              <a:t>Etime</a:t>
            </a:r>
            <a:endParaRPr lang="zh-CN" altLang="en-US"/>
          </a:p>
        </c:rich>
      </c:tx>
      <c:overlay val="0"/>
    </c:title>
    <c:autoTitleDeleted val="0"/>
    <c:plotArea>
      <c:layout/>
      <c:lineChart>
        <c:grouping val="standard"/>
        <c:varyColors val="0"/>
        <c:ser>
          <c:idx val="0"/>
          <c:order val="0"/>
          <c:tx>
            <c:v>sat</c:v>
          </c:tx>
          <c:cat>
            <c:numRef>
              <c:f>(不同satisfaction条件!$B$2:$B$5,不同satisfaction条件!$B$12:$B$18,不同satisfaction条件!$B$28:$B$36)</c:f>
              <c:numCache>
                <c:formatCode>General</c:formatCode>
                <c:ptCount val="20"/>
                <c:pt idx="0">
                  <c:v>11</c:v>
                </c:pt>
                <c:pt idx="1">
                  <c:v>12</c:v>
                </c:pt>
                <c:pt idx="2">
                  <c:v>13</c:v>
                </c:pt>
                <c:pt idx="3">
                  <c:v>14</c:v>
                </c:pt>
                <c:pt idx="4">
                  <c:v>1</c:v>
                </c:pt>
                <c:pt idx="5">
                  <c:v>2</c:v>
                </c:pt>
                <c:pt idx="6">
                  <c:v>3</c:v>
                </c:pt>
                <c:pt idx="7">
                  <c:v>4</c:v>
                </c:pt>
                <c:pt idx="8">
                  <c:v>5</c:v>
                </c:pt>
                <c:pt idx="9">
                  <c:v>6</c:v>
                </c:pt>
                <c:pt idx="10">
                  <c:v>15</c:v>
                </c:pt>
                <c:pt idx="11">
                  <c:v>7</c:v>
                </c:pt>
                <c:pt idx="12">
                  <c:v>8</c:v>
                </c:pt>
                <c:pt idx="13">
                  <c:v>9</c:v>
                </c:pt>
                <c:pt idx="14">
                  <c:v>10</c:v>
                </c:pt>
                <c:pt idx="15">
                  <c:v>16</c:v>
                </c:pt>
                <c:pt idx="16">
                  <c:v>17</c:v>
                </c:pt>
                <c:pt idx="17">
                  <c:v>18</c:v>
                </c:pt>
                <c:pt idx="18">
                  <c:v>19</c:v>
                </c:pt>
                <c:pt idx="19">
                  <c:v>20</c:v>
                </c:pt>
              </c:numCache>
            </c:numRef>
          </c:cat>
          <c:val>
            <c:numRef>
              <c:f>(不同satisfaction条件!$C$2:$C$5,不同satisfaction条件!$C$12:$C$18,不同satisfaction条件!$C$28:$C$36)</c:f>
              <c:numCache>
                <c:formatCode>0</c:formatCode>
                <c:ptCount val="20"/>
                <c:pt idx="0">
                  <c:v>144400</c:v>
                </c:pt>
                <c:pt idx="1">
                  <c:v>133200</c:v>
                </c:pt>
                <c:pt idx="2">
                  <c:v>145000</c:v>
                </c:pt>
                <c:pt idx="3">
                  <c:v>139000</c:v>
                </c:pt>
                <c:pt idx="4">
                  <c:v>236000</c:v>
                </c:pt>
                <c:pt idx="5">
                  <c:v>135000</c:v>
                </c:pt>
                <c:pt idx="6">
                  <c:v>58000</c:v>
                </c:pt>
                <c:pt idx="7">
                  <c:v>111200</c:v>
                </c:pt>
                <c:pt idx="8">
                  <c:v>209200</c:v>
                </c:pt>
                <c:pt idx="9">
                  <c:v>135200</c:v>
                </c:pt>
                <c:pt idx="10">
                  <c:v>239800</c:v>
                </c:pt>
                <c:pt idx="11">
                  <c:v>204000</c:v>
                </c:pt>
                <c:pt idx="12">
                  <c:v>217800</c:v>
                </c:pt>
                <c:pt idx="13">
                  <c:v>246800</c:v>
                </c:pt>
                <c:pt idx="14">
                  <c:v>199400</c:v>
                </c:pt>
                <c:pt idx="15">
                  <c:v>165800</c:v>
                </c:pt>
                <c:pt idx="16">
                  <c:v>165000</c:v>
                </c:pt>
                <c:pt idx="17">
                  <c:v>241000</c:v>
                </c:pt>
                <c:pt idx="18">
                  <c:v>378800</c:v>
                </c:pt>
                <c:pt idx="19">
                  <c:v>176000</c:v>
                </c:pt>
              </c:numCache>
            </c:numRef>
          </c:val>
          <c:smooth val="0"/>
        </c:ser>
        <c:ser>
          <c:idx val="1"/>
          <c:order val="1"/>
          <c:tx>
            <c:v>midsat</c:v>
          </c:tx>
          <c:cat>
            <c:numRef>
              <c:f>(不同satisfaction条件!$B$2:$B$5,不同satisfaction条件!$B$12:$B$18,不同satisfaction条件!$B$28:$B$36)</c:f>
              <c:numCache>
                <c:formatCode>General</c:formatCode>
                <c:ptCount val="20"/>
                <c:pt idx="0">
                  <c:v>11</c:v>
                </c:pt>
                <c:pt idx="1">
                  <c:v>12</c:v>
                </c:pt>
                <c:pt idx="2">
                  <c:v>13</c:v>
                </c:pt>
                <c:pt idx="3">
                  <c:v>14</c:v>
                </c:pt>
                <c:pt idx="4">
                  <c:v>1</c:v>
                </c:pt>
                <c:pt idx="5">
                  <c:v>2</c:v>
                </c:pt>
                <c:pt idx="6">
                  <c:v>3</c:v>
                </c:pt>
                <c:pt idx="7">
                  <c:v>4</c:v>
                </c:pt>
                <c:pt idx="8">
                  <c:v>5</c:v>
                </c:pt>
                <c:pt idx="9">
                  <c:v>6</c:v>
                </c:pt>
                <c:pt idx="10">
                  <c:v>15</c:v>
                </c:pt>
                <c:pt idx="11">
                  <c:v>7</c:v>
                </c:pt>
                <c:pt idx="12">
                  <c:v>8</c:v>
                </c:pt>
                <c:pt idx="13">
                  <c:v>9</c:v>
                </c:pt>
                <c:pt idx="14">
                  <c:v>10</c:v>
                </c:pt>
                <c:pt idx="15">
                  <c:v>16</c:v>
                </c:pt>
                <c:pt idx="16">
                  <c:v>17</c:v>
                </c:pt>
                <c:pt idx="17">
                  <c:v>18</c:v>
                </c:pt>
                <c:pt idx="18">
                  <c:v>19</c:v>
                </c:pt>
                <c:pt idx="19">
                  <c:v>20</c:v>
                </c:pt>
              </c:numCache>
            </c:numRef>
          </c:cat>
          <c:val>
            <c:numRef>
              <c:f>(不同satisfaction条件!$D$2:$D$5,不同satisfaction条件!$D$12:$D$18,不同satisfaction条件!$D$28:$D$36)</c:f>
              <c:numCache>
                <c:formatCode>0</c:formatCode>
                <c:ptCount val="20"/>
                <c:pt idx="0">
                  <c:v>134000</c:v>
                </c:pt>
                <c:pt idx="1">
                  <c:v>156200</c:v>
                </c:pt>
                <c:pt idx="2">
                  <c:v>180400</c:v>
                </c:pt>
                <c:pt idx="3">
                  <c:v>205200</c:v>
                </c:pt>
                <c:pt idx="4">
                  <c:v>257600</c:v>
                </c:pt>
                <c:pt idx="5">
                  <c:v>211400</c:v>
                </c:pt>
                <c:pt idx="6">
                  <c:v>74000</c:v>
                </c:pt>
                <c:pt idx="7">
                  <c:v>203000</c:v>
                </c:pt>
                <c:pt idx="8">
                  <c:v>180400</c:v>
                </c:pt>
                <c:pt idx="9">
                  <c:v>236200</c:v>
                </c:pt>
                <c:pt idx="10">
                  <c:v>220800</c:v>
                </c:pt>
                <c:pt idx="11">
                  <c:v>191600</c:v>
                </c:pt>
                <c:pt idx="12">
                  <c:v>190200</c:v>
                </c:pt>
                <c:pt idx="13">
                  <c:v>207800</c:v>
                </c:pt>
                <c:pt idx="14">
                  <c:v>287800</c:v>
                </c:pt>
                <c:pt idx="15">
                  <c:v>204400</c:v>
                </c:pt>
                <c:pt idx="16">
                  <c:v>221000</c:v>
                </c:pt>
                <c:pt idx="17">
                  <c:v>235400</c:v>
                </c:pt>
                <c:pt idx="18">
                  <c:v>320600</c:v>
                </c:pt>
                <c:pt idx="19">
                  <c:v>297000</c:v>
                </c:pt>
              </c:numCache>
            </c:numRef>
          </c:val>
          <c:smooth val="0"/>
        </c:ser>
        <c:ser>
          <c:idx val="2"/>
          <c:order val="2"/>
          <c:tx>
            <c:v>unsat</c:v>
          </c:tx>
          <c:cat>
            <c:numRef>
              <c:f>(不同satisfaction条件!$B$2:$B$5,不同satisfaction条件!$B$12:$B$18,不同satisfaction条件!$B$28:$B$36)</c:f>
              <c:numCache>
                <c:formatCode>General</c:formatCode>
                <c:ptCount val="20"/>
                <c:pt idx="0">
                  <c:v>11</c:v>
                </c:pt>
                <c:pt idx="1">
                  <c:v>12</c:v>
                </c:pt>
                <c:pt idx="2">
                  <c:v>13</c:v>
                </c:pt>
                <c:pt idx="3">
                  <c:v>14</c:v>
                </c:pt>
                <c:pt idx="4">
                  <c:v>1</c:v>
                </c:pt>
                <c:pt idx="5">
                  <c:v>2</c:v>
                </c:pt>
                <c:pt idx="6">
                  <c:v>3</c:v>
                </c:pt>
                <c:pt idx="7">
                  <c:v>4</c:v>
                </c:pt>
                <c:pt idx="8">
                  <c:v>5</c:v>
                </c:pt>
                <c:pt idx="9">
                  <c:v>6</c:v>
                </c:pt>
                <c:pt idx="10">
                  <c:v>15</c:v>
                </c:pt>
                <c:pt idx="11">
                  <c:v>7</c:v>
                </c:pt>
                <c:pt idx="12">
                  <c:v>8</c:v>
                </c:pt>
                <c:pt idx="13">
                  <c:v>9</c:v>
                </c:pt>
                <c:pt idx="14">
                  <c:v>10</c:v>
                </c:pt>
                <c:pt idx="15">
                  <c:v>16</c:v>
                </c:pt>
                <c:pt idx="16">
                  <c:v>17</c:v>
                </c:pt>
                <c:pt idx="17">
                  <c:v>18</c:v>
                </c:pt>
                <c:pt idx="18">
                  <c:v>19</c:v>
                </c:pt>
                <c:pt idx="19">
                  <c:v>20</c:v>
                </c:pt>
              </c:numCache>
            </c:numRef>
          </c:cat>
          <c:val>
            <c:numRef>
              <c:f>(不同satisfaction条件!$E$2:$E$5,不同satisfaction条件!$E$12:$E$18,不同satisfaction条件!$E$28:$E$36)</c:f>
              <c:numCache>
                <c:formatCode>0</c:formatCode>
                <c:ptCount val="20"/>
                <c:pt idx="0">
                  <c:v>179000</c:v>
                </c:pt>
                <c:pt idx="1">
                  <c:v>234800</c:v>
                </c:pt>
                <c:pt idx="2">
                  <c:v>238000</c:v>
                </c:pt>
                <c:pt idx="3">
                  <c:v>153400</c:v>
                </c:pt>
                <c:pt idx="4">
                  <c:v>287600</c:v>
                </c:pt>
                <c:pt idx="5">
                  <c:v>164400</c:v>
                </c:pt>
                <c:pt idx="6">
                  <c:v>142400</c:v>
                </c:pt>
                <c:pt idx="7">
                  <c:v>268600</c:v>
                </c:pt>
                <c:pt idx="8">
                  <c:v>242600</c:v>
                </c:pt>
                <c:pt idx="9">
                  <c:v>176200</c:v>
                </c:pt>
                <c:pt idx="10">
                  <c:v>241000</c:v>
                </c:pt>
                <c:pt idx="11">
                  <c:v>231800</c:v>
                </c:pt>
                <c:pt idx="12">
                  <c:v>162600</c:v>
                </c:pt>
                <c:pt idx="13">
                  <c:v>226600</c:v>
                </c:pt>
                <c:pt idx="14">
                  <c:v>283800</c:v>
                </c:pt>
                <c:pt idx="15">
                  <c:v>144800</c:v>
                </c:pt>
                <c:pt idx="16">
                  <c:v>359200</c:v>
                </c:pt>
                <c:pt idx="17">
                  <c:v>204800</c:v>
                </c:pt>
                <c:pt idx="18">
                  <c:v>269000</c:v>
                </c:pt>
                <c:pt idx="19">
                  <c:v>205600</c:v>
                </c:pt>
              </c:numCache>
            </c:numRef>
          </c:val>
          <c:smooth val="0"/>
        </c:ser>
        <c:dLbls>
          <c:showLegendKey val="0"/>
          <c:showVal val="0"/>
          <c:showCatName val="0"/>
          <c:showSerName val="0"/>
          <c:showPercent val="0"/>
          <c:showBubbleSize val="0"/>
        </c:dLbls>
        <c:hiLowLines/>
        <c:marker val="1"/>
        <c:smooth val="0"/>
        <c:axId val="414259200"/>
        <c:axId val="414208512"/>
      </c:lineChart>
      <c:catAx>
        <c:axId val="414259200"/>
        <c:scaling>
          <c:orientation val="minMax"/>
        </c:scaling>
        <c:delete val="0"/>
        <c:axPos val="b"/>
        <c:title>
          <c:tx>
            <c:rich>
              <a:bodyPr/>
              <a:lstStyle/>
              <a:p>
                <a:pPr>
                  <a:defRPr/>
                </a:pPr>
                <a:r>
                  <a:rPr lang="en-US" altLang="zh-CN"/>
                  <a:t>task id</a:t>
                </a:r>
                <a:endParaRPr lang="zh-CN" altLang="en-US"/>
              </a:p>
            </c:rich>
          </c:tx>
          <c:overlay val="0"/>
        </c:title>
        <c:numFmt formatCode="General" sourceLinked="1"/>
        <c:majorTickMark val="none"/>
        <c:minorTickMark val="none"/>
        <c:tickLblPos val="nextTo"/>
        <c:crossAx val="414208512"/>
        <c:crosses val="autoZero"/>
        <c:auto val="1"/>
        <c:lblAlgn val="ctr"/>
        <c:lblOffset val="100"/>
        <c:noMultiLvlLbl val="0"/>
      </c:catAx>
      <c:valAx>
        <c:axId val="414208512"/>
        <c:scaling>
          <c:orientation val="minMax"/>
        </c:scaling>
        <c:delete val="0"/>
        <c:axPos val="l"/>
        <c:majorGridlines/>
        <c:title>
          <c:tx>
            <c:rich>
              <a:bodyPr/>
              <a:lstStyle/>
              <a:p>
                <a:pPr>
                  <a:defRPr/>
                </a:pPr>
                <a:r>
                  <a:rPr lang="en-US" altLang="zh-CN"/>
                  <a:t>Etime</a:t>
                </a:r>
                <a:endParaRPr lang="zh-CN" altLang="en-US"/>
              </a:p>
            </c:rich>
          </c:tx>
          <c:overlay val="0"/>
        </c:title>
        <c:numFmt formatCode="0" sourceLinked="1"/>
        <c:majorTickMark val="out"/>
        <c:minorTickMark val="none"/>
        <c:tickLblPos val="nextTo"/>
        <c:crossAx val="414259200"/>
        <c:crosses val="autoZero"/>
        <c:crossBetween val="between"/>
      </c:valAx>
    </c:plotArea>
    <c:legend>
      <c:legendPos val="r"/>
      <c:overlay val="0"/>
    </c:legend>
    <c:plotVisOnly val="1"/>
    <c:dispBlanksAs val="gap"/>
    <c:showDLblsOverMax val="0"/>
  </c:chart>
  <c:externalData r:id="rId1">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zh-CN"/>
              <a:t>low</a:t>
            </a:r>
            <a:r>
              <a:rPr lang="zh-CN" altLang="en-US"/>
              <a:t>条件下三种设置比较</a:t>
            </a:r>
            <a:r>
              <a:rPr lang="en-US" altLang="zh-CN"/>
              <a:t>Etime</a:t>
            </a:r>
            <a:endParaRPr lang="zh-CN" altLang="en-US"/>
          </a:p>
        </c:rich>
      </c:tx>
      <c:overlay val="0"/>
    </c:title>
    <c:autoTitleDeleted val="0"/>
    <c:plotArea>
      <c:layout/>
      <c:lineChart>
        <c:grouping val="standard"/>
        <c:varyColors val="0"/>
        <c:ser>
          <c:idx val="0"/>
          <c:order val="0"/>
          <c:tx>
            <c:v>sat</c:v>
          </c:tx>
          <c:cat>
            <c:numRef>
              <c:f>(不同satisfaction条件!$B$2:$B$5,不同satisfaction条件!$B$12:$B$18,不同satisfaction条件!$B$28:$B$36)</c:f>
              <c:numCache>
                <c:formatCode>General</c:formatCode>
                <c:ptCount val="20"/>
                <c:pt idx="0">
                  <c:v>11</c:v>
                </c:pt>
                <c:pt idx="1">
                  <c:v>12</c:v>
                </c:pt>
                <c:pt idx="2">
                  <c:v>13</c:v>
                </c:pt>
                <c:pt idx="3">
                  <c:v>14</c:v>
                </c:pt>
                <c:pt idx="4">
                  <c:v>1</c:v>
                </c:pt>
                <c:pt idx="5">
                  <c:v>2</c:v>
                </c:pt>
                <c:pt idx="6">
                  <c:v>3</c:v>
                </c:pt>
                <c:pt idx="7">
                  <c:v>4</c:v>
                </c:pt>
                <c:pt idx="8">
                  <c:v>5</c:v>
                </c:pt>
                <c:pt idx="9">
                  <c:v>6</c:v>
                </c:pt>
                <c:pt idx="10">
                  <c:v>15</c:v>
                </c:pt>
                <c:pt idx="11">
                  <c:v>7</c:v>
                </c:pt>
                <c:pt idx="12">
                  <c:v>8</c:v>
                </c:pt>
                <c:pt idx="13">
                  <c:v>9</c:v>
                </c:pt>
                <c:pt idx="14">
                  <c:v>10</c:v>
                </c:pt>
                <c:pt idx="15">
                  <c:v>16</c:v>
                </c:pt>
                <c:pt idx="16">
                  <c:v>17</c:v>
                </c:pt>
                <c:pt idx="17">
                  <c:v>18</c:v>
                </c:pt>
                <c:pt idx="18">
                  <c:v>19</c:v>
                </c:pt>
                <c:pt idx="19">
                  <c:v>20</c:v>
                </c:pt>
              </c:numCache>
            </c:numRef>
          </c:cat>
          <c:val>
            <c:numRef>
              <c:f>(不同satisfaction条件!$C$7:$C$10,不同satisfaction条件!$C$20:$C$26,不同satisfaction条件!$C$38:$C$46)</c:f>
              <c:numCache>
                <c:formatCode>0</c:formatCode>
                <c:ptCount val="20"/>
                <c:pt idx="0">
                  <c:v>231600</c:v>
                </c:pt>
                <c:pt idx="1">
                  <c:v>135800</c:v>
                </c:pt>
                <c:pt idx="2">
                  <c:v>169400</c:v>
                </c:pt>
                <c:pt idx="3">
                  <c:v>217000</c:v>
                </c:pt>
                <c:pt idx="4">
                  <c:v>217000</c:v>
                </c:pt>
                <c:pt idx="5">
                  <c:v>157800</c:v>
                </c:pt>
                <c:pt idx="6">
                  <c:v>50200</c:v>
                </c:pt>
                <c:pt idx="7">
                  <c:v>187600</c:v>
                </c:pt>
                <c:pt idx="8">
                  <c:v>165600</c:v>
                </c:pt>
                <c:pt idx="9">
                  <c:v>107400</c:v>
                </c:pt>
                <c:pt idx="10">
                  <c:v>234400</c:v>
                </c:pt>
                <c:pt idx="11">
                  <c:v>109000</c:v>
                </c:pt>
                <c:pt idx="12">
                  <c:v>224000</c:v>
                </c:pt>
                <c:pt idx="13">
                  <c:v>294000</c:v>
                </c:pt>
                <c:pt idx="14">
                  <c:v>274400</c:v>
                </c:pt>
                <c:pt idx="15">
                  <c:v>87200</c:v>
                </c:pt>
                <c:pt idx="16">
                  <c:v>175400</c:v>
                </c:pt>
                <c:pt idx="17">
                  <c:v>234800</c:v>
                </c:pt>
                <c:pt idx="18">
                  <c:v>220000</c:v>
                </c:pt>
                <c:pt idx="19">
                  <c:v>220400</c:v>
                </c:pt>
              </c:numCache>
            </c:numRef>
          </c:val>
          <c:smooth val="0"/>
        </c:ser>
        <c:ser>
          <c:idx val="1"/>
          <c:order val="1"/>
          <c:tx>
            <c:v>midsat</c:v>
          </c:tx>
          <c:cat>
            <c:numRef>
              <c:f>(不同satisfaction条件!$B$2:$B$5,不同satisfaction条件!$B$12:$B$18,不同satisfaction条件!$B$28:$B$36)</c:f>
              <c:numCache>
                <c:formatCode>General</c:formatCode>
                <c:ptCount val="20"/>
                <c:pt idx="0">
                  <c:v>11</c:v>
                </c:pt>
                <c:pt idx="1">
                  <c:v>12</c:v>
                </c:pt>
                <c:pt idx="2">
                  <c:v>13</c:v>
                </c:pt>
                <c:pt idx="3">
                  <c:v>14</c:v>
                </c:pt>
                <c:pt idx="4">
                  <c:v>1</c:v>
                </c:pt>
                <c:pt idx="5">
                  <c:v>2</c:v>
                </c:pt>
                <c:pt idx="6">
                  <c:v>3</c:v>
                </c:pt>
                <c:pt idx="7">
                  <c:v>4</c:v>
                </c:pt>
                <c:pt idx="8">
                  <c:v>5</c:v>
                </c:pt>
                <c:pt idx="9">
                  <c:v>6</c:v>
                </c:pt>
                <c:pt idx="10">
                  <c:v>15</c:v>
                </c:pt>
                <c:pt idx="11">
                  <c:v>7</c:v>
                </c:pt>
                <c:pt idx="12">
                  <c:v>8</c:v>
                </c:pt>
                <c:pt idx="13">
                  <c:v>9</c:v>
                </c:pt>
                <c:pt idx="14">
                  <c:v>10</c:v>
                </c:pt>
                <c:pt idx="15">
                  <c:v>16</c:v>
                </c:pt>
                <c:pt idx="16">
                  <c:v>17</c:v>
                </c:pt>
                <c:pt idx="17">
                  <c:v>18</c:v>
                </c:pt>
                <c:pt idx="18">
                  <c:v>19</c:v>
                </c:pt>
                <c:pt idx="19">
                  <c:v>20</c:v>
                </c:pt>
              </c:numCache>
            </c:numRef>
          </c:cat>
          <c:val>
            <c:numRef>
              <c:f>(不同satisfaction条件!$D$7:$D$10,不同satisfaction条件!$D$20:$D$26,不同satisfaction条件!$D$38:$D$46)</c:f>
              <c:numCache>
                <c:formatCode>0</c:formatCode>
                <c:ptCount val="20"/>
                <c:pt idx="0">
                  <c:v>167600</c:v>
                </c:pt>
                <c:pt idx="1">
                  <c:v>137200</c:v>
                </c:pt>
                <c:pt idx="2">
                  <c:v>134400</c:v>
                </c:pt>
                <c:pt idx="3">
                  <c:v>100600</c:v>
                </c:pt>
                <c:pt idx="4">
                  <c:v>286000</c:v>
                </c:pt>
                <c:pt idx="5">
                  <c:v>368400</c:v>
                </c:pt>
                <c:pt idx="6">
                  <c:v>70400</c:v>
                </c:pt>
                <c:pt idx="7">
                  <c:v>134000</c:v>
                </c:pt>
                <c:pt idx="8">
                  <c:v>200800</c:v>
                </c:pt>
                <c:pt idx="9">
                  <c:v>171800</c:v>
                </c:pt>
                <c:pt idx="10">
                  <c:v>263200</c:v>
                </c:pt>
                <c:pt idx="11">
                  <c:v>151800</c:v>
                </c:pt>
                <c:pt idx="12">
                  <c:v>152200</c:v>
                </c:pt>
                <c:pt idx="13">
                  <c:v>260000</c:v>
                </c:pt>
                <c:pt idx="14">
                  <c:v>295600</c:v>
                </c:pt>
                <c:pt idx="15">
                  <c:v>122800</c:v>
                </c:pt>
                <c:pt idx="16">
                  <c:v>249000</c:v>
                </c:pt>
                <c:pt idx="17">
                  <c:v>170000</c:v>
                </c:pt>
                <c:pt idx="18">
                  <c:v>333600</c:v>
                </c:pt>
                <c:pt idx="19">
                  <c:v>179800</c:v>
                </c:pt>
              </c:numCache>
            </c:numRef>
          </c:val>
          <c:smooth val="0"/>
        </c:ser>
        <c:ser>
          <c:idx val="2"/>
          <c:order val="2"/>
          <c:tx>
            <c:v>unsat</c:v>
          </c:tx>
          <c:cat>
            <c:numRef>
              <c:f>(不同satisfaction条件!$B$2:$B$5,不同satisfaction条件!$B$12:$B$18,不同satisfaction条件!$B$28:$B$36)</c:f>
              <c:numCache>
                <c:formatCode>General</c:formatCode>
                <c:ptCount val="20"/>
                <c:pt idx="0">
                  <c:v>11</c:v>
                </c:pt>
                <c:pt idx="1">
                  <c:v>12</c:v>
                </c:pt>
                <c:pt idx="2">
                  <c:v>13</c:v>
                </c:pt>
                <c:pt idx="3">
                  <c:v>14</c:v>
                </c:pt>
                <c:pt idx="4">
                  <c:v>1</c:v>
                </c:pt>
                <c:pt idx="5">
                  <c:v>2</c:v>
                </c:pt>
                <c:pt idx="6">
                  <c:v>3</c:v>
                </c:pt>
                <c:pt idx="7">
                  <c:v>4</c:v>
                </c:pt>
                <c:pt idx="8">
                  <c:v>5</c:v>
                </c:pt>
                <c:pt idx="9">
                  <c:v>6</c:v>
                </c:pt>
                <c:pt idx="10">
                  <c:v>15</c:v>
                </c:pt>
                <c:pt idx="11">
                  <c:v>7</c:v>
                </c:pt>
                <c:pt idx="12">
                  <c:v>8</c:v>
                </c:pt>
                <c:pt idx="13">
                  <c:v>9</c:v>
                </c:pt>
                <c:pt idx="14">
                  <c:v>10</c:v>
                </c:pt>
                <c:pt idx="15">
                  <c:v>16</c:v>
                </c:pt>
                <c:pt idx="16">
                  <c:v>17</c:v>
                </c:pt>
                <c:pt idx="17">
                  <c:v>18</c:v>
                </c:pt>
                <c:pt idx="18">
                  <c:v>19</c:v>
                </c:pt>
                <c:pt idx="19">
                  <c:v>20</c:v>
                </c:pt>
              </c:numCache>
            </c:numRef>
          </c:cat>
          <c:val>
            <c:numRef>
              <c:f>(不同satisfaction条件!$E$7:$E$10,不同satisfaction条件!$E$20:$E$26,不同satisfaction条件!$E$38:$E$46)</c:f>
              <c:numCache>
                <c:formatCode>0</c:formatCode>
                <c:ptCount val="20"/>
                <c:pt idx="0">
                  <c:v>143400</c:v>
                </c:pt>
                <c:pt idx="1">
                  <c:v>162200</c:v>
                </c:pt>
                <c:pt idx="2">
                  <c:v>144400</c:v>
                </c:pt>
                <c:pt idx="3">
                  <c:v>130000</c:v>
                </c:pt>
                <c:pt idx="4">
                  <c:v>244400</c:v>
                </c:pt>
                <c:pt idx="5">
                  <c:v>181200</c:v>
                </c:pt>
                <c:pt idx="6">
                  <c:v>95400</c:v>
                </c:pt>
                <c:pt idx="7">
                  <c:v>167400</c:v>
                </c:pt>
                <c:pt idx="8">
                  <c:v>240400</c:v>
                </c:pt>
                <c:pt idx="9">
                  <c:v>186600</c:v>
                </c:pt>
                <c:pt idx="10">
                  <c:v>162600</c:v>
                </c:pt>
                <c:pt idx="11">
                  <c:v>315600</c:v>
                </c:pt>
                <c:pt idx="12">
                  <c:v>191400</c:v>
                </c:pt>
                <c:pt idx="13">
                  <c:v>239600</c:v>
                </c:pt>
                <c:pt idx="14">
                  <c:v>455800</c:v>
                </c:pt>
                <c:pt idx="15">
                  <c:v>133000</c:v>
                </c:pt>
                <c:pt idx="16">
                  <c:v>179200</c:v>
                </c:pt>
                <c:pt idx="17">
                  <c:v>129600</c:v>
                </c:pt>
                <c:pt idx="18">
                  <c:v>486200</c:v>
                </c:pt>
                <c:pt idx="19">
                  <c:v>188000</c:v>
                </c:pt>
              </c:numCache>
            </c:numRef>
          </c:val>
          <c:smooth val="0"/>
        </c:ser>
        <c:dLbls>
          <c:showLegendKey val="0"/>
          <c:showVal val="0"/>
          <c:showCatName val="0"/>
          <c:showSerName val="0"/>
          <c:showPercent val="0"/>
          <c:showBubbleSize val="0"/>
        </c:dLbls>
        <c:hiLowLines/>
        <c:marker val="1"/>
        <c:smooth val="0"/>
        <c:axId val="415789568"/>
        <c:axId val="414210240"/>
      </c:lineChart>
      <c:catAx>
        <c:axId val="415789568"/>
        <c:scaling>
          <c:orientation val="minMax"/>
        </c:scaling>
        <c:delete val="0"/>
        <c:axPos val="b"/>
        <c:title>
          <c:tx>
            <c:rich>
              <a:bodyPr/>
              <a:lstStyle/>
              <a:p>
                <a:pPr>
                  <a:defRPr/>
                </a:pPr>
                <a:r>
                  <a:rPr lang="en-US" altLang="zh-CN"/>
                  <a:t>task id</a:t>
                </a:r>
                <a:endParaRPr lang="zh-CN" altLang="en-US"/>
              </a:p>
            </c:rich>
          </c:tx>
          <c:overlay val="0"/>
        </c:title>
        <c:numFmt formatCode="General" sourceLinked="1"/>
        <c:majorTickMark val="none"/>
        <c:minorTickMark val="none"/>
        <c:tickLblPos val="nextTo"/>
        <c:crossAx val="414210240"/>
        <c:crosses val="autoZero"/>
        <c:auto val="1"/>
        <c:lblAlgn val="ctr"/>
        <c:lblOffset val="100"/>
        <c:noMultiLvlLbl val="0"/>
      </c:catAx>
      <c:valAx>
        <c:axId val="414210240"/>
        <c:scaling>
          <c:orientation val="minMax"/>
        </c:scaling>
        <c:delete val="0"/>
        <c:axPos val="l"/>
        <c:majorGridlines/>
        <c:title>
          <c:tx>
            <c:rich>
              <a:bodyPr/>
              <a:lstStyle/>
              <a:p>
                <a:pPr>
                  <a:defRPr/>
                </a:pPr>
                <a:r>
                  <a:rPr lang="en-US" altLang="zh-CN"/>
                  <a:t>Etime</a:t>
                </a:r>
                <a:endParaRPr lang="zh-CN" altLang="en-US"/>
              </a:p>
            </c:rich>
          </c:tx>
          <c:overlay val="0"/>
        </c:title>
        <c:numFmt formatCode="0" sourceLinked="1"/>
        <c:majorTickMark val="out"/>
        <c:minorTickMark val="none"/>
        <c:tickLblPos val="nextTo"/>
        <c:crossAx val="415789568"/>
        <c:crosses val="autoZero"/>
        <c:crossBetween val="between"/>
      </c:valAx>
    </c:plotArea>
    <c:legend>
      <c:legendPos val="r"/>
      <c:overlay val="0"/>
    </c:legend>
    <c:plotVisOnly val="1"/>
    <c:dispBlanksAs val="gap"/>
    <c:showDLblsOverMax val="0"/>
  </c:chart>
  <c:externalData r:id="rId1">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zh-CN"/>
              <a:t>high</a:t>
            </a:r>
            <a:r>
              <a:rPr lang="zh-CN" altLang="en-US"/>
              <a:t>条件下三种设置比较差值</a:t>
            </a:r>
          </a:p>
        </c:rich>
      </c:tx>
      <c:overlay val="0"/>
    </c:title>
    <c:autoTitleDeleted val="0"/>
    <c:plotArea>
      <c:layout/>
      <c:lineChart>
        <c:grouping val="standard"/>
        <c:varyColors val="0"/>
        <c:ser>
          <c:idx val="0"/>
          <c:order val="0"/>
          <c:tx>
            <c:v>sat</c:v>
          </c:tx>
          <c:cat>
            <c:numRef>
              <c:f>(不同satisfaction条件!$B$2:$B$5,不同satisfaction条件!$B$12:$B$18,不同satisfaction条件!$B$28:$B$36)</c:f>
              <c:numCache>
                <c:formatCode>General</c:formatCode>
                <c:ptCount val="20"/>
                <c:pt idx="0">
                  <c:v>11</c:v>
                </c:pt>
                <c:pt idx="1">
                  <c:v>12</c:v>
                </c:pt>
                <c:pt idx="2">
                  <c:v>13</c:v>
                </c:pt>
                <c:pt idx="3">
                  <c:v>14</c:v>
                </c:pt>
                <c:pt idx="4">
                  <c:v>1</c:v>
                </c:pt>
                <c:pt idx="5">
                  <c:v>2</c:v>
                </c:pt>
                <c:pt idx="6">
                  <c:v>3</c:v>
                </c:pt>
                <c:pt idx="7">
                  <c:v>4</c:v>
                </c:pt>
                <c:pt idx="8">
                  <c:v>5</c:v>
                </c:pt>
                <c:pt idx="9">
                  <c:v>6</c:v>
                </c:pt>
                <c:pt idx="10">
                  <c:v>15</c:v>
                </c:pt>
                <c:pt idx="11">
                  <c:v>7</c:v>
                </c:pt>
                <c:pt idx="12">
                  <c:v>8</c:v>
                </c:pt>
                <c:pt idx="13">
                  <c:v>9</c:v>
                </c:pt>
                <c:pt idx="14">
                  <c:v>10</c:v>
                </c:pt>
                <c:pt idx="15">
                  <c:v>16</c:v>
                </c:pt>
                <c:pt idx="16">
                  <c:v>17</c:v>
                </c:pt>
                <c:pt idx="17">
                  <c:v>18</c:v>
                </c:pt>
                <c:pt idx="18">
                  <c:v>19</c:v>
                </c:pt>
                <c:pt idx="19">
                  <c:v>20</c:v>
                </c:pt>
              </c:numCache>
            </c:numRef>
          </c:cat>
          <c:val>
            <c:numRef>
              <c:f>(不同satisfaction条件!$F$2:$F$5,不同satisfaction条件!$F$12:$F$18,不同satisfaction条件!$F$28:$F$36)</c:f>
              <c:numCache>
                <c:formatCode>0</c:formatCode>
                <c:ptCount val="20"/>
                <c:pt idx="0">
                  <c:v>-21302.200000000012</c:v>
                </c:pt>
                <c:pt idx="1">
                  <c:v>42270.8</c:v>
                </c:pt>
                <c:pt idx="2">
                  <c:v>42331.600000000006</c:v>
                </c:pt>
                <c:pt idx="3">
                  <c:v>6680</c:v>
                </c:pt>
                <c:pt idx="4">
                  <c:v>36078.600000000006</c:v>
                </c:pt>
                <c:pt idx="5">
                  <c:v>-5006.7999999999884</c:v>
                </c:pt>
                <c:pt idx="6">
                  <c:v>-5360.5999999999985</c:v>
                </c:pt>
                <c:pt idx="7">
                  <c:v>-17039.800000000003</c:v>
                </c:pt>
                <c:pt idx="8">
                  <c:v>40789.200000000012</c:v>
                </c:pt>
                <c:pt idx="9">
                  <c:v>10012.199999999997</c:v>
                </c:pt>
                <c:pt idx="10">
                  <c:v>66915.799999999988</c:v>
                </c:pt>
                <c:pt idx="11">
                  <c:v>25039.200000000012</c:v>
                </c:pt>
                <c:pt idx="12">
                  <c:v>-8801</c:v>
                </c:pt>
                <c:pt idx="13">
                  <c:v>69782.200000000012</c:v>
                </c:pt>
                <c:pt idx="14">
                  <c:v>-11638</c:v>
                </c:pt>
                <c:pt idx="15">
                  <c:v>41749.600000000006</c:v>
                </c:pt>
                <c:pt idx="16">
                  <c:v>-47654</c:v>
                </c:pt>
                <c:pt idx="17">
                  <c:v>45156</c:v>
                </c:pt>
                <c:pt idx="18">
                  <c:v>36340.400000000023</c:v>
                </c:pt>
                <c:pt idx="19">
                  <c:v>34054.799999999988</c:v>
                </c:pt>
              </c:numCache>
            </c:numRef>
          </c:val>
          <c:smooth val="0"/>
        </c:ser>
        <c:ser>
          <c:idx val="1"/>
          <c:order val="1"/>
          <c:tx>
            <c:v>midsat</c:v>
          </c:tx>
          <c:cat>
            <c:numRef>
              <c:f>(不同satisfaction条件!$B$2:$B$5,不同satisfaction条件!$B$12:$B$18,不同satisfaction条件!$B$28:$B$36)</c:f>
              <c:numCache>
                <c:formatCode>General</c:formatCode>
                <c:ptCount val="20"/>
                <c:pt idx="0">
                  <c:v>11</c:v>
                </c:pt>
                <c:pt idx="1">
                  <c:v>12</c:v>
                </c:pt>
                <c:pt idx="2">
                  <c:v>13</c:v>
                </c:pt>
                <c:pt idx="3">
                  <c:v>14</c:v>
                </c:pt>
                <c:pt idx="4">
                  <c:v>1</c:v>
                </c:pt>
                <c:pt idx="5">
                  <c:v>2</c:v>
                </c:pt>
                <c:pt idx="6">
                  <c:v>3</c:v>
                </c:pt>
                <c:pt idx="7">
                  <c:v>4</c:v>
                </c:pt>
                <c:pt idx="8">
                  <c:v>5</c:v>
                </c:pt>
                <c:pt idx="9">
                  <c:v>6</c:v>
                </c:pt>
                <c:pt idx="10">
                  <c:v>15</c:v>
                </c:pt>
                <c:pt idx="11">
                  <c:v>7</c:v>
                </c:pt>
                <c:pt idx="12">
                  <c:v>8</c:v>
                </c:pt>
                <c:pt idx="13">
                  <c:v>9</c:v>
                </c:pt>
                <c:pt idx="14">
                  <c:v>10</c:v>
                </c:pt>
                <c:pt idx="15">
                  <c:v>16</c:v>
                </c:pt>
                <c:pt idx="16">
                  <c:v>17</c:v>
                </c:pt>
                <c:pt idx="17">
                  <c:v>18</c:v>
                </c:pt>
                <c:pt idx="18">
                  <c:v>19</c:v>
                </c:pt>
                <c:pt idx="19">
                  <c:v>20</c:v>
                </c:pt>
              </c:numCache>
            </c:numRef>
          </c:cat>
          <c:val>
            <c:numRef>
              <c:f>(不同satisfaction条件!$G$2:$G$5,不同satisfaction条件!$G$12:$G$18,不同satisfaction条件!$G$28:$G$36)</c:f>
              <c:numCache>
                <c:formatCode>0</c:formatCode>
                <c:ptCount val="20"/>
                <c:pt idx="0">
                  <c:v>33436.399999999994</c:v>
                </c:pt>
                <c:pt idx="1">
                  <c:v>2496.2000000000116</c:v>
                </c:pt>
                <c:pt idx="2">
                  <c:v>13856.600000000006</c:v>
                </c:pt>
                <c:pt idx="3">
                  <c:v>37555</c:v>
                </c:pt>
                <c:pt idx="4">
                  <c:v>43516.399999999994</c:v>
                </c:pt>
                <c:pt idx="5">
                  <c:v>35141.600000000006</c:v>
                </c:pt>
                <c:pt idx="6">
                  <c:v>28284.6</c:v>
                </c:pt>
                <c:pt idx="7">
                  <c:v>2959.2000000000116</c:v>
                </c:pt>
                <c:pt idx="8">
                  <c:v>-5452.7999999999884</c:v>
                </c:pt>
                <c:pt idx="9">
                  <c:v>50250.200000000012</c:v>
                </c:pt>
                <c:pt idx="10">
                  <c:v>-22513.399999999994</c:v>
                </c:pt>
                <c:pt idx="11">
                  <c:v>-16930.200000000012</c:v>
                </c:pt>
                <c:pt idx="12">
                  <c:v>25012.799999999988</c:v>
                </c:pt>
                <c:pt idx="13">
                  <c:v>-13403.799999999988</c:v>
                </c:pt>
                <c:pt idx="14">
                  <c:v>-22282.599999999977</c:v>
                </c:pt>
                <c:pt idx="15">
                  <c:v>25184.399999999994</c:v>
                </c:pt>
                <c:pt idx="16">
                  <c:v>-38344.799999999988</c:v>
                </c:pt>
                <c:pt idx="17">
                  <c:v>11454.399999999994</c:v>
                </c:pt>
                <c:pt idx="18">
                  <c:v>50963.200000000012</c:v>
                </c:pt>
                <c:pt idx="19">
                  <c:v>-18785.799999999988</c:v>
                </c:pt>
              </c:numCache>
            </c:numRef>
          </c:val>
          <c:smooth val="0"/>
        </c:ser>
        <c:ser>
          <c:idx val="2"/>
          <c:order val="2"/>
          <c:tx>
            <c:v>unsat</c:v>
          </c:tx>
          <c:cat>
            <c:numRef>
              <c:f>(不同satisfaction条件!$B$2:$B$5,不同satisfaction条件!$B$12:$B$18,不同satisfaction条件!$B$28:$B$36)</c:f>
              <c:numCache>
                <c:formatCode>General</c:formatCode>
                <c:ptCount val="20"/>
                <c:pt idx="0">
                  <c:v>11</c:v>
                </c:pt>
                <c:pt idx="1">
                  <c:v>12</c:v>
                </c:pt>
                <c:pt idx="2">
                  <c:v>13</c:v>
                </c:pt>
                <c:pt idx="3">
                  <c:v>14</c:v>
                </c:pt>
                <c:pt idx="4">
                  <c:v>1</c:v>
                </c:pt>
                <c:pt idx="5">
                  <c:v>2</c:v>
                </c:pt>
                <c:pt idx="6">
                  <c:v>3</c:v>
                </c:pt>
                <c:pt idx="7">
                  <c:v>4</c:v>
                </c:pt>
                <c:pt idx="8">
                  <c:v>5</c:v>
                </c:pt>
                <c:pt idx="9">
                  <c:v>6</c:v>
                </c:pt>
                <c:pt idx="10">
                  <c:v>15</c:v>
                </c:pt>
                <c:pt idx="11">
                  <c:v>7</c:v>
                </c:pt>
                <c:pt idx="12">
                  <c:v>8</c:v>
                </c:pt>
                <c:pt idx="13">
                  <c:v>9</c:v>
                </c:pt>
                <c:pt idx="14">
                  <c:v>10</c:v>
                </c:pt>
                <c:pt idx="15">
                  <c:v>16</c:v>
                </c:pt>
                <c:pt idx="16">
                  <c:v>17</c:v>
                </c:pt>
                <c:pt idx="17">
                  <c:v>18</c:v>
                </c:pt>
                <c:pt idx="18">
                  <c:v>19</c:v>
                </c:pt>
                <c:pt idx="19">
                  <c:v>20</c:v>
                </c:pt>
              </c:numCache>
            </c:numRef>
          </c:cat>
          <c:val>
            <c:numRef>
              <c:f>(不同satisfaction条件!$H$2:$H$5,不同satisfaction条件!$H$12:$H$18,不同satisfaction条件!$H$28:$H$36)</c:f>
              <c:numCache>
                <c:formatCode>0</c:formatCode>
                <c:ptCount val="20"/>
                <c:pt idx="0">
                  <c:v>1645.6000000000058</c:v>
                </c:pt>
                <c:pt idx="1">
                  <c:v>28225.399999999994</c:v>
                </c:pt>
                <c:pt idx="2">
                  <c:v>20093.200000000012</c:v>
                </c:pt>
                <c:pt idx="3">
                  <c:v>4317.2000000000116</c:v>
                </c:pt>
                <c:pt idx="4">
                  <c:v>30313.799999999988</c:v>
                </c:pt>
                <c:pt idx="5">
                  <c:v>-6009.3999999999942</c:v>
                </c:pt>
                <c:pt idx="6">
                  <c:v>40300.199999999997</c:v>
                </c:pt>
                <c:pt idx="7">
                  <c:v>75975.200000000012</c:v>
                </c:pt>
                <c:pt idx="8">
                  <c:v>44398.600000000006</c:v>
                </c:pt>
                <c:pt idx="9">
                  <c:v>16377.399999999994</c:v>
                </c:pt>
                <c:pt idx="10">
                  <c:v>51846</c:v>
                </c:pt>
                <c:pt idx="11">
                  <c:v>49843.600000000006</c:v>
                </c:pt>
                <c:pt idx="12">
                  <c:v>10343.200000000012</c:v>
                </c:pt>
                <c:pt idx="13">
                  <c:v>32079.399999999994</c:v>
                </c:pt>
                <c:pt idx="14">
                  <c:v>62188.399999999994</c:v>
                </c:pt>
                <c:pt idx="15">
                  <c:v>-241.20000000001164</c:v>
                </c:pt>
                <c:pt idx="16">
                  <c:v>46135.599999999977</c:v>
                </c:pt>
                <c:pt idx="17">
                  <c:v>-10655.799999999988</c:v>
                </c:pt>
                <c:pt idx="18">
                  <c:v>83009.600000000006</c:v>
                </c:pt>
                <c:pt idx="19">
                  <c:v>10284.200000000012</c:v>
                </c:pt>
              </c:numCache>
            </c:numRef>
          </c:val>
          <c:smooth val="0"/>
        </c:ser>
        <c:dLbls>
          <c:showLegendKey val="0"/>
          <c:showVal val="0"/>
          <c:showCatName val="0"/>
          <c:showSerName val="0"/>
          <c:showPercent val="0"/>
          <c:showBubbleSize val="0"/>
        </c:dLbls>
        <c:hiLowLines/>
        <c:marker val="1"/>
        <c:smooth val="0"/>
        <c:axId val="414405120"/>
        <c:axId val="414326784"/>
      </c:lineChart>
      <c:catAx>
        <c:axId val="414405120"/>
        <c:scaling>
          <c:orientation val="minMax"/>
        </c:scaling>
        <c:delete val="0"/>
        <c:axPos val="b"/>
        <c:title>
          <c:tx>
            <c:rich>
              <a:bodyPr/>
              <a:lstStyle/>
              <a:p>
                <a:pPr>
                  <a:defRPr/>
                </a:pPr>
                <a:r>
                  <a:rPr lang="en-US" altLang="zh-CN"/>
                  <a:t>task id</a:t>
                </a:r>
                <a:endParaRPr lang="zh-CN" altLang="en-US"/>
              </a:p>
            </c:rich>
          </c:tx>
          <c:overlay val="0"/>
        </c:title>
        <c:numFmt formatCode="General" sourceLinked="1"/>
        <c:majorTickMark val="none"/>
        <c:minorTickMark val="none"/>
        <c:tickLblPos val="nextTo"/>
        <c:crossAx val="414326784"/>
        <c:crosses val="autoZero"/>
        <c:auto val="1"/>
        <c:lblAlgn val="ctr"/>
        <c:lblOffset val="100"/>
        <c:noMultiLvlLbl val="0"/>
      </c:catAx>
      <c:valAx>
        <c:axId val="414326784"/>
        <c:scaling>
          <c:orientation val="minMax"/>
        </c:scaling>
        <c:delete val="0"/>
        <c:axPos val="l"/>
        <c:majorGridlines/>
        <c:title>
          <c:tx>
            <c:rich>
              <a:bodyPr/>
              <a:lstStyle/>
              <a:p>
                <a:pPr>
                  <a:defRPr/>
                </a:pPr>
                <a:r>
                  <a:rPr lang="en-US" altLang="zh-CN"/>
                  <a:t>Etime-Dtime</a:t>
                </a:r>
                <a:endParaRPr lang="zh-CN" altLang="en-US"/>
              </a:p>
            </c:rich>
          </c:tx>
          <c:overlay val="0"/>
        </c:title>
        <c:numFmt formatCode="0" sourceLinked="1"/>
        <c:majorTickMark val="out"/>
        <c:minorTickMark val="none"/>
        <c:tickLblPos val="nextTo"/>
        <c:crossAx val="414405120"/>
        <c:crosses val="autoZero"/>
        <c:crossBetween val="between"/>
      </c:valAx>
    </c:plotArea>
    <c:legend>
      <c:legendPos val="r"/>
      <c:overlay val="0"/>
    </c:legend>
    <c:plotVisOnly val="1"/>
    <c:dispBlanksAs val="gap"/>
    <c:showDLblsOverMax val="0"/>
  </c:chart>
  <c:externalData r:id="rId1">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zh-CN"/>
              <a:t>low</a:t>
            </a:r>
            <a:r>
              <a:rPr lang="zh-CN" altLang="en-US"/>
              <a:t>条件下三种设置比较差值</a:t>
            </a:r>
          </a:p>
        </c:rich>
      </c:tx>
      <c:overlay val="0"/>
    </c:title>
    <c:autoTitleDeleted val="0"/>
    <c:plotArea>
      <c:layout/>
      <c:lineChart>
        <c:grouping val="standard"/>
        <c:varyColors val="0"/>
        <c:ser>
          <c:idx val="0"/>
          <c:order val="0"/>
          <c:tx>
            <c:v>sat</c:v>
          </c:tx>
          <c:cat>
            <c:numRef>
              <c:f>(不同satisfaction条件!$B$2:$B$5,不同satisfaction条件!$B$12:$B$18,不同satisfaction条件!$B$28:$B$36)</c:f>
              <c:numCache>
                <c:formatCode>General</c:formatCode>
                <c:ptCount val="20"/>
                <c:pt idx="0">
                  <c:v>11</c:v>
                </c:pt>
                <c:pt idx="1">
                  <c:v>12</c:v>
                </c:pt>
                <c:pt idx="2">
                  <c:v>13</c:v>
                </c:pt>
                <c:pt idx="3">
                  <c:v>14</c:v>
                </c:pt>
                <c:pt idx="4">
                  <c:v>1</c:v>
                </c:pt>
                <c:pt idx="5">
                  <c:v>2</c:v>
                </c:pt>
                <c:pt idx="6">
                  <c:v>3</c:v>
                </c:pt>
                <c:pt idx="7">
                  <c:v>4</c:v>
                </c:pt>
                <c:pt idx="8">
                  <c:v>5</c:v>
                </c:pt>
                <c:pt idx="9">
                  <c:v>6</c:v>
                </c:pt>
                <c:pt idx="10">
                  <c:v>15</c:v>
                </c:pt>
                <c:pt idx="11">
                  <c:v>7</c:v>
                </c:pt>
                <c:pt idx="12">
                  <c:v>8</c:v>
                </c:pt>
                <c:pt idx="13">
                  <c:v>9</c:v>
                </c:pt>
                <c:pt idx="14">
                  <c:v>10</c:v>
                </c:pt>
                <c:pt idx="15">
                  <c:v>16</c:v>
                </c:pt>
                <c:pt idx="16">
                  <c:v>17</c:v>
                </c:pt>
                <c:pt idx="17">
                  <c:v>18</c:v>
                </c:pt>
                <c:pt idx="18">
                  <c:v>19</c:v>
                </c:pt>
                <c:pt idx="19">
                  <c:v>20</c:v>
                </c:pt>
              </c:numCache>
            </c:numRef>
          </c:cat>
          <c:val>
            <c:numRef>
              <c:f>(不同satisfaction条件!$F$7:$F$10,不同satisfaction条件!$F$20:$F$26,不同satisfaction条件!$F$38:$F$46)</c:f>
              <c:numCache>
                <c:formatCode>0</c:formatCode>
                <c:ptCount val="20"/>
                <c:pt idx="0">
                  <c:v>44856.200000000012</c:v>
                </c:pt>
                <c:pt idx="1">
                  <c:v>19514.199999999997</c:v>
                </c:pt>
                <c:pt idx="2">
                  <c:v>54057</c:v>
                </c:pt>
                <c:pt idx="3">
                  <c:v>59031.200000000012</c:v>
                </c:pt>
                <c:pt idx="4">
                  <c:v>-32252.399999999994</c:v>
                </c:pt>
                <c:pt idx="5">
                  <c:v>-42904.799999999988</c:v>
                </c:pt>
                <c:pt idx="6">
                  <c:v>-17402.399999999994</c:v>
                </c:pt>
                <c:pt idx="7">
                  <c:v>27864.799999999988</c:v>
                </c:pt>
                <c:pt idx="8">
                  <c:v>-14738.600000000006</c:v>
                </c:pt>
                <c:pt idx="9">
                  <c:v>-25507.799999999988</c:v>
                </c:pt>
                <c:pt idx="10">
                  <c:v>43204.799999999988</c:v>
                </c:pt>
                <c:pt idx="11">
                  <c:v>-46782.200000000012</c:v>
                </c:pt>
                <c:pt idx="12">
                  <c:v>-31713.600000000006</c:v>
                </c:pt>
                <c:pt idx="13">
                  <c:v>-1932.7999999999884</c:v>
                </c:pt>
                <c:pt idx="14">
                  <c:v>12947.600000000006</c:v>
                </c:pt>
                <c:pt idx="15">
                  <c:v>-13980.600000000006</c:v>
                </c:pt>
                <c:pt idx="16">
                  <c:v>-4040</c:v>
                </c:pt>
                <c:pt idx="17">
                  <c:v>31975</c:v>
                </c:pt>
                <c:pt idx="18">
                  <c:v>-54421</c:v>
                </c:pt>
                <c:pt idx="19">
                  <c:v>39645</c:v>
                </c:pt>
              </c:numCache>
            </c:numRef>
          </c:val>
          <c:smooth val="0"/>
        </c:ser>
        <c:ser>
          <c:idx val="1"/>
          <c:order val="1"/>
          <c:tx>
            <c:v>midsat</c:v>
          </c:tx>
          <c:cat>
            <c:numRef>
              <c:f>(不同satisfaction条件!$B$2:$B$5,不同satisfaction条件!$B$12:$B$18,不同satisfaction条件!$B$28:$B$36)</c:f>
              <c:numCache>
                <c:formatCode>General</c:formatCode>
                <c:ptCount val="20"/>
                <c:pt idx="0">
                  <c:v>11</c:v>
                </c:pt>
                <c:pt idx="1">
                  <c:v>12</c:v>
                </c:pt>
                <c:pt idx="2">
                  <c:v>13</c:v>
                </c:pt>
                <c:pt idx="3">
                  <c:v>14</c:v>
                </c:pt>
                <c:pt idx="4">
                  <c:v>1</c:v>
                </c:pt>
                <c:pt idx="5">
                  <c:v>2</c:v>
                </c:pt>
                <c:pt idx="6">
                  <c:v>3</c:v>
                </c:pt>
                <c:pt idx="7">
                  <c:v>4</c:v>
                </c:pt>
                <c:pt idx="8">
                  <c:v>5</c:v>
                </c:pt>
                <c:pt idx="9">
                  <c:v>6</c:v>
                </c:pt>
                <c:pt idx="10">
                  <c:v>15</c:v>
                </c:pt>
                <c:pt idx="11">
                  <c:v>7</c:v>
                </c:pt>
                <c:pt idx="12">
                  <c:v>8</c:v>
                </c:pt>
                <c:pt idx="13">
                  <c:v>9</c:v>
                </c:pt>
                <c:pt idx="14">
                  <c:v>10</c:v>
                </c:pt>
                <c:pt idx="15">
                  <c:v>16</c:v>
                </c:pt>
                <c:pt idx="16">
                  <c:v>17</c:v>
                </c:pt>
                <c:pt idx="17">
                  <c:v>18</c:v>
                </c:pt>
                <c:pt idx="18">
                  <c:v>19</c:v>
                </c:pt>
                <c:pt idx="19">
                  <c:v>20</c:v>
                </c:pt>
              </c:numCache>
            </c:numRef>
          </c:cat>
          <c:val>
            <c:numRef>
              <c:f>(不同satisfaction条件!$G$7:$G$10,不同satisfaction条件!$G$20:$G$26,不同satisfaction条件!$G$38:$G$46)</c:f>
              <c:numCache>
                <c:formatCode>0</c:formatCode>
                <c:ptCount val="20"/>
                <c:pt idx="0">
                  <c:v>37366</c:v>
                </c:pt>
                <c:pt idx="1">
                  <c:v>6867.1999999999971</c:v>
                </c:pt>
                <c:pt idx="2">
                  <c:v>-12181.600000000006</c:v>
                </c:pt>
                <c:pt idx="3">
                  <c:v>-10592.600000000006</c:v>
                </c:pt>
                <c:pt idx="4">
                  <c:v>71299.799999999988</c:v>
                </c:pt>
                <c:pt idx="5">
                  <c:v>77443.200000000012</c:v>
                </c:pt>
                <c:pt idx="6">
                  <c:v>-23070.199999999997</c:v>
                </c:pt>
                <c:pt idx="7">
                  <c:v>-40300.200000000012</c:v>
                </c:pt>
                <c:pt idx="8">
                  <c:v>33341.200000000012</c:v>
                </c:pt>
                <c:pt idx="9">
                  <c:v>-18174.399999999994</c:v>
                </c:pt>
                <c:pt idx="10">
                  <c:v>461</c:v>
                </c:pt>
                <c:pt idx="11">
                  <c:v>-18186.399999999994</c:v>
                </c:pt>
                <c:pt idx="12">
                  <c:v>-29684.399999999994</c:v>
                </c:pt>
                <c:pt idx="13">
                  <c:v>2033.2000000000116</c:v>
                </c:pt>
                <c:pt idx="14">
                  <c:v>2985.4000000000233</c:v>
                </c:pt>
                <c:pt idx="15">
                  <c:v>24070.399999999994</c:v>
                </c:pt>
                <c:pt idx="16">
                  <c:v>-28705.599999999977</c:v>
                </c:pt>
                <c:pt idx="17">
                  <c:v>-16183.399999999994</c:v>
                </c:pt>
                <c:pt idx="18">
                  <c:v>-11152.400000000023</c:v>
                </c:pt>
                <c:pt idx="19">
                  <c:v>29485.600000000006</c:v>
                </c:pt>
              </c:numCache>
            </c:numRef>
          </c:val>
          <c:smooth val="0"/>
        </c:ser>
        <c:ser>
          <c:idx val="2"/>
          <c:order val="2"/>
          <c:tx>
            <c:v>unsat</c:v>
          </c:tx>
          <c:cat>
            <c:numRef>
              <c:f>(不同satisfaction条件!$B$2:$B$5,不同satisfaction条件!$B$12:$B$18,不同satisfaction条件!$B$28:$B$36)</c:f>
              <c:numCache>
                <c:formatCode>General</c:formatCode>
                <c:ptCount val="20"/>
                <c:pt idx="0">
                  <c:v>11</c:v>
                </c:pt>
                <c:pt idx="1">
                  <c:v>12</c:v>
                </c:pt>
                <c:pt idx="2">
                  <c:v>13</c:v>
                </c:pt>
                <c:pt idx="3">
                  <c:v>14</c:v>
                </c:pt>
                <c:pt idx="4">
                  <c:v>1</c:v>
                </c:pt>
                <c:pt idx="5">
                  <c:v>2</c:v>
                </c:pt>
                <c:pt idx="6">
                  <c:v>3</c:v>
                </c:pt>
                <c:pt idx="7">
                  <c:v>4</c:v>
                </c:pt>
                <c:pt idx="8">
                  <c:v>5</c:v>
                </c:pt>
                <c:pt idx="9">
                  <c:v>6</c:v>
                </c:pt>
                <c:pt idx="10">
                  <c:v>15</c:v>
                </c:pt>
                <c:pt idx="11">
                  <c:v>7</c:v>
                </c:pt>
                <c:pt idx="12">
                  <c:v>8</c:v>
                </c:pt>
                <c:pt idx="13">
                  <c:v>9</c:v>
                </c:pt>
                <c:pt idx="14">
                  <c:v>10</c:v>
                </c:pt>
                <c:pt idx="15">
                  <c:v>16</c:v>
                </c:pt>
                <c:pt idx="16">
                  <c:v>17</c:v>
                </c:pt>
                <c:pt idx="17">
                  <c:v>18</c:v>
                </c:pt>
                <c:pt idx="18">
                  <c:v>19</c:v>
                </c:pt>
                <c:pt idx="19">
                  <c:v>20</c:v>
                </c:pt>
              </c:numCache>
            </c:numRef>
          </c:cat>
          <c:val>
            <c:numRef>
              <c:f>(不同satisfaction条件!$H$7:$H$10,不同satisfaction条件!$H$20:$H$26,不同satisfaction条件!$H$38:$H$46)</c:f>
              <c:numCache>
                <c:formatCode>0</c:formatCode>
                <c:ptCount val="20"/>
                <c:pt idx="0">
                  <c:v>-22738.799999999988</c:v>
                </c:pt>
                <c:pt idx="1">
                  <c:v>-29930.600000000006</c:v>
                </c:pt>
                <c:pt idx="2">
                  <c:v>3703.3999999999942</c:v>
                </c:pt>
                <c:pt idx="3">
                  <c:v>21934.399999999994</c:v>
                </c:pt>
                <c:pt idx="4">
                  <c:v>-76061.599999999977</c:v>
                </c:pt>
                <c:pt idx="5">
                  <c:v>-42172.799999999988</c:v>
                </c:pt>
                <c:pt idx="6">
                  <c:v>-7271.1999999999971</c:v>
                </c:pt>
                <c:pt idx="7">
                  <c:v>4665.6000000000058</c:v>
                </c:pt>
                <c:pt idx="8">
                  <c:v>39867.799999999988</c:v>
                </c:pt>
                <c:pt idx="9">
                  <c:v>33810.200000000012</c:v>
                </c:pt>
                <c:pt idx="10">
                  <c:v>-62327</c:v>
                </c:pt>
                <c:pt idx="11">
                  <c:v>67451</c:v>
                </c:pt>
                <c:pt idx="12">
                  <c:v>61176.600000000006</c:v>
                </c:pt>
                <c:pt idx="13">
                  <c:v>-1105.2000000000116</c:v>
                </c:pt>
                <c:pt idx="14">
                  <c:v>-2215.4000000000233</c:v>
                </c:pt>
                <c:pt idx="15">
                  <c:v>21518.199999999997</c:v>
                </c:pt>
                <c:pt idx="16">
                  <c:v>-73550.200000000012</c:v>
                </c:pt>
                <c:pt idx="17">
                  <c:v>-43896</c:v>
                </c:pt>
                <c:pt idx="18">
                  <c:v>8642.4000000000233</c:v>
                </c:pt>
                <c:pt idx="19">
                  <c:v>-92273.799999999988</c:v>
                </c:pt>
              </c:numCache>
            </c:numRef>
          </c:val>
          <c:smooth val="0"/>
        </c:ser>
        <c:dLbls>
          <c:showLegendKey val="0"/>
          <c:showVal val="0"/>
          <c:showCatName val="0"/>
          <c:showSerName val="0"/>
          <c:showPercent val="0"/>
          <c:showBubbleSize val="0"/>
        </c:dLbls>
        <c:hiLowLines/>
        <c:marker val="1"/>
        <c:smooth val="0"/>
        <c:axId val="414405632"/>
        <c:axId val="414328512"/>
      </c:lineChart>
      <c:catAx>
        <c:axId val="414405632"/>
        <c:scaling>
          <c:orientation val="minMax"/>
        </c:scaling>
        <c:delete val="0"/>
        <c:axPos val="b"/>
        <c:title>
          <c:tx>
            <c:rich>
              <a:bodyPr/>
              <a:lstStyle/>
              <a:p>
                <a:pPr>
                  <a:defRPr/>
                </a:pPr>
                <a:r>
                  <a:rPr lang="en-US" altLang="zh-CN"/>
                  <a:t>task id</a:t>
                </a:r>
                <a:endParaRPr lang="zh-CN" altLang="en-US"/>
              </a:p>
            </c:rich>
          </c:tx>
          <c:overlay val="0"/>
        </c:title>
        <c:numFmt formatCode="General" sourceLinked="1"/>
        <c:majorTickMark val="none"/>
        <c:minorTickMark val="none"/>
        <c:tickLblPos val="nextTo"/>
        <c:crossAx val="414328512"/>
        <c:crosses val="autoZero"/>
        <c:auto val="1"/>
        <c:lblAlgn val="ctr"/>
        <c:lblOffset val="100"/>
        <c:noMultiLvlLbl val="0"/>
      </c:catAx>
      <c:valAx>
        <c:axId val="414328512"/>
        <c:scaling>
          <c:orientation val="minMax"/>
          <c:min val="-100000"/>
        </c:scaling>
        <c:delete val="0"/>
        <c:axPos val="l"/>
        <c:majorGridlines/>
        <c:title>
          <c:tx>
            <c:rich>
              <a:bodyPr/>
              <a:lstStyle/>
              <a:p>
                <a:pPr>
                  <a:defRPr/>
                </a:pPr>
                <a:r>
                  <a:rPr lang="en-US" altLang="zh-CN"/>
                  <a:t>Etime-Dtime</a:t>
                </a:r>
                <a:endParaRPr lang="zh-CN" altLang="en-US"/>
              </a:p>
            </c:rich>
          </c:tx>
          <c:overlay val="0"/>
        </c:title>
        <c:numFmt formatCode="0" sourceLinked="1"/>
        <c:majorTickMark val="out"/>
        <c:minorTickMark val="none"/>
        <c:tickLblPos val="nextTo"/>
        <c:crossAx val="414405632"/>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zh-CN"/>
              <a:t>midsat</a:t>
            </a:r>
            <a:r>
              <a:rPr lang="zh-CN" altLang="en-US"/>
              <a:t>条件下</a:t>
            </a:r>
            <a:r>
              <a:rPr lang="en-US" altLang="zh-CN"/>
              <a:t>high</a:t>
            </a:r>
            <a:r>
              <a:rPr lang="zh-CN" altLang="en-US"/>
              <a:t>和</a:t>
            </a:r>
            <a:r>
              <a:rPr lang="en-US" altLang="zh-CN"/>
              <a:t>low</a:t>
            </a:r>
            <a:r>
              <a:rPr lang="zh-CN" altLang="en-US"/>
              <a:t>比较</a:t>
            </a:r>
            <a:r>
              <a:rPr lang="en-US" altLang="zh-CN"/>
              <a:t>Etime</a:t>
            </a:r>
            <a:endParaRPr lang="zh-CN" altLang="en-US"/>
          </a:p>
        </c:rich>
      </c:tx>
      <c:overlay val="0"/>
    </c:title>
    <c:autoTitleDeleted val="0"/>
    <c:plotArea>
      <c:layout/>
      <c:lineChart>
        <c:grouping val="standard"/>
        <c:varyColors val="0"/>
        <c:ser>
          <c:idx val="0"/>
          <c:order val="0"/>
          <c:tx>
            <c:v>high</c:v>
          </c:tx>
          <c:cat>
            <c:numRef>
              <c:f>('不同temporal relevance条件'!$B$2:$B$5,'不同temporal relevance条件'!$B$17:$B$23,'不同temporal relevance条件'!$B$41:$B$49)</c:f>
              <c:numCache>
                <c:formatCode>General</c:formatCode>
                <c:ptCount val="20"/>
                <c:pt idx="0">
                  <c:v>11</c:v>
                </c:pt>
                <c:pt idx="1">
                  <c:v>12</c:v>
                </c:pt>
                <c:pt idx="2">
                  <c:v>13</c:v>
                </c:pt>
                <c:pt idx="3">
                  <c:v>14</c:v>
                </c:pt>
                <c:pt idx="4">
                  <c:v>1</c:v>
                </c:pt>
                <c:pt idx="5">
                  <c:v>2</c:v>
                </c:pt>
                <c:pt idx="6">
                  <c:v>3</c:v>
                </c:pt>
                <c:pt idx="7">
                  <c:v>4</c:v>
                </c:pt>
                <c:pt idx="8">
                  <c:v>5</c:v>
                </c:pt>
                <c:pt idx="9">
                  <c:v>6</c:v>
                </c:pt>
                <c:pt idx="10">
                  <c:v>15</c:v>
                </c:pt>
                <c:pt idx="11">
                  <c:v>7</c:v>
                </c:pt>
                <c:pt idx="12">
                  <c:v>8</c:v>
                </c:pt>
                <c:pt idx="13">
                  <c:v>9</c:v>
                </c:pt>
                <c:pt idx="14">
                  <c:v>10</c:v>
                </c:pt>
                <c:pt idx="15">
                  <c:v>16</c:v>
                </c:pt>
                <c:pt idx="16">
                  <c:v>17</c:v>
                </c:pt>
                <c:pt idx="17">
                  <c:v>18</c:v>
                </c:pt>
                <c:pt idx="18">
                  <c:v>19</c:v>
                </c:pt>
                <c:pt idx="19">
                  <c:v>20</c:v>
                </c:pt>
              </c:numCache>
            </c:numRef>
          </c:cat>
          <c:val>
            <c:numRef>
              <c:f>('不同temporal relevance条件'!$C$7:$C$10,'不同temporal relevance条件'!$C$25:$C$31,'不同temporal relevance条件'!$C$51:$C$59)</c:f>
              <c:numCache>
                <c:formatCode>0</c:formatCode>
                <c:ptCount val="20"/>
                <c:pt idx="0">
                  <c:v>134000</c:v>
                </c:pt>
                <c:pt idx="1">
                  <c:v>156200</c:v>
                </c:pt>
                <c:pt idx="2">
                  <c:v>180400</c:v>
                </c:pt>
                <c:pt idx="3">
                  <c:v>205200</c:v>
                </c:pt>
                <c:pt idx="4">
                  <c:v>257600</c:v>
                </c:pt>
                <c:pt idx="5">
                  <c:v>211400</c:v>
                </c:pt>
                <c:pt idx="6">
                  <c:v>74000</c:v>
                </c:pt>
                <c:pt idx="7">
                  <c:v>203000</c:v>
                </c:pt>
                <c:pt idx="8">
                  <c:v>180400</c:v>
                </c:pt>
                <c:pt idx="9">
                  <c:v>236200</c:v>
                </c:pt>
                <c:pt idx="10">
                  <c:v>220800</c:v>
                </c:pt>
                <c:pt idx="11">
                  <c:v>191600</c:v>
                </c:pt>
                <c:pt idx="12">
                  <c:v>190200</c:v>
                </c:pt>
                <c:pt idx="13">
                  <c:v>207800</c:v>
                </c:pt>
                <c:pt idx="14">
                  <c:v>287800</c:v>
                </c:pt>
                <c:pt idx="15">
                  <c:v>204400</c:v>
                </c:pt>
                <c:pt idx="16">
                  <c:v>221000</c:v>
                </c:pt>
                <c:pt idx="17">
                  <c:v>235400</c:v>
                </c:pt>
                <c:pt idx="18">
                  <c:v>320600</c:v>
                </c:pt>
                <c:pt idx="19">
                  <c:v>297000</c:v>
                </c:pt>
              </c:numCache>
            </c:numRef>
          </c:val>
          <c:smooth val="0"/>
        </c:ser>
        <c:ser>
          <c:idx val="1"/>
          <c:order val="1"/>
          <c:tx>
            <c:v>low</c:v>
          </c:tx>
          <c:val>
            <c:numRef>
              <c:f>('不同temporal relevance条件'!$D$7:$D$10,'不同temporal relevance条件'!$D$25:$D$31,'不同temporal relevance条件'!$D$51:$D$59)</c:f>
              <c:numCache>
                <c:formatCode>0</c:formatCode>
                <c:ptCount val="20"/>
                <c:pt idx="0">
                  <c:v>167600</c:v>
                </c:pt>
                <c:pt idx="1">
                  <c:v>137200</c:v>
                </c:pt>
                <c:pt idx="2">
                  <c:v>134400</c:v>
                </c:pt>
                <c:pt idx="3">
                  <c:v>100600</c:v>
                </c:pt>
                <c:pt idx="4">
                  <c:v>286000</c:v>
                </c:pt>
                <c:pt idx="5">
                  <c:v>368400</c:v>
                </c:pt>
                <c:pt idx="6">
                  <c:v>70400</c:v>
                </c:pt>
                <c:pt idx="7">
                  <c:v>134000</c:v>
                </c:pt>
                <c:pt idx="8">
                  <c:v>200800</c:v>
                </c:pt>
                <c:pt idx="9">
                  <c:v>171800</c:v>
                </c:pt>
                <c:pt idx="10">
                  <c:v>263200</c:v>
                </c:pt>
                <c:pt idx="11">
                  <c:v>151800</c:v>
                </c:pt>
                <c:pt idx="12">
                  <c:v>152200</c:v>
                </c:pt>
                <c:pt idx="13">
                  <c:v>260000</c:v>
                </c:pt>
                <c:pt idx="14">
                  <c:v>295600</c:v>
                </c:pt>
                <c:pt idx="15">
                  <c:v>122800</c:v>
                </c:pt>
                <c:pt idx="16">
                  <c:v>249000</c:v>
                </c:pt>
                <c:pt idx="17">
                  <c:v>170000</c:v>
                </c:pt>
                <c:pt idx="18">
                  <c:v>333600</c:v>
                </c:pt>
                <c:pt idx="19">
                  <c:v>179800</c:v>
                </c:pt>
              </c:numCache>
            </c:numRef>
          </c:val>
          <c:smooth val="0"/>
        </c:ser>
        <c:dLbls>
          <c:showLegendKey val="0"/>
          <c:showVal val="0"/>
          <c:showCatName val="0"/>
          <c:showSerName val="0"/>
          <c:showPercent val="0"/>
          <c:showBubbleSize val="0"/>
        </c:dLbls>
        <c:hiLowLines/>
        <c:marker val="1"/>
        <c:smooth val="0"/>
        <c:axId val="437400064"/>
        <c:axId val="144513792"/>
      </c:lineChart>
      <c:catAx>
        <c:axId val="437400064"/>
        <c:scaling>
          <c:orientation val="minMax"/>
        </c:scaling>
        <c:delete val="0"/>
        <c:axPos val="b"/>
        <c:title>
          <c:tx>
            <c:rich>
              <a:bodyPr/>
              <a:lstStyle/>
              <a:p>
                <a:pPr>
                  <a:defRPr/>
                </a:pPr>
                <a:r>
                  <a:rPr lang="en-US" altLang="zh-CN"/>
                  <a:t>task id</a:t>
                </a:r>
                <a:endParaRPr lang="zh-CN" altLang="en-US"/>
              </a:p>
            </c:rich>
          </c:tx>
          <c:overlay val="0"/>
        </c:title>
        <c:numFmt formatCode="General" sourceLinked="1"/>
        <c:majorTickMark val="none"/>
        <c:minorTickMark val="none"/>
        <c:tickLblPos val="nextTo"/>
        <c:crossAx val="144513792"/>
        <c:crosses val="autoZero"/>
        <c:auto val="1"/>
        <c:lblAlgn val="ctr"/>
        <c:lblOffset val="100"/>
        <c:noMultiLvlLbl val="0"/>
      </c:catAx>
      <c:valAx>
        <c:axId val="144513792"/>
        <c:scaling>
          <c:orientation val="minMax"/>
        </c:scaling>
        <c:delete val="0"/>
        <c:axPos val="l"/>
        <c:majorGridlines/>
        <c:title>
          <c:tx>
            <c:rich>
              <a:bodyPr/>
              <a:lstStyle/>
              <a:p>
                <a:pPr>
                  <a:defRPr/>
                </a:pPr>
                <a:r>
                  <a:rPr lang="en-US" altLang="zh-CN"/>
                  <a:t>Etime</a:t>
                </a:r>
                <a:endParaRPr lang="zh-CN" altLang="en-US"/>
              </a:p>
            </c:rich>
          </c:tx>
          <c:overlay val="0"/>
        </c:title>
        <c:numFmt formatCode="0" sourceLinked="1"/>
        <c:majorTickMark val="out"/>
        <c:minorTickMark val="none"/>
        <c:tickLblPos val="nextTo"/>
        <c:crossAx val="437400064"/>
        <c:crosses val="autoZero"/>
        <c:crossBetween val="between"/>
      </c:valAx>
    </c:plotArea>
    <c:legend>
      <c:legendPos val="r"/>
      <c:overlay val="0"/>
    </c:legend>
    <c:plotVisOnly val="1"/>
    <c:dispBlanksAs val="gap"/>
    <c:showDLblsOverMax val="0"/>
  </c:chart>
  <c:externalData r:id="rId1">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zh-CN" sz="1600"/>
              <a:t>high</a:t>
            </a:r>
            <a:r>
              <a:rPr lang="zh-CN" altLang="en-US" sz="1600"/>
              <a:t>条件下三种设置比较差值绝对值</a:t>
            </a:r>
          </a:p>
        </c:rich>
      </c:tx>
      <c:overlay val="0"/>
    </c:title>
    <c:autoTitleDeleted val="0"/>
    <c:plotArea>
      <c:layout/>
      <c:lineChart>
        <c:grouping val="standard"/>
        <c:varyColors val="0"/>
        <c:ser>
          <c:idx val="0"/>
          <c:order val="0"/>
          <c:tx>
            <c:v>sat</c:v>
          </c:tx>
          <c:cat>
            <c:numRef>
              <c:f>(不同satisfaction条件!$B$2:$B$5,不同satisfaction条件!$B$12:$B$18,不同satisfaction条件!$B$28:$B$36)</c:f>
              <c:numCache>
                <c:formatCode>General</c:formatCode>
                <c:ptCount val="20"/>
                <c:pt idx="0">
                  <c:v>11</c:v>
                </c:pt>
                <c:pt idx="1">
                  <c:v>12</c:v>
                </c:pt>
                <c:pt idx="2">
                  <c:v>13</c:v>
                </c:pt>
                <c:pt idx="3">
                  <c:v>14</c:v>
                </c:pt>
                <c:pt idx="4">
                  <c:v>1</c:v>
                </c:pt>
                <c:pt idx="5">
                  <c:v>2</c:v>
                </c:pt>
                <c:pt idx="6">
                  <c:v>3</c:v>
                </c:pt>
                <c:pt idx="7">
                  <c:v>4</c:v>
                </c:pt>
                <c:pt idx="8">
                  <c:v>5</c:v>
                </c:pt>
                <c:pt idx="9">
                  <c:v>6</c:v>
                </c:pt>
                <c:pt idx="10">
                  <c:v>15</c:v>
                </c:pt>
                <c:pt idx="11">
                  <c:v>7</c:v>
                </c:pt>
                <c:pt idx="12">
                  <c:v>8</c:v>
                </c:pt>
                <c:pt idx="13">
                  <c:v>9</c:v>
                </c:pt>
                <c:pt idx="14">
                  <c:v>10</c:v>
                </c:pt>
                <c:pt idx="15">
                  <c:v>16</c:v>
                </c:pt>
                <c:pt idx="16">
                  <c:v>17</c:v>
                </c:pt>
                <c:pt idx="17">
                  <c:v>18</c:v>
                </c:pt>
                <c:pt idx="18">
                  <c:v>19</c:v>
                </c:pt>
                <c:pt idx="19">
                  <c:v>20</c:v>
                </c:pt>
              </c:numCache>
            </c:numRef>
          </c:cat>
          <c:val>
            <c:numRef>
              <c:f>(不同satisfaction条件!$I$2:$I$5,不同satisfaction条件!$I$12:$I$18,不同satisfaction条件!$I$28:$I$36)</c:f>
              <c:numCache>
                <c:formatCode>General</c:formatCode>
                <c:ptCount val="20"/>
                <c:pt idx="0">
                  <c:v>21302.200000000012</c:v>
                </c:pt>
                <c:pt idx="1">
                  <c:v>42270.8</c:v>
                </c:pt>
                <c:pt idx="2">
                  <c:v>42331.600000000006</c:v>
                </c:pt>
                <c:pt idx="3">
                  <c:v>6680</c:v>
                </c:pt>
                <c:pt idx="4">
                  <c:v>36078.600000000006</c:v>
                </c:pt>
                <c:pt idx="5">
                  <c:v>5006.7999999999884</c:v>
                </c:pt>
                <c:pt idx="6">
                  <c:v>5360.5999999999985</c:v>
                </c:pt>
                <c:pt idx="7">
                  <c:v>17039.800000000003</c:v>
                </c:pt>
                <c:pt idx="8">
                  <c:v>40789.200000000012</c:v>
                </c:pt>
                <c:pt idx="9">
                  <c:v>10012.199999999997</c:v>
                </c:pt>
                <c:pt idx="10">
                  <c:v>66915.799999999988</c:v>
                </c:pt>
                <c:pt idx="11">
                  <c:v>25039.200000000012</c:v>
                </c:pt>
                <c:pt idx="12">
                  <c:v>8801</c:v>
                </c:pt>
                <c:pt idx="13">
                  <c:v>69782.200000000012</c:v>
                </c:pt>
                <c:pt idx="14">
                  <c:v>11638</c:v>
                </c:pt>
                <c:pt idx="15">
                  <c:v>41749.600000000006</c:v>
                </c:pt>
                <c:pt idx="16">
                  <c:v>47654</c:v>
                </c:pt>
                <c:pt idx="17">
                  <c:v>45156</c:v>
                </c:pt>
                <c:pt idx="18">
                  <c:v>36340.400000000023</c:v>
                </c:pt>
                <c:pt idx="19">
                  <c:v>34054.799999999988</c:v>
                </c:pt>
              </c:numCache>
            </c:numRef>
          </c:val>
          <c:smooth val="0"/>
        </c:ser>
        <c:ser>
          <c:idx val="1"/>
          <c:order val="1"/>
          <c:tx>
            <c:v>midsat</c:v>
          </c:tx>
          <c:cat>
            <c:numRef>
              <c:f>(不同satisfaction条件!$B$2:$B$5,不同satisfaction条件!$B$12:$B$18,不同satisfaction条件!$B$28:$B$36)</c:f>
              <c:numCache>
                <c:formatCode>General</c:formatCode>
                <c:ptCount val="20"/>
                <c:pt idx="0">
                  <c:v>11</c:v>
                </c:pt>
                <c:pt idx="1">
                  <c:v>12</c:v>
                </c:pt>
                <c:pt idx="2">
                  <c:v>13</c:v>
                </c:pt>
                <c:pt idx="3">
                  <c:v>14</c:v>
                </c:pt>
                <c:pt idx="4">
                  <c:v>1</c:v>
                </c:pt>
                <c:pt idx="5">
                  <c:v>2</c:v>
                </c:pt>
                <c:pt idx="6">
                  <c:v>3</c:v>
                </c:pt>
                <c:pt idx="7">
                  <c:v>4</c:v>
                </c:pt>
                <c:pt idx="8">
                  <c:v>5</c:v>
                </c:pt>
                <c:pt idx="9">
                  <c:v>6</c:v>
                </c:pt>
                <c:pt idx="10">
                  <c:v>15</c:v>
                </c:pt>
                <c:pt idx="11">
                  <c:v>7</c:v>
                </c:pt>
                <c:pt idx="12">
                  <c:v>8</c:v>
                </c:pt>
                <c:pt idx="13">
                  <c:v>9</c:v>
                </c:pt>
                <c:pt idx="14">
                  <c:v>10</c:v>
                </c:pt>
                <c:pt idx="15">
                  <c:v>16</c:v>
                </c:pt>
                <c:pt idx="16">
                  <c:v>17</c:v>
                </c:pt>
                <c:pt idx="17">
                  <c:v>18</c:v>
                </c:pt>
                <c:pt idx="18">
                  <c:v>19</c:v>
                </c:pt>
                <c:pt idx="19">
                  <c:v>20</c:v>
                </c:pt>
              </c:numCache>
            </c:numRef>
          </c:cat>
          <c:val>
            <c:numRef>
              <c:f>(不同satisfaction条件!$J$2:$J$5,不同satisfaction条件!$J$12:$J$18,不同satisfaction条件!$J$28:$J$36)</c:f>
              <c:numCache>
                <c:formatCode>General</c:formatCode>
                <c:ptCount val="20"/>
                <c:pt idx="0">
                  <c:v>33436.399999999994</c:v>
                </c:pt>
                <c:pt idx="1">
                  <c:v>2496.2000000000116</c:v>
                </c:pt>
                <c:pt idx="2">
                  <c:v>13856.600000000006</c:v>
                </c:pt>
                <c:pt idx="3">
                  <c:v>37555</c:v>
                </c:pt>
                <c:pt idx="4">
                  <c:v>43516.399999999994</c:v>
                </c:pt>
                <c:pt idx="5">
                  <c:v>35141.600000000006</c:v>
                </c:pt>
                <c:pt idx="6">
                  <c:v>28284.6</c:v>
                </c:pt>
                <c:pt idx="7">
                  <c:v>2959.2000000000116</c:v>
                </c:pt>
                <c:pt idx="8">
                  <c:v>5452.7999999999884</c:v>
                </c:pt>
                <c:pt idx="9">
                  <c:v>50250.200000000012</c:v>
                </c:pt>
                <c:pt idx="10">
                  <c:v>22513.399999999994</c:v>
                </c:pt>
                <c:pt idx="11">
                  <c:v>16930.200000000012</c:v>
                </c:pt>
                <c:pt idx="12">
                  <c:v>25012.799999999988</c:v>
                </c:pt>
                <c:pt idx="13">
                  <c:v>13403.799999999988</c:v>
                </c:pt>
                <c:pt idx="14">
                  <c:v>22282.599999999977</c:v>
                </c:pt>
                <c:pt idx="15">
                  <c:v>25184.399999999994</c:v>
                </c:pt>
                <c:pt idx="16">
                  <c:v>38344.799999999988</c:v>
                </c:pt>
                <c:pt idx="17">
                  <c:v>11454.399999999994</c:v>
                </c:pt>
                <c:pt idx="18">
                  <c:v>50963.200000000012</c:v>
                </c:pt>
                <c:pt idx="19">
                  <c:v>18785.799999999988</c:v>
                </c:pt>
              </c:numCache>
            </c:numRef>
          </c:val>
          <c:smooth val="0"/>
        </c:ser>
        <c:ser>
          <c:idx val="2"/>
          <c:order val="2"/>
          <c:tx>
            <c:v>unsat</c:v>
          </c:tx>
          <c:cat>
            <c:numRef>
              <c:f>(不同satisfaction条件!$B$2:$B$5,不同satisfaction条件!$B$12:$B$18,不同satisfaction条件!$B$28:$B$36)</c:f>
              <c:numCache>
                <c:formatCode>General</c:formatCode>
                <c:ptCount val="20"/>
                <c:pt idx="0">
                  <c:v>11</c:v>
                </c:pt>
                <c:pt idx="1">
                  <c:v>12</c:v>
                </c:pt>
                <c:pt idx="2">
                  <c:v>13</c:v>
                </c:pt>
                <c:pt idx="3">
                  <c:v>14</c:v>
                </c:pt>
                <c:pt idx="4">
                  <c:v>1</c:v>
                </c:pt>
                <c:pt idx="5">
                  <c:v>2</c:v>
                </c:pt>
                <c:pt idx="6">
                  <c:v>3</c:v>
                </c:pt>
                <c:pt idx="7">
                  <c:v>4</c:v>
                </c:pt>
                <c:pt idx="8">
                  <c:v>5</c:v>
                </c:pt>
                <c:pt idx="9">
                  <c:v>6</c:v>
                </c:pt>
                <c:pt idx="10">
                  <c:v>15</c:v>
                </c:pt>
                <c:pt idx="11">
                  <c:v>7</c:v>
                </c:pt>
                <c:pt idx="12">
                  <c:v>8</c:v>
                </c:pt>
                <c:pt idx="13">
                  <c:v>9</c:v>
                </c:pt>
                <c:pt idx="14">
                  <c:v>10</c:v>
                </c:pt>
                <c:pt idx="15">
                  <c:v>16</c:v>
                </c:pt>
                <c:pt idx="16">
                  <c:v>17</c:v>
                </c:pt>
                <c:pt idx="17">
                  <c:v>18</c:v>
                </c:pt>
                <c:pt idx="18">
                  <c:v>19</c:v>
                </c:pt>
                <c:pt idx="19">
                  <c:v>20</c:v>
                </c:pt>
              </c:numCache>
            </c:numRef>
          </c:cat>
          <c:val>
            <c:numRef>
              <c:f>(不同satisfaction条件!$K$2:$K$5,不同satisfaction条件!$K$12:$K$18,不同satisfaction条件!$K$28:$K$36)</c:f>
              <c:numCache>
                <c:formatCode>General</c:formatCode>
                <c:ptCount val="20"/>
                <c:pt idx="0">
                  <c:v>1645.6000000000058</c:v>
                </c:pt>
                <c:pt idx="1">
                  <c:v>28225.399999999994</c:v>
                </c:pt>
                <c:pt idx="2">
                  <c:v>20093.200000000012</c:v>
                </c:pt>
                <c:pt idx="3">
                  <c:v>4317.2000000000116</c:v>
                </c:pt>
                <c:pt idx="4">
                  <c:v>30313.799999999988</c:v>
                </c:pt>
                <c:pt idx="5">
                  <c:v>6009.3999999999942</c:v>
                </c:pt>
                <c:pt idx="6">
                  <c:v>40300.199999999997</c:v>
                </c:pt>
                <c:pt idx="7">
                  <c:v>75975.200000000012</c:v>
                </c:pt>
                <c:pt idx="8">
                  <c:v>44398.600000000006</c:v>
                </c:pt>
                <c:pt idx="9">
                  <c:v>16377.399999999994</c:v>
                </c:pt>
                <c:pt idx="10">
                  <c:v>51846</c:v>
                </c:pt>
                <c:pt idx="11">
                  <c:v>49843.600000000006</c:v>
                </c:pt>
                <c:pt idx="12">
                  <c:v>10343.200000000012</c:v>
                </c:pt>
                <c:pt idx="13">
                  <c:v>32079.399999999994</c:v>
                </c:pt>
                <c:pt idx="14">
                  <c:v>62188.399999999994</c:v>
                </c:pt>
                <c:pt idx="15">
                  <c:v>241.20000000001164</c:v>
                </c:pt>
                <c:pt idx="16">
                  <c:v>46135.599999999977</c:v>
                </c:pt>
                <c:pt idx="17">
                  <c:v>10655.799999999988</c:v>
                </c:pt>
                <c:pt idx="18">
                  <c:v>83009.600000000006</c:v>
                </c:pt>
                <c:pt idx="19">
                  <c:v>10284.200000000012</c:v>
                </c:pt>
              </c:numCache>
            </c:numRef>
          </c:val>
          <c:smooth val="0"/>
        </c:ser>
        <c:dLbls>
          <c:showLegendKey val="0"/>
          <c:showVal val="0"/>
          <c:showCatName val="0"/>
          <c:showSerName val="0"/>
          <c:showPercent val="0"/>
          <c:showBubbleSize val="0"/>
        </c:dLbls>
        <c:hiLowLines/>
        <c:marker val="1"/>
        <c:smooth val="0"/>
        <c:axId val="414408192"/>
        <c:axId val="414330240"/>
      </c:lineChart>
      <c:catAx>
        <c:axId val="414408192"/>
        <c:scaling>
          <c:orientation val="minMax"/>
        </c:scaling>
        <c:delete val="0"/>
        <c:axPos val="b"/>
        <c:title>
          <c:tx>
            <c:rich>
              <a:bodyPr/>
              <a:lstStyle/>
              <a:p>
                <a:pPr>
                  <a:defRPr/>
                </a:pPr>
                <a:r>
                  <a:rPr lang="en-US" altLang="zh-CN"/>
                  <a:t>task id</a:t>
                </a:r>
                <a:endParaRPr lang="zh-CN" altLang="en-US"/>
              </a:p>
            </c:rich>
          </c:tx>
          <c:overlay val="0"/>
        </c:title>
        <c:numFmt formatCode="General" sourceLinked="1"/>
        <c:majorTickMark val="none"/>
        <c:minorTickMark val="none"/>
        <c:tickLblPos val="nextTo"/>
        <c:crossAx val="414330240"/>
        <c:crosses val="autoZero"/>
        <c:auto val="1"/>
        <c:lblAlgn val="ctr"/>
        <c:lblOffset val="100"/>
        <c:noMultiLvlLbl val="0"/>
      </c:catAx>
      <c:valAx>
        <c:axId val="414330240"/>
        <c:scaling>
          <c:orientation val="minMax"/>
        </c:scaling>
        <c:delete val="0"/>
        <c:axPos val="l"/>
        <c:majorGridlines/>
        <c:title>
          <c:tx>
            <c:rich>
              <a:bodyPr/>
              <a:lstStyle/>
              <a:p>
                <a:pPr>
                  <a:defRPr/>
                </a:pPr>
                <a:r>
                  <a:rPr lang="en-US" altLang="zh-CN"/>
                  <a:t>|Etime-Dtime|</a:t>
                </a:r>
                <a:endParaRPr lang="zh-CN" altLang="en-US"/>
              </a:p>
            </c:rich>
          </c:tx>
          <c:overlay val="0"/>
        </c:title>
        <c:numFmt formatCode="General" sourceLinked="1"/>
        <c:majorTickMark val="out"/>
        <c:minorTickMark val="none"/>
        <c:tickLblPos val="nextTo"/>
        <c:crossAx val="414408192"/>
        <c:crosses val="autoZero"/>
        <c:crossBetween val="between"/>
      </c:valAx>
    </c:plotArea>
    <c:legend>
      <c:legendPos val="r"/>
      <c:overlay val="0"/>
    </c:legend>
    <c:plotVisOnly val="1"/>
    <c:dispBlanksAs val="gap"/>
    <c:showDLblsOverMax val="0"/>
  </c:chart>
  <c:externalData r:id="rId1">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zh-CN" sz="1600"/>
              <a:t>low</a:t>
            </a:r>
            <a:r>
              <a:rPr lang="zh-CN" altLang="en-US" sz="1600"/>
              <a:t>条件下三种设置比较差值绝对值</a:t>
            </a:r>
          </a:p>
        </c:rich>
      </c:tx>
      <c:overlay val="0"/>
    </c:title>
    <c:autoTitleDeleted val="0"/>
    <c:plotArea>
      <c:layout/>
      <c:lineChart>
        <c:grouping val="standard"/>
        <c:varyColors val="0"/>
        <c:ser>
          <c:idx val="0"/>
          <c:order val="0"/>
          <c:tx>
            <c:v>sat</c:v>
          </c:tx>
          <c:cat>
            <c:numRef>
              <c:f>(不同satisfaction条件!$B$2:$B$5,不同satisfaction条件!$B$12:$B$18,不同satisfaction条件!$B$28:$B$36)</c:f>
              <c:numCache>
                <c:formatCode>General</c:formatCode>
                <c:ptCount val="20"/>
                <c:pt idx="0">
                  <c:v>11</c:v>
                </c:pt>
                <c:pt idx="1">
                  <c:v>12</c:v>
                </c:pt>
                <c:pt idx="2">
                  <c:v>13</c:v>
                </c:pt>
                <c:pt idx="3">
                  <c:v>14</c:v>
                </c:pt>
                <c:pt idx="4">
                  <c:v>1</c:v>
                </c:pt>
                <c:pt idx="5">
                  <c:v>2</c:v>
                </c:pt>
                <c:pt idx="6">
                  <c:v>3</c:v>
                </c:pt>
                <c:pt idx="7">
                  <c:v>4</c:v>
                </c:pt>
                <c:pt idx="8">
                  <c:v>5</c:v>
                </c:pt>
                <c:pt idx="9">
                  <c:v>6</c:v>
                </c:pt>
                <c:pt idx="10">
                  <c:v>15</c:v>
                </c:pt>
                <c:pt idx="11">
                  <c:v>7</c:v>
                </c:pt>
                <c:pt idx="12">
                  <c:v>8</c:v>
                </c:pt>
                <c:pt idx="13">
                  <c:v>9</c:v>
                </c:pt>
                <c:pt idx="14">
                  <c:v>10</c:v>
                </c:pt>
                <c:pt idx="15">
                  <c:v>16</c:v>
                </c:pt>
                <c:pt idx="16">
                  <c:v>17</c:v>
                </c:pt>
                <c:pt idx="17">
                  <c:v>18</c:v>
                </c:pt>
                <c:pt idx="18">
                  <c:v>19</c:v>
                </c:pt>
                <c:pt idx="19">
                  <c:v>20</c:v>
                </c:pt>
              </c:numCache>
            </c:numRef>
          </c:cat>
          <c:val>
            <c:numRef>
              <c:f>(不同satisfaction条件!$I$7:$I$10,不同satisfaction条件!$I$20:$I$26,不同satisfaction条件!$I$38:$I$46)</c:f>
              <c:numCache>
                <c:formatCode>General</c:formatCode>
                <c:ptCount val="20"/>
                <c:pt idx="0">
                  <c:v>44856.200000000012</c:v>
                </c:pt>
                <c:pt idx="1">
                  <c:v>19514.199999999997</c:v>
                </c:pt>
                <c:pt idx="2">
                  <c:v>54057</c:v>
                </c:pt>
                <c:pt idx="3">
                  <c:v>59031.200000000012</c:v>
                </c:pt>
                <c:pt idx="4">
                  <c:v>32252.399999999994</c:v>
                </c:pt>
                <c:pt idx="5">
                  <c:v>42904.799999999988</c:v>
                </c:pt>
                <c:pt idx="6">
                  <c:v>17402.399999999994</c:v>
                </c:pt>
                <c:pt idx="7">
                  <c:v>27864.799999999988</c:v>
                </c:pt>
                <c:pt idx="8">
                  <c:v>14738.600000000006</c:v>
                </c:pt>
                <c:pt idx="9">
                  <c:v>25507.799999999988</c:v>
                </c:pt>
                <c:pt idx="10">
                  <c:v>43204.799999999988</c:v>
                </c:pt>
                <c:pt idx="11">
                  <c:v>46782.200000000012</c:v>
                </c:pt>
                <c:pt idx="12">
                  <c:v>31713.600000000006</c:v>
                </c:pt>
                <c:pt idx="13">
                  <c:v>1932.7999999999884</c:v>
                </c:pt>
                <c:pt idx="14">
                  <c:v>12947.600000000006</c:v>
                </c:pt>
                <c:pt idx="15">
                  <c:v>13980.600000000006</c:v>
                </c:pt>
                <c:pt idx="16">
                  <c:v>4040</c:v>
                </c:pt>
                <c:pt idx="17">
                  <c:v>31975</c:v>
                </c:pt>
                <c:pt idx="18">
                  <c:v>54421</c:v>
                </c:pt>
                <c:pt idx="19">
                  <c:v>39645</c:v>
                </c:pt>
              </c:numCache>
            </c:numRef>
          </c:val>
          <c:smooth val="0"/>
        </c:ser>
        <c:ser>
          <c:idx val="1"/>
          <c:order val="1"/>
          <c:tx>
            <c:v>midsat</c:v>
          </c:tx>
          <c:cat>
            <c:numRef>
              <c:f>(不同satisfaction条件!$B$2:$B$5,不同satisfaction条件!$B$12:$B$18,不同satisfaction条件!$B$28:$B$36)</c:f>
              <c:numCache>
                <c:formatCode>General</c:formatCode>
                <c:ptCount val="20"/>
                <c:pt idx="0">
                  <c:v>11</c:v>
                </c:pt>
                <c:pt idx="1">
                  <c:v>12</c:v>
                </c:pt>
                <c:pt idx="2">
                  <c:v>13</c:v>
                </c:pt>
                <c:pt idx="3">
                  <c:v>14</c:v>
                </c:pt>
                <c:pt idx="4">
                  <c:v>1</c:v>
                </c:pt>
                <c:pt idx="5">
                  <c:v>2</c:v>
                </c:pt>
                <c:pt idx="6">
                  <c:v>3</c:v>
                </c:pt>
                <c:pt idx="7">
                  <c:v>4</c:v>
                </c:pt>
                <c:pt idx="8">
                  <c:v>5</c:v>
                </c:pt>
                <c:pt idx="9">
                  <c:v>6</c:v>
                </c:pt>
                <c:pt idx="10">
                  <c:v>15</c:v>
                </c:pt>
                <c:pt idx="11">
                  <c:v>7</c:v>
                </c:pt>
                <c:pt idx="12">
                  <c:v>8</c:v>
                </c:pt>
                <c:pt idx="13">
                  <c:v>9</c:v>
                </c:pt>
                <c:pt idx="14">
                  <c:v>10</c:v>
                </c:pt>
                <c:pt idx="15">
                  <c:v>16</c:v>
                </c:pt>
                <c:pt idx="16">
                  <c:v>17</c:v>
                </c:pt>
                <c:pt idx="17">
                  <c:v>18</c:v>
                </c:pt>
                <c:pt idx="18">
                  <c:v>19</c:v>
                </c:pt>
                <c:pt idx="19">
                  <c:v>20</c:v>
                </c:pt>
              </c:numCache>
            </c:numRef>
          </c:cat>
          <c:val>
            <c:numRef>
              <c:f>(不同satisfaction条件!$J$7:$J$10,不同satisfaction条件!$J$20:$J$26,不同satisfaction条件!$J$38:$J$46)</c:f>
              <c:numCache>
                <c:formatCode>General</c:formatCode>
                <c:ptCount val="20"/>
                <c:pt idx="0">
                  <c:v>37366</c:v>
                </c:pt>
                <c:pt idx="1">
                  <c:v>6867.1999999999971</c:v>
                </c:pt>
                <c:pt idx="2">
                  <c:v>12181.600000000006</c:v>
                </c:pt>
                <c:pt idx="3">
                  <c:v>10592.600000000006</c:v>
                </c:pt>
                <c:pt idx="4">
                  <c:v>71299.799999999988</c:v>
                </c:pt>
                <c:pt idx="5">
                  <c:v>77443.200000000012</c:v>
                </c:pt>
                <c:pt idx="6">
                  <c:v>23070.199999999997</c:v>
                </c:pt>
                <c:pt idx="7">
                  <c:v>40300.200000000012</c:v>
                </c:pt>
                <c:pt idx="8">
                  <c:v>33341.200000000012</c:v>
                </c:pt>
                <c:pt idx="9">
                  <c:v>18174.399999999994</c:v>
                </c:pt>
                <c:pt idx="10">
                  <c:v>461</c:v>
                </c:pt>
                <c:pt idx="11">
                  <c:v>18186.399999999994</c:v>
                </c:pt>
                <c:pt idx="12">
                  <c:v>29684.399999999994</c:v>
                </c:pt>
                <c:pt idx="13">
                  <c:v>2033.2000000000116</c:v>
                </c:pt>
                <c:pt idx="14">
                  <c:v>2985.4000000000233</c:v>
                </c:pt>
                <c:pt idx="15">
                  <c:v>24070.399999999994</c:v>
                </c:pt>
                <c:pt idx="16">
                  <c:v>28705.599999999977</c:v>
                </c:pt>
                <c:pt idx="17">
                  <c:v>16183.399999999994</c:v>
                </c:pt>
                <c:pt idx="18">
                  <c:v>11152.400000000023</c:v>
                </c:pt>
                <c:pt idx="19">
                  <c:v>29485.600000000006</c:v>
                </c:pt>
              </c:numCache>
            </c:numRef>
          </c:val>
          <c:smooth val="0"/>
        </c:ser>
        <c:ser>
          <c:idx val="2"/>
          <c:order val="2"/>
          <c:tx>
            <c:v>unsat</c:v>
          </c:tx>
          <c:cat>
            <c:numRef>
              <c:f>(不同satisfaction条件!$B$2:$B$5,不同satisfaction条件!$B$12:$B$18,不同satisfaction条件!$B$28:$B$36)</c:f>
              <c:numCache>
                <c:formatCode>General</c:formatCode>
                <c:ptCount val="20"/>
                <c:pt idx="0">
                  <c:v>11</c:v>
                </c:pt>
                <c:pt idx="1">
                  <c:v>12</c:v>
                </c:pt>
                <c:pt idx="2">
                  <c:v>13</c:v>
                </c:pt>
                <c:pt idx="3">
                  <c:v>14</c:v>
                </c:pt>
                <c:pt idx="4">
                  <c:v>1</c:v>
                </c:pt>
                <c:pt idx="5">
                  <c:v>2</c:v>
                </c:pt>
                <c:pt idx="6">
                  <c:v>3</c:v>
                </c:pt>
                <c:pt idx="7">
                  <c:v>4</c:v>
                </c:pt>
                <c:pt idx="8">
                  <c:v>5</c:v>
                </c:pt>
                <c:pt idx="9">
                  <c:v>6</c:v>
                </c:pt>
                <c:pt idx="10">
                  <c:v>15</c:v>
                </c:pt>
                <c:pt idx="11">
                  <c:v>7</c:v>
                </c:pt>
                <c:pt idx="12">
                  <c:v>8</c:v>
                </c:pt>
                <c:pt idx="13">
                  <c:v>9</c:v>
                </c:pt>
                <c:pt idx="14">
                  <c:v>10</c:v>
                </c:pt>
                <c:pt idx="15">
                  <c:v>16</c:v>
                </c:pt>
                <c:pt idx="16">
                  <c:v>17</c:v>
                </c:pt>
                <c:pt idx="17">
                  <c:v>18</c:v>
                </c:pt>
                <c:pt idx="18">
                  <c:v>19</c:v>
                </c:pt>
                <c:pt idx="19">
                  <c:v>20</c:v>
                </c:pt>
              </c:numCache>
            </c:numRef>
          </c:cat>
          <c:val>
            <c:numRef>
              <c:f>(不同satisfaction条件!$K$7:$K$10,不同satisfaction条件!$K$20:$K$26,不同satisfaction条件!$K$38:$K$46)</c:f>
              <c:numCache>
                <c:formatCode>General</c:formatCode>
                <c:ptCount val="20"/>
                <c:pt idx="0">
                  <c:v>22738.799999999988</c:v>
                </c:pt>
                <c:pt idx="1">
                  <c:v>29930.600000000006</c:v>
                </c:pt>
                <c:pt idx="2">
                  <c:v>3703.3999999999942</c:v>
                </c:pt>
                <c:pt idx="3">
                  <c:v>21934.399999999994</c:v>
                </c:pt>
                <c:pt idx="4">
                  <c:v>76061.599999999977</c:v>
                </c:pt>
                <c:pt idx="5">
                  <c:v>42172.799999999988</c:v>
                </c:pt>
                <c:pt idx="6">
                  <c:v>7271.1999999999971</c:v>
                </c:pt>
                <c:pt idx="7">
                  <c:v>4665.6000000000058</c:v>
                </c:pt>
                <c:pt idx="8">
                  <c:v>39867.799999999988</c:v>
                </c:pt>
                <c:pt idx="9">
                  <c:v>33810.200000000012</c:v>
                </c:pt>
                <c:pt idx="10">
                  <c:v>62327</c:v>
                </c:pt>
                <c:pt idx="11">
                  <c:v>67451</c:v>
                </c:pt>
                <c:pt idx="12">
                  <c:v>61176.600000000006</c:v>
                </c:pt>
                <c:pt idx="13">
                  <c:v>1105.2000000000116</c:v>
                </c:pt>
                <c:pt idx="14">
                  <c:v>2215.4000000000233</c:v>
                </c:pt>
                <c:pt idx="15">
                  <c:v>21518.199999999997</c:v>
                </c:pt>
                <c:pt idx="16">
                  <c:v>73550.200000000012</c:v>
                </c:pt>
                <c:pt idx="17">
                  <c:v>43896</c:v>
                </c:pt>
                <c:pt idx="18">
                  <c:v>8642.4000000000233</c:v>
                </c:pt>
                <c:pt idx="19">
                  <c:v>92273.799999999988</c:v>
                </c:pt>
              </c:numCache>
            </c:numRef>
          </c:val>
          <c:smooth val="0"/>
        </c:ser>
        <c:dLbls>
          <c:showLegendKey val="0"/>
          <c:showVal val="0"/>
          <c:showCatName val="0"/>
          <c:showSerName val="0"/>
          <c:showPercent val="0"/>
          <c:showBubbleSize val="0"/>
        </c:dLbls>
        <c:hiLowLines/>
        <c:marker val="1"/>
        <c:smooth val="0"/>
        <c:axId val="414406144"/>
        <c:axId val="414331968"/>
      </c:lineChart>
      <c:catAx>
        <c:axId val="414406144"/>
        <c:scaling>
          <c:orientation val="minMax"/>
        </c:scaling>
        <c:delete val="0"/>
        <c:axPos val="b"/>
        <c:title>
          <c:tx>
            <c:rich>
              <a:bodyPr/>
              <a:lstStyle/>
              <a:p>
                <a:pPr>
                  <a:defRPr/>
                </a:pPr>
                <a:r>
                  <a:rPr lang="en-US" altLang="zh-CN"/>
                  <a:t>task id</a:t>
                </a:r>
                <a:endParaRPr lang="zh-CN" altLang="en-US"/>
              </a:p>
            </c:rich>
          </c:tx>
          <c:overlay val="0"/>
        </c:title>
        <c:numFmt formatCode="General" sourceLinked="1"/>
        <c:majorTickMark val="none"/>
        <c:minorTickMark val="none"/>
        <c:tickLblPos val="nextTo"/>
        <c:crossAx val="414331968"/>
        <c:crosses val="autoZero"/>
        <c:auto val="1"/>
        <c:lblAlgn val="ctr"/>
        <c:lblOffset val="100"/>
        <c:noMultiLvlLbl val="0"/>
      </c:catAx>
      <c:valAx>
        <c:axId val="414331968"/>
        <c:scaling>
          <c:orientation val="minMax"/>
        </c:scaling>
        <c:delete val="0"/>
        <c:axPos val="l"/>
        <c:majorGridlines/>
        <c:title>
          <c:tx>
            <c:rich>
              <a:bodyPr/>
              <a:lstStyle/>
              <a:p>
                <a:pPr>
                  <a:defRPr/>
                </a:pPr>
                <a:r>
                  <a:rPr lang="en-US" altLang="zh-CN"/>
                  <a:t>|Etime-Dtime|</a:t>
                </a:r>
                <a:endParaRPr lang="zh-CN" altLang="en-US"/>
              </a:p>
            </c:rich>
          </c:tx>
          <c:overlay val="0"/>
        </c:title>
        <c:numFmt formatCode="General" sourceLinked="1"/>
        <c:majorTickMark val="out"/>
        <c:minorTickMark val="none"/>
        <c:tickLblPos val="nextTo"/>
        <c:crossAx val="414406144"/>
        <c:crosses val="autoZero"/>
        <c:crossBetween val="between"/>
      </c:valAx>
    </c:plotArea>
    <c:legend>
      <c:legendPos val="r"/>
      <c:overlay val="0"/>
    </c:legend>
    <c:plotVisOnly val="1"/>
    <c:dispBlanksAs val="gap"/>
    <c:showDLblsOverMax val="0"/>
  </c:chart>
  <c:externalData r:id="rId1">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zh-CN" sz="1600"/>
              <a:t>high</a:t>
            </a:r>
            <a:r>
              <a:rPr lang="zh-CN" altLang="en-US" sz="1600"/>
              <a:t>条件下三种设置比较偏差率</a:t>
            </a:r>
          </a:p>
        </c:rich>
      </c:tx>
      <c:overlay val="0"/>
    </c:title>
    <c:autoTitleDeleted val="0"/>
    <c:plotArea>
      <c:layout/>
      <c:lineChart>
        <c:grouping val="standard"/>
        <c:varyColors val="0"/>
        <c:ser>
          <c:idx val="0"/>
          <c:order val="0"/>
          <c:tx>
            <c:v>sat</c:v>
          </c:tx>
          <c:cat>
            <c:numRef>
              <c:f>(不同satisfaction条件!$B$2:$B$5,不同satisfaction条件!$B$12:$B$18,不同satisfaction条件!$B$28:$B$36)</c:f>
              <c:numCache>
                <c:formatCode>General</c:formatCode>
                <c:ptCount val="20"/>
                <c:pt idx="0">
                  <c:v>11</c:v>
                </c:pt>
                <c:pt idx="1">
                  <c:v>12</c:v>
                </c:pt>
                <c:pt idx="2">
                  <c:v>13</c:v>
                </c:pt>
                <c:pt idx="3">
                  <c:v>14</c:v>
                </c:pt>
                <c:pt idx="4">
                  <c:v>1</c:v>
                </c:pt>
                <c:pt idx="5">
                  <c:v>2</c:v>
                </c:pt>
                <c:pt idx="6">
                  <c:v>3</c:v>
                </c:pt>
                <c:pt idx="7">
                  <c:v>4</c:v>
                </c:pt>
                <c:pt idx="8">
                  <c:v>5</c:v>
                </c:pt>
                <c:pt idx="9">
                  <c:v>6</c:v>
                </c:pt>
                <c:pt idx="10">
                  <c:v>15</c:v>
                </c:pt>
                <c:pt idx="11">
                  <c:v>7</c:v>
                </c:pt>
                <c:pt idx="12">
                  <c:v>8</c:v>
                </c:pt>
                <c:pt idx="13">
                  <c:v>9</c:v>
                </c:pt>
                <c:pt idx="14">
                  <c:v>10</c:v>
                </c:pt>
                <c:pt idx="15">
                  <c:v>16</c:v>
                </c:pt>
                <c:pt idx="16">
                  <c:v>17</c:v>
                </c:pt>
                <c:pt idx="17">
                  <c:v>18</c:v>
                </c:pt>
                <c:pt idx="18">
                  <c:v>19</c:v>
                </c:pt>
                <c:pt idx="19">
                  <c:v>20</c:v>
                </c:pt>
              </c:numCache>
            </c:numRef>
          </c:cat>
          <c:val>
            <c:numRef>
              <c:f>(不同satisfaction条件!$L$2:$L$5,不同satisfaction条件!$L$12:$L$18,不同satisfaction条件!$L$28:$L$36)</c:f>
              <c:numCache>
                <c:formatCode>General</c:formatCode>
                <c:ptCount val="20"/>
                <c:pt idx="0">
                  <c:v>-0.12855713442549352</c:v>
                </c:pt>
                <c:pt idx="1">
                  <c:v>0.46487596943556092</c:v>
                </c:pt>
                <c:pt idx="2">
                  <c:v>0.41231381807839618</c:v>
                </c:pt>
                <c:pt idx="3">
                  <c:v>5.0483675937122129E-2</c:v>
                </c:pt>
                <c:pt idx="4">
                  <c:v>0.18046392232147238</c:v>
                </c:pt>
                <c:pt idx="5">
                  <c:v>-3.5761120174162886E-2</c:v>
                </c:pt>
                <c:pt idx="6">
                  <c:v>-8.4604628112738806E-2</c:v>
                </c:pt>
                <c:pt idx="7">
                  <c:v>-0.13287450541875456</c:v>
                </c:pt>
                <c:pt idx="8">
                  <c:v>0.24220061896267944</c:v>
                </c:pt>
                <c:pt idx="9">
                  <c:v>7.9977441891302486E-2</c:v>
                </c:pt>
                <c:pt idx="10">
                  <c:v>0.38705561294785751</c:v>
                </c:pt>
                <c:pt idx="11">
                  <c:v>0.13991443936325729</c:v>
                </c:pt>
                <c:pt idx="12">
                  <c:v>-3.883919311918306E-2</c:v>
                </c:pt>
                <c:pt idx="13">
                  <c:v>0.39421007378918965</c:v>
                </c:pt>
                <c:pt idx="14">
                  <c:v>-5.5146466513139814E-2</c:v>
                </c:pt>
                <c:pt idx="15">
                  <c:v>0.33655352985560716</c:v>
                </c:pt>
                <c:pt idx="16">
                  <c:v>-0.22409171706151776</c:v>
                </c:pt>
                <c:pt idx="17">
                  <c:v>0.2305712710116215</c:v>
                </c:pt>
                <c:pt idx="18">
                  <c:v>0.1061158746900365</c:v>
                </c:pt>
                <c:pt idx="19">
                  <c:v>0.23991512217390926</c:v>
                </c:pt>
              </c:numCache>
            </c:numRef>
          </c:val>
          <c:smooth val="0"/>
        </c:ser>
        <c:ser>
          <c:idx val="1"/>
          <c:order val="1"/>
          <c:tx>
            <c:v>midsat</c:v>
          </c:tx>
          <c:cat>
            <c:numRef>
              <c:f>(不同satisfaction条件!$B$2:$B$5,不同satisfaction条件!$B$12:$B$18,不同satisfaction条件!$B$28:$B$36)</c:f>
              <c:numCache>
                <c:formatCode>General</c:formatCode>
                <c:ptCount val="20"/>
                <c:pt idx="0">
                  <c:v>11</c:v>
                </c:pt>
                <c:pt idx="1">
                  <c:v>12</c:v>
                </c:pt>
                <c:pt idx="2">
                  <c:v>13</c:v>
                </c:pt>
                <c:pt idx="3">
                  <c:v>14</c:v>
                </c:pt>
                <c:pt idx="4">
                  <c:v>1</c:v>
                </c:pt>
                <c:pt idx="5">
                  <c:v>2</c:v>
                </c:pt>
                <c:pt idx="6">
                  <c:v>3</c:v>
                </c:pt>
                <c:pt idx="7">
                  <c:v>4</c:v>
                </c:pt>
                <c:pt idx="8">
                  <c:v>5</c:v>
                </c:pt>
                <c:pt idx="9">
                  <c:v>6</c:v>
                </c:pt>
                <c:pt idx="10">
                  <c:v>15</c:v>
                </c:pt>
                <c:pt idx="11">
                  <c:v>7</c:v>
                </c:pt>
                <c:pt idx="12">
                  <c:v>8</c:v>
                </c:pt>
                <c:pt idx="13">
                  <c:v>9</c:v>
                </c:pt>
                <c:pt idx="14">
                  <c:v>10</c:v>
                </c:pt>
                <c:pt idx="15">
                  <c:v>16</c:v>
                </c:pt>
                <c:pt idx="16">
                  <c:v>17</c:v>
                </c:pt>
                <c:pt idx="17">
                  <c:v>18</c:v>
                </c:pt>
                <c:pt idx="18">
                  <c:v>19</c:v>
                </c:pt>
                <c:pt idx="19">
                  <c:v>20</c:v>
                </c:pt>
              </c:numCache>
            </c:numRef>
          </c:cat>
          <c:val>
            <c:numRef>
              <c:f>(不同satisfaction条件!$M$2:$M$5,不同satisfaction条件!$M$12:$M$18,不同satisfaction条件!$M$28:$M$36)</c:f>
              <c:numCache>
                <c:formatCode>General</c:formatCode>
                <c:ptCount val="20"/>
                <c:pt idx="0">
                  <c:v>0.33249008587600276</c:v>
                </c:pt>
                <c:pt idx="1">
                  <c:v>1.6240327174734857E-2</c:v>
                </c:pt>
                <c:pt idx="2">
                  <c:v>8.3201135559860112E-2</c:v>
                </c:pt>
                <c:pt idx="3">
                  <c:v>0.22401503176354798</c:v>
                </c:pt>
                <c:pt idx="4">
                  <c:v>0.20326825595234754</c:v>
                </c:pt>
                <c:pt idx="5">
                  <c:v>0.19937546238931028</c:v>
                </c:pt>
                <c:pt idx="6">
                  <c:v>0.61871054393049163</c:v>
                </c:pt>
                <c:pt idx="7">
                  <c:v>1.4792982231624808E-2</c:v>
                </c:pt>
                <c:pt idx="8">
                  <c:v>-2.9339348129272136E-2</c:v>
                </c:pt>
                <c:pt idx="9">
                  <c:v>0.2702353000648563</c:v>
                </c:pt>
                <c:pt idx="10">
                  <c:v>-9.2528401641668701E-2</c:v>
                </c:pt>
                <c:pt idx="11">
                  <c:v>-8.1188240360389102E-2</c:v>
                </c:pt>
                <c:pt idx="12">
                  <c:v>0.15142093334108203</c:v>
                </c:pt>
                <c:pt idx="13">
                  <c:v>-6.059479990850062E-2</c:v>
                </c:pt>
                <c:pt idx="14">
                  <c:v>-7.1860207570498894E-2</c:v>
                </c:pt>
                <c:pt idx="15">
                  <c:v>0.14052571316336299</c:v>
                </c:pt>
                <c:pt idx="16">
                  <c:v>-0.14785258852307812</c:v>
                </c:pt>
                <c:pt idx="17">
                  <c:v>5.1148135975879833E-2</c:v>
                </c:pt>
                <c:pt idx="18">
                  <c:v>0.18900684179607535</c:v>
                </c:pt>
                <c:pt idx="19">
                  <c:v>-5.948905872271644E-2</c:v>
                </c:pt>
              </c:numCache>
            </c:numRef>
          </c:val>
          <c:smooth val="0"/>
        </c:ser>
        <c:ser>
          <c:idx val="2"/>
          <c:order val="2"/>
          <c:tx>
            <c:v>unsat</c:v>
          </c:tx>
          <c:cat>
            <c:numRef>
              <c:f>(不同satisfaction条件!$B$2:$B$5,不同satisfaction条件!$B$12:$B$18,不同satisfaction条件!$B$28:$B$36)</c:f>
              <c:numCache>
                <c:formatCode>General</c:formatCode>
                <c:ptCount val="20"/>
                <c:pt idx="0">
                  <c:v>11</c:v>
                </c:pt>
                <c:pt idx="1">
                  <c:v>12</c:v>
                </c:pt>
                <c:pt idx="2">
                  <c:v>13</c:v>
                </c:pt>
                <c:pt idx="3">
                  <c:v>14</c:v>
                </c:pt>
                <c:pt idx="4">
                  <c:v>1</c:v>
                </c:pt>
                <c:pt idx="5">
                  <c:v>2</c:v>
                </c:pt>
                <c:pt idx="6">
                  <c:v>3</c:v>
                </c:pt>
                <c:pt idx="7">
                  <c:v>4</c:v>
                </c:pt>
                <c:pt idx="8">
                  <c:v>5</c:v>
                </c:pt>
                <c:pt idx="9">
                  <c:v>6</c:v>
                </c:pt>
                <c:pt idx="10">
                  <c:v>15</c:v>
                </c:pt>
                <c:pt idx="11">
                  <c:v>7</c:v>
                </c:pt>
                <c:pt idx="12">
                  <c:v>8</c:v>
                </c:pt>
                <c:pt idx="13">
                  <c:v>9</c:v>
                </c:pt>
                <c:pt idx="14">
                  <c:v>10</c:v>
                </c:pt>
                <c:pt idx="15">
                  <c:v>16</c:v>
                </c:pt>
                <c:pt idx="16">
                  <c:v>17</c:v>
                </c:pt>
                <c:pt idx="17">
                  <c:v>18</c:v>
                </c:pt>
                <c:pt idx="18">
                  <c:v>19</c:v>
                </c:pt>
                <c:pt idx="19">
                  <c:v>20</c:v>
                </c:pt>
              </c:numCache>
            </c:numRef>
          </c:cat>
          <c:val>
            <c:numRef>
              <c:f>(不同satisfaction条件!$N$2:$N$5,不同satisfaction条件!$N$12:$N$18,不同satisfaction条件!$N$28:$N$36)</c:f>
              <c:numCache>
                <c:formatCode>General</c:formatCode>
                <c:ptCount val="20"/>
                <c:pt idx="0">
                  <c:v>9.2785969787048186E-3</c:v>
                </c:pt>
                <c:pt idx="1">
                  <c:v>0.1366353849892484</c:v>
                </c:pt>
                <c:pt idx="2">
                  <c:v>9.2210064119155583E-2</c:v>
                </c:pt>
                <c:pt idx="3">
                  <c:v>2.8958404322966914E-2</c:v>
                </c:pt>
                <c:pt idx="4">
                  <c:v>0.11782132115908271</c:v>
                </c:pt>
                <c:pt idx="5">
                  <c:v>-3.5264486583486555E-2</c:v>
                </c:pt>
                <c:pt idx="6">
                  <c:v>0.39471379963525882</c:v>
                </c:pt>
                <c:pt idx="7">
                  <c:v>0.39442065611489285</c:v>
                </c:pt>
                <c:pt idx="8">
                  <c:v>0.22400749944248632</c:v>
                </c:pt>
                <c:pt idx="9">
                  <c:v>0.10247236623606419</c:v>
                </c:pt>
                <c:pt idx="10">
                  <c:v>0.27409412436427461</c:v>
                </c:pt>
                <c:pt idx="11">
                  <c:v>0.27393155723019363</c:v>
                </c:pt>
                <c:pt idx="12">
                  <c:v>6.7932598084289253E-2</c:v>
                </c:pt>
                <c:pt idx="13">
                  <c:v>0.16491518121988105</c:v>
                </c:pt>
                <c:pt idx="14">
                  <c:v>0.28061888457102424</c:v>
                </c:pt>
                <c:pt idx="15">
                  <c:v>-1.6629757613699529E-3</c:v>
                </c:pt>
                <c:pt idx="16">
                  <c:v>0.14736776203234853</c:v>
                </c:pt>
                <c:pt idx="17">
                  <c:v>-4.9457011600523119E-2</c:v>
                </c:pt>
                <c:pt idx="18">
                  <c:v>0.44631120746017006</c:v>
                </c:pt>
                <c:pt idx="19">
                  <c:v>5.2654214354394331E-2</c:v>
                </c:pt>
              </c:numCache>
            </c:numRef>
          </c:val>
          <c:smooth val="0"/>
        </c:ser>
        <c:dLbls>
          <c:showLegendKey val="0"/>
          <c:showVal val="0"/>
          <c:showCatName val="0"/>
          <c:showSerName val="0"/>
          <c:showPercent val="0"/>
          <c:showBubbleSize val="0"/>
        </c:dLbls>
        <c:hiLowLines/>
        <c:marker val="1"/>
        <c:smooth val="0"/>
        <c:axId val="415791616"/>
        <c:axId val="414333696"/>
      </c:lineChart>
      <c:catAx>
        <c:axId val="415791616"/>
        <c:scaling>
          <c:orientation val="minMax"/>
        </c:scaling>
        <c:delete val="0"/>
        <c:axPos val="b"/>
        <c:title>
          <c:tx>
            <c:rich>
              <a:bodyPr/>
              <a:lstStyle/>
              <a:p>
                <a:pPr>
                  <a:defRPr/>
                </a:pPr>
                <a:r>
                  <a:rPr lang="en-US" altLang="zh-CN"/>
                  <a:t>task id</a:t>
                </a:r>
                <a:endParaRPr lang="zh-CN" altLang="en-US"/>
              </a:p>
            </c:rich>
          </c:tx>
          <c:overlay val="0"/>
        </c:title>
        <c:numFmt formatCode="General" sourceLinked="1"/>
        <c:majorTickMark val="none"/>
        <c:minorTickMark val="none"/>
        <c:tickLblPos val="nextTo"/>
        <c:crossAx val="414333696"/>
        <c:crosses val="autoZero"/>
        <c:auto val="1"/>
        <c:lblAlgn val="ctr"/>
        <c:lblOffset val="100"/>
        <c:noMultiLvlLbl val="0"/>
      </c:catAx>
      <c:valAx>
        <c:axId val="414333696"/>
        <c:scaling>
          <c:orientation val="minMax"/>
        </c:scaling>
        <c:delete val="0"/>
        <c:axPos val="l"/>
        <c:majorGridlines/>
        <c:title>
          <c:tx>
            <c:rich>
              <a:bodyPr/>
              <a:lstStyle/>
              <a:p>
                <a:pPr>
                  <a:defRPr/>
                </a:pPr>
                <a:r>
                  <a:rPr lang="en-US" altLang="zh-CN"/>
                  <a:t>(Etime-Dtime) / Dtime</a:t>
                </a:r>
                <a:endParaRPr lang="zh-CN" altLang="en-US"/>
              </a:p>
            </c:rich>
          </c:tx>
          <c:overlay val="0"/>
        </c:title>
        <c:numFmt formatCode="General" sourceLinked="1"/>
        <c:majorTickMark val="out"/>
        <c:minorTickMark val="none"/>
        <c:tickLblPos val="nextTo"/>
        <c:crossAx val="415791616"/>
        <c:crosses val="autoZero"/>
        <c:crossBetween val="between"/>
      </c:valAx>
    </c:plotArea>
    <c:legend>
      <c:legendPos val="r"/>
      <c:overlay val="0"/>
    </c:legend>
    <c:plotVisOnly val="1"/>
    <c:dispBlanksAs val="gap"/>
    <c:showDLblsOverMax val="0"/>
  </c:chart>
  <c:externalData r:id="rId1">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zh-CN" sz="1600"/>
              <a:t>low</a:t>
            </a:r>
            <a:r>
              <a:rPr lang="zh-CN" altLang="en-US" sz="1600"/>
              <a:t>条件下三种设置比较偏差率</a:t>
            </a:r>
          </a:p>
        </c:rich>
      </c:tx>
      <c:overlay val="0"/>
    </c:title>
    <c:autoTitleDeleted val="0"/>
    <c:plotArea>
      <c:layout/>
      <c:lineChart>
        <c:grouping val="standard"/>
        <c:varyColors val="0"/>
        <c:ser>
          <c:idx val="0"/>
          <c:order val="0"/>
          <c:tx>
            <c:v>sat</c:v>
          </c:tx>
          <c:cat>
            <c:numRef>
              <c:f>(不同satisfaction条件!$B$2:$B$5,不同satisfaction条件!$B$12:$B$18,不同satisfaction条件!$B$28:$B$36)</c:f>
              <c:numCache>
                <c:formatCode>General</c:formatCode>
                <c:ptCount val="20"/>
                <c:pt idx="0">
                  <c:v>11</c:v>
                </c:pt>
                <c:pt idx="1">
                  <c:v>12</c:v>
                </c:pt>
                <c:pt idx="2">
                  <c:v>13</c:v>
                </c:pt>
                <c:pt idx="3">
                  <c:v>14</c:v>
                </c:pt>
                <c:pt idx="4">
                  <c:v>1</c:v>
                </c:pt>
                <c:pt idx="5">
                  <c:v>2</c:v>
                </c:pt>
                <c:pt idx="6">
                  <c:v>3</c:v>
                </c:pt>
                <c:pt idx="7">
                  <c:v>4</c:v>
                </c:pt>
                <c:pt idx="8">
                  <c:v>5</c:v>
                </c:pt>
                <c:pt idx="9">
                  <c:v>6</c:v>
                </c:pt>
                <c:pt idx="10">
                  <c:v>15</c:v>
                </c:pt>
                <c:pt idx="11">
                  <c:v>7</c:v>
                </c:pt>
                <c:pt idx="12">
                  <c:v>8</c:v>
                </c:pt>
                <c:pt idx="13">
                  <c:v>9</c:v>
                </c:pt>
                <c:pt idx="14">
                  <c:v>10</c:v>
                </c:pt>
                <c:pt idx="15">
                  <c:v>16</c:v>
                </c:pt>
                <c:pt idx="16">
                  <c:v>17</c:v>
                </c:pt>
                <c:pt idx="17">
                  <c:v>18</c:v>
                </c:pt>
                <c:pt idx="18">
                  <c:v>19</c:v>
                </c:pt>
                <c:pt idx="19">
                  <c:v>20</c:v>
                </c:pt>
              </c:numCache>
            </c:numRef>
          </c:cat>
          <c:val>
            <c:numRef>
              <c:f>(不同satisfaction条件!$L$7:$L$10,不同satisfaction条件!$L$20:$L$26,不同satisfaction条件!$L$38:$L$46)</c:f>
              <c:numCache>
                <c:formatCode>General</c:formatCode>
                <c:ptCount val="20"/>
                <c:pt idx="0">
                  <c:v>0.24020181660649517</c:v>
                </c:pt>
                <c:pt idx="1">
                  <c:v>0.16781240701788178</c:v>
                </c:pt>
                <c:pt idx="2">
                  <c:v>0.46866303113322871</c:v>
                </c:pt>
                <c:pt idx="3">
                  <c:v>0.3736889816216874</c:v>
                </c:pt>
                <c:pt idx="4">
                  <c:v>-0.12939654743545095</c:v>
                </c:pt>
                <c:pt idx="5">
                  <c:v>-0.21377067215133863</c:v>
                </c:pt>
                <c:pt idx="6">
                  <c:v>-0.25742281339124046</c:v>
                </c:pt>
                <c:pt idx="7">
                  <c:v>0.17444370433066717</c:v>
                </c:pt>
                <c:pt idx="8">
                  <c:v>-8.1727372841976176E-2</c:v>
                </c:pt>
                <c:pt idx="9">
                  <c:v>-0.191921015922316</c:v>
                </c:pt>
                <c:pt idx="10">
                  <c:v>0.22597220013891556</c:v>
                </c:pt>
                <c:pt idx="11">
                  <c:v>-0.30030516965352916</c:v>
                </c:pt>
                <c:pt idx="12">
                  <c:v>-0.12401999737206001</c:v>
                </c:pt>
                <c:pt idx="13">
                  <c:v>-6.5312124914845143E-3</c:v>
                </c:pt>
                <c:pt idx="14">
                  <c:v>4.9521825005239981E-2</c:v>
                </c:pt>
                <c:pt idx="15">
                  <c:v>-0.13817470938104739</c:v>
                </c:pt>
                <c:pt idx="16">
                  <c:v>-2.251448952296032E-2</c:v>
                </c:pt>
                <c:pt idx="17">
                  <c:v>0.15764821890792555</c:v>
                </c:pt>
                <c:pt idx="18">
                  <c:v>-0.19831208253012705</c:v>
                </c:pt>
                <c:pt idx="19">
                  <c:v>0.21933003236424994</c:v>
                </c:pt>
              </c:numCache>
            </c:numRef>
          </c:val>
          <c:smooth val="0"/>
        </c:ser>
        <c:ser>
          <c:idx val="1"/>
          <c:order val="1"/>
          <c:tx>
            <c:v>midsat</c:v>
          </c:tx>
          <c:cat>
            <c:numRef>
              <c:f>(不同satisfaction条件!$B$2:$B$5,不同satisfaction条件!$B$12:$B$18,不同satisfaction条件!$B$28:$B$36)</c:f>
              <c:numCache>
                <c:formatCode>General</c:formatCode>
                <c:ptCount val="20"/>
                <c:pt idx="0">
                  <c:v>11</c:v>
                </c:pt>
                <c:pt idx="1">
                  <c:v>12</c:v>
                </c:pt>
                <c:pt idx="2">
                  <c:v>13</c:v>
                </c:pt>
                <c:pt idx="3">
                  <c:v>14</c:v>
                </c:pt>
                <c:pt idx="4">
                  <c:v>1</c:v>
                </c:pt>
                <c:pt idx="5">
                  <c:v>2</c:v>
                </c:pt>
                <c:pt idx="6">
                  <c:v>3</c:v>
                </c:pt>
                <c:pt idx="7">
                  <c:v>4</c:v>
                </c:pt>
                <c:pt idx="8">
                  <c:v>5</c:v>
                </c:pt>
                <c:pt idx="9">
                  <c:v>6</c:v>
                </c:pt>
                <c:pt idx="10">
                  <c:v>15</c:v>
                </c:pt>
                <c:pt idx="11">
                  <c:v>7</c:v>
                </c:pt>
                <c:pt idx="12">
                  <c:v>8</c:v>
                </c:pt>
                <c:pt idx="13">
                  <c:v>9</c:v>
                </c:pt>
                <c:pt idx="14">
                  <c:v>10</c:v>
                </c:pt>
                <c:pt idx="15">
                  <c:v>16</c:v>
                </c:pt>
                <c:pt idx="16">
                  <c:v>17</c:v>
                </c:pt>
                <c:pt idx="17">
                  <c:v>18</c:v>
                </c:pt>
                <c:pt idx="18">
                  <c:v>19</c:v>
                </c:pt>
                <c:pt idx="19">
                  <c:v>20</c:v>
                </c:pt>
              </c:numCache>
            </c:numRef>
          </c:cat>
          <c:val>
            <c:numRef>
              <c:f>(不同satisfaction条件!$M$7:$M$10,不同satisfaction条件!$M$20:$M$26,不同satisfaction条件!$M$38:$M$46)</c:f>
              <c:numCache>
                <c:formatCode>General</c:formatCode>
                <c:ptCount val="20"/>
                <c:pt idx="0">
                  <c:v>0.28691432344856183</c:v>
                </c:pt>
                <c:pt idx="1">
                  <c:v>5.2689729676643156E-2</c:v>
                </c:pt>
                <c:pt idx="2">
                  <c:v>-8.3104564283648194E-2</c:v>
                </c:pt>
                <c:pt idx="3">
                  <c:v>-9.5263533724366592E-2</c:v>
                </c:pt>
                <c:pt idx="4">
                  <c:v>0.33209004928733177</c:v>
                </c:pt>
                <c:pt idx="5">
                  <c:v>0.26616734855483704</c:v>
                </c:pt>
                <c:pt idx="6">
                  <c:v>-0.24681877218621548</c:v>
                </c:pt>
                <c:pt idx="7">
                  <c:v>-0.23121143865583635</c:v>
                </c:pt>
                <c:pt idx="8">
                  <c:v>0.19910091317983894</c:v>
                </c:pt>
                <c:pt idx="9">
                  <c:v>-9.5667626796031441E-2</c:v>
                </c:pt>
                <c:pt idx="10">
                  <c:v>1.7545929610754398E-3</c:v>
                </c:pt>
                <c:pt idx="11">
                  <c:v>-0.10698738252001333</c:v>
                </c:pt>
                <c:pt idx="12">
                  <c:v>-0.1632047608261071</c:v>
                </c:pt>
                <c:pt idx="13">
                  <c:v>7.8816343808583572E-3</c:v>
                </c:pt>
                <c:pt idx="14">
                  <c:v>1.0202498439927548E-2</c:v>
                </c:pt>
                <c:pt idx="15">
                  <c:v>0.2438012510938968</c:v>
                </c:pt>
                <c:pt idx="16">
                  <c:v>-0.10336701888618731</c:v>
                </c:pt>
                <c:pt idx="17">
                  <c:v>-8.6921820097817501E-2</c:v>
                </c:pt>
                <c:pt idx="18">
                  <c:v>-3.2349013378877196E-2</c:v>
                </c:pt>
                <c:pt idx="19">
                  <c:v>0.19615951632045903</c:v>
                </c:pt>
              </c:numCache>
            </c:numRef>
          </c:val>
          <c:smooth val="0"/>
        </c:ser>
        <c:ser>
          <c:idx val="2"/>
          <c:order val="2"/>
          <c:tx>
            <c:v>unsat</c:v>
          </c:tx>
          <c:cat>
            <c:numRef>
              <c:f>(不同satisfaction条件!$B$2:$B$5,不同satisfaction条件!$B$12:$B$18,不同satisfaction条件!$B$28:$B$36)</c:f>
              <c:numCache>
                <c:formatCode>General</c:formatCode>
                <c:ptCount val="20"/>
                <c:pt idx="0">
                  <c:v>11</c:v>
                </c:pt>
                <c:pt idx="1">
                  <c:v>12</c:v>
                </c:pt>
                <c:pt idx="2">
                  <c:v>13</c:v>
                </c:pt>
                <c:pt idx="3">
                  <c:v>14</c:v>
                </c:pt>
                <c:pt idx="4">
                  <c:v>1</c:v>
                </c:pt>
                <c:pt idx="5">
                  <c:v>2</c:v>
                </c:pt>
                <c:pt idx="6">
                  <c:v>3</c:v>
                </c:pt>
                <c:pt idx="7">
                  <c:v>4</c:v>
                </c:pt>
                <c:pt idx="8">
                  <c:v>5</c:v>
                </c:pt>
                <c:pt idx="9">
                  <c:v>6</c:v>
                </c:pt>
                <c:pt idx="10">
                  <c:v>15</c:v>
                </c:pt>
                <c:pt idx="11">
                  <c:v>7</c:v>
                </c:pt>
                <c:pt idx="12">
                  <c:v>8</c:v>
                </c:pt>
                <c:pt idx="13">
                  <c:v>9</c:v>
                </c:pt>
                <c:pt idx="14">
                  <c:v>10</c:v>
                </c:pt>
                <c:pt idx="15">
                  <c:v>16</c:v>
                </c:pt>
                <c:pt idx="16">
                  <c:v>17</c:v>
                </c:pt>
                <c:pt idx="17">
                  <c:v>18</c:v>
                </c:pt>
                <c:pt idx="18">
                  <c:v>19</c:v>
                </c:pt>
                <c:pt idx="19">
                  <c:v>20</c:v>
                </c:pt>
              </c:numCache>
            </c:numRef>
          </c:cat>
          <c:val>
            <c:numRef>
              <c:f>(不同satisfaction条件!$N$7:$N$10,不同satisfaction条件!$N$20:$N$26,不同satisfaction条件!$N$38:$N$46)</c:f>
              <c:numCache>
                <c:formatCode>General</c:formatCode>
                <c:ptCount val="20"/>
                <c:pt idx="0">
                  <c:v>-0.13686628289117286</c:v>
                </c:pt>
                <c:pt idx="1">
                  <c:v>-0.15578257705956264</c:v>
                </c:pt>
                <c:pt idx="2">
                  <c:v>2.6321886953913555E-2</c:v>
                </c:pt>
                <c:pt idx="3">
                  <c:v>0.20297300898713366</c:v>
                </c:pt>
                <c:pt idx="4">
                  <c:v>-0.23735012244836817</c:v>
                </c:pt>
                <c:pt idx="5">
                  <c:v>-0.18880006876396763</c:v>
                </c:pt>
                <c:pt idx="6">
                  <c:v>-7.08202494954768E-2</c:v>
                </c:pt>
                <c:pt idx="7">
                  <c:v>2.8670029200955703E-2</c:v>
                </c:pt>
                <c:pt idx="8">
                  <c:v>0.19880996667866799</c:v>
                </c:pt>
                <c:pt idx="9">
                  <c:v>0.22128571409871611</c:v>
                </c:pt>
                <c:pt idx="10">
                  <c:v>-0.27709879205253257</c:v>
                </c:pt>
                <c:pt idx="11">
                  <c:v>0.27181652958504771</c:v>
                </c:pt>
                <c:pt idx="12">
                  <c:v>0.46978192859347867</c:v>
                </c:pt>
                <c:pt idx="13">
                  <c:v>-4.5915086171799012E-3</c:v>
                </c:pt>
                <c:pt idx="14">
                  <c:v>-4.8369552639496907E-3</c:v>
                </c:pt>
                <c:pt idx="15">
                  <c:v>0.19301984718581863</c:v>
                </c:pt>
                <c:pt idx="16">
                  <c:v>-0.29099957190933978</c:v>
                </c:pt>
                <c:pt idx="17">
                  <c:v>-0.25300871489832616</c:v>
                </c:pt>
                <c:pt idx="18">
                  <c:v>1.8097083995731664E-2</c:v>
                </c:pt>
                <c:pt idx="19">
                  <c:v>-0.32922734840002882</c:v>
                </c:pt>
              </c:numCache>
            </c:numRef>
          </c:val>
          <c:smooth val="0"/>
        </c:ser>
        <c:dLbls>
          <c:showLegendKey val="0"/>
          <c:showVal val="0"/>
          <c:showCatName val="0"/>
          <c:showSerName val="0"/>
          <c:showPercent val="0"/>
          <c:showBubbleSize val="0"/>
        </c:dLbls>
        <c:hiLowLines/>
        <c:marker val="1"/>
        <c:smooth val="0"/>
        <c:axId val="414406656"/>
        <c:axId val="458895296"/>
      </c:lineChart>
      <c:catAx>
        <c:axId val="414406656"/>
        <c:scaling>
          <c:orientation val="minMax"/>
        </c:scaling>
        <c:delete val="0"/>
        <c:axPos val="b"/>
        <c:title>
          <c:tx>
            <c:rich>
              <a:bodyPr/>
              <a:lstStyle/>
              <a:p>
                <a:pPr>
                  <a:defRPr/>
                </a:pPr>
                <a:r>
                  <a:rPr lang="en-US" altLang="zh-CN"/>
                  <a:t>task id</a:t>
                </a:r>
                <a:endParaRPr lang="zh-CN" altLang="en-US"/>
              </a:p>
            </c:rich>
          </c:tx>
          <c:overlay val="0"/>
        </c:title>
        <c:numFmt formatCode="General" sourceLinked="1"/>
        <c:majorTickMark val="none"/>
        <c:minorTickMark val="none"/>
        <c:tickLblPos val="nextTo"/>
        <c:crossAx val="458895296"/>
        <c:crosses val="autoZero"/>
        <c:auto val="1"/>
        <c:lblAlgn val="ctr"/>
        <c:lblOffset val="100"/>
        <c:noMultiLvlLbl val="0"/>
      </c:catAx>
      <c:valAx>
        <c:axId val="458895296"/>
        <c:scaling>
          <c:orientation val="minMax"/>
        </c:scaling>
        <c:delete val="0"/>
        <c:axPos val="l"/>
        <c:majorGridlines/>
        <c:title>
          <c:tx>
            <c:rich>
              <a:bodyPr/>
              <a:lstStyle/>
              <a:p>
                <a:pPr>
                  <a:defRPr/>
                </a:pPr>
                <a:r>
                  <a:rPr lang="en-US" altLang="zh-CN"/>
                  <a:t>(Etime-Dtime) / Dtime</a:t>
                </a:r>
                <a:endParaRPr lang="zh-CN" altLang="en-US"/>
              </a:p>
            </c:rich>
          </c:tx>
          <c:overlay val="0"/>
        </c:title>
        <c:numFmt formatCode="General" sourceLinked="1"/>
        <c:majorTickMark val="out"/>
        <c:minorTickMark val="none"/>
        <c:tickLblPos val="nextTo"/>
        <c:crossAx val="414406656"/>
        <c:crosses val="autoZero"/>
        <c:crossBetween val="between"/>
      </c:valAx>
    </c:plotArea>
    <c:legend>
      <c:legendPos val="r"/>
      <c:overlay val="0"/>
    </c:legend>
    <c:plotVisOnly val="1"/>
    <c:dispBlanksAs val="gap"/>
    <c:showDLblsOverMax val="0"/>
  </c:chart>
  <c:externalData r:id="rId1">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zh-CN" sz="1600"/>
              <a:t>high</a:t>
            </a:r>
            <a:r>
              <a:rPr lang="zh-CN" altLang="en-US" sz="1600"/>
              <a:t>条件下三种设置比较偏差率绝对值</a:t>
            </a:r>
          </a:p>
        </c:rich>
      </c:tx>
      <c:overlay val="0"/>
    </c:title>
    <c:autoTitleDeleted val="0"/>
    <c:plotArea>
      <c:layout/>
      <c:lineChart>
        <c:grouping val="standard"/>
        <c:varyColors val="0"/>
        <c:ser>
          <c:idx val="0"/>
          <c:order val="0"/>
          <c:tx>
            <c:v>sat</c:v>
          </c:tx>
          <c:cat>
            <c:numRef>
              <c:f>(不同satisfaction条件!$B$2:$B$5,不同satisfaction条件!$B$12:$B$18,不同satisfaction条件!$B$28:$B$36)</c:f>
              <c:numCache>
                <c:formatCode>General</c:formatCode>
                <c:ptCount val="20"/>
                <c:pt idx="0">
                  <c:v>11</c:v>
                </c:pt>
                <c:pt idx="1">
                  <c:v>12</c:v>
                </c:pt>
                <c:pt idx="2">
                  <c:v>13</c:v>
                </c:pt>
                <c:pt idx="3">
                  <c:v>14</c:v>
                </c:pt>
                <c:pt idx="4">
                  <c:v>1</c:v>
                </c:pt>
                <c:pt idx="5">
                  <c:v>2</c:v>
                </c:pt>
                <c:pt idx="6">
                  <c:v>3</c:v>
                </c:pt>
                <c:pt idx="7">
                  <c:v>4</c:v>
                </c:pt>
                <c:pt idx="8">
                  <c:v>5</c:v>
                </c:pt>
                <c:pt idx="9">
                  <c:v>6</c:v>
                </c:pt>
                <c:pt idx="10">
                  <c:v>15</c:v>
                </c:pt>
                <c:pt idx="11">
                  <c:v>7</c:v>
                </c:pt>
                <c:pt idx="12">
                  <c:v>8</c:v>
                </c:pt>
                <c:pt idx="13">
                  <c:v>9</c:v>
                </c:pt>
                <c:pt idx="14">
                  <c:v>10</c:v>
                </c:pt>
                <c:pt idx="15">
                  <c:v>16</c:v>
                </c:pt>
                <c:pt idx="16">
                  <c:v>17</c:v>
                </c:pt>
                <c:pt idx="17">
                  <c:v>18</c:v>
                </c:pt>
                <c:pt idx="18">
                  <c:v>19</c:v>
                </c:pt>
                <c:pt idx="19">
                  <c:v>20</c:v>
                </c:pt>
              </c:numCache>
            </c:numRef>
          </c:cat>
          <c:val>
            <c:numRef>
              <c:f>(不同satisfaction条件!$O$2:$O$5,不同satisfaction条件!$O$12:$O$18,不同satisfaction条件!$O$28:$O$36)</c:f>
              <c:numCache>
                <c:formatCode>General</c:formatCode>
                <c:ptCount val="20"/>
                <c:pt idx="0">
                  <c:v>0.12855713442549352</c:v>
                </c:pt>
                <c:pt idx="1">
                  <c:v>0.46487596943556092</c:v>
                </c:pt>
                <c:pt idx="2">
                  <c:v>0.41231381807839618</c:v>
                </c:pt>
                <c:pt idx="3">
                  <c:v>5.0483675937122129E-2</c:v>
                </c:pt>
                <c:pt idx="4">
                  <c:v>0.18046392232147238</c:v>
                </c:pt>
                <c:pt idx="5">
                  <c:v>3.5761120174162886E-2</c:v>
                </c:pt>
                <c:pt idx="6">
                  <c:v>8.4604628112738806E-2</c:v>
                </c:pt>
                <c:pt idx="7">
                  <c:v>0.13287450541875456</c:v>
                </c:pt>
                <c:pt idx="8">
                  <c:v>0.24220061896267944</c:v>
                </c:pt>
                <c:pt idx="9">
                  <c:v>7.9977441891302486E-2</c:v>
                </c:pt>
                <c:pt idx="10">
                  <c:v>0.38705561294785751</c:v>
                </c:pt>
                <c:pt idx="11">
                  <c:v>0.13991443936325729</c:v>
                </c:pt>
                <c:pt idx="12">
                  <c:v>3.883919311918306E-2</c:v>
                </c:pt>
                <c:pt idx="13">
                  <c:v>0.39421007378918965</c:v>
                </c:pt>
                <c:pt idx="14">
                  <c:v>5.5146466513139814E-2</c:v>
                </c:pt>
                <c:pt idx="15">
                  <c:v>0.33655352985560716</c:v>
                </c:pt>
                <c:pt idx="16">
                  <c:v>0.22409171706151776</c:v>
                </c:pt>
                <c:pt idx="17">
                  <c:v>0.2305712710116215</c:v>
                </c:pt>
                <c:pt idx="18">
                  <c:v>0.1061158746900365</c:v>
                </c:pt>
                <c:pt idx="19">
                  <c:v>0.23991512217390926</c:v>
                </c:pt>
              </c:numCache>
            </c:numRef>
          </c:val>
          <c:smooth val="0"/>
        </c:ser>
        <c:ser>
          <c:idx val="1"/>
          <c:order val="1"/>
          <c:tx>
            <c:v>midsat</c:v>
          </c:tx>
          <c:cat>
            <c:numRef>
              <c:f>(不同satisfaction条件!$B$2:$B$5,不同satisfaction条件!$B$12:$B$18,不同satisfaction条件!$B$28:$B$36)</c:f>
              <c:numCache>
                <c:formatCode>General</c:formatCode>
                <c:ptCount val="20"/>
                <c:pt idx="0">
                  <c:v>11</c:v>
                </c:pt>
                <c:pt idx="1">
                  <c:v>12</c:v>
                </c:pt>
                <c:pt idx="2">
                  <c:v>13</c:v>
                </c:pt>
                <c:pt idx="3">
                  <c:v>14</c:v>
                </c:pt>
                <c:pt idx="4">
                  <c:v>1</c:v>
                </c:pt>
                <c:pt idx="5">
                  <c:v>2</c:v>
                </c:pt>
                <c:pt idx="6">
                  <c:v>3</c:v>
                </c:pt>
                <c:pt idx="7">
                  <c:v>4</c:v>
                </c:pt>
                <c:pt idx="8">
                  <c:v>5</c:v>
                </c:pt>
                <c:pt idx="9">
                  <c:v>6</c:v>
                </c:pt>
                <c:pt idx="10">
                  <c:v>15</c:v>
                </c:pt>
                <c:pt idx="11">
                  <c:v>7</c:v>
                </c:pt>
                <c:pt idx="12">
                  <c:v>8</c:v>
                </c:pt>
                <c:pt idx="13">
                  <c:v>9</c:v>
                </c:pt>
                <c:pt idx="14">
                  <c:v>10</c:v>
                </c:pt>
                <c:pt idx="15">
                  <c:v>16</c:v>
                </c:pt>
                <c:pt idx="16">
                  <c:v>17</c:v>
                </c:pt>
                <c:pt idx="17">
                  <c:v>18</c:v>
                </c:pt>
                <c:pt idx="18">
                  <c:v>19</c:v>
                </c:pt>
                <c:pt idx="19">
                  <c:v>20</c:v>
                </c:pt>
              </c:numCache>
            </c:numRef>
          </c:cat>
          <c:val>
            <c:numRef>
              <c:f>(不同satisfaction条件!$P$2:$P$5,不同satisfaction条件!$P$12:$P$18,不同satisfaction条件!$P$28:$P$36)</c:f>
              <c:numCache>
                <c:formatCode>General</c:formatCode>
                <c:ptCount val="20"/>
                <c:pt idx="0">
                  <c:v>0.33249008587600276</c:v>
                </c:pt>
                <c:pt idx="1">
                  <c:v>1.6240327174734857E-2</c:v>
                </c:pt>
                <c:pt idx="2">
                  <c:v>8.3201135559860112E-2</c:v>
                </c:pt>
                <c:pt idx="3">
                  <c:v>0.22401503176354798</c:v>
                </c:pt>
                <c:pt idx="4">
                  <c:v>0.20326825595234754</c:v>
                </c:pt>
                <c:pt idx="5">
                  <c:v>0.19937546238931028</c:v>
                </c:pt>
                <c:pt idx="6">
                  <c:v>0.61871054393049163</c:v>
                </c:pt>
                <c:pt idx="7">
                  <c:v>1.4792982231624808E-2</c:v>
                </c:pt>
                <c:pt idx="8">
                  <c:v>2.9339348129272136E-2</c:v>
                </c:pt>
                <c:pt idx="9">
                  <c:v>0.2702353000648563</c:v>
                </c:pt>
                <c:pt idx="10">
                  <c:v>9.2528401641668701E-2</c:v>
                </c:pt>
                <c:pt idx="11">
                  <c:v>8.1188240360389102E-2</c:v>
                </c:pt>
                <c:pt idx="12">
                  <c:v>0.15142093334108203</c:v>
                </c:pt>
                <c:pt idx="13">
                  <c:v>6.059479990850062E-2</c:v>
                </c:pt>
                <c:pt idx="14">
                  <c:v>7.1860207570498894E-2</c:v>
                </c:pt>
                <c:pt idx="15">
                  <c:v>0.14052571316336299</c:v>
                </c:pt>
                <c:pt idx="16">
                  <c:v>0.14785258852307812</c:v>
                </c:pt>
                <c:pt idx="17">
                  <c:v>5.1148135975879833E-2</c:v>
                </c:pt>
                <c:pt idx="18">
                  <c:v>0.18900684179607535</c:v>
                </c:pt>
                <c:pt idx="19">
                  <c:v>5.948905872271644E-2</c:v>
                </c:pt>
              </c:numCache>
            </c:numRef>
          </c:val>
          <c:smooth val="0"/>
        </c:ser>
        <c:ser>
          <c:idx val="2"/>
          <c:order val="2"/>
          <c:tx>
            <c:v>unsat</c:v>
          </c:tx>
          <c:cat>
            <c:numRef>
              <c:f>(不同satisfaction条件!$B$2:$B$5,不同satisfaction条件!$B$12:$B$18,不同satisfaction条件!$B$28:$B$36)</c:f>
              <c:numCache>
                <c:formatCode>General</c:formatCode>
                <c:ptCount val="20"/>
                <c:pt idx="0">
                  <c:v>11</c:v>
                </c:pt>
                <c:pt idx="1">
                  <c:v>12</c:v>
                </c:pt>
                <c:pt idx="2">
                  <c:v>13</c:v>
                </c:pt>
                <c:pt idx="3">
                  <c:v>14</c:v>
                </c:pt>
                <c:pt idx="4">
                  <c:v>1</c:v>
                </c:pt>
                <c:pt idx="5">
                  <c:v>2</c:v>
                </c:pt>
                <c:pt idx="6">
                  <c:v>3</c:v>
                </c:pt>
                <c:pt idx="7">
                  <c:v>4</c:v>
                </c:pt>
                <c:pt idx="8">
                  <c:v>5</c:v>
                </c:pt>
                <c:pt idx="9">
                  <c:v>6</c:v>
                </c:pt>
                <c:pt idx="10">
                  <c:v>15</c:v>
                </c:pt>
                <c:pt idx="11">
                  <c:v>7</c:v>
                </c:pt>
                <c:pt idx="12">
                  <c:v>8</c:v>
                </c:pt>
                <c:pt idx="13">
                  <c:v>9</c:v>
                </c:pt>
                <c:pt idx="14">
                  <c:v>10</c:v>
                </c:pt>
                <c:pt idx="15">
                  <c:v>16</c:v>
                </c:pt>
                <c:pt idx="16">
                  <c:v>17</c:v>
                </c:pt>
                <c:pt idx="17">
                  <c:v>18</c:v>
                </c:pt>
                <c:pt idx="18">
                  <c:v>19</c:v>
                </c:pt>
                <c:pt idx="19">
                  <c:v>20</c:v>
                </c:pt>
              </c:numCache>
            </c:numRef>
          </c:cat>
          <c:val>
            <c:numRef>
              <c:f>(不同satisfaction条件!$Q$2:$Q$5,不同satisfaction条件!$Q$12:$Q$18,不同satisfaction条件!$Q$28:$Q$36)</c:f>
              <c:numCache>
                <c:formatCode>General</c:formatCode>
                <c:ptCount val="20"/>
                <c:pt idx="0">
                  <c:v>9.2785969787048186E-3</c:v>
                </c:pt>
                <c:pt idx="1">
                  <c:v>0.1366353849892484</c:v>
                </c:pt>
                <c:pt idx="2">
                  <c:v>9.2210064119155583E-2</c:v>
                </c:pt>
                <c:pt idx="3">
                  <c:v>2.8958404322966914E-2</c:v>
                </c:pt>
                <c:pt idx="4">
                  <c:v>0.11782132115908271</c:v>
                </c:pt>
                <c:pt idx="5">
                  <c:v>3.5264486583486555E-2</c:v>
                </c:pt>
                <c:pt idx="6">
                  <c:v>0.39471379963525882</c:v>
                </c:pt>
                <c:pt idx="7">
                  <c:v>0.39442065611489285</c:v>
                </c:pt>
                <c:pt idx="8">
                  <c:v>0.22400749944248632</c:v>
                </c:pt>
                <c:pt idx="9">
                  <c:v>0.10247236623606419</c:v>
                </c:pt>
                <c:pt idx="10">
                  <c:v>0.27409412436427461</c:v>
                </c:pt>
                <c:pt idx="11">
                  <c:v>0.27393155723019363</c:v>
                </c:pt>
                <c:pt idx="12">
                  <c:v>6.7932598084289253E-2</c:v>
                </c:pt>
                <c:pt idx="13">
                  <c:v>0.16491518121988105</c:v>
                </c:pt>
                <c:pt idx="14">
                  <c:v>0.28061888457102424</c:v>
                </c:pt>
                <c:pt idx="15">
                  <c:v>1.6629757613699529E-3</c:v>
                </c:pt>
                <c:pt idx="16">
                  <c:v>0.14736776203234853</c:v>
                </c:pt>
                <c:pt idx="17">
                  <c:v>4.9457011600523119E-2</c:v>
                </c:pt>
                <c:pt idx="18">
                  <c:v>0.44631120746017006</c:v>
                </c:pt>
                <c:pt idx="19">
                  <c:v>5.2654214354394331E-2</c:v>
                </c:pt>
              </c:numCache>
            </c:numRef>
          </c:val>
          <c:smooth val="0"/>
        </c:ser>
        <c:dLbls>
          <c:showLegendKey val="0"/>
          <c:showVal val="0"/>
          <c:showCatName val="0"/>
          <c:showSerName val="0"/>
          <c:showPercent val="0"/>
          <c:showBubbleSize val="0"/>
        </c:dLbls>
        <c:hiLowLines/>
        <c:marker val="1"/>
        <c:smooth val="0"/>
        <c:axId val="418979328"/>
        <c:axId val="433456832"/>
      </c:lineChart>
      <c:catAx>
        <c:axId val="418979328"/>
        <c:scaling>
          <c:orientation val="minMax"/>
        </c:scaling>
        <c:delete val="0"/>
        <c:axPos val="b"/>
        <c:title>
          <c:tx>
            <c:rich>
              <a:bodyPr/>
              <a:lstStyle/>
              <a:p>
                <a:pPr>
                  <a:defRPr/>
                </a:pPr>
                <a:r>
                  <a:rPr lang="en-US" altLang="zh-CN"/>
                  <a:t>task id</a:t>
                </a:r>
                <a:endParaRPr lang="zh-CN" altLang="en-US"/>
              </a:p>
            </c:rich>
          </c:tx>
          <c:overlay val="0"/>
        </c:title>
        <c:numFmt formatCode="General" sourceLinked="1"/>
        <c:majorTickMark val="none"/>
        <c:minorTickMark val="none"/>
        <c:tickLblPos val="nextTo"/>
        <c:crossAx val="433456832"/>
        <c:crosses val="autoZero"/>
        <c:auto val="1"/>
        <c:lblAlgn val="ctr"/>
        <c:lblOffset val="100"/>
        <c:noMultiLvlLbl val="0"/>
      </c:catAx>
      <c:valAx>
        <c:axId val="433456832"/>
        <c:scaling>
          <c:orientation val="minMax"/>
        </c:scaling>
        <c:delete val="0"/>
        <c:axPos val="l"/>
        <c:majorGridlines/>
        <c:title>
          <c:tx>
            <c:rich>
              <a:bodyPr/>
              <a:lstStyle/>
              <a:p>
                <a:pPr>
                  <a:defRPr/>
                </a:pPr>
                <a:r>
                  <a:rPr lang="en-US" altLang="zh-CN"/>
                  <a:t>|(Etime-Dtime) / Dtime|</a:t>
                </a:r>
                <a:endParaRPr lang="zh-CN" altLang="en-US"/>
              </a:p>
            </c:rich>
          </c:tx>
          <c:overlay val="0"/>
        </c:title>
        <c:numFmt formatCode="General" sourceLinked="1"/>
        <c:majorTickMark val="out"/>
        <c:minorTickMark val="none"/>
        <c:tickLblPos val="nextTo"/>
        <c:crossAx val="418979328"/>
        <c:crosses val="autoZero"/>
        <c:crossBetween val="between"/>
      </c:valAx>
    </c:plotArea>
    <c:legend>
      <c:legendPos val="r"/>
      <c:overlay val="0"/>
    </c:legend>
    <c:plotVisOnly val="1"/>
    <c:dispBlanksAs val="gap"/>
    <c:showDLblsOverMax val="0"/>
  </c:chart>
  <c:externalData r:id="rId1">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zh-CN" sz="1600"/>
              <a:t>low</a:t>
            </a:r>
            <a:r>
              <a:rPr lang="zh-CN" altLang="en-US" sz="1600"/>
              <a:t>条件下三种设置比较偏差率绝对值</a:t>
            </a:r>
          </a:p>
        </c:rich>
      </c:tx>
      <c:overlay val="0"/>
    </c:title>
    <c:autoTitleDeleted val="0"/>
    <c:plotArea>
      <c:layout/>
      <c:lineChart>
        <c:grouping val="standard"/>
        <c:varyColors val="0"/>
        <c:ser>
          <c:idx val="0"/>
          <c:order val="0"/>
          <c:tx>
            <c:v>sat</c:v>
          </c:tx>
          <c:cat>
            <c:numRef>
              <c:f>(不同satisfaction条件!$B$2:$B$5,不同satisfaction条件!$B$12:$B$18,不同satisfaction条件!$B$28:$B$36)</c:f>
              <c:numCache>
                <c:formatCode>General</c:formatCode>
                <c:ptCount val="20"/>
                <c:pt idx="0">
                  <c:v>11</c:v>
                </c:pt>
                <c:pt idx="1">
                  <c:v>12</c:v>
                </c:pt>
                <c:pt idx="2">
                  <c:v>13</c:v>
                </c:pt>
                <c:pt idx="3">
                  <c:v>14</c:v>
                </c:pt>
                <c:pt idx="4">
                  <c:v>1</c:v>
                </c:pt>
                <c:pt idx="5">
                  <c:v>2</c:v>
                </c:pt>
                <c:pt idx="6">
                  <c:v>3</c:v>
                </c:pt>
                <c:pt idx="7">
                  <c:v>4</c:v>
                </c:pt>
                <c:pt idx="8">
                  <c:v>5</c:v>
                </c:pt>
                <c:pt idx="9">
                  <c:v>6</c:v>
                </c:pt>
                <c:pt idx="10">
                  <c:v>15</c:v>
                </c:pt>
                <c:pt idx="11">
                  <c:v>7</c:v>
                </c:pt>
                <c:pt idx="12">
                  <c:v>8</c:v>
                </c:pt>
                <c:pt idx="13">
                  <c:v>9</c:v>
                </c:pt>
                <c:pt idx="14">
                  <c:v>10</c:v>
                </c:pt>
                <c:pt idx="15">
                  <c:v>16</c:v>
                </c:pt>
                <c:pt idx="16">
                  <c:v>17</c:v>
                </c:pt>
                <c:pt idx="17">
                  <c:v>18</c:v>
                </c:pt>
                <c:pt idx="18">
                  <c:v>19</c:v>
                </c:pt>
                <c:pt idx="19">
                  <c:v>20</c:v>
                </c:pt>
              </c:numCache>
            </c:numRef>
          </c:cat>
          <c:val>
            <c:numRef>
              <c:f>(不同satisfaction条件!$O$7:$O$10,不同satisfaction条件!$O$20:$O$26,不同satisfaction条件!$O$38:$O$46)</c:f>
              <c:numCache>
                <c:formatCode>General</c:formatCode>
                <c:ptCount val="20"/>
                <c:pt idx="0">
                  <c:v>0.24020181660649517</c:v>
                </c:pt>
                <c:pt idx="1">
                  <c:v>0.16781240701788178</c:v>
                </c:pt>
                <c:pt idx="2">
                  <c:v>0.46866303113322871</c:v>
                </c:pt>
                <c:pt idx="3">
                  <c:v>0.3736889816216874</c:v>
                </c:pt>
                <c:pt idx="4">
                  <c:v>0.12939654743545095</c:v>
                </c:pt>
                <c:pt idx="5">
                  <c:v>0.21377067215133863</c:v>
                </c:pt>
                <c:pt idx="6">
                  <c:v>0.25742281339124046</c:v>
                </c:pt>
                <c:pt idx="7">
                  <c:v>0.17444370433066717</c:v>
                </c:pt>
                <c:pt idx="8">
                  <c:v>8.1727372841976176E-2</c:v>
                </c:pt>
                <c:pt idx="9">
                  <c:v>0.191921015922316</c:v>
                </c:pt>
                <c:pt idx="10">
                  <c:v>0.22597220013891556</c:v>
                </c:pt>
                <c:pt idx="11">
                  <c:v>0.30030516965352916</c:v>
                </c:pt>
                <c:pt idx="12">
                  <c:v>0.12401999737206001</c:v>
                </c:pt>
                <c:pt idx="13">
                  <c:v>6.5312124914845143E-3</c:v>
                </c:pt>
                <c:pt idx="14">
                  <c:v>4.9521825005239981E-2</c:v>
                </c:pt>
                <c:pt idx="15">
                  <c:v>0.13817470938104739</c:v>
                </c:pt>
                <c:pt idx="16">
                  <c:v>2.251448952296032E-2</c:v>
                </c:pt>
                <c:pt idx="17">
                  <c:v>0.15764821890792555</c:v>
                </c:pt>
                <c:pt idx="18">
                  <c:v>0.19831208253012705</c:v>
                </c:pt>
                <c:pt idx="19">
                  <c:v>0.21933003236424994</c:v>
                </c:pt>
              </c:numCache>
            </c:numRef>
          </c:val>
          <c:smooth val="0"/>
        </c:ser>
        <c:ser>
          <c:idx val="1"/>
          <c:order val="1"/>
          <c:tx>
            <c:v>midsat</c:v>
          </c:tx>
          <c:cat>
            <c:numRef>
              <c:f>(不同satisfaction条件!$B$2:$B$5,不同satisfaction条件!$B$12:$B$18,不同satisfaction条件!$B$28:$B$36)</c:f>
              <c:numCache>
                <c:formatCode>General</c:formatCode>
                <c:ptCount val="20"/>
                <c:pt idx="0">
                  <c:v>11</c:v>
                </c:pt>
                <c:pt idx="1">
                  <c:v>12</c:v>
                </c:pt>
                <c:pt idx="2">
                  <c:v>13</c:v>
                </c:pt>
                <c:pt idx="3">
                  <c:v>14</c:v>
                </c:pt>
                <c:pt idx="4">
                  <c:v>1</c:v>
                </c:pt>
                <c:pt idx="5">
                  <c:v>2</c:v>
                </c:pt>
                <c:pt idx="6">
                  <c:v>3</c:v>
                </c:pt>
                <c:pt idx="7">
                  <c:v>4</c:v>
                </c:pt>
                <c:pt idx="8">
                  <c:v>5</c:v>
                </c:pt>
                <c:pt idx="9">
                  <c:v>6</c:v>
                </c:pt>
                <c:pt idx="10">
                  <c:v>15</c:v>
                </c:pt>
                <c:pt idx="11">
                  <c:v>7</c:v>
                </c:pt>
                <c:pt idx="12">
                  <c:v>8</c:v>
                </c:pt>
                <c:pt idx="13">
                  <c:v>9</c:v>
                </c:pt>
                <c:pt idx="14">
                  <c:v>10</c:v>
                </c:pt>
                <c:pt idx="15">
                  <c:v>16</c:v>
                </c:pt>
                <c:pt idx="16">
                  <c:v>17</c:v>
                </c:pt>
                <c:pt idx="17">
                  <c:v>18</c:v>
                </c:pt>
                <c:pt idx="18">
                  <c:v>19</c:v>
                </c:pt>
                <c:pt idx="19">
                  <c:v>20</c:v>
                </c:pt>
              </c:numCache>
            </c:numRef>
          </c:cat>
          <c:val>
            <c:numRef>
              <c:f>(不同satisfaction条件!$P$7:$P$10,不同satisfaction条件!$P$20:$P$26,不同satisfaction条件!$P$38:$P$46)</c:f>
              <c:numCache>
                <c:formatCode>General</c:formatCode>
                <c:ptCount val="20"/>
                <c:pt idx="0">
                  <c:v>0.28691432344856183</c:v>
                </c:pt>
                <c:pt idx="1">
                  <c:v>5.2689729676643156E-2</c:v>
                </c:pt>
                <c:pt idx="2">
                  <c:v>8.3104564283648194E-2</c:v>
                </c:pt>
                <c:pt idx="3">
                  <c:v>9.5263533724366592E-2</c:v>
                </c:pt>
                <c:pt idx="4">
                  <c:v>0.33209004928733177</c:v>
                </c:pt>
                <c:pt idx="5">
                  <c:v>0.26616734855483704</c:v>
                </c:pt>
                <c:pt idx="6">
                  <c:v>0.24681877218621548</c:v>
                </c:pt>
                <c:pt idx="7">
                  <c:v>0.23121143865583635</c:v>
                </c:pt>
                <c:pt idx="8">
                  <c:v>0.19910091317983894</c:v>
                </c:pt>
                <c:pt idx="9">
                  <c:v>9.5667626796031441E-2</c:v>
                </c:pt>
                <c:pt idx="10">
                  <c:v>1.7545929610754398E-3</c:v>
                </c:pt>
                <c:pt idx="11">
                  <c:v>0.10698738252001333</c:v>
                </c:pt>
                <c:pt idx="12">
                  <c:v>0.1632047608261071</c:v>
                </c:pt>
                <c:pt idx="13">
                  <c:v>7.8816343808583572E-3</c:v>
                </c:pt>
                <c:pt idx="14">
                  <c:v>1.0202498439927548E-2</c:v>
                </c:pt>
                <c:pt idx="15">
                  <c:v>0.2438012510938968</c:v>
                </c:pt>
                <c:pt idx="16">
                  <c:v>0.10336701888618731</c:v>
                </c:pt>
                <c:pt idx="17">
                  <c:v>8.6921820097817501E-2</c:v>
                </c:pt>
                <c:pt idx="18">
                  <c:v>3.2349013378877196E-2</c:v>
                </c:pt>
                <c:pt idx="19">
                  <c:v>0.19615951632045903</c:v>
                </c:pt>
              </c:numCache>
            </c:numRef>
          </c:val>
          <c:smooth val="0"/>
        </c:ser>
        <c:ser>
          <c:idx val="2"/>
          <c:order val="2"/>
          <c:tx>
            <c:v>unsat</c:v>
          </c:tx>
          <c:cat>
            <c:numRef>
              <c:f>(不同satisfaction条件!$B$2:$B$5,不同satisfaction条件!$B$12:$B$18,不同satisfaction条件!$B$28:$B$36)</c:f>
              <c:numCache>
                <c:formatCode>General</c:formatCode>
                <c:ptCount val="20"/>
                <c:pt idx="0">
                  <c:v>11</c:v>
                </c:pt>
                <c:pt idx="1">
                  <c:v>12</c:v>
                </c:pt>
                <c:pt idx="2">
                  <c:v>13</c:v>
                </c:pt>
                <c:pt idx="3">
                  <c:v>14</c:v>
                </c:pt>
                <c:pt idx="4">
                  <c:v>1</c:v>
                </c:pt>
                <c:pt idx="5">
                  <c:v>2</c:v>
                </c:pt>
                <c:pt idx="6">
                  <c:v>3</c:v>
                </c:pt>
                <c:pt idx="7">
                  <c:v>4</c:v>
                </c:pt>
                <c:pt idx="8">
                  <c:v>5</c:v>
                </c:pt>
                <c:pt idx="9">
                  <c:v>6</c:v>
                </c:pt>
                <c:pt idx="10">
                  <c:v>15</c:v>
                </c:pt>
                <c:pt idx="11">
                  <c:v>7</c:v>
                </c:pt>
                <c:pt idx="12">
                  <c:v>8</c:v>
                </c:pt>
                <c:pt idx="13">
                  <c:v>9</c:v>
                </c:pt>
                <c:pt idx="14">
                  <c:v>10</c:v>
                </c:pt>
                <c:pt idx="15">
                  <c:v>16</c:v>
                </c:pt>
                <c:pt idx="16">
                  <c:v>17</c:v>
                </c:pt>
                <c:pt idx="17">
                  <c:v>18</c:v>
                </c:pt>
                <c:pt idx="18">
                  <c:v>19</c:v>
                </c:pt>
                <c:pt idx="19">
                  <c:v>20</c:v>
                </c:pt>
              </c:numCache>
            </c:numRef>
          </c:cat>
          <c:val>
            <c:numRef>
              <c:f>(不同satisfaction条件!$Q$7:$Q$10,不同satisfaction条件!$Q$20:$Q$26,不同satisfaction条件!$Q$38:$Q$46)</c:f>
              <c:numCache>
                <c:formatCode>General</c:formatCode>
                <c:ptCount val="20"/>
                <c:pt idx="0">
                  <c:v>0.13686628289117286</c:v>
                </c:pt>
                <c:pt idx="1">
                  <c:v>0.15578257705956264</c:v>
                </c:pt>
                <c:pt idx="2">
                  <c:v>2.6321886953913555E-2</c:v>
                </c:pt>
                <c:pt idx="3">
                  <c:v>0.20297300898713366</c:v>
                </c:pt>
                <c:pt idx="4">
                  <c:v>0.23735012244836817</c:v>
                </c:pt>
                <c:pt idx="5">
                  <c:v>0.18880006876396763</c:v>
                </c:pt>
                <c:pt idx="6">
                  <c:v>7.08202494954768E-2</c:v>
                </c:pt>
                <c:pt idx="7">
                  <c:v>2.8670029200955703E-2</c:v>
                </c:pt>
                <c:pt idx="8">
                  <c:v>0.19880996667866799</c:v>
                </c:pt>
                <c:pt idx="9">
                  <c:v>0.22128571409871611</c:v>
                </c:pt>
                <c:pt idx="10">
                  <c:v>0.27709879205253257</c:v>
                </c:pt>
                <c:pt idx="11">
                  <c:v>0.27181652958504771</c:v>
                </c:pt>
                <c:pt idx="12">
                  <c:v>0.46978192859347867</c:v>
                </c:pt>
                <c:pt idx="13">
                  <c:v>4.5915086171799012E-3</c:v>
                </c:pt>
                <c:pt idx="14">
                  <c:v>4.8369552639496907E-3</c:v>
                </c:pt>
                <c:pt idx="15">
                  <c:v>0.19301984718581863</c:v>
                </c:pt>
                <c:pt idx="16">
                  <c:v>0.29099957190933978</c:v>
                </c:pt>
                <c:pt idx="17">
                  <c:v>0.25300871489832616</c:v>
                </c:pt>
                <c:pt idx="18">
                  <c:v>1.8097083995731664E-2</c:v>
                </c:pt>
                <c:pt idx="19">
                  <c:v>0.32922734840002882</c:v>
                </c:pt>
              </c:numCache>
            </c:numRef>
          </c:val>
          <c:smooth val="0"/>
        </c:ser>
        <c:dLbls>
          <c:showLegendKey val="0"/>
          <c:showVal val="0"/>
          <c:showCatName val="0"/>
          <c:showSerName val="0"/>
          <c:showPercent val="0"/>
          <c:showBubbleSize val="0"/>
        </c:dLbls>
        <c:hiLowLines/>
        <c:marker val="1"/>
        <c:smooth val="0"/>
        <c:axId val="414407168"/>
        <c:axId val="433458560"/>
      </c:lineChart>
      <c:catAx>
        <c:axId val="414407168"/>
        <c:scaling>
          <c:orientation val="minMax"/>
        </c:scaling>
        <c:delete val="0"/>
        <c:axPos val="b"/>
        <c:title>
          <c:tx>
            <c:rich>
              <a:bodyPr/>
              <a:lstStyle/>
              <a:p>
                <a:pPr>
                  <a:defRPr/>
                </a:pPr>
                <a:r>
                  <a:rPr lang="en-US" altLang="zh-CN"/>
                  <a:t>task id</a:t>
                </a:r>
                <a:endParaRPr lang="zh-CN" altLang="en-US"/>
              </a:p>
            </c:rich>
          </c:tx>
          <c:overlay val="0"/>
        </c:title>
        <c:numFmt formatCode="General" sourceLinked="1"/>
        <c:majorTickMark val="none"/>
        <c:minorTickMark val="none"/>
        <c:tickLblPos val="nextTo"/>
        <c:crossAx val="433458560"/>
        <c:crosses val="autoZero"/>
        <c:auto val="1"/>
        <c:lblAlgn val="ctr"/>
        <c:lblOffset val="100"/>
        <c:noMultiLvlLbl val="0"/>
      </c:catAx>
      <c:valAx>
        <c:axId val="433458560"/>
        <c:scaling>
          <c:orientation val="minMax"/>
        </c:scaling>
        <c:delete val="0"/>
        <c:axPos val="l"/>
        <c:majorGridlines/>
        <c:title>
          <c:tx>
            <c:rich>
              <a:bodyPr/>
              <a:lstStyle/>
              <a:p>
                <a:pPr>
                  <a:defRPr/>
                </a:pPr>
                <a:r>
                  <a:rPr lang="en-US" altLang="zh-CN"/>
                  <a:t>|(Etime-Dtime) / Dtime|</a:t>
                </a:r>
                <a:endParaRPr lang="zh-CN" altLang="en-US"/>
              </a:p>
            </c:rich>
          </c:tx>
          <c:overlay val="0"/>
        </c:title>
        <c:numFmt formatCode="General" sourceLinked="1"/>
        <c:majorTickMark val="out"/>
        <c:minorTickMark val="none"/>
        <c:tickLblPos val="nextTo"/>
        <c:crossAx val="414407168"/>
        <c:crosses val="autoZero"/>
        <c:crossBetween val="between"/>
      </c:valAx>
    </c:plotArea>
    <c:legend>
      <c:legendPos val="r"/>
      <c:overlay val="0"/>
    </c:legend>
    <c:plotVisOnly val="1"/>
    <c:dispBlanksAs val="gap"/>
    <c:showDLblsOverMax val="0"/>
  </c:chart>
  <c:externalData r:id="rId1">
    <c:autoUpdate val="0"/>
  </c:externalData>
</c:chartSpace>
</file>

<file path=word/charts/chart2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zh-CN"/>
              <a:t>sat&amp;high</a:t>
            </a:r>
            <a:r>
              <a:rPr lang="zh-CN" altLang="en-US"/>
              <a:t>条件下比较</a:t>
            </a:r>
            <a:r>
              <a:rPr lang="en-US" altLang="zh-CN"/>
              <a:t>Etime</a:t>
            </a:r>
            <a:endParaRPr lang="zh-CN" altLang="en-US"/>
          </a:p>
        </c:rich>
      </c:tx>
      <c:overlay val="0"/>
    </c:title>
    <c:autoTitleDeleted val="0"/>
    <c:plotArea>
      <c:layout/>
      <c:lineChart>
        <c:grouping val="standard"/>
        <c:varyColors val="0"/>
        <c:ser>
          <c:idx val="0"/>
          <c:order val="0"/>
          <c:tx>
            <c:v>easy</c:v>
          </c:tx>
          <c:val>
            <c:numRef>
              <c:f>不同task_difficulty条件!$C$2:$C$8</c:f>
              <c:numCache>
                <c:formatCode>0</c:formatCode>
                <c:ptCount val="7"/>
                <c:pt idx="0">
                  <c:v>236000</c:v>
                </c:pt>
                <c:pt idx="1">
                  <c:v>135000</c:v>
                </c:pt>
                <c:pt idx="2">
                  <c:v>58000</c:v>
                </c:pt>
                <c:pt idx="3">
                  <c:v>111200</c:v>
                </c:pt>
                <c:pt idx="4">
                  <c:v>209200</c:v>
                </c:pt>
                <c:pt idx="5">
                  <c:v>135200</c:v>
                </c:pt>
                <c:pt idx="6">
                  <c:v>239800</c:v>
                </c:pt>
              </c:numCache>
            </c:numRef>
          </c:val>
          <c:smooth val="0"/>
        </c:ser>
        <c:ser>
          <c:idx val="1"/>
          <c:order val="1"/>
          <c:tx>
            <c:v>difficult</c:v>
          </c:tx>
          <c:val>
            <c:numRef>
              <c:f>不同task_difficulty条件!$C$10:$C$18</c:f>
              <c:numCache>
                <c:formatCode>0</c:formatCode>
                <c:ptCount val="9"/>
                <c:pt idx="0">
                  <c:v>204000</c:v>
                </c:pt>
                <c:pt idx="1">
                  <c:v>217800</c:v>
                </c:pt>
                <c:pt idx="2">
                  <c:v>246800</c:v>
                </c:pt>
                <c:pt idx="3">
                  <c:v>199400</c:v>
                </c:pt>
                <c:pt idx="4">
                  <c:v>165800</c:v>
                </c:pt>
                <c:pt idx="5">
                  <c:v>165000</c:v>
                </c:pt>
                <c:pt idx="6">
                  <c:v>241000</c:v>
                </c:pt>
                <c:pt idx="7">
                  <c:v>378800</c:v>
                </c:pt>
                <c:pt idx="8">
                  <c:v>176000</c:v>
                </c:pt>
              </c:numCache>
            </c:numRef>
          </c:val>
          <c:smooth val="0"/>
        </c:ser>
        <c:dLbls>
          <c:showLegendKey val="0"/>
          <c:showVal val="0"/>
          <c:showCatName val="0"/>
          <c:showSerName val="0"/>
          <c:showPercent val="0"/>
          <c:showBubbleSize val="0"/>
        </c:dLbls>
        <c:marker val="1"/>
        <c:smooth val="0"/>
        <c:axId val="433397760"/>
        <c:axId val="433460288"/>
      </c:lineChart>
      <c:catAx>
        <c:axId val="433397760"/>
        <c:scaling>
          <c:orientation val="minMax"/>
        </c:scaling>
        <c:delete val="1"/>
        <c:axPos val="b"/>
        <c:majorTickMark val="none"/>
        <c:minorTickMark val="none"/>
        <c:tickLblPos val="nextTo"/>
        <c:crossAx val="433460288"/>
        <c:crosses val="autoZero"/>
        <c:auto val="1"/>
        <c:lblAlgn val="ctr"/>
        <c:lblOffset val="100"/>
        <c:noMultiLvlLbl val="0"/>
      </c:catAx>
      <c:valAx>
        <c:axId val="433460288"/>
        <c:scaling>
          <c:orientation val="minMax"/>
        </c:scaling>
        <c:delete val="0"/>
        <c:axPos val="l"/>
        <c:majorGridlines/>
        <c:title>
          <c:tx>
            <c:rich>
              <a:bodyPr/>
              <a:lstStyle/>
              <a:p>
                <a:pPr>
                  <a:defRPr/>
                </a:pPr>
                <a:r>
                  <a:rPr lang="en-US" altLang="zh-CN"/>
                  <a:t>Etime</a:t>
                </a:r>
                <a:endParaRPr lang="zh-CN" altLang="en-US"/>
              </a:p>
            </c:rich>
          </c:tx>
          <c:overlay val="0"/>
        </c:title>
        <c:numFmt formatCode="0" sourceLinked="1"/>
        <c:majorTickMark val="none"/>
        <c:minorTickMark val="none"/>
        <c:tickLblPos val="nextTo"/>
        <c:crossAx val="433397760"/>
        <c:crosses val="autoZero"/>
        <c:crossBetween val="between"/>
      </c:valAx>
    </c:plotArea>
    <c:legend>
      <c:legendPos val="r"/>
      <c:overlay val="0"/>
    </c:legend>
    <c:plotVisOnly val="1"/>
    <c:dispBlanksAs val="gap"/>
    <c:showDLblsOverMax val="0"/>
  </c:chart>
  <c:externalData r:id="rId1">
    <c:autoUpdate val="0"/>
  </c:externalData>
</c:chartSpace>
</file>

<file path=word/charts/chart27.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zh-CN"/>
              <a:t>sat&amp;low</a:t>
            </a:r>
            <a:r>
              <a:rPr lang="zh-CN" altLang="en-US"/>
              <a:t>条件下比较</a:t>
            </a:r>
            <a:r>
              <a:rPr lang="en-US" altLang="zh-CN"/>
              <a:t>Etime</a:t>
            </a:r>
            <a:endParaRPr lang="zh-CN" altLang="en-US"/>
          </a:p>
        </c:rich>
      </c:tx>
      <c:overlay val="0"/>
    </c:title>
    <c:autoTitleDeleted val="0"/>
    <c:plotArea>
      <c:layout/>
      <c:lineChart>
        <c:grouping val="standard"/>
        <c:varyColors val="0"/>
        <c:ser>
          <c:idx val="0"/>
          <c:order val="0"/>
          <c:tx>
            <c:v>easy</c:v>
          </c:tx>
          <c:val>
            <c:numRef>
              <c:f>不同task_difficulty条件!$D$2:$D$8</c:f>
              <c:numCache>
                <c:formatCode>0</c:formatCode>
                <c:ptCount val="7"/>
                <c:pt idx="0">
                  <c:v>217000</c:v>
                </c:pt>
                <c:pt idx="1">
                  <c:v>157800</c:v>
                </c:pt>
                <c:pt idx="2">
                  <c:v>50200</c:v>
                </c:pt>
                <c:pt idx="3">
                  <c:v>187600</c:v>
                </c:pt>
                <c:pt idx="4">
                  <c:v>165600</c:v>
                </c:pt>
                <c:pt idx="5">
                  <c:v>107400</c:v>
                </c:pt>
                <c:pt idx="6">
                  <c:v>234400</c:v>
                </c:pt>
              </c:numCache>
            </c:numRef>
          </c:val>
          <c:smooth val="0"/>
        </c:ser>
        <c:ser>
          <c:idx val="1"/>
          <c:order val="1"/>
          <c:tx>
            <c:v>difficult</c:v>
          </c:tx>
          <c:val>
            <c:numRef>
              <c:f>不同task_difficulty条件!$D$10:$D$18</c:f>
              <c:numCache>
                <c:formatCode>0</c:formatCode>
                <c:ptCount val="9"/>
                <c:pt idx="0">
                  <c:v>109000</c:v>
                </c:pt>
                <c:pt idx="1">
                  <c:v>224000</c:v>
                </c:pt>
                <c:pt idx="2">
                  <c:v>294000</c:v>
                </c:pt>
                <c:pt idx="3">
                  <c:v>274400</c:v>
                </c:pt>
                <c:pt idx="4">
                  <c:v>87200</c:v>
                </c:pt>
                <c:pt idx="5">
                  <c:v>175400</c:v>
                </c:pt>
                <c:pt idx="6">
                  <c:v>234800</c:v>
                </c:pt>
                <c:pt idx="7">
                  <c:v>220000</c:v>
                </c:pt>
                <c:pt idx="8">
                  <c:v>220400</c:v>
                </c:pt>
              </c:numCache>
            </c:numRef>
          </c:val>
          <c:smooth val="0"/>
        </c:ser>
        <c:dLbls>
          <c:showLegendKey val="0"/>
          <c:showVal val="0"/>
          <c:showCatName val="0"/>
          <c:showSerName val="0"/>
          <c:showPercent val="0"/>
          <c:showBubbleSize val="0"/>
        </c:dLbls>
        <c:marker val="1"/>
        <c:smooth val="0"/>
        <c:axId val="433399808"/>
        <c:axId val="433462016"/>
      </c:lineChart>
      <c:catAx>
        <c:axId val="433399808"/>
        <c:scaling>
          <c:orientation val="minMax"/>
        </c:scaling>
        <c:delete val="1"/>
        <c:axPos val="b"/>
        <c:majorTickMark val="none"/>
        <c:minorTickMark val="none"/>
        <c:tickLblPos val="nextTo"/>
        <c:crossAx val="433462016"/>
        <c:crosses val="autoZero"/>
        <c:auto val="1"/>
        <c:lblAlgn val="ctr"/>
        <c:lblOffset val="100"/>
        <c:noMultiLvlLbl val="0"/>
      </c:catAx>
      <c:valAx>
        <c:axId val="433462016"/>
        <c:scaling>
          <c:orientation val="minMax"/>
        </c:scaling>
        <c:delete val="0"/>
        <c:axPos val="l"/>
        <c:majorGridlines/>
        <c:title>
          <c:tx>
            <c:rich>
              <a:bodyPr/>
              <a:lstStyle/>
              <a:p>
                <a:pPr>
                  <a:defRPr/>
                </a:pPr>
                <a:r>
                  <a:rPr lang="en-US" altLang="zh-CN"/>
                  <a:t>Etime</a:t>
                </a:r>
                <a:endParaRPr lang="zh-CN" altLang="en-US"/>
              </a:p>
            </c:rich>
          </c:tx>
          <c:overlay val="0"/>
        </c:title>
        <c:numFmt formatCode="0" sourceLinked="1"/>
        <c:majorTickMark val="none"/>
        <c:minorTickMark val="none"/>
        <c:tickLblPos val="nextTo"/>
        <c:crossAx val="433399808"/>
        <c:crosses val="autoZero"/>
        <c:crossBetween val="between"/>
      </c:valAx>
    </c:plotArea>
    <c:legend>
      <c:legendPos val="r"/>
      <c:overlay val="0"/>
    </c:legend>
    <c:plotVisOnly val="1"/>
    <c:dispBlanksAs val="gap"/>
    <c:showDLblsOverMax val="0"/>
  </c:chart>
  <c:externalData r:id="rId1">
    <c:autoUpdate val="0"/>
  </c:externalData>
</c:chartSpace>
</file>

<file path=word/charts/chart28.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zh-CN"/>
              <a:t>midsat&amp;high</a:t>
            </a:r>
            <a:r>
              <a:rPr lang="zh-CN" altLang="en-US"/>
              <a:t>条件下比较</a:t>
            </a:r>
            <a:r>
              <a:rPr lang="en-US" altLang="zh-CN"/>
              <a:t>Etime</a:t>
            </a:r>
            <a:endParaRPr lang="zh-CN" altLang="en-US"/>
          </a:p>
        </c:rich>
      </c:tx>
      <c:overlay val="0"/>
    </c:title>
    <c:autoTitleDeleted val="0"/>
    <c:plotArea>
      <c:layout/>
      <c:lineChart>
        <c:grouping val="standard"/>
        <c:varyColors val="0"/>
        <c:ser>
          <c:idx val="0"/>
          <c:order val="0"/>
          <c:tx>
            <c:v>easy</c:v>
          </c:tx>
          <c:val>
            <c:numRef>
              <c:f>不同task_difficulty条件!$E$2:$E$8</c:f>
              <c:numCache>
                <c:formatCode>0</c:formatCode>
                <c:ptCount val="7"/>
                <c:pt idx="0">
                  <c:v>257600</c:v>
                </c:pt>
                <c:pt idx="1">
                  <c:v>211400</c:v>
                </c:pt>
                <c:pt idx="2">
                  <c:v>74000</c:v>
                </c:pt>
                <c:pt idx="3">
                  <c:v>203000</c:v>
                </c:pt>
                <c:pt idx="4">
                  <c:v>180400</c:v>
                </c:pt>
                <c:pt idx="5">
                  <c:v>236200</c:v>
                </c:pt>
                <c:pt idx="6">
                  <c:v>220800</c:v>
                </c:pt>
              </c:numCache>
            </c:numRef>
          </c:val>
          <c:smooth val="0"/>
        </c:ser>
        <c:ser>
          <c:idx val="1"/>
          <c:order val="1"/>
          <c:tx>
            <c:v>difficult</c:v>
          </c:tx>
          <c:val>
            <c:numRef>
              <c:f>不同task_difficulty条件!$E$10:$E$18</c:f>
              <c:numCache>
                <c:formatCode>0</c:formatCode>
                <c:ptCount val="9"/>
                <c:pt idx="0">
                  <c:v>191600</c:v>
                </c:pt>
                <c:pt idx="1">
                  <c:v>190200</c:v>
                </c:pt>
                <c:pt idx="2">
                  <c:v>207800</c:v>
                </c:pt>
                <c:pt idx="3">
                  <c:v>287800</c:v>
                </c:pt>
                <c:pt idx="4">
                  <c:v>204400</c:v>
                </c:pt>
                <c:pt idx="5">
                  <c:v>221000</c:v>
                </c:pt>
                <c:pt idx="6">
                  <c:v>235400</c:v>
                </c:pt>
                <c:pt idx="7">
                  <c:v>320600</c:v>
                </c:pt>
                <c:pt idx="8">
                  <c:v>297000</c:v>
                </c:pt>
              </c:numCache>
            </c:numRef>
          </c:val>
          <c:smooth val="0"/>
        </c:ser>
        <c:dLbls>
          <c:showLegendKey val="0"/>
          <c:showVal val="0"/>
          <c:showCatName val="0"/>
          <c:showSerName val="0"/>
          <c:showPercent val="0"/>
          <c:showBubbleSize val="0"/>
        </c:dLbls>
        <c:marker val="1"/>
        <c:smooth val="0"/>
        <c:axId val="414407680"/>
        <c:axId val="434799168"/>
      </c:lineChart>
      <c:catAx>
        <c:axId val="414407680"/>
        <c:scaling>
          <c:orientation val="minMax"/>
        </c:scaling>
        <c:delete val="1"/>
        <c:axPos val="b"/>
        <c:majorTickMark val="none"/>
        <c:minorTickMark val="none"/>
        <c:tickLblPos val="nextTo"/>
        <c:crossAx val="434799168"/>
        <c:crosses val="autoZero"/>
        <c:auto val="1"/>
        <c:lblAlgn val="ctr"/>
        <c:lblOffset val="100"/>
        <c:noMultiLvlLbl val="0"/>
      </c:catAx>
      <c:valAx>
        <c:axId val="434799168"/>
        <c:scaling>
          <c:orientation val="minMax"/>
        </c:scaling>
        <c:delete val="0"/>
        <c:axPos val="l"/>
        <c:majorGridlines/>
        <c:title>
          <c:tx>
            <c:rich>
              <a:bodyPr/>
              <a:lstStyle/>
              <a:p>
                <a:pPr>
                  <a:defRPr/>
                </a:pPr>
                <a:r>
                  <a:rPr lang="en-US" altLang="zh-CN"/>
                  <a:t>Etime</a:t>
                </a:r>
                <a:endParaRPr lang="zh-CN" altLang="en-US"/>
              </a:p>
            </c:rich>
          </c:tx>
          <c:overlay val="0"/>
        </c:title>
        <c:numFmt formatCode="0" sourceLinked="1"/>
        <c:majorTickMark val="none"/>
        <c:minorTickMark val="none"/>
        <c:tickLblPos val="nextTo"/>
        <c:crossAx val="414407680"/>
        <c:crosses val="autoZero"/>
        <c:crossBetween val="between"/>
      </c:valAx>
    </c:plotArea>
    <c:legend>
      <c:legendPos val="r"/>
      <c:overlay val="0"/>
    </c:legend>
    <c:plotVisOnly val="1"/>
    <c:dispBlanksAs val="gap"/>
    <c:showDLblsOverMax val="0"/>
  </c:chart>
  <c:externalData r:id="rId1">
    <c:autoUpdate val="0"/>
  </c:externalData>
</c:chartSpace>
</file>

<file path=word/charts/chart29.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zh-CN"/>
              <a:t>midsat&amp;low</a:t>
            </a:r>
            <a:r>
              <a:rPr lang="zh-CN" altLang="en-US"/>
              <a:t>条件下比较</a:t>
            </a:r>
            <a:r>
              <a:rPr lang="en-US" altLang="zh-CN"/>
              <a:t>Etime</a:t>
            </a:r>
            <a:endParaRPr lang="zh-CN" altLang="en-US"/>
          </a:p>
        </c:rich>
      </c:tx>
      <c:overlay val="0"/>
    </c:title>
    <c:autoTitleDeleted val="0"/>
    <c:plotArea>
      <c:layout/>
      <c:lineChart>
        <c:grouping val="standard"/>
        <c:varyColors val="0"/>
        <c:ser>
          <c:idx val="0"/>
          <c:order val="0"/>
          <c:tx>
            <c:v>easy</c:v>
          </c:tx>
          <c:val>
            <c:numRef>
              <c:f>不同task_difficulty条件!$F$2:$F$8</c:f>
              <c:numCache>
                <c:formatCode>0</c:formatCode>
                <c:ptCount val="7"/>
                <c:pt idx="0">
                  <c:v>286000</c:v>
                </c:pt>
                <c:pt idx="1">
                  <c:v>368400</c:v>
                </c:pt>
                <c:pt idx="2">
                  <c:v>70400</c:v>
                </c:pt>
                <c:pt idx="3">
                  <c:v>134000</c:v>
                </c:pt>
                <c:pt idx="4">
                  <c:v>200800</c:v>
                </c:pt>
                <c:pt idx="5">
                  <c:v>171800</c:v>
                </c:pt>
                <c:pt idx="6">
                  <c:v>263200</c:v>
                </c:pt>
              </c:numCache>
            </c:numRef>
          </c:val>
          <c:smooth val="0"/>
        </c:ser>
        <c:ser>
          <c:idx val="1"/>
          <c:order val="1"/>
          <c:tx>
            <c:v>difficult</c:v>
          </c:tx>
          <c:val>
            <c:numRef>
              <c:f>不同task_difficulty条件!$F$10:$F$18</c:f>
              <c:numCache>
                <c:formatCode>0</c:formatCode>
                <c:ptCount val="9"/>
                <c:pt idx="0">
                  <c:v>151800</c:v>
                </c:pt>
                <c:pt idx="1">
                  <c:v>152200</c:v>
                </c:pt>
                <c:pt idx="2">
                  <c:v>260000</c:v>
                </c:pt>
                <c:pt idx="3">
                  <c:v>295600</c:v>
                </c:pt>
                <c:pt idx="4">
                  <c:v>122800</c:v>
                </c:pt>
                <c:pt idx="5">
                  <c:v>249000</c:v>
                </c:pt>
                <c:pt idx="6">
                  <c:v>170000</c:v>
                </c:pt>
                <c:pt idx="7">
                  <c:v>333600</c:v>
                </c:pt>
                <c:pt idx="8">
                  <c:v>179800</c:v>
                </c:pt>
              </c:numCache>
            </c:numRef>
          </c:val>
          <c:smooth val="0"/>
        </c:ser>
        <c:dLbls>
          <c:showLegendKey val="0"/>
          <c:showVal val="0"/>
          <c:showCatName val="0"/>
          <c:showSerName val="0"/>
          <c:showPercent val="0"/>
          <c:showBubbleSize val="0"/>
        </c:dLbls>
        <c:marker val="1"/>
        <c:smooth val="0"/>
        <c:axId val="415584768"/>
        <c:axId val="434800896"/>
      </c:lineChart>
      <c:catAx>
        <c:axId val="415584768"/>
        <c:scaling>
          <c:orientation val="minMax"/>
        </c:scaling>
        <c:delete val="1"/>
        <c:axPos val="b"/>
        <c:majorTickMark val="none"/>
        <c:minorTickMark val="none"/>
        <c:tickLblPos val="nextTo"/>
        <c:crossAx val="434800896"/>
        <c:crosses val="autoZero"/>
        <c:auto val="1"/>
        <c:lblAlgn val="ctr"/>
        <c:lblOffset val="100"/>
        <c:noMultiLvlLbl val="0"/>
      </c:catAx>
      <c:valAx>
        <c:axId val="434800896"/>
        <c:scaling>
          <c:orientation val="minMax"/>
        </c:scaling>
        <c:delete val="0"/>
        <c:axPos val="l"/>
        <c:majorGridlines/>
        <c:title>
          <c:tx>
            <c:rich>
              <a:bodyPr/>
              <a:lstStyle/>
              <a:p>
                <a:pPr>
                  <a:defRPr/>
                </a:pPr>
                <a:r>
                  <a:rPr lang="en-US" altLang="zh-CN"/>
                  <a:t>Etime</a:t>
                </a:r>
                <a:endParaRPr lang="zh-CN" altLang="en-US"/>
              </a:p>
            </c:rich>
          </c:tx>
          <c:overlay val="0"/>
        </c:title>
        <c:numFmt formatCode="0" sourceLinked="1"/>
        <c:majorTickMark val="none"/>
        <c:minorTickMark val="none"/>
        <c:tickLblPos val="nextTo"/>
        <c:crossAx val="415584768"/>
        <c:crosses val="autoZero"/>
        <c:crossBetween val="between"/>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zh-CN"/>
              <a:t>unsat</a:t>
            </a:r>
            <a:r>
              <a:rPr lang="zh-CN" altLang="en-US"/>
              <a:t>条件下</a:t>
            </a:r>
            <a:r>
              <a:rPr lang="en-US" altLang="zh-CN"/>
              <a:t>high</a:t>
            </a:r>
            <a:r>
              <a:rPr lang="zh-CN" altLang="en-US"/>
              <a:t>和</a:t>
            </a:r>
            <a:r>
              <a:rPr lang="en-US" altLang="zh-CN"/>
              <a:t>low</a:t>
            </a:r>
            <a:r>
              <a:rPr lang="zh-CN" altLang="en-US"/>
              <a:t>比较</a:t>
            </a:r>
            <a:r>
              <a:rPr lang="en-US" altLang="zh-CN"/>
              <a:t>Etime</a:t>
            </a:r>
            <a:endParaRPr lang="zh-CN" altLang="en-US"/>
          </a:p>
        </c:rich>
      </c:tx>
      <c:overlay val="0"/>
    </c:title>
    <c:autoTitleDeleted val="0"/>
    <c:plotArea>
      <c:layout/>
      <c:lineChart>
        <c:grouping val="standard"/>
        <c:varyColors val="0"/>
        <c:ser>
          <c:idx val="0"/>
          <c:order val="0"/>
          <c:tx>
            <c:v>high</c:v>
          </c:tx>
          <c:cat>
            <c:numRef>
              <c:f>('不同temporal relevance条件'!$B$2:$B$5,'不同temporal relevance条件'!$B$17:$B$23,'不同temporal relevance条件'!$B$41:$B$49)</c:f>
              <c:numCache>
                <c:formatCode>General</c:formatCode>
                <c:ptCount val="20"/>
                <c:pt idx="0">
                  <c:v>11</c:v>
                </c:pt>
                <c:pt idx="1">
                  <c:v>12</c:v>
                </c:pt>
                <c:pt idx="2">
                  <c:v>13</c:v>
                </c:pt>
                <c:pt idx="3">
                  <c:v>14</c:v>
                </c:pt>
                <c:pt idx="4">
                  <c:v>1</c:v>
                </c:pt>
                <c:pt idx="5">
                  <c:v>2</c:v>
                </c:pt>
                <c:pt idx="6">
                  <c:v>3</c:v>
                </c:pt>
                <c:pt idx="7">
                  <c:v>4</c:v>
                </c:pt>
                <c:pt idx="8">
                  <c:v>5</c:v>
                </c:pt>
                <c:pt idx="9">
                  <c:v>6</c:v>
                </c:pt>
                <c:pt idx="10">
                  <c:v>15</c:v>
                </c:pt>
                <c:pt idx="11">
                  <c:v>7</c:v>
                </c:pt>
                <c:pt idx="12">
                  <c:v>8</c:v>
                </c:pt>
                <c:pt idx="13">
                  <c:v>9</c:v>
                </c:pt>
                <c:pt idx="14">
                  <c:v>10</c:v>
                </c:pt>
                <c:pt idx="15">
                  <c:v>16</c:v>
                </c:pt>
                <c:pt idx="16">
                  <c:v>17</c:v>
                </c:pt>
                <c:pt idx="17">
                  <c:v>18</c:v>
                </c:pt>
                <c:pt idx="18">
                  <c:v>19</c:v>
                </c:pt>
                <c:pt idx="19">
                  <c:v>20</c:v>
                </c:pt>
              </c:numCache>
            </c:numRef>
          </c:cat>
          <c:val>
            <c:numRef>
              <c:f>('不同temporal relevance条件'!$C$12:$C$15,'不同temporal relevance条件'!$C$33:$C$39,'不同temporal relevance条件'!$C$61:$C$69)</c:f>
              <c:numCache>
                <c:formatCode>0</c:formatCode>
                <c:ptCount val="20"/>
                <c:pt idx="0">
                  <c:v>179000</c:v>
                </c:pt>
                <c:pt idx="1">
                  <c:v>234800</c:v>
                </c:pt>
                <c:pt idx="2">
                  <c:v>238000</c:v>
                </c:pt>
                <c:pt idx="3">
                  <c:v>153400</c:v>
                </c:pt>
                <c:pt idx="4">
                  <c:v>287600</c:v>
                </c:pt>
                <c:pt idx="5">
                  <c:v>164400</c:v>
                </c:pt>
                <c:pt idx="6">
                  <c:v>142400</c:v>
                </c:pt>
                <c:pt idx="7">
                  <c:v>268600</c:v>
                </c:pt>
                <c:pt idx="8">
                  <c:v>242600</c:v>
                </c:pt>
                <c:pt idx="9">
                  <c:v>176200</c:v>
                </c:pt>
                <c:pt idx="10">
                  <c:v>241000</c:v>
                </c:pt>
                <c:pt idx="11">
                  <c:v>231800</c:v>
                </c:pt>
                <c:pt idx="12">
                  <c:v>162600</c:v>
                </c:pt>
                <c:pt idx="13">
                  <c:v>226600</c:v>
                </c:pt>
                <c:pt idx="14">
                  <c:v>283800</c:v>
                </c:pt>
                <c:pt idx="15">
                  <c:v>144800</c:v>
                </c:pt>
                <c:pt idx="16">
                  <c:v>359200</c:v>
                </c:pt>
                <c:pt idx="17">
                  <c:v>204800</c:v>
                </c:pt>
                <c:pt idx="18">
                  <c:v>269000</c:v>
                </c:pt>
                <c:pt idx="19">
                  <c:v>205600</c:v>
                </c:pt>
              </c:numCache>
            </c:numRef>
          </c:val>
          <c:smooth val="0"/>
        </c:ser>
        <c:ser>
          <c:idx val="1"/>
          <c:order val="1"/>
          <c:tx>
            <c:v>low</c:v>
          </c:tx>
          <c:val>
            <c:numRef>
              <c:f>('不同temporal relevance条件'!$D$12:$D$15,'不同temporal relevance条件'!$D$33:$D$39,'不同temporal relevance条件'!$D$61:$D$69)</c:f>
              <c:numCache>
                <c:formatCode>0</c:formatCode>
                <c:ptCount val="20"/>
                <c:pt idx="0">
                  <c:v>143400</c:v>
                </c:pt>
                <c:pt idx="1">
                  <c:v>162200</c:v>
                </c:pt>
                <c:pt idx="2">
                  <c:v>144400</c:v>
                </c:pt>
                <c:pt idx="3">
                  <c:v>130000</c:v>
                </c:pt>
                <c:pt idx="4">
                  <c:v>244400</c:v>
                </c:pt>
                <c:pt idx="5">
                  <c:v>181200</c:v>
                </c:pt>
                <c:pt idx="6">
                  <c:v>95400</c:v>
                </c:pt>
                <c:pt idx="7">
                  <c:v>167400</c:v>
                </c:pt>
                <c:pt idx="8">
                  <c:v>240400</c:v>
                </c:pt>
                <c:pt idx="9">
                  <c:v>186600</c:v>
                </c:pt>
                <c:pt idx="10">
                  <c:v>162600</c:v>
                </c:pt>
                <c:pt idx="11">
                  <c:v>315600</c:v>
                </c:pt>
                <c:pt idx="12">
                  <c:v>191400</c:v>
                </c:pt>
                <c:pt idx="13">
                  <c:v>239600</c:v>
                </c:pt>
                <c:pt idx="14">
                  <c:v>455800</c:v>
                </c:pt>
                <c:pt idx="15">
                  <c:v>133000</c:v>
                </c:pt>
                <c:pt idx="16">
                  <c:v>179200</c:v>
                </c:pt>
                <c:pt idx="17">
                  <c:v>129600</c:v>
                </c:pt>
                <c:pt idx="18">
                  <c:v>486200</c:v>
                </c:pt>
                <c:pt idx="19">
                  <c:v>188000</c:v>
                </c:pt>
              </c:numCache>
            </c:numRef>
          </c:val>
          <c:smooth val="0"/>
        </c:ser>
        <c:dLbls>
          <c:showLegendKey val="0"/>
          <c:showVal val="0"/>
          <c:showCatName val="0"/>
          <c:showSerName val="0"/>
          <c:showPercent val="0"/>
          <c:showBubbleSize val="0"/>
        </c:dLbls>
        <c:hiLowLines/>
        <c:marker val="1"/>
        <c:smooth val="0"/>
        <c:axId val="437403136"/>
        <c:axId val="423795456"/>
      </c:lineChart>
      <c:catAx>
        <c:axId val="437403136"/>
        <c:scaling>
          <c:orientation val="minMax"/>
        </c:scaling>
        <c:delete val="0"/>
        <c:axPos val="b"/>
        <c:title>
          <c:tx>
            <c:rich>
              <a:bodyPr/>
              <a:lstStyle/>
              <a:p>
                <a:pPr>
                  <a:defRPr/>
                </a:pPr>
                <a:r>
                  <a:rPr lang="en-US" altLang="zh-CN"/>
                  <a:t>task id</a:t>
                </a:r>
                <a:endParaRPr lang="zh-CN" altLang="en-US"/>
              </a:p>
            </c:rich>
          </c:tx>
          <c:overlay val="0"/>
        </c:title>
        <c:numFmt formatCode="General" sourceLinked="1"/>
        <c:majorTickMark val="none"/>
        <c:minorTickMark val="none"/>
        <c:tickLblPos val="nextTo"/>
        <c:crossAx val="423795456"/>
        <c:crosses val="autoZero"/>
        <c:auto val="1"/>
        <c:lblAlgn val="ctr"/>
        <c:lblOffset val="100"/>
        <c:noMultiLvlLbl val="0"/>
      </c:catAx>
      <c:valAx>
        <c:axId val="423795456"/>
        <c:scaling>
          <c:orientation val="minMax"/>
        </c:scaling>
        <c:delete val="0"/>
        <c:axPos val="l"/>
        <c:majorGridlines/>
        <c:title>
          <c:tx>
            <c:rich>
              <a:bodyPr/>
              <a:lstStyle/>
              <a:p>
                <a:pPr>
                  <a:defRPr/>
                </a:pPr>
                <a:r>
                  <a:rPr lang="en-US" altLang="zh-CN"/>
                  <a:t>Etime</a:t>
                </a:r>
                <a:endParaRPr lang="zh-CN" altLang="en-US"/>
              </a:p>
            </c:rich>
          </c:tx>
          <c:overlay val="0"/>
        </c:title>
        <c:numFmt formatCode="0" sourceLinked="1"/>
        <c:majorTickMark val="out"/>
        <c:minorTickMark val="none"/>
        <c:tickLblPos val="nextTo"/>
        <c:crossAx val="437403136"/>
        <c:crosses val="autoZero"/>
        <c:crossBetween val="between"/>
      </c:valAx>
    </c:plotArea>
    <c:legend>
      <c:legendPos val="r"/>
      <c:overlay val="0"/>
    </c:legend>
    <c:plotVisOnly val="1"/>
    <c:dispBlanksAs val="gap"/>
    <c:showDLblsOverMax val="0"/>
  </c:chart>
  <c:externalData r:id="rId1">
    <c:autoUpdate val="0"/>
  </c:externalData>
</c:chartSpace>
</file>

<file path=word/charts/chart30.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zh-CN"/>
              <a:t>unsat&amp;high</a:t>
            </a:r>
            <a:r>
              <a:rPr lang="zh-CN" altLang="en-US"/>
              <a:t>条件下比较</a:t>
            </a:r>
            <a:r>
              <a:rPr lang="en-US" altLang="zh-CN"/>
              <a:t>Etime</a:t>
            </a:r>
            <a:endParaRPr lang="zh-CN" altLang="en-US"/>
          </a:p>
        </c:rich>
      </c:tx>
      <c:overlay val="0"/>
    </c:title>
    <c:autoTitleDeleted val="0"/>
    <c:plotArea>
      <c:layout/>
      <c:lineChart>
        <c:grouping val="standard"/>
        <c:varyColors val="0"/>
        <c:ser>
          <c:idx val="0"/>
          <c:order val="0"/>
          <c:tx>
            <c:v>easy</c:v>
          </c:tx>
          <c:val>
            <c:numRef>
              <c:f>不同task_difficulty条件!$G$2:$G$8</c:f>
              <c:numCache>
                <c:formatCode>0</c:formatCode>
                <c:ptCount val="7"/>
                <c:pt idx="0">
                  <c:v>287600</c:v>
                </c:pt>
                <c:pt idx="1">
                  <c:v>164400</c:v>
                </c:pt>
                <c:pt idx="2">
                  <c:v>142400</c:v>
                </c:pt>
                <c:pt idx="3">
                  <c:v>268600</c:v>
                </c:pt>
                <c:pt idx="4">
                  <c:v>242600</c:v>
                </c:pt>
                <c:pt idx="5">
                  <c:v>176200</c:v>
                </c:pt>
                <c:pt idx="6">
                  <c:v>241000</c:v>
                </c:pt>
              </c:numCache>
            </c:numRef>
          </c:val>
          <c:smooth val="0"/>
        </c:ser>
        <c:ser>
          <c:idx val="1"/>
          <c:order val="1"/>
          <c:tx>
            <c:v>difficult</c:v>
          </c:tx>
          <c:val>
            <c:numRef>
              <c:f>不同task_difficulty条件!$G$10:$G$18</c:f>
              <c:numCache>
                <c:formatCode>0</c:formatCode>
                <c:ptCount val="9"/>
                <c:pt idx="0">
                  <c:v>231800</c:v>
                </c:pt>
                <c:pt idx="1">
                  <c:v>162600</c:v>
                </c:pt>
                <c:pt idx="2">
                  <c:v>226600</c:v>
                </c:pt>
                <c:pt idx="3">
                  <c:v>283800</c:v>
                </c:pt>
                <c:pt idx="4">
                  <c:v>144800</c:v>
                </c:pt>
                <c:pt idx="5">
                  <c:v>359200</c:v>
                </c:pt>
                <c:pt idx="6">
                  <c:v>204800</c:v>
                </c:pt>
                <c:pt idx="7">
                  <c:v>269000</c:v>
                </c:pt>
                <c:pt idx="8">
                  <c:v>205600</c:v>
                </c:pt>
              </c:numCache>
            </c:numRef>
          </c:val>
          <c:smooth val="0"/>
        </c:ser>
        <c:dLbls>
          <c:showLegendKey val="0"/>
          <c:showVal val="0"/>
          <c:showCatName val="0"/>
          <c:showSerName val="0"/>
          <c:showPercent val="0"/>
          <c:showBubbleSize val="0"/>
        </c:dLbls>
        <c:marker val="1"/>
        <c:smooth val="0"/>
        <c:axId val="433400320"/>
        <c:axId val="434802624"/>
      </c:lineChart>
      <c:catAx>
        <c:axId val="433400320"/>
        <c:scaling>
          <c:orientation val="minMax"/>
        </c:scaling>
        <c:delete val="1"/>
        <c:axPos val="b"/>
        <c:majorTickMark val="none"/>
        <c:minorTickMark val="none"/>
        <c:tickLblPos val="nextTo"/>
        <c:crossAx val="434802624"/>
        <c:crosses val="autoZero"/>
        <c:auto val="1"/>
        <c:lblAlgn val="ctr"/>
        <c:lblOffset val="100"/>
        <c:noMultiLvlLbl val="0"/>
      </c:catAx>
      <c:valAx>
        <c:axId val="434802624"/>
        <c:scaling>
          <c:orientation val="minMax"/>
        </c:scaling>
        <c:delete val="0"/>
        <c:axPos val="l"/>
        <c:majorGridlines/>
        <c:title>
          <c:tx>
            <c:rich>
              <a:bodyPr/>
              <a:lstStyle/>
              <a:p>
                <a:pPr>
                  <a:defRPr/>
                </a:pPr>
                <a:r>
                  <a:rPr lang="en-US" altLang="zh-CN"/>
                  <a:t>Etime</a:t>
                </a:r>
                <a:endParaRPr lang="zh-CN" altLang="en-US"/>
              </a:p>
            </c:rich>
          </c:tx>
          <c:overlay val="0"/>
        </c:title>
        <c:numFmt formatCode="0" sourceLinked="1"/>
        <c:majorTickMark val="none"/>
        <c:minorTickMark val="none"/>
        <c:tickLblPos val="nextTo"/>
        <c:crossAx val="433400320"/>
        <c:crosses val="autoZero"/>
        <c:crossBetween val="between"/>
      </c:valAx>
    </c:plotArea>
    <c:legend>
      <c:legendPos val="r"/>
      <c:overlay val="0"/>
    </c:legend>
    <c:plotVisOnly val="1"/>
    <c:dispBlanksAs val="gap"/>
    <c:showDLblsOverMax val="0"/>
  </c:chart>
  <c:externalData r:id="rId1">
    <c:autoUpdate val="0"/>
  </c:externalData>
</c:chartSpace>
</file>

<file path=word/charts/chart3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zh-CN"/>
              <a:t>unsat&amp;low</a:t>
            </a:r>
            <a:r>
              <a:rPr lang="zh-CN" altLang="en-US"/>
              <a:t>条件下比较</a:t>
            </a:r>
            <a:r>
              <a:rPr lang="en-US" altLang="zh-CN"/>
              <a:t>Etime</a:t>
            </a:r>
            <a:endParaRPr lang="zh-CN" altLang="en-US"/>
          </a:p>
        </c:rich>
      </c:tx>
      <c:overlay val="0"/>
    </c:title>
    <c:autoTitleDeleted val="0"/>
    <c:plotArea>
      <c:layout/>
      <c:lineChart>
        <c:grouping val="standard"/>
        <c:varyColors val="0"/>
        <c:ser>
          <c:idx val="0"/>
          <c:order val="0"/>
          <c:tx>
            <c:v>easy</c:v>
          </c:tx>
          <c:val>
            <c:numRef>
              <c:f>不同task_difficulty条件!$H$2:$H$8</c:f>
              <c:numCache>
                <c:formatCode>0</c:formatCode>
                <c:ptCount val="7"/>
                <c:pt idx="0">
                  <c:v>244400</c:v>
                </c:pt>
                <c:pt idx="1">
                  <c:v>181200</c:v>
                </c:pt>
                <c:pt idx="2">
                  <c:v>95400</c:v>
                </c:pt>
                <c:pt idx="3">
                  <c:v>167400</c:v>
                </c:pt>
                <c:pt idx="4">
                  <c:v>240400</c:v>
                </c:pt>
                <c:pt idx="5">
                  <c:v>186600</c:v>
                </c:pt>
                <c:pt idx="6">
                  <c:v>162600</c:v>
                </c:pt>
              </c:numCache>
            </c:numRef>
          </c:val>
          <c:smooth val="0"/>
        </c:ser>
        <c:ser>
          <c:idx val="1"/>
          <c:order val="1"/>
          <c:tx>
            <c:v>difficult</c:v>
          </c:tx>
          <c:val>
            <c:numRef>
              <c:f>不同task_difficulty条件!$H$10:$H$18</c:f>
              <c:numCache>
                <c:formatCode>0</c:formatCode>
                <c:ptCount val="9"/>
                <c:pt idx="0">
                  <c:v>315600</c:v>
                </c:pt>
                <c:pt idx="1">
                  <c:v>191400</c:v>
                </c:pt>
                <c:pt idx="2">
                  <c:v>239600</c:v>
                </c:pt>
                <c:pt idx="3">
                  <c:v>455800</c:v>
                </c:pt>
                <c:pt idx="4">
                  <c:v>133000</c:v>
                </c:pt>
                <c:pt idx="5">
                  <c:v>179200</c:v>
                </c:pt>
                <c:pt idx="6">
                  <c:v>129600</c:v>
                </c:pt>
                <c:pt idx="7">
                  <c:v>486200</c:v>
                </c:pt>
                <c:pt idx="8">
                  <c:v>188000</c:v>
                </c:pt>
              </c:numCache>
            </c:numRef>
          </c:val>
          <c:smooth val="0"/>
        </c:ser>
        <c:dLbls>
          <c:showLegendKey val="0"/>
          <c:showVal val="0"/>
          <c:showCatName val="0"/>
          <c:showSerName val="0"/>
          <c:showPercent val="0"/>
          <c:showBubbleSize val="0"/>
        </c:dLbls>
        <c:marker val="1"/>
        <c:smooth val="0"/>
        <c:axId val="364113920"/>
        <c:axId val="434804352"/>
      </c:lineChart>
      <c:catAx>
        <c:axId val="364113920"/>
        <c:scaling>
          <c:orientation val="minMax"/>
        </c:scaling>
        <c:delete val="1"/>
        <c:axPos val="b"/>
        <c:majorTickMark val="none"/>
        <c:minorTickMark val="none"/>
        <c:tickLblPos val="nextTo"/>
        <c:crossAx val="434804352"/>
        <c:crosses val="autoZero"/>
        <c:auto val="1"/>
        <c:lblAlgn val="ctr"/>
        <c:lblOffset val="100"/>
        <c:noMultiLvlLbl val="0"/>
      </c:catAx>
      <c:valAx>
        <c:axId val="434804352"/>
        <c:scaling>
          <c:orientation val="minMax"/>
        </c:scaling>
        <c:delete val="0"/>
        <c:axPos val="l"/>
        <c:majorGridlines/>
        <c:title>
          <c:tx>
            <c:rich>
              <a:bodyPr/>
              <a:lstStyle/>
              <a:p>
                <a:pPr>
                  <a:defRPr/>
                </a:pPr>
                <a:r>
                  <a:rPr lang="en-US" altLang="zh-CN"/>
                  <a:t>Etime</a:t>
                </a:r>
                <a:endParaRPr lang="zh-CN" altLang="en-US"/>
              </a:p>
            </c:rich>
          </c:tx>
          <c:overlay val="0"/>
        </c:title>
        <c:numFmt formatCode="0" sourceLinked="1"/>
        <c:majorTickMark val="none"/>
        <c:minorTickMark val="none"/>
        <c:tickLblPos val="nextTo"/>
        <c:crossAx val="364113920"/>
        <c:crosses val="autoZero"/>
        <c:crossBetween val="between"/>
      </c:valAx>
    </c:plotArea>
    <c:legend>
      <c:legendPos val="r"/>
      <c:overlay val="0"/>
    </c:legend>
    <c:plotVisOnly val="1"/>
    <c:dispBlanksAs val="gap"/>
    <c:showDLblsOverMax val="0"/>
  </c:chart>
  <c:externalData r:id="rId1">
    <c:autoUpdate val="0"/>
  </c:externalData>
</c:chartSpace>
</file>

<file path=word/charts/chart3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zh-CN"/>
              <a:t>sat&amp;high</a:t>
            </a:r>
            <a:r>
              <a:rPr lang="zh-CN" altLang="en-US"/>
              <a:t>条件下比较差值</a:t>
            </a:r>
          </a:p>
        </c:rich>
      </c:tx>
      <c:overlay val="0"/>
    </c:title>
    <c:autoTitleDeleted val="0"/>
    <c:plotArea>
      <c:layout/>
      <c:lineChart>
        <c:grouping val="standard"/>
        <c:varyColors val="0"/>
        <c:ser>
          <c:idx val="0"/>
          <c:order val="0"/>
          <c:tx>
            <c:v>easy</c:v>
          </c:tx>
          <c:val>
            <c:numRef>
              <c:f>不同task_difficulty条件!$C$21:$C$27</c:f>
              <c:numCache>
                <c:formatCode>0</c:formatCode>
                <c:ptCount val="7"/>
                <c:pt idx="0">
                  <c:v>36078.600000000006</c:v>
                </c:pt>
                <c:pt idx="1">
                  <c:v>-5006.7999999999884</c:v>
                </c:pt>
                <c:pt idx="2">
                  <c:v>-5360.5999999999985</c:v>
                </c:pt>
                <c:pt idx="3">
                  <c:v>-17039.800000000003</c:v>
                </c:pt>
                <c:pt idx="4">
                  <c:v>40789.200000000012</c:v>
                </c:pt>
                <c:pt idx="5">
                  <c:v>10012.199999999997</c:v>
                </c:pt>
                <c:pt idx="6">
                  <c:v>66915.799999999988</c:v>
                </c:pt>
              </c:numCache>
            </c:numRef>
          </c:val>
          <c:smooth val="0"/>
        </c:ser>
        <c:ser>
          <c:idx val="1"/>
          <c:order val="1"/>
          <c:tx>
            <c:v>difficult</c:v>
          </c:tx>
          <c:val>
            <c:numRef>
              <c:f>不同task_difficulty条件!$C$29:$C$37</c:f>
              <c:numCache>
                <c:formatCode>0</c:formatCode>
                <c:ptCount val="9"/>
                <c:pt idx="0">
                  <c:v>25039.200000000012</c:v>
                </c:pt>
                <c:pt idx="1">
                  <c:v>-8801</c:v>
                </c:pt>
                <c:pt idx="2">
                  <c:v>69782.200000000012</c:v>
                </c:pt>
                <c:pt idx="3">
                  <c:v>-11638</c:v>
                </c:pt>
                <c:pt idx="4">
                  <c:v>41749.600000000006</c:v>
                </c:pt>
                <c:pt idx="5">
                  <c:v>-47654</c:v>
                </c:pt>
                <c:pt idx="6">
                  <c:v>45156</c:v>
                </c:pt>
                <c:pt idx="7">
                  <c:v>36340.400000000023</c:v>
                </c:pt>
                <c:pt idx="8">
                  <c:v>34054.799999999988</c:v>
                </c:pt>
              </c:numCache>
            </c:numRef>
          </c:val>
          <c:smooth val="0"/>
        </c:ser>
        <c:dLbls>
          <c:showLegendKey val="0"/>
          <c:showVal val="0"/>
          <c:showCatName val="0"/>
          <c:showSerName val="0"/>
          <c:showPercent val="0"/>
          <c:showBubbleSize val="0"/>
        </c:dLbls>
        <c:marker val="1"/>
        <c:smooth val="0"/>
        <c:axId val="414257152"/>
        <c:axId val="434806080"/>
      </c:lineChart>
      <c:catAx>
        <c:axId val="414257152"/>
        <c:scaling>
          <c:orientation val="minMax"/>
        </c:scaling>
        <c:delete val="1"/>
        <c:axPos val="b"/>
        <c:majorTickMark val="none"/>
        <c:minorTickMark val="none"/>
        <c:tickLblPos val="nextTo"/>
        <c:crossAx val="434806080"/>
        <c:crosses val="autoZero"/>
        <c:auto val="1"/>
        <c:lblAlgn val="ctr"/>
        <c:lblOffset val="100"/>
        <c:noMultiLvlLbl val="0"/>
      </c:catAx>
      <c:valAx>
        <c:axId val="434806080"/>
        <c:scaling>
          <c:orientation val="minMax"/>
        </c:scaling>
        <c:delete val="0"/>
        <c:axPos val="l"/>
        <c:majorGridlines/>
        <c:title>
          <c:tx>
            <c:rich>
              <a:bodyPr/>
              <a:lstStyle/>
              <a:p>
                <a:pPr>
                  <a:defRPr/>
                </a:pPr>
                <a:r>
                  <a:rPr lang="en-US" altLang="zh-CN"/>
                  <a:t>Etime-Dtime</a:t>
                </a:r>
                <a:endParaRPr lang="zh-CN" altLang="en-US"/>
              </a:p>
            </c:rich>
          </c:tx>
          <c:overlay val="0"/>
        </c:title>
        <c:numFmt formatCode="0" sourceLinked="1"/>
        <c:majorTickMark val="none"/>
        <c:minorTickMark val="none"/>
        <c:tickLblPos val="nextTo"/>
        <c:crossAx val="414257152"/>
        <c:crosses val="autoZero"/>
        <c:crossBetween val="between"/>
      </c:valAx>
    </c:plotArea>
    <c:legend>
      <c:legendPos val="r"/>
      <c:overlay val="0"/>
    </c:legend>
    <c:plotVisOnly val="1"/>
    <c:dispBlanksAs val="gap"/>
    <c:showDLblsOverMax val="0"/>
  </c:chart>
  <c:externalData r:id="rId1">
    <c:autoUpdate val="0"/>
  </c:externalData>
</c:chartSpace>
</file>

<file path=word/charts/chart3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zh-CN"/>
              <a:t>sat&amp;low</a:t>
            </a:r>
            <a:r>
              <a:rPr lang="zh-CN" altLang="en-US"/>
              <a:t>条件下比较差值</a:t>
            </a:r>
          </a:p>
        </c:rich>
      </c:tx>
      <c:overlay val="0"/>
    </c:title>
    <c:autoTitleDeleted val="0"/>
    <c:plotArea>
      <c:layout/>
      <c:lineChart>
        <c:grouping val="standard"/>
        <c:varyColors val="0"/>
        <c:ser>
          <c:idx val="0"/>
          <c:order val="0"/>
          <c:tx>
            <c:v>easy</c:v>
          </c:tx>
          <c:val>
            <c:numRef>
              <c:f>不同task_difficulty条件!$D$21:$D$27</c:f>
              <c:numCache>
                <c:formatCode>0</c:formatCode>
                <c:ptCount val="7"/>
                <c:pt idx="0">
                  <c:v>-32252.399999999994</c:v>
                </c:pt>
                <c:pt idx="1">
                  <c:v>-42904.799999999988</c:v>
                </c:pt>
                <c:pt idx="2">
                  <c:v>-17402.399999999994</c:v>
                </c:pt>
                <c:pt idx="3">
                  <c:v>27864.799999999988</c:v>
                </c:pt>
                <c:pt idx="4">
                  <c:v>-14738.600000000006</c:v>
                </c:pt>
                <c:pt idx="5">
                  <c:v>-25507.799999999988</c:v>
                </c:pt>
                <c:pt idx="6">
                  <c:v>43204.799999999988</c:v>
                </c:pt>
              </c:numCache>
            </c:numRef>
          </c:val>
          <c:smooth val="0"/>
        </c:ser>
        <c:ser>
          <c:idx val="1"/>
          <c:order val="1"/>
          <c:tx>
            <c:v>difficult</c:v>
          </c:tx>
          <c:val>
            <c:numRef>
              <c:f>不同task_difficulty条件!$D$29:$D$37</c:f>
              <c:numCache>
                <c:formatCode>0</c:formatCode>
                <c:ptCount val="9"/>
                <c:pt idx="0">
                  <c:v>-46782.200000000012</c:v>
                </c:pt>
                <c:pt idx="1">
                  <c:v>-31713.600000000006</c:v>
                </c:pt>
                <c:pt idx="2">
                  <c:v>-1932.7999999999884</c:v>
                </c:pt>
                <c:pt idx="3">
                  <c:v>12947.600000000006</c:v>
                </c:pt>
                <c:pt idx="4">
                  <c:v>-13980.600000000006</c:v>
                </c:pt>
                <c:pt idx="5">
                  <c:v>-4040</c:v>
                </c:pt>
                <c:pt idx="6">
                  <c:v>31975</c:v>
                </c:pt>
                <c:pt idx="7">
                  <c:v>-54421</c:v>
                </c:pt>
                <c:pt idx="8">
                  <c:v>39645</c:v>
                </c:pt>
              </c:numCache>
            </c:numRef>
          </c:val>
          <c:smooth val="0"/>
        </c:ser>
        <c:dLbls>
          <c:showLegendKey val="0"/>
          <c:showVal val="0"/>
          <c:showCatName val="0"/>
          <c:showSerName val="0"/>
          <c:showPercent val="0"/>
          <c:showBubbleSize val="0"/>
        </c:dLbls>
        <c:marker val="1"/>
        <c:smooth val="0"/>
        <c:axId val="414257664"/>
        <c:axId val="364127360"/>
      </c:lineChart>
      <c:catAx>
        <c:axId val="414257664"/>
        <c:scaling>
          <c:orientation val="minMax"/>
        </c:scaling>
        <c:delete val="1"/>
        <c:axPos val="b"/>
        <c:majorTickMark val="none"/>
        <c:minorTickMark val="none"/>
        <c:tickLblPos val="nextTo"/>
        <c:crossAx val="364127360"/>
        <c:crosses val="autoZero"/>
        <c:auto val="1"/>
        <c:lblAlgn val="ctr"/>
        <c:lblOffset val="100"/>
        <c:noMultiLvlLbl val="0"/>
      </c:catAx>
      <c:valAx>
        <c:axId val="364127360"/>
        <c:scaling>
          <c:orientation val="minMax"/>
        </c:scaling>
        <c:delete val="0"/>
        <c:axPos val="l"/>
        <c:majorGridlines/>
        <c:title>
          <c:tx>
            <c:rich>
              <a:bodyPr/>
              <a:lstStyle/>
              <a:p>
                <a:pPr>
                  <a:defRPr/>
                </a:pPr>
                <a:r>
                  <a:rPr lang="en-US" altLang="zh-CN"/>
                  <a:t>Etime-Dtime</a:t>
                </a:r>
                <a:endParaRPr lang="zh-CN" altLang="en-US"/>
              </a:p>
            </c:rich>
          </c:tx>
          <c:overlay val="0"/>
        </c:title>
        <c:numFmt formatCode="0" sourceLinked="1"/>
        <c:majorTickMark val="none"/>
        <c:minorTickMark val="none"/>
        <c:tickLblPos val="nextTo"/>
        <c:crossAx val="414257664"/>
        <c:crosses val="autoZero"/>
        <c:crossBetween val="between"/>
      </c:valAx>
    </c:plotArea>
    <c:legend>
      <c:legendPos val="r"/>
      <c:overlay val="0"/>
    </c:legend>
    <c:plotVisOnly val="1"/>
    <c:dispBlanksAs val="gap"/>
    <c:showDLblsOverMax val="0"/>
  </c:chart>
  <c:externalData r:id="rId1">
    <c:autoUpdate val="0"/>
  </c:externalData>
</c:chartSpace>
</file>

<file path=word/charts/chart3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zh-CN"/>
              <a:t>midsat&amp;high</a:t>
            </a:r>
            <a:r>
              <a:rPr lang="zh-CN" altLang="en-US"/>
              <a:t>条件下比较差值</a:t>
            </a:r>
          </a:p>
        </c:rich>
      </c:tx>
      <c:overlay val="0"/>
    </c:title>
    <c:autoTitleDeleted val="0"/>
    <c:plotArea>
      <c:layout/>
      <c:lineChart>
        <c:grouping val="standard"/>
        <c:varyColors val="0"/>
        <c:ser>
          <c:idx val="0"/>
          <c:order val="0"/>
          <c:tx>
            <c:v>easy</c:v>
          </c:tx>
          <c:val>
            <c:numRef>
              <c:f>不同task_difficulty条件!$E$21:$E$27</c:f>
              <c:numCache>
                <c:formatCode>0</c:formatCode>
                <c:ptCount val="7"/>
                <c:pt idx="0">
                  <c:v>43516.399999999994</c:v>
                </c:pt>
                <c:pt idx="1">
                  <c:v>35141.600000000006</c:v>
                </c:pt>
                <c:pt idx="2">
                  <c:v>28284.6</c:v>
                </c:pt>
                <c:pt idx="3">
                  <c:v>2959.2000000000116</c:v>
                </c:pt>
                <c:pt idx="4">
                  <c:v>-5452.7999999999884</c:v>
                </c:pt>
                <c:pt idx="5">
                  <c:v>50250.200000000012</c:v>
                </c:pt>
                <c:pt idx="6">
                  <c:v>-22513.399999999994</c:v>
                </c:pt>
              </c:numCache>
            </c:numRef>
          </c:val>
          <c:smooth val="0"/>
        </c:ser>
        <c:ser>
          <c:idx val="1"/>
          <c:order val="1"/>
          <c:tx>
            <c:v>difficult</c:v>
          </c:tx>
          <c:val>
            <c:numRef>
              <c:f>不同task_difficulty条件!$E$29:$E$37</c:f>
              <c:numCache>
                <c:formatCode>0</c:formatCode>
                <c:ptCount val="9"/>
                <c:pt idx="0">
                  <c:v>-16930.200000000012</c:v>
                </c:pt>
                <c:pt idx="1">
                  <c:v>25012.799999999988</c:v>
                </c:pt>
                <c:pt idx="2">
                  <c:v>-13403.799999999988</c:v>
                </c:pt>
                <c:pt idx="3">
                  <c:v>-22282.599999999977</c:v>
                </c:pt>
                <c:pt idx="4">
                  <c:v>25184.399999999994</c:v>
                </c:pt>
                <c:pt idx="5">
                  <c:v>-38344.799999999988</c:v>
                </c:pt>
                <c:pt idx="6">
                  <c:v>11454.399999999994</c:v>
                </c:pt>
                <c:pt idx="7">
                  <c:v>50963.200000000012</c:v>
                </c:pt>
                <c:pt idx="8">
                  <c:v>-18785.799999999988</c:v>
                </c:pt>
              </c:numCache>
            </c:numRef>
          </c:val>
          <c:smooth val="0"/>
        </c:ser>
        <c:dLbls>
          <c:showLegendKey val="0"/>
          <c:showVal val="0"/>
          <c:showCatName val="0"/>
          <c:showSerName val="0"/>
          <c:showPercent val="0"/>
          <c:showBubbleSize val="0"/>
        </c:dLbls>
        <c:marker val="1"/>
        <c:smooth val="0"/>
        <c:axId val="414258176"/>
        <c:axId val="364129088"/>
      </c:lineChart>
      <c:catAx>
        <c:axId val="414258176"/>
        <c:scaling>
          <c:orientation val="minMax"/>
        </c:scaling>
        <c:delete val="1"/>
        <c:axPos val="b"/>
        <c:majorTickMark val="none"/>
        <c:minorTickMark val="none"/>
        <c:tickLblPos val="nextTo"/>
        <c:crossAx val="364129088"/>
        <c:crosses val="autoZero"/>
        <c:auto val="1"/>
        <c:lblAlgn val="ctr"/>
        <c:lblOffset val="100"/>
        <c:noMultiLvlLbl val="0"/>
      </c:catAx>
      <c:valAx>
        <c:axId val="364129088"/>
        <c:scaling>
          <c:orientation val="minMax"/>
        </c:scaling>
        <c:delete val="0"/>
        <c:axPos val="l"/>
        <c:majorGridlines/>
        <c:title>
          <c:tx>
            <c:rich>
              <a:bodyPr/>
              <a:lstStyle/>
              <a:p>
                <a:pPr>
                  <a:defRPr/>
                </a:pPr>
                <a:r>
                  <a:rPr lang="en-US" altLang="zh-CN"/>
                  <a:t>Etime-Dtime</a:t>
                </a:r>
                <a:endParaRPr lang="zh-CN" altLang="en-US"/>
              </a:p>
            </c:rich>
          </c:tx>
          <c:overlay val="0"/>
        </c:title>
        <c:numFmt formatCode="0" sourceLinked="1"/>
        <c:majorTickMark val="none"/>
        <c:minorTickMark val="none"/>
        <c:tickLblPos val="nextTo"/>
        <c:crossAx val="414258176"/>
        <c:crosses val="autoZero"/>
        <c:crossBetween val="between"/>
      </c:valAx>
    </c:plotArea>
    <c:legend>
      <c:legendPos val="r"/>
      <c:overlay val="0"/>
    </c:legend>
    <c:plotVisOnly val="1"/>
    <c:dispBlanksAs val="gap"/>
    <c:showDLblsOverMax val="0"/>
  </c:chart>
  <c:externalData r:id="rId1">
    <c:autoUpdate val="0"/>
  </c:externalData>
</c:chartSpace>
</file>

<file path=word/charts/chart3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zh-CN"/>
              <a:t>midsat&amp;low</a:t>
            </a:r>
            <a:r>
              <a:rPr lang="zh-CN" altLang="en-US"/>
              <a:t>条件下比较差值</a:t>
            </a:r>
          </a:p>
        </c:rich>
      </c:tx>
      <c:overlay val="0"/>
    </c:title>
    <c:autoTitleDeleted val="0"/>
    <c:plotArea>
      <c:layout/>
      <c:lineChart>
        <c:grouping val="standard"/>
        <c:varyColors val="0"/>
        <c:ser>
          <c:idx val="0"/>
          <c:order val="0"/>
          <c:tx>
            <c:v>easy</c:v>
          </c:tx>
          <c:val>
            <c:numRef>
              <c:f>不同task_difficulty条件!$F$21:$F$27</c:f>
              <c:numCache>
                <c:formatCode>0</c:formatCode>
                <c:ptCount val="7"/>
                <c:pt idx="0">
                  <c:v>71299.799999999988</c:v>
                </c:pt>
                <c:pt idx="1">
                  <c:v>77443.200000000012</c:v>
                </c:pt>
                <c:pt idx="2">
                  <c:v>-23070.199999999997</c:v>
                </c:pt>
                <c:pt idx="3">
                  <c:v>-40300.200000000012</c:v>
                </c:pt>
                <c:pt idx="4">
                  <c:v>33341.200000000012</c:v>
                </c:pt>
                <c:pt idx="5">
                  <c:v>-18174.399999999994</c:v>
                </c:pt>
                <c:pt idx="6">
                  <c:v>461</c:v>
                </c:pt>
              </c:numCache>
            </c:numRef>
          </c:val>
          <c:smooth val="0"/>
        </c:ser>
        <c:ser>
          <c:idx val="1"/>
          <c:order val="1"/>
          <c:tx>
            <c:v>difficult</c:v>
          </c:tx>
          <c:val>
            <c:numRef>
              <c:f>不同task_difficulty条件!$F$29:$F$37</c:f>
              <c:numCache>
                <c:formatCode>0</c:formatCode>
                <c:ptCount val="9"/>
                <c:pt idx="0">
                  <c:v>-18186.399999999994</c:v>
                </c:pt>
                <c:pt idx="1">
                  <c:v>-29684.399999999994</c:v>
                </c:pt>
                <c:pt idx="2">
                  <c:v>2033.2000000000116</c:v>
                </c:pt>
                <c:pt idx="3">
                  <c:v>2985.4000000000233</c:v>
                </c:pt>
                <c:pt idx="4">
                  <c:v>24070.399999999994</c:v>
                </c:pt>
                <c:pt idx="5">
                  <c:v>-28705.599999999977</c:v>
                </c:pt>
                <c:pt idx="6">
                  <c:v>-16183.399999999994</c:v>
                </c:pt>
                <c:pt idx="7">
                  <c:v>-11152.400000000023</c:v>
                </c:pt>
                <c:pt idx="8">
                  <c:v>29485.600000000006</c:v>
                </c:pt>
              </c:numCache>
            </c:numRef>
          </c:val>
          <c:smooth val="0"/>
        </c:ser>
        <c:dLbls>
          <c:showLegendKey val="0"/>
          <c:showVal val="0"/>
          <c:showCatName val="0"/>
          <c:showSerName val="0"/>
          <c:showPercent val="0"/>
          <c:showBubbleSize val="0"/>
        </c:dLbls>
        <c:marker val="1"/>
        <c:smooth val="0"/>
        <c:axId val="433398784"/>
        <c:axId val="364130816"/>
      </c:lineChart>
      <c:catAx>
        <c:axId val="433398784"/>
        <c:scaling>
          <c:orientation val="minMax"/>
        </c:scaling>
        <c:delete val="1"/>
        <c:axPos val="b"/>
        <c:majorTickMark val="none"/>
        <c:minorTickMark val="none"/>
        <c:tickLblPos val="nextTo"/>
        <c:crossAx val="364130816"/>
        <c:crosses val="autoZero"/>
        <c:auto val="1"/>
        <c:lblAlgn val="ctr"/>
        <c:lblOffset val="100"/>
        <c:noMultiLvlLbl val="0"/>
      </c:catAx>
      <c:valAx>
        <c:axId val="364130816"/>
        <c:scaling>
          <c:orientation val="minMax"/>
        </c:scaling>
        <c:delete val="0"/>
        <c:axPos val="l"/>
        <c:majorGridlines/>
        <c:title>
          <c:tx>
            <c:rich>
              <a:bodyPr/>
              <a:lstStyle/>
              <a:p>
                <a:pPr>
                  <a:defRPr/>
                </a:pPr>
                <a:r>
                  <a:rPr lang="en-US" altLang="zh-CN"/>
                  <a:t>Etime-Dtime</a:t>
                </a:r>
                <a:endParaRPr lang="zh-CN" altLang="en-US"/>
              </a:p>
            </c:rich>
          </c:tx>
          <c:overlay val="0"/>
        </c:title>
        <c:numFmt formatCode="0" sourceLinked="1"/>
        <c:majorTickMark val="none"/>
        <c:minorTickMark val="none"/>
        <c:tickLblPos val="nextTo"/>
        <c:crossAx val="433398784"/>
        <c:crosses val="autoZero"/>
        <c:crossBetween val="between"/>
      </c:valAx>
    </c:plotArea>
    <c:legend>
      <c:legendPos val="r"/>
      <c:overlay val="0"/>
    </c:legend>
    <c:plotVisOnly val="1"/>
    <c:dispBlanksAs val="gap"/>
    <c:showDLblsOverMax val="0"/>
  </c:chart>
  <c:externalData r:id="rId1">
    <c:autoUpdate val="0"/>
  </c:externalData>
</c:chartSpace>
</file>

<file path=word/charts/chart3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zh-CN"/>
              <a:t>unsat&amp;high</a:t>
            </a:r>
            <a:r>
              <a:rPr lang="zh-CN" altLang="en-US"/>
              <a:t>条件下比较差值</a:t>
            </a:r>
          </a:p>
        </c:rich>
      </c:tx>
      <c:overlay val="0"/>
    </c:title>
    <c:autoTitleDeleted val="0"/>
    <c:plotArea>
      <c:layout/>
      <c:lineChart>
        <c:grouping val="standard"/>
        <c:varyColors val="0"/>
        <c:ser>
          <c:idx val="0"/>
          <c:order val="0"/>
          <c:tx>
            <c:v>easy</c:v>
          </c:tx>
          <c:val>
            <c:numRef>
              <c:f>不同task_difficulty条件!$G$21:$G$27</c:f>
              <c:numCache>
                <c:formatCode>0</c:formatCode>
                <c:ptCount val="7"/>
                <c:pt idx="0">
                  <c:v>30313.799999999988</c:v>
                </c:pt>
                <c:pt idx="1">
                  <c:v>-6009.3999999999942</c:v>
                </c:pt>
                <c:pt idx="2">
                  <c:v>40300.199999999997</c:v>
                </c:pt>
                <c:pt idx="3">
                  <c:v>75975.200000000012</c:v>
                </c:pt>
                <c:pt idx="4">
                  <c:v>44398.600000000006</c:v>
                </c:pt>
                <c:pt idx="5">
                  <c:v>16377.399999999994</c:v>
                </c:pt>
                <c:pt idx="6">
                  <c:v>51846</c:v>
                </c:pt>
              </c:numCache>
            </c:numRef>
          </c:val>
          <c:smooth val="0"/>
        </c:ser>
        <c:ser>
          <c:idx val="1"/>
          <c:order val="1"/>
          <c:tx>
            <c:v>difficult</c:v>
          </c:tx>
          <c:val>
            <c:numRef>
              <c:f>不同task_difficulty条件!$G$29:$G$37</c:f>
              <c:numCache>
                <c:formatCode>0</c:formatCode>
                <c:ptCount val="9"/>
                <c:pt idx="0">
                  <c:v>49843.600000000006</c:v>
                </c:pt>
                <c:pt idx="1">
                  <c:v>10343.200000000012</c:v>
                </c:pt>
                <c:pt idx="2">
                  <c:v>32079.399999999994</c:v>
                </c:pt>
                <c:pt idx="3">
                  <c:v>62188.399999999994</c:v>
                </c:pt>
                <c:pt idx="4">
                  <c:v>-241.20000000001164</c:v>
                </c:pt>
                <c:pt idx="5">
                  <c:v>46135.599999999977</c:v>
                </c:pt>
                <c:pt idx="6">
                  <c:v>-10655.799999999988</c:v>
                </c:pt>
                <c:pt idx="7">
                  <c:v>83009.600000000006</c:v>
                </c:pt>
                <c:pt idx="8">
                  <c:v>10284.200000000012</c:v>
                </c:pt>
              </c:numCache>
            </c:numRef>
          </c:val>
          <c:smooth val="0"/>
        </c:ser>
        <c:dLbls>
          <c:showLegendKey val="0"/>
          <c:showVal val="0"/>
          <c:showCatName val="0"/>
          <c:showSerName val="0"/>
          <c:showPercent val="0"/>
          <c:showBubbleSize val="0"/>
        </c:dLbls>
        <c:marker val="1"/>
        <c:smooth val="0"/>
        <c:axId val="414258688"/>
        <c:axId val="364132544"/>
      </c:lineChart>
      <c:catAx>
        <c:axId val="414258688"/>
        <c:scaling>
          <c:orientation val="minMax"/>
        </c:scaling>
        <c:delete val="1"/>
        <c:axPos val="b"/>
        <c:majorTickMark val="none"/>
        <c:minorTickMark val="none"/>
        <c:tickLblPos val="nextTo"/>
        <c:crossAx val="364132544"/>
        <c:crosses val="autoZero"/>
        <c:auto val="1"/>
        <c:lblAlgn val="ctr"/>
        <c:lblOffset val="100"/>
        <c:noMultiLvlLbl val="0"/>
      </c:catAx>
      <c:valAx>
        <c:axId val="364132544"/>
        <c:scaling>
          <c:orientation val="minMax"/>
        </c:scaling>
        <c:delete val="0"/>
        <c:axPos val="l"/>
        <c:majorGridlines/>
        <c:title>
          <c:tx>
            <c:rich>
              <a:bodyPr/>
              <a:lstStyle/>
              <a:p>
                <a:pPr>
                  <a:defRPr/>
                </a:pPr>
                <a:r>
                  <a:rPr lang="en-US" altLang="zh-CN"/>
                  <a:t>Etime-Dtime</a:t>
                </a:r>
                <a:endParaRPr lang="zh-CN" altLang="en-US"/>
              </a:p>
            </c:rich>
          </c:tx>
          <c:overlay val="0"/>
        </c:title>
        <c:numFmt formatCode="0" sourceLinked="1"/>
        <c:majorTickMark val="none"/>
        <c:minorTickMark val="none"/>
        <c:tickLblPos val="nextTo"/>
        <c:crossAx val="414258688"/>
        <c:crosses val="autoZero"/>
        <c:crossBetween val="between"/>
      </c:valAx>
    </c:plotArea>
    <c:legend>
      <c:legendPos val="r"/>
      <c:overlay val="0"/>
    </c:legend>
    <c:plotVisOnly val="1"/>
    <c:dispBlanksAs val="gap"/>
    <c:showDLblsOverMax val="0"/>
  </c:chart>
  <c:externalData r:id="rId1">
    <c:autoUpdate val="0"/>
  </c:externalData>
</c:chartSpace>
</file>

<file path=word/charts/chart37.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zh-CN"/>
              <a:t>unsat&amp;low</a:t>
            </a:r>
            <a:r>
              <a:rPr lang="zh-CN" altLang="en-US"/>
              <a:t>条件下比较差值</a:t>
            </a:r>
          </a:p>
        </c:rich>
      </c:tx>
      <c:overlay val="0"/>
    </c:title>
    <c:autoTitleDeleted val="0"/>
    <c:plotArea>
      <c:layout/>
      <c:lineChart>
        <c:grouping val="standard"/>
        <c:varyColors val="0"/>
        <c:ser>
          <c:idx val="0"/>
          <c:order val="0"/>
          <c:tx>
            <c:v>easy</c:v>
          </c:tx>
          <c:val>
            <c:numRef>
              <c:f>不同task_difficulty条件!$H$21:$H$27</c:f>
              <c:numCache>
                <c:formatCode>0</c:formatCode>
                <c:ptCount val="7"/>
                <c:pt idx="0">
                  <c:v>-76061.599999999977</c:v>
                </c:pt>
                <c:pt idx="1">
                  <c:v>-42172.799999999988</c:v>
                </c:pt>
                <c:pt idx="2">
                  <c:v>-7271.1999999999971</c:v>
                </c:pt>
                <c:pt idx="3">
                  <c:v>4665.6000000000058</c:v>
                </c:pt>
                <c:pt idx="4">
                  <c:v>39867.799999999988</c:v>
                </c:pt>
                <c:pt idx="5">
                  <c:v>33810.200000000012</c:v>
                </c:pt>
                <c:pt idx="6">
                  <c:v>-62327</c:v>
                </c:pt>
              </c:numCache>
            </c:numRef>
          </c:val>
          <c:smooth val="0"/>
        </c:ser>
        <c:ser>
          <c:idx val="1"/>
          <c:order val="1"/>
          <c:tx>
            <c:v>difficult</c:v>
          </c:tx>
          <c:val>
            <c:numRef>
              <c:f>不同task_difficulty条件!$H$29:$H$37</c:f>
              <c:numCache>
                <c:formatCode>0</c:formatCode>
                <c:ptCount val="9"/>
                <c:pt idx="0">
                  <c:v>67451</c:v>
                </c:pt>
                <c:pt idx="1">
                  <c:v>61176.600000000006</c:v>
                </c:pt>
                <c:pt idx="2">
                  <c:v>-1105.2000000000116</c:v>
                </c:pt>
                <c:pt idx="3">
                  <c:v>-2215.4000000000233</c:v>
                </c:pt>
                <c:pt idx="4">
                  <c:v>21518.199999999997</c:v>
                </c:pt>
                <c:pt idx="5">
                  <c:v>-73550.200000000012</c:v>
                </c:pt>
                <c:pt idx="6">
                  <c:v>-43896</c:v>
                </c:pt>
                <c:pt idx="7">
                  <c:v>8642.4000000000233</c:v>
                </c:pt>
                <c:pt idx="8">
                  <c:v>-92273.799999999988</c:v>
                </c:pt>
              </c:numCache>
            </c:numRef>
          </c:val>
          <c:smooth val="0"/>
        </c:ser>
        <c:dLbls>
          <c:showLegendKey val="0"/>
          <c:showVal val="0"/>
          <c:showCatName val="0"/>
          <c:showSerName val="0"/>
          <c:showPercent val="0"/>
          <c:showBubbleSize val="0"/>
        </c:dLbls>
        <c:marker val="1"/>
        <c:smooth val="0"/>
        <c:axId val="414259712"/>
        <c:axId val="364388352"/>
      </c:lineChart>
      <c:catAx>
        <c:axId val="414259712"/>
        <c:scaling>
          <c:orientation val="minMax"/>
        </c:scaling>
        <c:delete val="1"/>
        <c:axPos val="b"/>
        <c:majorTickMark val="none"/>
        <c:minorTickMark val="none"/>
        <c:tickLblPos val="nextTo"/>
        <c:crossAx val="364388352"/>
        <c:crosses val="autoZero"/>
        <c:auto val="1"/>
        <c:lblAlgn val="ctr"/>
        <c:lblOffset val="100"/>
        <c:noMultiLvlLbl val="0"/>
      </c:catAx>
      <c:valAx>
        <c:axId val="364388352"/>
        <c:scaling>
          <c:orientation val="minMax"/>
        </c:scaling>
        <c:delete val="0"/>
        <c:axPos val="l"/>
        <c:majorGridlines/>
        <c:title>
          <c:tx>
            <c:rich>
              <a:bodyPr/>
              <a:lstStyle/>
              <a:p>
                <a:pPr>
                  <a:defRPr/>
                </a:pPr>
                <a:r>
                  <a:rPr lang="en-US" altLang="zh-CN"/>
                  <a:t>Etime-Dtime</a:t>
                </a:r>
                <a:endParaRPr lang="zh-CN" altLang="en-US"/>
              </a:p>
            </c:rich>
          </c:tx>
          <c:overlay val="0"/>
        </c:title>
        <c:numFmt formatCode="0" sourceLinked="1"/>
        <c:majorTickMark val="none"/>
        <c:minorTickMark val="none"/>
        <c:tickLblPos val="nextTo"/>
        <c:crossAx val="414259712"/>
        <c:crosses val="autoZero"/>
        <c:crossBetween val="between"/>
      </c:valAx>
    </c:plotArea>
    <c:legend>
      <c:legendPos val="r"/>
      <c:overlay val="0"/>
    </c:legend>
    <c:plotVisOnly val="1"/>
    <c:dispBlanksAs val="gap"/>
    <c:showDLblsOverMax val="0"/>
  </c:chart>
  <c:externalData r:id="rId1">
    <c:autoUpdate val="0"/>
  </c:externalData>
</c:chartSpace>
</file>

<file path=word/charts/chart38.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zh-CN"/>
              <a:t>sat&amp;high</a:t>
            </a:r>
            <a:r>
              <a:rPr lang="zh-CN" altLang="en-US"/>
              <a:t>条件下比较差值绝对值</a:t>
            </a:r>
          </a:p>
        </c:rich>
      </c:tx>
      <c:overlay val="0"/>
    </c:title>
    <c:autoTitleDeleted val="0"/>
    <c:plotArea>
      <c:layout/>
      <c:lineChart>
        <c:grouping val="standard"/>
        <c:varyColors val="0"/>
        <c:ser>
          <c:idx val="0"/>
          <c:order val="0"/>
          <c:tx>
            <c:v>easy</c:v>
          </c:tx>
          <c:val>
            <c:numRef>
              <c:f>不同task_difficulty条件!$C$40:$C$46</c:f>
              <c:numCache>
                <c:formatCode>0</c:formatCode>
                <c:ptCount val="7"/>
                <c:pt idx="0">
                  <c:v>36078.600000000006</c:v>
                </c:pt>
                <c:pt idx="1">
                  <c:v>5006.7999999999884</c:v>
                </c:pt>
                <c:pt idx="2">
                  <c:v>5360.5999999999985</c:v>
                </c:pt>
                <c:pt idx="3">
                  <c:v>17039.800000000003</c:v>
                </c:pt>
                <c:pt idx="4">
                  <c:v>40789.200000000012</c:v>
                </c:pt>
                <c:pt idx="5">
                  <c:v>10012.199999999997</c:v>
                </c:pt>
                <c:pt idx="6">
                  <c:v>66915.799999999988</c:v>
                </c:pt>
              </c:numCache>
            </c:numRef>
          </c:val>
          <c:smooth val="0"/>
        </c:ser>
        <c:ser>
          <c:idx val="1"/>
          <c:order val="1"/>
          <c:tx>
            <c:v>difficult</c:v>
          </c:tx>
          <c:val>
            <c:numRef>
              <c:f>不同task_difficulty条件!$C$48:$C$56</c:f>
              <c:numCache>
                <c:formatCode>0</c:formatCode>
                <c:ptCount val="9"/>
                <c:pt idx="0">
                  <c:v>25039.200000000012</c:v>
                </c:pt>
                <c:pt idx="1">
                  <c:v>8801</c:v>
                </c:pt>
                <c:pt idx="2">
                  <c:v>69782.200000000012</c:v>
                </c:pt>
                <c:pt idx="3">
                  <c:v>11638</c:v>
                </c:pt>
                <c:pt idx="4">
                  <c:v>41749.600000000006</c:v>
                </c:pt>
                <c:pt idx="5">
                  <c:v>47654</c:v>
                </c:pt>
                <c:pt idx="6">
                  <c:v>45156</c:v>
                </c:pt>
                <c:pt idx="7">
                  <c:v>36340.400000000023</c:v>
                </c:pt>
                <c:pt idx="8">
                  <c:v>34054.799999999988</c:v>
                </c:pt>
              </c:numCache>
            </c:numRef>
          </c:val>
          <c:smooth val="0"/>
        </c:ser>
        <c:dLbls>
          <c:showLegendKey val="0"/>
          <c:showVal val="0"/>
          <c:showCatName val="0"/>
          <c:showSerName val="0"/>
          <c:showPercent val="0"/>
          <c:showBubbleSize val="0"/>
        </c:dLbls>
        <c:marker val="1"/>
        <c:smooth val="0"/>
        <c:axId val="433399296"/>
        <c:axId val="364390080"/>
      </c:lineChart>
      <c:catAx>
        <c:axId val="433399296"/>
        <c:scaling>
          <c:orientation val="minMax"/>
        </c:scaling>
        <c:delete val="1"/>
        <c:axPos val="b"/>
        <c:majorTickMark val="none"/>
        <c:minorTickMark val="none"/>
        <c:tickLblPos val="nextTo"/>
        <c:crossAx val="364390080"/>
        <c:crosses val="autoZero"/>
        <c:auto val="1"/>
        <c:lblAlgn val="ctr"/>
        <c:lblOffset val="100"/>
        <c:noMultiLvlLbl val="0"/>
      </c:catAx>
      <c:valAx>
        <c:axId val="364390080"/>
        <c:scaling>
          <c:orientation val="minMax"/>
        </c:scaling>
        <c:delete val="0"/>
        <c:axPos val="l"/>
        <c:majorGridlines/>
        <c:title>
          <c:tx>
            <c:rich>
              <a:bodyPr/>
              <a:lstStyle/>
              <a:p>
                <a:pPr>
                  <a:defRPr/>
                </a:pPr>
                <a:r>
                  <a:rPr lang="en-US" altLang="zh-CN"/>
                  <a:t>|Etime-Dtime|</a:t>
                </a:r>
                <a:endParaRPr lang="zh-CN" altLang="en-US"/>
              </a:p>
            </c:rich>
          </c:tx>
          <c:overlay val="0"/>
        </c:title>
        <c:numFmt formatCode="0" sourceLinked="1"/>
        <c:majorTickMark val="none"/>
        <c:minorTickMark val="none"/>
        <c:tickLblPos val="nextTo"/>
        <c:crossAx val="433399296"/>
        <c:crosses val="autoZero"/>
        <c:crossBetween val="between"/>
      </c:valAx>
    </c:plotArea>
    <c:legend>
      <c:legendPos val="r"/>
      <c:overlay val="0"/>
    </c:legend>
    <c:plotVisOnly val="1"/>
    <c:dispBlanksAs val="gap"/>
    <c:showDLblsOverMax val="0"/>
  </c:chart>
  <c:externalData r:id="rId1">
    <c:autoUpdate val="0"/>
  </c:externalData>
</c:chartSpace>
</file>

<file path=word/charts/chart39.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zh-CN"/>
              <a:t>sat&amp;low</a:t>
            </a:r>
            <a:r>
              <a:rPr lang="zh-CN" altLang="en-US"/>
              <a:t>条件下比较差值绝对值</a:t>
            </a:r>
          </a:p>
        </c:rich>
      </c:tx>
      <c:overlay val="0"/>
    </c:title>
    <c:autoTitleDeleted val="0"/>
    <c:plotArea>
      <c:layout/>
      <c:lineChart>
        <c:grouping val="standard"/>
        <c:varyColors val="0"/>
        <c:ser>
          <c:idx val="0"/>
          <c:order val="0"/>
          <c:tx>
            <c:v>easy</c:v>
          </c:tx>
          <c:val>
            <c:numRef>
              <c:f>不同task_difficulty条件!$D$40:$D$46</c:f>
              <c:numCache>
                <c:formatCode>0</c:formatCode>
                <c:ptCount val="7"/>
                <c:pt idx="0">
                  <c:v>32252.399999999994</c:v>
                </c:pt>
                <c:pt idx="1">
                  <c:v>42904.799999999988</c:v>
                </c:pt>
                <c:pt idx="2">
                  <c:v>17402.399999999994</c:v>
                </c:pt>
                <c:pt idx="3">
                  <c:v>27864.799999999988</c:v>
                </c:pt>
                <c:pt idx="4">
                  <c:v>14738.600000000006</c:v>
                </c:pt>
                <c:pt idx="5">
                  <c:v>25507.799999999988</c:v>
                </c:pt>
                <c:pt idx="6">
                  <c:v>43204.799999999988</c:v>
                </c:pt>
              </c:numCache>
            </c:numRef>
          </c:val>
          <c:smooth val="0"/>
        </c:ser>
        <c:ser>
          <c:idx val="1"/>
          <c:order val="1"/>
          <c:tx>
            <c:v>difficult</c:v>
          </c:tx>
          <c:val>
            <c:numRef>
              <c:f>不同task_difficulty条件!$D$48:$D$56</c:f>
              <c:numCache>
                <c:formatCode>0</c:formatCode>
                <c:ptCount val="9"/>
                <c:pt idx="0">
                  <c:v>46782.200000000012</c:v>
                </c:pt>
                <c:pt idx="1">
                  <c:v>31713.600000000006</c:v>
                </c:pt>
                <c:pt idx="2">
                  <c:v>1932.7999999999884</c:v>
                </c:pt>
                <c:pt idx="3">
                  <c:v>12947.600000000006</c:v>
                </c:pt>
                <c:pt idx="4">
                  <c:v>13980.600000000006</c:v>
                </c:pt>
                <c:pt idx="5">
                  <c:v>4040</c:v>
                </c:pt>
                <c:pt idx="6">
                  <c:v>31975</c:v>
                </c:pt>
                <c:pt idx="7">
                  <c:v>54421</c:v>
                </c:pt>
                <c:pt idx="8">
                  <c:v>39645</c:v>
                </c:pt>
              </c:numCache>
            </c:numRef>
          </c:val>
          <c:smooth val="0"/>
        </c:ser>
        <c:dLbls>
          <c:showLegendKey val="0"/>
          <c:showVal val="0"/>
          <c:showCatName val="0"/>
          <c:showSerName val="0"/>
          <c:showPercent val="0"/>
          <c:showBubbleSize val="0"/>
        </c:dLbls>
        <c:marker val="1"/>
        <c:smooth val="0"/>
        <c:axId val="364539904"/>
        <c:axId val="364391808"/>
      </c:lineChart>
      <c:catAx>
        <c:axId val="364539904"/>
        <c:scaling>
          <c:orientation val="minMax"/>
        </c:scaling>
        <c:delete val="1"/>
        <c:axPos val="b"/>
        <c:majorTickMark val="none"/>
        <c:minorTickMark val="none"/>
        <c:tickLblPos val="nextTo"/>
        <c:crossAx val="364391808"/>
        <c:crosses val="autoZero"/>
        <c:auto val="1"/>
        <c:lblAlgn val="ctr"/>
        <c:lblOffset val="100"/>
        <c:noMultiLvlLbl val="0"/>
      </c:catAx>
      <c:valAx>
        <c:axId val="364391808"/>
        <c:scaling>
          <c:orientation val="minMax"/>
        </c:scaling>
        <c:delete val="0"/>
        <c:axPos val="l"/>
        <c:majorGridlines/>
        <c:title>
          <c:tx>
            <c:rich>
              <a:bodyPr/>
              <a:lstStyle/>
              <a:p>
                <a:pPr>
                  <a:defRPr/>
                </a:pPr>
                <a:r>
                  <a:rPr lang="en-US" altLang="zh-CN"/>
                  <a:t>|Etime-Dtime|</a:t>
                </a:r>
                <a:endParaRPr lang="zh-CN" altLang="en-US"/>
              </a:p>
            </c:rich>
          </c:tx>
          <c:overlay val="0"/>
        </c:title>
        <c:numFmt formatCode="0" sourceLinked="1"/>
        <c:majorTickMark val="none"/>
        <c:minorTickMark val="none"/>
        <c:tickLblPos val="nextTo"/>
        <c:crossAx val="364539904"/>
        <c:crosses val="autoZero"/>
        <c:crossBetween val="between"/>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zh-CN"/>
              <a:t>sat</a:t>
            </a:r>
            <a:r>
              <a:rPr lang="zh-CN" altLang="en-US"/>
              <a:t>条件下</a:t>
            </a:r>
            <a:r>
              <a:rPr lang="en-US" altLang="zh-CN"/>
              <a:t>high</a:t>
            </a:r>
            <a:r>
              <a:rPr lang="zh-CN" altLang="en-US"/>
              <a:t>和</a:t>
            </a:r>
            <a:r>
              <a:rPr lang="en-US" altLang="zh-CN"/>
              <a:t>low</a:t>
            </a:r>
            <a:r>
              <a:rPr lang="zh-CN" altLang="en-US"/>
              <a:t>比较差值</a:t>
            </a:r>
          </a:p>
        </c:rich>
      </c:tx>
      <c:overlay val="0"/>
    </c:title>
    <c:autoTitleDeleted val="0"/>
    <c:plotArea>
      <c:layout/>
      <c:lineChart>
        <c:grouping val="standard"/>
        <c:varyColors val="0"/>
        <c:ser>
          <c:idx val="0"/>
          <c:order val="0"/>
          <c:tx>
            <c:v>high</c:v>
          </c:tx>
          <c:cat>
            <c:numRef>
              <c:f>('不同temporal relevance条件'!$B$2:$B$5,'不同temporal relevance条件'!$B$17:$B$23,'不同temporal relevance条件'!$B$41:$B$49)</c:f>
              <c:numCache>
                <c:formatCode>General</c:formatCode>
                <c:ptCount val="20"/>
                <c:pt idx="0">
                  <c:v>11</c:v>
                </c:pt>
                <c:pt idx="1">
                  <c:v>12</c:v>
                </c:pt>
                <c:pt idx="2">
                  <c:v>13</c:v>
                </c:pt>
                <c:pt idx="3">
                  <c:v>14</c:v>
                </c:pt>
                <c:pt idx="4">
                  <c:v>1</c:v>
                </c:pt>
                <c:pt idx="5">
                  <c:v>2</c:v>
                </c:pt>
                <c:pt idx="6">
                  <c:v>3</c:v>
                </c:pt>
                <c:pt idx="7">
                  <c:v>4</c:v>
                </c:pt>
                <c:pt idx="8">
                  <c:v>5</c:v>
                </c:pt>
                <c:pt idx="9">
                  <c:v>6</c:v>
                </c:pt>
                <c:pt idx="10">
                  <c:v>15</c:v>
                </c:pt>
                <c:pt idx="11">
                  <c:v>7</c:v>
                </c:pt>
                <c:pt idx="12">
                  <c:v>8</c:v>
                </c:pt>
                <c:pt idx="13">
                  <c:v>9</c:v>
                </c:pt>
                <c:pt idx="14">
                  <c:v>10</c:v>
                </c:pt>
                <c:pt idx="15">
                  <c:v>16</c:v>
                </c:pt>
                <c:pt idx="16">
                  <c:v>17</c:v>
                </c:pt>
                <c:pt idx="17">
                  <c:v>18</c:v>
                </c:pt>
                <c:pt idx="18">
                  <c:v>19</c:v>
                </c:pt>
                <c:pt idx="19">
                  <c:v>20</c:v>
                </c:pt>
              </c:numCache>
            </c:numRef>
          </c:cat>
          <c:val>
            <c:numRef>
              <c:f>('不同temporal relevance条件'!$E$2:$E$5,'不同temporal relevance条件'!$E$17:$E$23,'不同temporal relevance条件'!$E$41:$E$49)</c:f>
              <c:numCache>
                <c:formatCode>0</c:formatCode>
                <c:ptCount val="20"/>
                <c:pt idx="0">
                  <c:v>-21302.200000000012</c:v>
                </c:pt>
                <c:pt idx="1">
                  <c:v>42270.8</c:v>
                </c:pt>
                <c:pt idx="2">
                  <c:v>42331.600000000006</c:v>
                </c:pt>
                <c:pt idx="3">
                  <c:v>6680</c:v>
                </c:pt>
                <c:pt idx="4">
                  <c:v>36078.600000000006</c:v>
                </c:pt>
                <c:pt idx="5">
                  <c:v>-5006.7999999999884</c:v>
                </c:pt>
                <c:pt idx="6">
                  <c:v>-5360.5999999999985</c:v>
                </c:pt>
                <c:pt idx="7">
                  <c:v>-17039.800000000003</c:v>
                </c:pt>
                <c:pt idx="8">
                  <c:v>40789.200000000012</c:v>
                </c:pt>
                <c:pt idx="9">
                  <c:v>10012.199999999997</c:v>
                </c:pt>
                <c:pt idx="10">
                  <c:v>66915.799999999988</c:v>
                </c:pt>
                <c:pt idx="11">
                  <c:v>25039.200000000012</c:v>
                </c:pt>
                <c:pt idx="12">
                  <c:v>-8801</c:v>
                </c:pt>
                <c:pt idx="13">
                  <c:v>69782.200000000012</c:v>
                </c:pt>
                <c:pt idx="14">
                  <c:v>-11638</c:v>
                </c:pt>
                <c:pt idx="15">
                  <c:v>41749.600000000006</c:v>
                </c:pt>
                <c:pt idx="16">
                  <c:v>-47654</c:v>
                </c:pt>
                <c:pt idx="17">
                  <c:v>45156</c:v>
                </c:pt>
                <c:pt idx="18">
                  <c:v>36340.400000000023</c:v>
                </c:pt>
                <c:pt idx="19">
                  <c:v>34054.799999999988</c:v>
                </c:pt>
              </c:numCache>
            </c:numRef>
          </c:val>
          <c:smooth val="0"/>
        </c:ser>
        <c:ser>
          <c:idx val="1"/>
          <c:order val="1"/>
          <c:tx>
            <c:v>low</c:v>
          </c:tx>
          <c:val>
            <c:numRef>
              <c:f>('不同temporal relevance条件'!$F$2:$F$5,'不同temporal relevance条件'!$F$17:$F$23,'不同temporal relevance条件'!$F$41:$F$49)</c:f>
              <c:numCache>
                <c:formatCode>0</c:formatCode>
                <c:ptCount val="20"/>
                <c:pt idx="0">
                  <c:v>44856.200000000012</c:v>
                </c:pt>
                <c:pt idx="1">
                  <c:v>19514.199999999997</c:v>
                </c:pt>
                <c:pt idx="2">
                  <c:v>54057</c:v>
                </c:pt>
                <c:pt idx="3">
                  <c:v>59031.200000000012</c:v>
                </c:pt>
                <c:pt idx="4">
                  <c:v>-32252.399999999994</c:v>
                </c:pt>
                <c:pt idx="5">
                  <c:v>-42904.799999999988</c:v>
                </c:pt>
                <c:pt idx="6">
                  <c:v>-17402.399999999994</c:v>
                </c:pt>
                <c:pt idx="7">
                  <c:v>27864.799999999988</c:v>
                </c:pt>
                <c:pt idx="8">
                  <c:v>-14738.600000000006</c:v>
                </c:pt>
                <c:pt idx="9">
                  <c:v>-25507.799999999988</c:v>
                </c:pt>
                <c:pt idx="10">
                  <c:v>43204.799999999988</c:v>
                </c:pt>
                <c:pt idx="11">
                  <c:v>-46782.200000000012</c:v>
                </c:pt>
                <c:pt idx="12">
                  <c:v>-31713.600000000006</c:v>
                </c:pt>
                <c:pt idx="13">
                  <c:v>-1932.7999999999884</c:v>
                </c:pt>
                <c:pt idx="14">
                  <c:v>12947.600000000006</c:v>
                </c:pt>
                <c:pt idx="15">
                  <c:v>-13980.600000000006</c:v>
                </c:pt>
                <c:pt idx="16">
                  <c:v>-4040</c:v>
                </c:pt>
                <c:pt idx="17">
                  <c:v>31975</c:v>
                </c:pt>
                <c:pt idx="18">
                  <c:v>-54421</c:v>
                </c:pt>
                <c:pt idx="19">
                  <c:v>39645</c:v>
                </c:pt>
              </c:numCache>
            </c:numRef>
          </c:val>
          <c:smooth val="0"/>
        </c:ser>
        <c:dLbls>
          <c:showLegendKey val="0"/>
          <c:showVal val="0"/>
          <c:showCatName val="0"/>
          <c:showSerName val="0"/>
          <c:showPercent val="0"/>
          <c:showBubbleSize val="0"/>
        </c:dLbls>
        <c:hiLowLines/>
        <c:marker val="1"/>
        <c:smooth val="0"/>
        <c:axId val="437436416"/>
        <c:axId val="424294592"/>
      </c:lineChart>
      <c:catAx>
        <c:axId val="437436416"/>
        <c:scaling>
          <c:orientation val="minMax"/>
        </c:scaling>
        <c:delete val="0"/>
        <c:axPos val="b"/>
        <c:title>
          <c:tx>
            <c:rich>
              <a:bodyPr/>
              <a:lstStyle/>
              <a:p>
                <a:pPr>
                  <a:defRPr/>
                </a:pPr>
                <a:r>
                  <a:rPr lang="en-US" altLang="zh-CN"/>
                  <a:t>task id</a:t>
                </a:r>
                <a:endParaRPr lang="zh-CN" altLang="en-US"/>
              </a:p>
            </c:rich>
          </c:tx>
          <c:overlay val="0"/>
        </c:title>
        <c:numFmt formatCode="General" sourceLinked="1"/>
        <c:majorTickMark val="none"/>
        <c:minorTickMark val="none"/>
        <c:tickLblPos val="nextTo"/>
        <c:crossAx val="424294592"/>
        <c:crosses val="autoZero"/>
        <c:auto val="1"/>
        <c:lblAlgn val="ctr"/>
        <c:lblOffset val="100"/>
        <c:noMultiLvlLbl val="0"/>
      </c:catAx>
      <c:valAx>
        <c:axId val="424294592"/>
        <c:scaling>
          <c:orientation val="minMax"/>
        </c:scaling>
        <c:delete val="0"/>
        <c:axPos val="l"/>
        <c:majorGridlines/>
        <c:title>
          <c:tx>
            <c:rich>
              <a:bodyPr/>
              <a:lstStyle/>
              <a:p>
                <a:pPr>
                  <a:defRPr/>
                </a:pPr>
                <a:r>
                  <a:rPr lang="en-US" altLang="zh-CN"/>
                  <a:t>Etime-Dtime</a:t>
                </a:r>
                <a:endParaRPr lang="zh-CN" altLang="en-US"/>
              </a:p>
            </c:rich>
          </c:tx>
          <c:overlay val="0"/>
        </c:title>
        <c:numFmt formatCode="0" sourceLinked="1"/>
        <c:majorTickMark val="out"/>
        <c:minorTickMark val="none"/>
        <c:tickLblPos val="nextTo"/>
        <c:crossAx val="437436416"/>
        <c:crosses val="autoZero"/>
        <c:crossBetween val="between"/>
      </c:valAx>
    </c:plotArea>
    <c:legend>
      <c:legendPos val="r"/>
      <c:overlay val="0"/>
    </c:legend>
    <c:plotVisOnly val="1"/>
    <c:dispBlanksAs val="gap"/>
    <c:showDLblsOverMax val="0"/>
  </c:chart>
  <c:externalData r:id="rId1">
    <c:autoUpdate val="0"/>
  </c:externalData>
</c:chartSpace>
</file>

<file path=word/charts/chart40.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zh-CN"/>
              <a:t>midsat&amp;high</a:t>
            </a:r>
            <a:r>
              <a:rPr lang="zh-CN" altLang="en-US"/>
              <a:t>条件下比较差值绝对值</a:t>
            </a:r>
          </a:p>
        </c:rich>
      </c:tx>
      <c:overlay val="0"/>
    </c:title>
    <c:autoTitleDeleted val="0"/>
    <c:plotArea>
      <c:layout/>
      <c:lineChart>
        <c:grouping val="standard"/>
        <c:varyColors val="0"/>
        <c:ser>
          <c:idx val="0"/>
          <c:order val="0"/>
          <c:tx>
            <c:v>easy</c:v>
          </c:tx>
          <c:val>
            <c:numRef>
              <c:f>不同task_difficulty条件!$E$40:$E$46</c:f>
              <c:numCache>
                <c:formatCode>0</c:formatCode>
                <c:ptCount val="7"/>
                <c:pt idx="0">
                  <c:v>43516.399999999994</c:v>
                </c:pt>
                <c:pt idx="1">
                  <c:v>35141.600000000006</c:v>
                </c:pt>
                <c:pt idx="2">
                  <c:v>28284.6</c:v>
                </c:pt>
                <c:pt idx="3">
                  <c:v>2959.2000000000116</c:v>
                </c:pt>
                <c:pt idx="4">
                  <c:v>5452.7999999999884</c:v>
                </c:pt>
                <c:pt idx="5">
                  <c:v>50250.200000000012</c:v>
                </c:pt>
                <c:pt idx="6">
                  <c:v>22513.399999999994</c:v>
                </c:pt>
              </c:numCache>
            </c:numRef>
          </c:val>
          <c:smooth val="0"/>
        </c:ser>
        <c:ser>
          <c:idx val="1"/>
          <c:order val="1"/>
          <c:tx>
            <c:v>difficult</c:v>
          </c:tx>
          <c:val>
            <c:numRef>
              <c:f>不同task_difficulty条件!$E$48:$E$56</c:f>
              <c:numCache>
                <c:formatCode>0</c:formatCode>
                <c:ptCount val="9"/>
                <c:pt idx="0">
                  <c:v>16930.200000000012</c:v>
                </c:pt>
                <c:pt idx="1">
                  <c:v>25012.799999999988</c:v>
                </c:pt>
                <c:pt idx="2">
                  <c:v>13403.799999999988</c:v>
                </c:pt>
                <c:pt idx="3">
                  <c:v>22282.599999999977</c:v>
                </c:pt>
                <c:pt idx="4">
                  <c:v>25184.399999999994</c:v>
                </c:pt>
                <c:pt idx="5">
                  <c:v>38344.799999999988</c:v>
                </c:pt>
                <c:pt idx="6">
                  <c:v>11454.399999999994</c:v>
                </c:pt>
                <c:pt idx="7">
                  <c:v>50963.200000000012</c:v>
                </c:pt>
                <c:pt idx="8">
                  <c:v>18785.799999999988</c:v>
                </c:pt>
              </c:numCache>
            </c:numRef>
          </c:val>
          <c:smooth val="0"/>
        </c:ser>
        <c:dLbls>
          <c:showLegendKey val="0"/>
          <c:showVal val="0"/>
          <c:showCatName val="0"/>
          <c:showSerName val="0"/>
          <c:showPercent val="0"/>
          <c:showBubbleSize val="0"/>
        </c:dLbls>
        <c:marker val="1"/>
        <c:smooth val="0"/>
        <c:axId val="364542464"/>
        <c:axId val="364393536"/>
      </c:lineChart>
      <c:catAx>
        <c:axId val="364542464"/>
        <c:scaling>
          <c:orientation val="minMax"/>
        </c:scaling>
        <c:delete val="1"/>
        <c:axPos val="b"/>
        <c:majorTickMark val="none"/>
        <c:minorTickMark val="none"/>
        <c:tickLblPos val="nextTo"/>
        <c:crossAx val="364393536"/>
        <c:crosses val="autoZero"/>
        <c:auto val="1"/>
        <c:lblAlgn val="ctr"/>
        <c:lblOffset val="100"/>
        <c:noMultiLvlLbl val="0"/>
      </c:catAx>
      <c:valAx>
        <c:axId val="364393536"/>
        <c:scaling>
          <c:orientation val="minMax"/>
        </c:scaling>
        <c:delete val="0"/>
        <c:axPos val="l"/>
        <c:majorGridlines/>
        <c:title>
          <c:tx>
            <c:rich>
              <a:bodyPr/>
              <a:lstStyle/>
              <a:p>
                <a:pPr>
                  <a:defRPr/>
                </a:pPr>
                <a:r>
                  <a:rPr lang="en-US" altLang="zh-CN"/>
                  <a:t>|Etime-Dtime|</a:t>
                </a:r>
                <a:endParaRPr lang="zh-CN" altLang="en-US"/>
              </a:p>
            </c:rich>
          </c:tx>
          <c:overlay val="0"/>
        </c:title>
        <c:numFmt formatCode="0" sourceLinked="1"/>
        <c:majorTickMark val="none"/>
        <c:minorTickMark val="none"/>
        <c:tickLblPos val="nextTo"/>
        <c:crossAx val="364542464"/>
        <c:crosses val="autoZero"/>
        <c:crossBetween val="between"/>
      </c:valAx>
    </c:plotArea>
    <c:legend>
      <c:legendPos val="r"/>
      <c:overlay val="0"/>
    </c:legend>
    <c:plotVisOnly val="1"/>
    <c:dispBlanksAs val="gap"/>
    <c:showDLblsOverMax val="0"/>
  </c:chart>
  <c:externalData r:id="rId1">
    <c:autoUpdate val="0"/>
  </c:externalData>
</c:chartSpace>
</file>

<file path=word/charts/chart4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zh-CN"/>
              <a:t>midsat&amp;low</a:t>
            </a:r>
            <a:r>
              <a:rPr lang="zh-CN" altLang="en-US"/>
              <a:t>条件下比较差值绝对值</a:t>
            </a:r>
          </a:p>
        </c:rich>
      </c:tx>
      <c:overlay val="0"/>
    </c:title>
    <c:autoTitleDeleted val="0"/>
    <c:plotArea>
      <c:layout/>
      <c:lineChart>
        <c:grouping val="standard"/>
        <c:varyColors val="0"/>
        <c:ser>
          <c:idx val="0"/>
          <c:order val="0"/>
          <c:tx>
            <c:v>easy</c:v>
          </c:tx>
          <c:val>
            <c:numRef>
              <c:f>不同task_difficulty条件!$F$40:$F$46</c:f>
              <c:numCache>
                <c:formatCode>0</c:formatCode>
                <c:ptCount val="7"/>
                <c:pt idx="0">
                  <c:v>71299.799999999988</c:v>
                </c:pt>
                <c:pt idx="1">
                  <c:v>77443.200000000012</c:v>
                </c:pt>
                <c:pt idx="2">
                  <c:v>23070.199999999997</c:v>
                </c:pt>
                <c:pt idx="3">
                  <c:v>40300.200000000012</c:v>
                </c:pt>
                <c:pt idx="4">
                  <c:v>33341.200000000012</c:v>
                </c:pt>
                <c:pt idx="5">
                  <c:v>18174.399999999994</c:v>
                </c:pt>
                <c:pt idx="6">
                  <c:v>461</c:v>
                </c:pt>
              </c:numCache>
            </c:numRef>
          </c:val>
          <c:smooth val="0"/>
        </c:ser>
        <c:ser>
          <c:idx val="1"/>
          <c:order val="1"/>
          <c:tx>
            <c:v>difficult</c:v>
          </c:tx>
          <c:val>
            <c:numRef>
              <c:f>不同task_difficulty条件!$F$48:$F$56</c:f>
              <c:numCache>
                <c:formatCode>0</c:formatCode>
                <c:ptCount val="9"/>
                <c:pt idx="0">
                  <c:v>18186.399999999994</c:v>
                </c:pt>
                <c:pt idx="1">
                  <c:v>29684.399999999994</c:v>
                </c:pt>
                <c:pt idx="2">
                  <c:v>2033.2000000000116</c:v>
                </c:pt>
                <c:pt idx="3">
                  <c:v>2985.4000000000233</c:v>
                </c:pt>
                <c:pt idx="4">
                  <c:v>24070.399999999994</c:v>
                </c:pt>
                <c:pt idx="5">
                  <c:v>28705.599999999977</c:v>
                </c:pt>
                <c:pt idx="6">
                  <c:v>16183.399999999994</c:v>
                </c:pt>
                <c:pt idx="7">
                  <c:v>11152.400000000023</c:v>
                </c:pt>
                <c:pt idx="8">
                  <c:v>29485.600000000006</c:v>
                </c:pt>
              </c:numCache>
            </c:numRef>
          </c:val>
          <c:smooth val="0"/>
        </c:ser>
        <c:dLbls>
          <c:showLegendKey val="0"/>
          <c:showVal val="0"/>
          <c:showCatName val="0"/>
          <c:showSerName val="0"/>
          <c:showPercent val="0"/>
          <c:showBubbleSize val="0"/>
        </c:dLbls>
        <c:marker val="1"/>
        <c:smooth val="0"/>
        <c:axId val="364542976"/>
        <c:axId val="364395264"/>
      </c:lineChart>
      <c:catAx>
        <c:axId val="364542976"/>
        <c:scaling>
          <c:orientation val="minMax"/>
        </c:scaling>
        <c:delete val="1"/>
        <c:axPos val="b"/>
        <c:majorTickMark val="none"/>
        <c:minorTickMark val="none"/>
        <c:tickLblPos val="nextTo"/>
        <c:crossAx val="364395264"/>
        <c:crosses val="autoZero"/>
        <c:auto val="1"/>
        <c:lblAlgn val="ctr"/>
        <c:lblOffset val="100"/>
        <c:noMultiLvlLbl val="0"/>
      </c:catAx>
      <c:valAx>
        <c:axId val="364395264"/>
        <c:scaling>
          <c:orientation val="minMax"/>
        </c:scaling>
        <c:delete val="0"/>
        <c:axPos val="l"/>
        <c:majorGridlines/>
        <c:title>
          <c:tx>
            <c:rich>
              <a:bodyPr/>
              <a:lstStyle/>
              <a:p>
                <a:pPr>
                  <a:defRPr/>
                </a:pPr>
                <a:r>
                  <a:rPr lang="en-US" altLang="zh-CN"/>
                  <a:t>|Etime-Dtime|</a:t>
                </a:r>
                <a:endParaRPr lang="zh-CN" altLang="en-US"/>
              </a:p>
            </c:rich>
          </c:tx>
          <c:overlay val="0"/>
        </c:title>
        <c:numFmt formatCode="0" sourceLinked="1"/>
        <c:majorTickMark val="none"/>
        <c:minorTickMark val="none"/>
        <c:tickLblPos val="nextTo"/>
        <c:crossAx val="364542976"/>
        <c:crosses val="autoZero"/>
        <c:crossBetween val="between"/>
      </c:valAx>
    </c:plotArea>
    <c:legend>
      <c:legendPos val="r"/>
      <c:overlay val="0"/>
    </c:legend>
    <c:plotVisOnly val="1"/>
    <c:dispBlanksAs val="gap"/>
    <c:showDLblsOverMax val="0"/>
  </c:chart>
  <c:externalData r:id="rId1">
    <c:autoUpdate val="0"/>
  </c:externalData>
</c:chartSpace>
</file>

<file path=word/charts/chart4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zh-CN"/>
              <a:t>unsat&amp;high</a:t>
            </a:r>
            <a:r>
              <a:rPr lang="zh-CN" altLang="en-US"/>
              <a:t>条件下比较差值绝对值</a:t>
            </a:r>
          </a:p>
        </c:rich>
      </c:tx>
      <c:overlay val="0"/>
    </c:title>
    <c:autoTitleDeleted val="0"/>
    <c:plotArea>
      <c:layout/>
      <c:lineChart>
        <c:grouping val="standard"/>
        <c:varyColors val="0"/>
        <c:ser>
          <c:idx val="0"/>
          <c:order val="0"/>
          <c:tx>
            <c:v>easy</c:v>
          </c:tx>
          <c:val>
            <c:numRef>
              <c:f>不同task_difficulty条件!$G$40:$G$46</c:f>
              <c:numCache>
                <c:formatCode>0</c:formatCode>
                <c:ptCount val="7"/>
                <c:pt idx="0">
                  <c:v>30313.799999999988</c:v>
                </c:pt>
                <c:pt idx="1">
                  <c:v>6009.3999999999942</c:v>
                </c:pt>
                <c:pt idx="2">
                  <c:v>40300.199999999997</c:v>
                </c:pt>
                <c:pt idx="3">
                  <c:v>75975.200000000012</c:v>
                </c:pt>
                <c:pt idx="4">
                  <c:v>44398.600000000006</c:v>
                </c:pt>
                <c:pt idx="5">
                  <c:v>16377.399999999994</c:v>
                </c:pt>
                <c:pt idx="6">
                  <c:v>51846</c:v>
                </c:pt>
              </c:numCache>
            </c:numRef>
          </c:val>
          <c:smooth val="0"/>
        </c:ser>
        <c:ser>
          <c:idx val="1"/>
          <c:order val="1"/>
          <c:tx>
            <c:v>difficult</c:v>
          </c:tx>
          <c:val>
            <c:numRef>
              <c:f>不同task_difficulty条件!$G$48:$G$56</c:f>
              <c:numCache>
                <c:formatCode>0</c:formatCode>
                <c:ptCount val="9"/>
                <c:pt idx="0">
                  <c:v>49843.600000000006</c:v>
                </c:pt>
                <c:pt idx="1">
                  <c:v>10343.200000000012</c:v>
                </c:pt>
                <c:pt idx="2">
                  <c:v>32079.399999999994</c:v>
                </c:pt>
                <c:pt idx="3">
                  <c:v>62188.399999999994</c:v>
                </c:pt>
                <c:pt idx="4">
                  <c:v>241.20000000001164</c:v>
                </c:pt>
                <c:pt idx="5">
                  <c:v>46135.599999999977</c:v>
                </c:pt>
                <c:pt idx="6">
                  <c:v>10655.799999999988</c:v>
                </c:pt>
                <c:pt idx="7">
                  <c:v>83009.600000000006</c:v>
                </c:pt>
                <c:pt idx="8">
                  <c:v>10284.200000000012</c:v>
                </c:pt>
              </c:numCache>
            </c:numRef>
          </c:val>
          <c:smooth val="0"/>
        </c:ser>
        <c:dLbls>
          <c:showLegendKey val="0"/>
          <c:showVal val="0"/>
          <c:showCatName val="0"/>
          <c:showSerName val="0"/>
          <c:showPercent val="0"/>
          <c:showBubbleSize val="0"/>
        </c:dLbls>
        <c:marker val="1"/>
        <c:smooth val="0"/>
        <c:axId val="364543488"/>
        <c:axId val="364651072"/>
      </c:lineChart>
      <c:catAx>
        <c:axId val="364543488"/>
        <c:scaling>
          <c:orientation val="minMax"/>
        </c:scaling>
        <c:delete val="1"/>
        <c:axPos val="b"/>
        <c:majorTickMark val="none"/>
        <c:minorTickMark val="none"/>
        <c:tickLblPos val="nextTo"/>
        <c:crossAx val="364651072"/>
        <c:crosses val="autoZero"/>
        <c:auto val="1"/>
        <c:lblAlgn val="ctr"/>
        <c:lblOffset val="100"/>
        <c:noMultiLvlLbl val="0"/>
      </c:catAx>
      <c:valAx>
        <c:axId val="364651072"/>
        <c:scaling>
          <c:orientation val="minMax"/>
        </c:scaling>
        <c:delete val="0"/>
        <c:axPos val="l"/>
        <c:majorGridlines/>
        <c:title>
          <c:tx>
            <c:rich>
              <a:bodyPr/>
              <a:lstStyle/>
              <a:p>
                <a:pPr>
                  <a:defRPr/>
                </a:pPr>
                <a:r>
                  <a:rPr lang="en-US" altLang="zh-CN"/>
                  <a:t>|Etime-Dtime|</a:t>
                </a:r>
                <a:endParaRPr lang="zh-CN" altLang="en-US"/>
              </a:p>
            </c:rich>
          </c:tx>
          <c:overlay val="0"/>
        </c:title>
        <c:numFmt formatCode="0" sourceLinked="1"/>
        <c:majorTickMark val="none"/>
        <c:minorTickMark val="none"/>
        <c:tickLblPos val="nextTo"/>
        <c:crossAx val="364543488"/>
        <c:crosses val="autoZero"/>
        <c:crossBetween val="between"/>
      </c:valAx>
    </c:plotArea>
    <c:legend>
      <c:legendPos val="r"/>
      <c:overlay val="0"/>
    </c:legend>
    <c:plotVisOnly val="1"/>
    <c:dispBlanksAs val="gap"/>
    <c:showDLblsOverMax val="0"/>
  </c:chart>
  <c:externalData r:id="rId1">
    <c:autoUpdate val="0"/>
  </c:externalData>
</c:chartSpace>
</file>

<file path=word/charts/chart4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zh-CN"/>
              <a:t>unsat&amp;low</a:t>
            </a:r>
            <a:r>
              <a:rPr lang="zh-CN" altLang="en-US"/>
              <a:t>条件下比较差值绝对值</a:t>
            </a:r>
          </a:p>
        </c:rich>
      </c:tx>
      <c:overlay val="0"/>
    </c:title>
    <c:autoTitleDeleted val="0"/>
    <c:plotArea>
      <c:layout/>
      <c:lineChart>
        <c:grouping val="standard"/>
        <c:varyColors val="0"/>
        <c:ser>
          <c:idx val="0"/>
          <c:order val="0"/>
          <c:tx>
            <c:v>easy</c:v>
          </c:tx>
          <c:val>
            <c:numRef>
              <c:f>不同task_difficulty条件!$H$40:$H$46</c:f>
              <c:numCache>
                <c:formatCode>0</c:formatCode>
                <c:ptCount val="7"/>
                <c:pt idx="0">
                  <c:v>76061.599999999977</c:v>
                </c:pt>
                <c:pt idx="1">
                  <c:v>42172.799999999988</c:v>
                </c:pt>
                <c:pt idx="2">
                  <c:v>7271.1999999999971</c:v>
                </c:pt>
                <c:pt idx="3">
                  <c:v>4665.6000000000058</c:v>
                </c:pt>
                <c:pt idx="4">
                  <c:v>39867.799999999988</c:v>
                </c:pt>
                <c:pt idx="5">
                  <c:v>33810.200000000012</c:v>
                </c:pt>
                <c:pt idx="6">
                  <c:v>62327</c:v>
                </c:pt>
              </c:numCache>
            </c:numRef>
          </c:val>
          <c:smooth val="0"/>
        </c:ser>
        <c:ser>
          <c:idx val="1"/>
          <c:order val="1"/>
          <c:tx>
            <c:v>difficult</c:v>
          </c:tx>
          <c:val>
            <c:numRef>
              <c:f>不同task_difficulty条件!$H$48:$H$56</c:f>
              <c:numCache>
                <c:formatCode>0</c:formatCode>
                <c:ptCount val="9"/>
                <c:pt idx="0">
                  <c:v>67451</c:v>
                </c:pt>
                <c:pt idx="1">
                  <c:v>61176.600000000006</c:v>
                </c:pt>
                <c:pt idx="2">
                  <c:v>1105.2000000000116</c:v>
                </c:pt>
                <c:pt idx="3">
                  <c:v>2215.4000000000233</c:v>
                </c:pt>
                <c:pt idx="4">
                  <c:v>21518.199999999997</c:v>
                </c:pt>
                <c:pt idx="5">
                  <c:v>73550.200000000012</c:v>
                </c:pt>
                <c:pt idx="6">
                  <c:v>43896</c:v>
                </c:pt>
                <c:pt idx="7">
                  <c:v>8642.4000000000233</c:v>
                </c:pt>
                <c:pt idx="8">
                  <c:v>92273.799999999988</c:v>
                </c:pt>
              </c:numCache>
            </c:numRef>
          </c:val>
          <c:smooth val="0"/>
        </c:ser>
        <c:dLbls>
          <c:showLegendKey val="0"/>
          <c:showVal val="0"/>
          <c:showCatName val="0"/>
          <c:showSerName val="0"/>
          <c:showPercent val="0"/>
          <c:showBubbleSize val="0"/>
        </c:dLbls>
        <c:marker val="1"/>
        <c:smooth val="0"/>
        <c:axId val="418977792"/>
        <c:axId val="364652800"/>
      </c:lineChart>
      <c:catAx>
        <c:axId val="418977792"/>
        <c:scaling>
          <c:orientation val="minMax"/>
        </c:scaling>
        <c:delete val="1"/>
        <c:axPos val="b"/>
        <c:majorTickMark val="none"/>
        <c:minorTickMark val="none"/>
        <c:tickLblPos val="nextTo"/>
        <c:crossAx val="364652800"/>
        <c:crosses val="autoZero"/>
        <c:auto val="1"/>
        <c:lblAlgn val="ctr"/>
        <c:lblOffset val="100"/>
        <c:noMultiLvlLbl val="0"/>
      </c:catAx>
      <c:valAx>
        <c:axId val="364652800"/>
        <c:scaling>
          <c:orientation val="minMax"/>
        </c:scaling>
        <c:delete val="0"/>
        <c:axPos val="l"/>
        <c:majorGridlines/>
        <c:title>
          <c:tx>
            <c:rich>
              <a:bodyPr/>
              <a:lstStyle/>
              <a:p>
                <a:pPr>
                  <a:defRPr/>
                </a:pPr>
                <a:r>
                  <a:rPr lang="en-US" altLang="zh-CN"/>
                  <a:t>|Etime-Dtime|</a:t>
                </a:r>
                <a:endParaRPr lang="zh-CN" altLang="en-US"/>
              </a:p>
            </c:rich>
          </c:tx>
          <c:overlay val="0"/>
        </c:title>
        <c:numFmt formatCode="0" sourceLinked="1"/>
        <c:majorTickMark val="none"/>
        <c:minorTickMark val="none"/>
        <c:tickLblPos val="nextTo"/>
        <c:crossAx val="418977792"/>
        <c:crosses val="autoZero"/>
        <c:crossBetween val="between"/>
      </c:valAx>
    </c:plotArea>
    <c:legend>
      <c:legendPos val="r"/>
      <c:overlay val="0"/>
    </c:legend>
    <c:plotVisOnly val="1"/>
    <c:dispBlanksAs val="gap"/>
    <c:showDLblsOverMax val="0"/>
  </c:chart>
  <c:externalData r:id="rId1">
    <c:autoUpdate val="0"/>
  </c:externalData>
</c:chartSpace>
</file>

<file path=word/charts/chart4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zh-CN"/>
              <a:t>sat&amp;high</a:t>
            </a:r>
            <a:r>
              <a:rPr lang="zh-CN" altLang="en-US"/>
              <a:t>条件下比较偏差率</a:t>
            </a:r>
          </a:p>
        </c:rich>
      </c:tx>
      <c:overlay val="0"/>
    </c:title>
    <c:autoTitleDeleted val="0"/>
    <c:plotArea>
      <c:layout/>
      <c:lineChart>
        <c:grouping val="standard"/>
        <c:varyColors val="0"/>
        <c:ser>
          <c:idx val="0"/>
          <c:order val="0"/>
          <c:tx>
            <c:v>easy</c:v>
          </c:tx>
          <c:val>
            <c:numRef>
              <c:f>不同task_difficulty条件!$C$59:$C$65</c:f>
              <c:numCache>
                <c:formatCode>General</c:formatCode>
                <c:ptCount val="7"/>
                <c:pt idx="0">
                  <c:v>0.18046392232147238</c:v>
                </c:pt>
                <c:pt idx="1">
                  <c:v>-3.5761120174162886E-2</c:v>
                </c:pt>
                <c:pt idx="2">
                  <c:v>-8.4604628112738806E-2</c:v>
                </c:pt>
                <c:pt idx="3">
                  <c:v>-0.13287450541875456</c:v>
                </c:pt>
                <c:pt idx="4">
                  <c:v>0.24220061896267944</c:v>
                </c:pt>
                <c:pt idx="5">
                  <c:v>7.9977441891302486E-2</c:v>
                </c:pt>
                <c:pt idx="6">
                  <c:v>0.38705561294785751</c:v>
                </c:pt>
              </c:numCache>
            </c:numRef>
          </c:val>
          <c:smooth val="0"/>
        </c:ser>
        <c:ser>
          <c:idx val="1"/>
          <c:order val="1"/>
          <c:tx>
            <c:v>difficult</c:v>
          </c:tx>
          <c:val>
            <c:numRef>
              <c:f>不同task_difficulty条件!$C$67:$C$76</c:f>
              <c:numCache>
                <c:formatCode>General</c:formatCode>
                <c:ptCount val="10"/>
                <c:pt idx="0">
                  <c:v>0.13991443936325729</c:v>
                </c:pt>
                <c:pt idx="1">
                  <c:v>-3.883919311918306E-2</c:v>
                </c:pt>
                <c:pt idx="2">
                  <c:v>0.39421007378918965</c:v>
                </c:pt>
                <c:pt idx="3">
                  <c:v>-5.5146466513139814E-2</c:v>
                </c:pt>
                <c:pt idx="4">
                  <c:v>0.33655352985560716</c:v>
                </c:pt>
                <c:pt idx="5">
                  <c:v>-0.22409171706151776</c:v>
                </c:pt>
                <c:pt idx="6">
                  <c:v>0.2305712710116215</c:v>
                </c:pt>
                <c:pt idx="7">
                  <c:v>0.1061158746900365</c:v>
                </c:pt>
                <c:pt idx="8">
                  <c:v>0.23991512217390926</c:v>
                </c:pt>
                <c:pt idx="9">
                  <c:v>0.12546699268775341</c:v>
                </c:pt>
              </c:numCache>
            </c:numRef>
          </c:val>
          <c:smooth val="0"/>
        </c:ser>
        <c:dLbls>
          <c:showLegendKey val="0"/>
          <c:showVal val="0"/>
          <c:showCatName val="0"/>
          <c:showSerName val="0"/>
          <c:showPercent val="0"/>
          <c:showBubbleSize val="0"/>
        </c:dLbls>
        <c:marker val="1"/>
        <c:smooth val="0"/>
        <c:axId val="413921280"/>
        <c:axId val="364654528"/>
      </c:lineChart>
      <c:catAx>
        <c:axId val="413921280"/>
        <c:scaling>
          <c:orientation val="minMax"/>
        </c:scaling>
        <c:delete val="1"/>
        <c:axPos val="b"/>
        <c:majorTickMark val="none"/>
        <c:minorTickMark val="none"/>
        <c:tickLblPos val="nextTo"/>
        <c:crossAx val="364654528"/>
        <c:crosses val="autoZero"/>
        <c:auto val="1"/>
        <c:lblAlgn val="ctr"/>
        <c:lblOffset val="100"/>
        <c:noMultiLvlLbl val="0"/>
      </c:catAx>
      <c:valAx>
        <c:axId val="364654528"/>
        <c:scaling>
          <c:orientation val="minMax"/>
        </c:scaling>
        <c:delete val="0"/>
        <c:axPos val="l"/>
        <c:majorGridlines/>
        <c:title>
          <c:tx>
            <c:rich>
              <a:bodyPr/>
              <a:lstStyle/>
              <a:p>
                <a:pPr>
                  <a:defRPr/>
                </a:pPr>
                <a:r>
                  <a:rPr lang="en-US" altLang="zh-CN"/>
                  <a:t>(Etime-Dtime) / Dtime</a:t>
                </a:r>
                <a:endParaRPr lang="zh-CN" altLang="en-US"/>
              </a:p>
            </c:rich>
          </c:tx>
          <c:overlay val="0"/>
        </c:title>
        <c:numFmt formatCode="General" sourceLinked="1"/>
        <c:majorTickMark val="none"/>
        <c:minorTickMark val="none"/>
        <c:tickLblPos val="nextTo"/>
        <c:crossAx val="413921280"/>
        <c:crosses val="autoZero"/>
        <c:crossBetween val="between"/>
      </c:valAx>
    </c:plotArea>
    <c:legend>
      <c:legendPos val="r"/>
      <c:overlay val="0"/>
    </c:legend>
    <c:plotVisOnly val="1"/>
    <c:dispBlanksAs val="gap"/>
    <c:showDLblsOverMax val="0"/>
  </c:chart>
  <c:externalData r:id="rId1">
    <c:autoUpdate val="0"/>
  </c:externalData>
</c:chartSpace>
</file>

<file path=word/charts/chart4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zh-CN"/>
              <a:t>sat&amp;low</a:t>
            </a:r>
            <a:r>
              <a:rPr lang="zh-CN" altLang="en-US"/>
              <a:t>条件下比较偏差率</a:t>
            </a:r>
          </a:p>
        </c:rich>
      </c:tx>
      <c:overlay val="0"/>
    </c:title>
    <c:autoTitleDeleted val="0"/>
    <c:plotArea>
      <c:layout/>
      <c:lineChart>
        <c:grouping val="standard"/>
        <c:varyColors val="0"/>
        <c:ser>
          <c:idx val="0"/>
          <c:order val="0"/>
          <c:tx>
            <c:v>easy</c:v>
          </c:tx>
          <c:val>
            <c:numRef>
              <c:f>不同task_difficulty条件!$D$59:$D$65</c:f>
              <c:numCache>
                <c:formatCode>General</c:formatCode>
                <c:ptCount val="7"/>
                <c:pt idx="0">
                  <c:v>-0.12939654743545095</c:v>
                </c:pt>
                <c:pt idx="1">
                  <c:v>-0.21377067215133863</c:v>
                </c:pt>
                <c:pt idx="2">
                  <c:v>-0.25742281339124046</c:v>
                </c:pt>
                <c:pt idx="3">
                  <c:v>0.17444370433066717</c:v>
                </c:pt>
                <c:pt idx="4">
                  <c:v>-8.1727372841976176E-2</c:v>
                </c:pt>
                <c:pt idx="5">
                  <c:v>-0.191921015922316</c:v>
                </c:pt>
                <c:pt idx="6">
                  <c:v>0.22597220013891556</c:v>
                </c:pt>
              </c:numCache>
            </c:numRef>
          </c:val>
          <c:smooth val="0"/>
        </c:ser>
        <c:ser>
          <c:idx val="1"/>
          <c:order val="1"/>
          <c:tx>
            <c:v>difficult</c:v>
          </c:tx>
          <c:val>
            <c:numRef>
              <c:f>不同task_difficulty条件!$D$67:$D$75</c:f>
              <c:numCache>
                <c:formatCode>General</c:formatCode>
                <c:ptCount val="9"/>
                <c:pt idx="0">
                  <c:v>-0.30030516965352916</c:v>
                </c:pt>
                <c:pt idx="1">
                  <c:v>-0.12401999737206001</c:v>
                </c:pt>
                <c:pt idx="2">
                  <c:v>-6.5312124914845143E-3</c:v>
                </c:pt>
                <c:pt idx="3">
                  <c:v>4.9521825005239981E-2</c:v>
                </c:pt>
                <c:pt idx="4">
                  <c:v>-0.13817470938104739</c:v>
                </c:pt>
                <c:pt idx="5">
                  <c:v>-2.251448952296032E-2</c:v>
                </c:pt>
                <c:pt idx="6">
                  <c:v>0.15764821890792555</c:v>
                </c:pt>
                <c:pt idx="7">
                  <c:v>-0.19831208253012705</c:v>
                </c:pt>
                <c:pt idx="8">
                  <c:v>0.21933003236424994</c:v>
                </c:pt>
              </c:numCache>
            </c:numRef>
          </c:val>
          <c:smooth val="0"/>
        </c:ser>
        <c:dLbls>
          <c:showLegendKey val="0"/>
          <c:showVal val="0"/>
          <c:showCatName val="0"/>
          <c:showSerName val="0"/>
          <c:showPercent val="0"/>
          <c:showBubbleSize val="0"/>
        </c:dLbls>
        <c:marker val="1"/>
        <c:smooth val="0"/>
        <c:axId val="413921792"/>
        <c:axId val="364656256"/>
      </c:lineChart>
      <c:catAx>
        <c:axId val="413921792"/>
        <c:scaling>
          <c:orientation val="minMax"/>
        </c:scaling>
        <c:delete val="1"/>
        <c:axPos val="b"/>
        <c:majorTickMark val="none"/>
        <c:minorTickMark val="none"/>
        <c:tickLblPos val="nextTo"/>
        <c:crossAx val="364656256"/>
        <c:crosses val="autoZero"/>
        <c:auto val="1"/>
        <c:lblAlgn val="ctr"/>
        <c:lblOffset val="100"/>
        <c:noMultiLvlLbl val="0"/>
      </c:catAx>
      <c:valAx>
        <c:axId val="364656256"/>
        <c:scaling>
          <c:orientation val="minMax"/>
        </c:scaling>
        <c:delete val="0"/>
        <c:axPos val="l"/>
        <c:majorGridlines/>
        <c:title>
          <c:tx>
            <c:rich>
              <a:bodyPr/>
              <a:lstStyle/>
              <a:p>
                <a:pPr>
                  <a:defRPr/>
                </a:pPr>
                <a:r>
                  <a:rPr lang="en-US" altLang="zh-CN"/>
                  <a:t>(Etime-Dtime) / Dtime</a:t>
                </a:r>
                <a:endParaRPr lang="zh-CN" altLang="en-US"/>
              </a:p>
            </c:rich>
          </c:tx>
          <c:overlay val="0"/>
        </c:title>
        <c:numFmt formatCode="General" sourceLinked="1"/>
        <c:majorTickMark val="none"/>
        <c:minorTickMark val="none"/>
        <c:tickLblPos val="nextTo"/>
        <c:crossAx val="413921792"/>
        <c:crosses val="autoZero"/>
        <c:crossBetween val="between"/>
      </c:valAx>
    </c:plotArea>
    <c:legend>
      <c:legendPos val="r"/>
      <c:overlay val="0"/>
    </c:legend>
    <c:plotVisOnly val="1"/>
    <c:dispBlanksAs val="gap"/>
    <c:showDLblsOverMax val="0"/>
  </c:chart>
  <c:externalData r:id="rId1">
    <c:autoUpdate val="0"/>
  </c:externalData>
</c:chartSpace>
</file>

<file path=word/charts/chart4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zh-CN"/>
              <a:t>midsat&amp;high</a:t>
            </a:r>
            <a:r>
              <a:rPr lang="zh-CN" altLang="en-US"/>
              <a:t>条件下比较偏差率</a:t>
            </a:r>
          </a:p>
        </c:rich>
      </c:tx>
      <c:overlay val="0"/>
    </c:title>
    <c:autoTitleDeleted val="0"/>
    <c:plotArea>
      <c:layout/>
      <c:lineChart>
        <c:grouping val="standard"/>
        <c:varyColors val="0"/>
        <c:ser>
          <c:idx val="0"/>
          <c:order val="0"/>
          <c:tx>
            <c:v>easy</c:v>
          </c:tx>
          <c:val>
            <c:numRef>
              <c:f>不同task_difficulty条件!$E$59:$E$65</c:f>
              <c:numCache>
                <c:formatCode>General</c:formatCode>
                <c:ptCount val="7"/>
                <c:pt idx="0">
                  <c:v>0.20326825595234754</c:v>
                </c:pt>
                <c:pt idx="1">
                  <c:v>0.19937546238931028</c:v>
                </c:pt>
                <c:pt idx="2">
                  <c:v>0.61871054393049163</c:v>
                </c:pt>
                <c:pt idx="3">
                  <c:v>1.4792982231624808E-2</c:v>
                </c:pt>
                <c:pt idx="4">
                  <c:v>-2.9339348129272136E-2</c:v>
                </c:pt>
                <c:pt idx="5">
                  <c:v>0.2702353000648563</c:v>
                </c:pt>
                <c:pt idx="6">
                  <c:v>-9.2528401641668701E-2</c:v>
                </c:pt>
              </c:numCache>
            </c:numRef>
          </c:val>
          <c:smooth val="0"/>
        </c:ser>
        <c:ser>
          <c:idx val="1"/>
          <c:order val="1"/>
          <c:tx>
            <c:v>difficult</c:v>
          </c:tx>
          <c:val>
            <c:numRef>
              <c:f>不同task_difficulty条件!$E$67:$E$75</c:f>
              <c:numCache>
                <c:formatCode>General</c:formatCode>
                <c:ptCount val="9"/>
                <c:pt idx="0">
                  <c:v>-8.1188240360389102E-2</c:v>
                </c:pt>
                <c:pt idx="1">
                  <c:v>0.15142093334108203</c:v>
                </c:pt>
                <c:pt idx="2">
                  <c:v>-6.059479990850062E-2</c:v>
                </c:pt>
                <c:pt idx="3">
                  <c:v>-7.1860207570498894E-2</c:v>
                </c:pt>
                <c:pt idx="4">
                  <c:v>0.14052571316336299</c:v>
                </c:pt>
                <c:pt idx="5">
                  <c:v>-0.14785258852307812</c:v>
                </c:pt>
                <c:pt idx="6">
                  <c:v>5.1148135975879833E-2</c:v>
                </c:pt>
                <c:pt idx="7">
                  <c:v>0.18900684179607535</c:v>
                </c:pt>
                <c:pt idx="8">
                  <c:v>-5.948905872271644E-2</c:v>
                </c:pt>
              </c:numCache>
            </c:numRef>
          </c:val>
          <c:smooth val="0"/>
        </c:ser>
        <c:dLbls>
          <c:showLegendKey val="0"/>
          <c:showVal val="0"/>
          <c:showCatName val="0"/>
          <c:showSerName val="0"/>
          <c:showPercent val="0"/>
          <c:showBubbleSize val="0"/>
        </c:dLbls>
        <c:marker val="1"/>
        <c:smooth val="0"/>
        <c:axId val="424701440"/>
        <c:axId val="364657984"/>
      </c:lineChart>
      <c:catAx>
        <c:axId val="424701440"/>
        <c:scaling>
          <c:orientation val="minMax"/>
        </c:scaling>
        <c:delete val="1"/>
        <c:axPos val="b"/>
        <c:majorTickMark val="none"/>
        <c:minorTickMark val="none"/>
        <c:tickLblPos val="nextTo"/>
        <c:crossAx val="364657984"/>
        <c:crosses val="autoZero"/>
        <c:auto val="1"/>
        <c:lblAlgn val="ctr"/>
        <c:lblOffset val="100"/>
        <c:noMultiLvlLbl val="0"/>
      </c:catAx>
      <c:valAx>
        <c:axId val="364657984"/>
        <c:scaling>
          <c:orientation val="minMax"/>
        </c:scaling>
        <c:delete val="0"/>
        <c:axPos val="l"/>
        <c:majorGridlines/>
        <c:title>
          <c:tx>
            <c:rich>
              <a:bodyPr/>
              <a:lstStyle/>
              <a:p>
                <a:pPr>
                  <a:defRPr/>
                </a:pPr>
                <a:r>
                  <a:rPr lang="en-US" altLang="zh-CN"/>
                  <a:t>(Etime-Dtime) / Dtime</a:t>
                </a:r>
                <a:endParaRPr lang="zh-CN" altLang="en-US"/>
              </a:p>
            </c:rich>
          </c:tx>
          <c:overlay val="0"/>
        </c:title>
        <c:numFmt formatCode="General" sourceLinked="1"/>
        <c:majorTickMark val="none"/>
        <c:minorTickMark val="none"/>
        <c:tickLblPos val="nextTo"/>
        <c:crossAx val="424701440"/>
        <c:crosses val="autoZero"/>
        <c:crossBetween val="between"/>
      </c:valAx>
    </c:plotArea>
    <c:legend>
      <c:legendPos val="r"/>
      <c:overlay val="0"/>
    </c:legend>
    <c:plotVisOnly val="1"/>
    <c:dispBlanksAs val="gap"/>
    <c:showDLblsOverMax val="0"/>
  </c:chart>
  <c:externalData r:id="rId1">
    <c:autoUpdate val="0"/>
  </c:externalData>
</c:chartSpace>
</file>

<file path=word/charts/chart47.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zh-CN"/>
              <a:t>midsat&amp;low</a:t>
            </a:r>
            <a:r>
              <a:rPr lang="zh-CN" altLang="en-US"/>
              <a:t>条件下比较偏差率</a:t>
            </a:r>
          </a:p>
        </c:rich>
      </c:tx>
      <c:overlay val="0"/>
    </c:title>
    <c:autoTitleDeleted val="0"/>
    <c:plotArea>
      <c:layout/>
      <c:lineChart>
        <c:grouping val="standard"/>
        <c:varyColors val="0"/>
        <c:ser>
          <c:idx val="0"/>
          <c:order val="0"/>
          <c:tx>
            <c:v>easy</c:v>
          </c:tx>
          <c:val>
            <c:numRef>
              <c:f>不同task_difficulty条件!$F$59:$F$65</c:f>
              <c:numCache>
                <c:formatCode>General</c:formatCode>
                <c:ptCount val="7"/>
                <c:pt idx="0">
                  <c:v>0.33209004928733177</c:v>
                </c:pt>
                <c:pt idx="1">
                  <c:v>0.26616734855483704</c:v>
                </c:pt>
                <c:pt idx="2">
                  <c:v>-0.24681877218621548</c:v>
                </c:pt>
                <c:pt idx="3">
                  <c:v>-0.23121143865583635</c:v>
                </c:pt>
                <c:pt idx="4">
                  <c:v>0.19910091317983894</c:v>
                </c:pt>
                <c:pt idx="5">
                  <c:v>-9.5667626796031441E-2</c:v>
                </c:pt>
                <c:pt idx="6">
                  <c:v>1.7545929610754398E-3</c:v>
                </c:pt>
              </c:numCache>
            </c:numRef>
          </c:val>
          <c:smooth val="0"/>
        </c:ser>
        <c:ser>
          <c:idx val="1"/>
          <c:order val="1"/>
          <c:tx>
            <c:v>difficult</c:v>
          </c:tx>
          <c:val>
            <c:numRef>
              <c:f>不同task_difficulty条件!$F$67:$F$75</c:f>
              <c:numCache>
                <c:formatCode>General</c:formatCode>
                <c:ptCount val="9"/>
                <c:pt idx="0">
                  <c:v>-0.10698738252001333</c:v>
                </c:pt>
                <c:pt idx="1">
                  <c:v>-0.1632047608261071</c:v>
                </c:pt>
                <c:pt idx="2">
                  <c:v>7.8816343808583572E-3</c:v>
                </c:pt>
                <c:pt idx="3">
                  <c:v>1.0202498439927548E-2</c:v>
                </c:pt>
                <c:pt idx="4">
                  <c:v>0.2438012510938968</c:v>
                </c:pt>
                <c:pt idx="5">
                  <c:v>-0.10336701888618731</c:v>
                </c:pt>
                <c:pt idx="6">
                  <c:v>-8.6921820097817501E-2</c:v>
                </c:pt>
                <c:pt idx="7">
                  <c:v>-3.2349013378877196E-2</c:v>
                </c:pt>
                <c:pt idx="8">
                  <c:v>0.19615951632045903</c:v>
                </c:pt>
              </c:numCache>
            </c:numRef>
          </c:val>
          <c:smooth val="0"/>
        </c:ser>
        <c:dLbls>
          <c:showLegendKey val="0"/>
          <c:showVal val="0"/>
          <c:showCatName val="0"/>
          <c:showSerName val="0"/>
          <c:showPercent val="0"/>
          <c:showBubbleSize val="0"/>
        </c:dLbls>
        <c:marker val="1"/>
        <c:smooth val="0"/>
        <c:axId val="364961792"/>
        <c:axId val="364971136"/>
      </c:lineChart>
      <c:catAx>
        <c:axId val="364961792"/>
        <c:scaling>
          <c:orientation val="minMax"/>
        </c:scaling>
        <c:delete val="1"/>
        <c:axPos val="b"/>
        <c:majorTickMark val="none"/>
        <c:minorTickMark val="none"/>
        <c:tickLblPos val="nextTo"/>
        <c:crossAx val="364971136"/>
        <c:crosses val="autoZero"/>
        <c:auto val="1"/>
        <c:lblAlgn val="ctr"/>
        <c:lblOffset val="100"/>
        <c:noMultiLvlLbl val="0"/>
      </c:catAx>
      <c:valAx>
        <c:axId val="364971136"/>
        <c:scaling>
          <c:orientation val="minMax"/>
        </c:scaling>
        <c:delete val="0"/>
        <c:axPos val="l"/>
        <c:majorGridlines/>
        <c:title>
          <c:tx>
            <c:rich>
              <a:bodyPr/>
              <a:lstStyle/>
              <a:p>
                <a:pPr>
                  <a:defRPr/>
                </a:pPr>
                <a:r>
                  <a:rPr lang="en-US" altLang="zh-CN"/>
                  <a:t>(Etime-Dtime) / Dtime</a:t>
                </a:r>
                <a:endParaRPr lang="zh-CN" altLang="en-US"/>
              </a:p>
            </c:rich>
          </c:tx>
          <c:overlay val="0"/>
        </c:title>
        <c:numFmt formatCode="General" sourceLinked="1"/>
        <c:majorTickMark val="none"/>
        <c:minorTickMark val="none"/>
        <c:tickLblPos val="nextTo"/>
        <c:crossAx val="364961792"/>
        <c:crosses val="autoZero"/>
        <c:crossBetween val="between"/>
      </c:valAx>
    </c:plotArea>
    <c:legend>
      <c:legendPos val="r"/>
      <c:overlay val="0"/>
    </c:legend>
    <c:plotVisOnly val="1"/>
    <c:dispBlanksAs val="gap"/>
    <c:showDLblsOverMax val="0"/>
  </c:chart>
  <c:externalData r:id="rId1">
    <c:autoUpdate val="0"/>
  </c:externalData>
</c:chartSpace>
</file>

<file path=word/charts/chart48.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zh-CN"/>
              <a:t>unsat&amp;high</a:t>
            </a:r>
            <a:r>
              <a:rPr lang="zh-CN" altLang="en-US"/>
              <a:t>条件下比较偏差率</a:t>
            </a:r>
          </a:p>
        </c:rich>
      </c:tx>
      <c:overlay val="0"/>
    </c:title>
    <c:autoTitleDeleted val="0"/>
    <c:plotArea>
      <c:layout/>
      <c:lineChart>
        <c:grouping val="standard"/>
        <c:varyColors val="0"/>
        <c:ser>
          <c:idx val="0"/>
          <c:order val="0"/>
          <c:tx>
            <c:v>easy</c:v>
          </c:tx>
          <c:val>
            <c:numRef>
              <c:f>不同task_difficulty条件!$G$59:$G$65</c:f>
              <c:numCache>
                <c:formatCode>General</c:formatCode>
                <c:ptCount val="7"/>
                <c:pt idx="0">
                  <c:v>0.11782132115908271</c:v>
                </c:pt>
                <c:pt idx="1">
                  <c:v>-3.5264486583486555E-2</c:v>
                </c:pt>
                <c:pt idx="2">
                  <c:v>0.39471379963525882</c:v>
                </c:pt>
                <c:pt idx="3">
                  <c:v>0.39442065611489285</c:v>
                </c:pt>
                <c:pt idx="4">
                  <c:v>0.22400749944248632</c:v>
                </c:pt>
                <c:pt idx="5">
                  <c:v>0.10247236623606419</c:v>
                </c:pt>
                <c:pt idx="6">
                  <c:v>0.27409412436427461</c:v>
                </c:pt>
              </c:numCache>
            </c:numRef>
          </c:val>
          <c:smooth val="0"/>
        </c:ser>
        <c:ser>
          <c:idx val="1"/>
          <c:order val="1"/>
          <c:tx>
            <c:v>difficult</c:v>
          </c:tx>
          <c:val>
            <c:numRef>
              <c:f>不同task_difficulty条件!$G$67:$G$75</c:f>
              <c:numCache>
                <c:formatCode>General</c:formatCode>
                <c:ptCount val="9"/>
                <c:pt idx="0">
                  <c:v>0.27393155723019363</c:v>
                </c:pt>
                <c:pt idx="1">
                  <c:v>6.7932598084289253E-2</c:v>
                </c:pt>
                <c:pt idx="2">
                  <c:v>0.16491518121988105</c:v>
                </c:pt>
                <c:pt idx="3">
                  <c:v>0.28061888457102424</c:v>
                </c:pt>
                <c:pt idx="4">
                  <c:v>-1.6629757613699529E-3</c:v>
                </c:pt>
                <c:pt idx="5">
                  <c:v>0.14736776203234853</c:v>
                </c:pt>
                <c:pt idx="6">
                  <c:v>-4.9457011600523119E-2</c:v>
                </c:pt>
                <c:pt idx="7">
                  <c:v>0.44631120746017006</c:v>
                </c:pt>
                <c:pt idx="8">
                  <c:v>5.2654214354394331E-2</c:v>
                </c:pt>
              </c:numCache>
            </c:numRef>
          </c:val>
          <c:smooth val="0"/>
        </c:ser>
        <c:dLbls>
          <c:showLegendKey val="0"/>
          <c:showVal val="0"/>
          <c:showCatName val="0"/>
          <c:showSerName val="0"/>
          <c:showPercent val="0"/>
          <c:showBubbleSize val="0"/>
        </c:dLbls>
        <c:marker val="1"/>
        <c:smooth val="0"/>
        <c:axId val="364963328"/>
        <c:axId val="364972864"/>
      </c:lineChart>
      <c:catAx>
        <c:axId val="364963328"/>
        <c:scaling>
          <c:orientation val="minMax"/>
        </c:scaling>
        <c:delete val="1"/>
        <c:axPos val="b"/>
        <c:majorTickMark val="none"/>
        <c:minorTickMark val="none"/>
        <c:tickLblPos val="nextTo"/>
        <c:crossAx val="364972864"/>
        <c:crosses val="autoZero"/>
        <c:auto val="1"/>
        <c:lblAlgn val="ctr"/>
        <c:lblOffset val="100"/>
        <c:noMultiLvlLbl val="0"/>
      </c:catAx>
      <c:valAx>
        <c:axId val="364972864"/>
        <c:scaling>
          <c:orientation val="minMax"/>
        </c:scaling>
        <c:delete val="0"/>
        <c:axPos val="l"/>
        <c:majorGridlines/>
        <c:title>
          <c:tx>
            <c:rich>
              <a:bodyPr/>
              <a:lstStyle/>
              <a:p>
                <a:pPr>
                  <a:defRPr/>
                </a:pPr>
                <a:r>
                  <a:rPr lang="en-US" altLang="zh-CN"/>
                  <a:t>(Etime-Dtime) / Dtime</a:t>
                </a:r>
                <a:endParaRPr lang="zh-CN" altLang="en-US"/>
              </a:p>
            </c:rich>
          </c:tx>
          <c:overlay val="0"/>
        </c:title>
        <c:numFmt formatCode="General" sourceLinked="1"/>
        <c:majorTickMark val="none"/>
        <c:minorTickMark val="none"/>
        <c:tickLblPos val="nextTo"/>
        <c:crossAx val="364963328"/>
        <c:crosses val="autoZero"/>
        <c:crossBetween val="between"/>
      </c:valAx>
    </c:plotArea>
    <c:legend>
      <c:legendPos val="r"/>
      <c:overlay val="0"/>
    </c:legend>
    <c:plotVisOnly val="1"/>
    <c:dispBlanksAs val="gap"/>
    <c:showDLblsOverMax val="0"/>
  </c:chart>
  <c:externalData r:id="rId1">
    <c:autoUpdate val="0"/>
  </c:externalData>
</c:chartSpace>
</file>

<file path=word/charts/chart49.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zh-CN"/>
              <a:t>unsat&amp;low</a:t>
            </a:r>
            <a:r>
              <a:rPr lang="zh-CN" altLang="en-US"/>
              <a:t>条件下比较偏差率</a:t>
            </a:r>
          </a:p>
        </c:rich>
      </c:tx>
      <c:overlay val="0"/>
    </c:title>
    <c:autoTitleDeleted val="0"/>
    <c:plotArea>
      <c:layout/>
      <c:lineChart>
        <c:grouping val="standard"/>
        <c:varyColors val="0"/>
        <c:ser>
          <c:idx val="0"/>
          <c:order val="0"/>
          <c:tx>
            <c:v>easy</c:v>
          </c:tx>
          <c:val>
            <c:numRef>
              <c:f>不同task_difficulty条件!$H$59:$H$65</c:f>
              <c:numCache>
                <c:formatCode>General</c:formatCode>
                <c:ptCount val="7"/>
                <c:pt idx="0">
                  <c:v>-0.23735012244836817</c:v>
                </c:pt>
                <c:pt idx="1">
                  <c:v>-0.18880006876396763</c:v>
                </c:pt>
                <c:pt idx="2">
                  <c:v>-7.08202494954768E-2</c:v>
                </c:pt>
                <c:pt idx="3">
                  <c:v>2.8670029200955703E-2</c:v>
                </c:pt>
                <c:pt idx="4">
                  <c:v>0.19880996667866799</c:v>
                </c:pt>
                <c:pt idx="5">
                  <c:v>0.22128571409871611</c:v>
                </c:pt>
                <c:pt idx="6">
                  <c:v>-0.27709879205253257</c:v>
                </c:pt>
              </c:numCache>
            </c:numRef>
          </c:val>
          <c:smooth val="0"/>
        </c:ser>
        <c:ser>
          <c:idx val="1"/>
          <c:order val="1"/>
          <c:tx>
            <c:v>difficult</c:v>
          </c:tx>
          <c:val>
            <c:numRef>
              <c:f>不同task_difficulty条件!$H$67:$H$75</c:f>
              <c:numCache>
                <c:formatCode>General</c:formatCode>
                <c:ptCount val="9"/>
                <c:pt idx="0">
                  <c:v>0.27181652958504771</c:v>
                </c:pt>
                <c:pt idx="1">
                  <c:v>0.46978192859347867</c:v>
                </c:pt>
                <c:pt idx="2">
                  <c:v>-4.5915086171799012E-3</c:v>
                </c:pt>
                <c:pt idx="3">
                  <c:v>-4.8369552639496907E-3</c:v>
                </c:pt>
                <c:pt idx="4">
                  <c:v>0.19301984718581863</c:v>
                </c:pt>
                <c:pt idx="5">
                  <c:v>-0.29099957190933978</c:v>
                </c:pt>
                <c:pt idx="6">
                  <c:v>-0.25300871489832616</c:v>
                </c:pt>
                <c:pt idx="7">
                  <c:v>1.8097083995731664E-2</c:v>
                </c:pt>
                <c:pt idx="8">
                  <c:v>-0.32922734840002882</c:v>
                </c:pt>
              </c:numCache>
            </c:numRef>
          </c:val>
          <c:smooth val="0"/>
        </c:ser>
        <c:dLbls>
          <c:showLegendKey val="0"/>
          <c:showVal val="0"/>
          <c:showCatName val="0"/>
          <c:showSerName val="0"/>
          <c:showPercent val="0"/>
          <c:showBubbleSize val="0"/>
        </c:dLbls>
        <c:marker val="1"/>
        <c:smooth val="0"/>
        <c:axId val="414260736"/>
        <c:axId val="364974592"/>
      </c:lineChart>
      <c:catAx>
        <c:axId val="414260736"/>
        <c:scaling>
          <c:orientation val="minMax"/>
        </c:scaling>
        <c:delete val="1"/>
        <c:axPos val="b"/>
        <c:majorTickMark val="none"/>
        <c:minorTickMark val="none"/>
        <c:tickLblPos val="nextTo"/>
        <c:crossAx val="364974592"/>
        <c:crosses val="autoZero"/>
        <c:auto val="1"/>
        <c:lblAlgn val="ctr"/>
        <c:lblOffset val="100"/>
        <c:noMultiLvlLbl val="0"/>
      </c:catAx>
      <c:valAx>
        <c:axId val="364974592"/>
        <c:scaling>
          <c:orientation val="minMax"/>
        </c:scaling>
        <c:delete val="0"/>
        <c:axPos val="l"/>
        <c:majorGridlines/>
        <c:title>
          <c:tx>
            <c:rich>
              <a:bodyPr/>
              <a:lstStyle/>
              <a:p>
                <a:pPr>
                  <a:defRPr/>
                </a:pPr>
                <a:r>
                  <a:rPr lang="en-US" altLang="zh-CN"/>
                  <a:t>(Etime-Dtime) / Dtime</a:t>
                </a:r>
                <a:endParaRPr lang="zh-CN" altLang="en-US"/>
              </a:p>
            </c:rich>
          </c:tx>
          <c:overlay val="0"/>
        </c:title>
        <c:numFmt formatCode="General" sourceLinked="1"/>
        <c:majorTickMark val="none"/>
        <c:minorTickMark val="none"/>
        <c:tickLblPos val="nextTo"/>
        <c:crossAx val="414260736"/>
        <c:crosses val="autoZero"/>
        <c:crossBetween val="between"/>
      </c:valAx>
    </c:plotArea>
    <c:legend>
      <c:legendPos val="r"/>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zh-CN"/>
              <a:t>midsat</a:t>
            </a:r>
            <a:r>
              <a:rPr lang="zh-CN" altLang="en-US"/>
              <a:t>条件下</a:t>
            </a:r>
            <a:r>
              <a:rPr lang="en-US" altLang="zh-CN"/>
              <a:t>high</a:t>
            </a:r>
            <a:r>
              <a:rPr lang="zh-CN" altLang="en-US"/>
              <a:t>和</a:t>
            </a:r>
            <a:r>
              <a:rPr lang="en-US" altLang="zh-CN"/>
              <a:t>low</a:t>
            </a:r>
            <a:r>
              <a:rPr lang="zh-CN" altLang="en-US"/>
              <a:t>比较差值</a:t>
            </a:r>
          </a:p>
        </c:rich>
      </c:tx>
      <c:overlay val="0"/>
    </c:title>
    <c:autoTitleDeleted val="0"/>
    <c:plotArea>
      <c:layout/>
      <c:lineChart>
        <c:grouping val="standard"/>
        <c:varyColors val="0"/>
        <c:ser>
          <c:idx val="0"/>
          <c:order val="0"/>
          <c:tx>
            <c:v>high</c:v>
          </c:tx>
          <c:cat>
            <c:numRef>
              <c:f>('不同temporal relevance条件'!$B$2:$B$5,'不同temporal relevance条件'!$B$17:$B$23,'不同temporal relevance条件'!$B$41:$B$49)</c:f>
              <c:numCache>
                <c:formatCode>General</c:formatCode>
                <c:ptCount val="20"/>
                <c:pt idx="0">
                  <c:v>11</c:v>
                </c:pt>
                <c:pt idx="1">
                  <c:v>12</c:v>
                </c:pt>
                <c:pt idx="2">
                  <c:v>13</c:v>
                </c:pt>
                <c:pt idx="3">
                  <c:v>14</c:v>
                </c:pt>
                <c:pt idx="4">
                  <c:v>1</c:v>
                </c:pt>
                <c:pt idx="5">
                  <c:v>2</c:v>
                </c:pt>
                <c:pt idx="6">
                  <c:v>3</c:v>
                </c:pt>
                <c:pt idx="7">
                  <c:v>4</c:v>
                </c:pt>
                <c:pt idx="8">
                  <c:v>5</c:v>
                </c:pt>
                <c:pt idx="9">
                  <c:v>6</c:v>
                </c:pt>
                <c:pt idx="10">
                  <c:v>15</c:v>
                </c:pt>
                <c:pt idx="11">
                  <c:v>7</c:v>
                </c:pt>
                <c:pt idx="12">
                  <c:v>8</c:v>
                </c:pt>
                <c:pt idx="13">
                  <c:v>9</c:v>
                </c:pt>
                <c:pt idx="14">
                  <c:v>10</c:v>
                </c:pt>
                <c:pt idx="15">
                  <c:v>16</c:v>
                </c:pt>
                <c:pt idx="16">
                  <c:v>17</c:v>
                </c:pt>
                <c:pt idx="17">
                  <c:v>18</c:v>
                </c:pt>
                <c:pt idx="18">
                  <c:v>19</c:v>
                </c:pt>
                <c:pt idx="19">
                  <c:v>20</c:v>
                </c:pt>
              </c:numCache>
            </c:numRef>
          </c:cat>
          <c:val>
            <c:numRef>
              <c:f>('不同temporal relevance条件'!$E$7:$E$10,'不同temporal relevance条件'!$E$25:$E$31,'不同temporal relevance条件'!$E$51:$E$59)</c:f>
              <c:numCache>
                <c:formatCode>0</c:formatCode>
                <c:ptCount val="20"/>
                <c:pt idx="0">
                  <c:v>33436.399999999994</c:v>
                </c:pt>
                <c:pt idx="1">
                  <c:v>2496.2000000000116</c:v>
                </c:pt>
                <c:pt idx="2">
                  <c:v>13856.600000000006</c:v>
                </c:pt>
                <c:pt idx="3">
                  <c:v>37555</c:v>
                </c:pt>
                <c:pt idx="4">
                  <c:v>43516.399999999994</c:v>
                </c:pt>
                <c:pt idx="5">
                  <c:v>35141.600000000006</c:v>
                </c:pt>
                <c:pt idx="6">
                  <c:v>28284.6</c:v>
                </c:pt>
                <c:pt idx="7">
                  <c:v>2959.2000000000116</c:v>
                </c:pt>
                <c:pt idx="8">
                  <c:v>-5452.7999999999884</c:v>
                </c:pt>
                <c:pt idx="9">
                  <c:v>50250.200000000012</c:v>
                </c:pt>
                <c:pt idx="10">
                  <c:v>-22513.399999999994</c:v>
                </c:pt>
                <c:pt idx="11">
                  <c:v>-16930.200000000012</c:v>
                </c:pt>
                <c:pt idx="12">
                  <c:v>25012.799999999988</c:v>
                </c:pt>
                <c:pt idx="13">
                  <c:v>-13403.799999999988</c:v>
                </c:pt>
                <c:pt idx="14">
                  <c:v>-22282.599999999977</c:v>
                </c:pt>
                <c:pt idx="15">
                  <c:v>25184.399999999994</c:v>
                </c:pt>
                <c:pt idx="16">
                  <c:v>-38344.799999999988</c:v>
                </c:pt>
                <c:pt idx="17">
                  <c:v>11454.399999999994</c:v>
                </c:pt>
                <c:pt idx="18">
                  <c:v>50963.200000000012</c:v>
                </c:pt>
                <c:pt idx="19">
                  <c:v>-18785.799999999988</c:v>
                </c:pt>
              </c:numCache>
            </c:numRef>
          </c:val>
          <c:smooth val="0"/>
        </c:ser>
        <c:ser>
          <c:idx val="1"/>
          <c:order val="1"/>
          <c:tx>
            <c:v>low</c:v>
          </c:tx>
          <c:val>
            <c:numRef>
              <c:f>('不同temporal relevance条件'!$F$7:$F$10,'不同temporal relevance条件'!$F$25:$F$31,'不同temporal relevance条件'!$F$51:$F$59)</c:f>
              <c:numCache>
                <c:formatCode>0</c:formatCode>
                <c:ptCount val="20"/>
                <c:pt idx="0">
                  <c:v>37366</c:v>
                </c:pt>
                <c:pt idx="1">
                  <c:v>6867.1999999999971</c:v>
                </c:pt>
                <c:pt idx="2">
                  <c:v>-12181.600000000006</c:v>
                </c:pt>
                <c:pt idx="3">
                  <c:v>-10592.600000000006</c:v>
                </c:pt>
                <c:pt idx="4">
                  <c:v>71299.799999999988</c:v>
                </c:pt>
                <c:pt idx="5">
                  <c:v>77443.200000000012</c:v>
                </c:pt>
                <c:pt idx="6">
                  <c:v>-23070.199999999997</c:v>
                </c:pt>
                <c:pt idx="7">
                  <c:v>-40300.200000000012</c:v>
                </c:pt>
                <c:pt idx="8">
                  <c:v>33341.200000000012</c:v>
                </c:pt>
                <c:pt idx="9">
                  <c:v>-18174.399999999994</c:v>
                </c:pt>
                <c:pt idx="10">
                  <c:v>461</c:v>
                </c:pt>
                <c:pt idx="11">
                  <c:v>-18186.399999999994</c:v>
                </c:pt>
                <c:pt idx="12">
                  <c:v>-29684.399999999994</c:v>
                </c:pt>
                <c:pt idx="13">
                  <c:v>2033.2000000000116</c:v>
                </c:pt>
                <c:pt idx="14">
                  <c:v>2985.4000000000233</c:v>
                </c:pt>
                <c:pt idx="15">
                  <c:v>24070.399999999994</c:v>
                </c:pt>
                <c:pt idx="16">
                  <c:v>-28705.599999999977</c:v>
                </c:pt>
                <c:pt idx="17">
                  <c:v>-16183.399999999994</c:v>
                </c:pt>
                <c:pt idx="18">
                  <c:v>-11152.400000000023</c:v>
                </c:pt>
                <c:pt idx="19">
                  <c:v>29485.600000000006</c:v>
                </c:pt>
              </c:numCache>
            </c:numRef>
          </c:val>
          <c:smooth val="0"/>
        </c:ser>
        <c:dLbls>
          <c:showLegendKey val="0"/>
          <c:showVal val="0"/>
          <c:showCatName val="0"/>
          <c:showSerName val="0"/>
          <c:showPercent val="0"/>
          <c:showBubbleSize val="0"/>
        </c:dLbls>
        <c:hiLowLines/>
        <c:marker val="1"/>
        <c:smooth val="0"/>
        <c:axId val="437436928"/>
        <c:axId val="399295616"/>
      </c:lineChart>
      <c:catAx>
        <c:axId val="437436928"/>
        <c:scaling>
          <c:orientation val="minMax"/>
        </c:scaling>
        <c:delete val="0"/>
        <c:axPos val="b"/>
        <c:title>
          <c:tx>
            <c:rich>
              <a:bodyPr/>
              <a:lstStyle/>
              <a:p>
                <a:pPr>
                  <a:defRPr/>
                </a:pPr>
                <a:r>
                  <a:rPr lang="en-US" altLang="zh-CN"/>
                  <a:t>task id</a:t>
                </a:r>
                <a:endParaRPr lang="zh-CN" altLang="en-US"/>
              </a:p>
            </c:rich>
          </c:tx>
          <c:overlay val="0"/>
        </c:title>
        <c:numFmt formatCode="General" sourceLinked="1"/>
        <c:majorTickMark val="none"/>
        <c:minorTickMark val="none"/>
        <c:tickLblPos val="nextTo"/>
        <c:crossAx val="399295616"/>
        <c:crosses val="autoZero"/>
        <c:auto val="1"/>
        <c:lblAlgn val="ctr"/>
        <c:lblOffset val="100"/>
        <c:noMultiLvlLbl val="0"/>
      </c:catAx>
      <c:valAx>
        <c:axId val="399295616"/>
        <c:scaling>
          <c:orientation val="minMax"/>
        </c:scaling>
        <c:delete val="0"/>
        <c:axPos val="l"/>
        <c:majorGridlines/>
        <c:title>
          <c:tx>
            <c:rich>
              <a:bodyPr/>
              <a:lstStyle/>
              <a:p>
                <a:pPr>
                  <a:defRPr/>
                </a:pPr>
                <a:r>
                  <a:rPr lang="en-US" altLang="zh-CN"/>
                  <a:t>Etime-Dtime</a:t>
                </a:r>
                <a:endParaRPr lang="zh-CN" altLang="en-US"/>
              </a:p>
            </c:rich>
          </c:tx>
          <c:overlay val="0"/>
        </c:title>
        <c:numFmt formatCode="0" sourceLinked="1"/>
        <c:majorTickMark val="out"/>
        <c:minorTickMark val="none"/>
        <c:tickLblPos val="nextTo"/>
        <c:crossAx val="437436928"/>
        <c:crosses val="autoZero"/>
        <c:crossBetween val="between"/>
      </c:valAx>
    </c:plotArea>
    <c:legend>
      <c:legendPos val="r"/>
      <c:overlay val="0"/>
    </c:legend>
    <c:plotVisOnly val="1"/>
    <c:dispBlanksAs val="gap"/>
    <c:showDLblsOverMax val="0"/>
  </c:chart>
  <c:externalData r:id="rId1">
    <c:autoUpdate val="0"/>
  </c:externalData>
</c:chartSpace>
</file>

<file path=word/charts/chart50.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zh-CN" sz="1600"/>
              <a:t>sat&amp;high</a:t>
            </a:r>
            <a:r>
              <a:rPr lang="zh-CN" altLang="en-US" sz="1600"/>
              <a:t>条件下比较偏差率绝对值</a:t>
            </a:r>
          </a:p>
        </c:rich>
      </c:tx>
      <c:overlay val="0"/>
    </c:title>
    <c:autoTitleDeleted val="0"/>
    <c:plotArea>
      <c:layout/>
      <c:lineChart>
        <c:grouping val="standard"/>
        <c:varyColors val="0"/>
        <c:ser>
          <c:idx val="0"/>
          <c:order val="0"/>
          <c:tx>
            <c:v>easy</c:v>
          </c:tx>
          <c:val>
            <c:numRef>
              <c:f>不同task_difficulty条件!$C$78:$C$84</c:f>
              <c:numCache>
                <c:formatCode>General</c:formatCode>
                <c:ptCount val="7"/>
                <c:pt idx="0">
                  <c:v>0.18046392232147238</c:v>
                </c:pt>
                <c:pt idx="1">
                  <c:v>3.5761120174162886E-2</c:v>
                </c:pt>
                <c:pt idx="2">
                  <c:v>8.4604628112738806E-2</c:v>
                </c:pt>
                <c:pt idx="3">
                  <c:v>0.13287450541875456</c:v>
                </c:pt>
                <c:pt idx="4">
                  <c:v>0.24220061896267944</c:v>
                </c:pt>
                <c:pt idx="5">
                  <c:v>7.9977441891302486E-2</c:v>
                </c:pt>
                <c:pt idx="6">
                  <c:v>0.38705561294785751</c:v>
                </c:pt>
              </c:numCache>
            </c:numRef>
          </c:val>
          <c:smooth val="0"/>
        </c:ser>
        <c:ser>
          <c:idx val="1"/>
          <c:order val="1"/>
          <c:tx>
            <c:v>difficult</c:v>
          </c:tx>
          <c:val>
            <c:numRef>
              <c:f>不同task_difficulty条件!$C$86:$C$94</c:f>
              <c:numCache>
                <c:formatCode>General</c:formatCode>
                <c:ptCount val="9"/>
                <c:pt idx="0">
                  <c:v>0.13991443936325729</c:v>
                </c:pt>
                <c:pt idx="1">
                  <c:v>3.883919311918306E-2</c:v>
                </c:pt>
                <c:pt idx="2">
                  <c:v>0.39421007378918965</c:v>
                </c:pt>
                <c:pt idx="3">
                  <c:v>5.5146466513139814E-2</c:v>
                </c:pt>
                <c:pt idx="4">
                  <c:v>0.33655352985560716</c:v>
                </c:pt>
                <c:pt idx="5">
                  <c:v>0.22409171706151776</c:v>
                </c:pt>
                <c:pt idx="6">
                  <c:v>0.2305712710116215</c:v>
                </c:pt>
                <c:pt idx="7">
                  <c:v>0.1061158746900365</c:v>
                </c:pt>
                <c:pt idx="8">
                  <c:v>0.23991512217390926</c:v>
                </c:pt>
              </c:numCache>
            </c:numRef>
          </c:val>
          <c:smooth val="0"/>
        </c:ser>
        <c:dLbls>
          <c:showLegendKey val="0"/>
          <c:showVal val="0"/>
          <c:showCatName val="0"/>
          <c:showSerName val="0"/>
          <c:showPercent val="0"/>
          <c:showBubbleSize val="0"/>
        </c:dLbls>
        <c:marker val="1"/>
        <c:smooth val="0"/>
        <c:axId val="364963840"/>
        <c:axId val="364976320"/>
      </c:lineChart>
      <c:catAx>
        <c:axId val="364963840"/>
        <c:scaling>
          <c:orientation val="minMax"/>
        </c:scaling>
        <c:delete val="1"/>
        <c:axPos val="b"/>
        <c:majorTickMark val="none"/>
        <c:minorTickMark val="none"/>
        <c:tickLblPos val="nextTo"/>
        <c:crossAx val="364976320"/>
        <c:crosses val="autoZero"/>
        <c:auto val="1"/>
        <c:lblAlgn val="ctr"/>
        <c:lblOffset val="100"/>
        <c:noMultiLvlLbl val="0"/>
      </c:catAx>
      <c:valAx>
        <c:axId val="364976320"/>
        <c:scaling>
          <c:orientation val="minMax"/>
        </c:scaling>
        <c:delete val="0"/>
        <c:axPos val="l"/>
        <c:majorGridlines/>
        <c:title>
          <c:tx>
            <c:rich>
              <a:bodyPr/>
              <a:lstStyle/>
              <a:p>
                <a:pPr>
                  <a:defRPr/>
                </a:pPr>
                <a:r>
                  <a:rPr lang="en-US" altLang="zh-CN"/>
                  <a:t>|(Etime-Dtime) / Dtime|</a:t>
                </a:r>
                <a:endParaRPr lang="zh-CN" altLang="en-US"/>
              </a:p>
            </c:rich>
          </c:tx>
          <c:overlay val="0"/>
        </c:title>
        <c:numFmt formatCode="General" sourceLinked="1"/>
        <c:majorTickMark val="none"/>
        <c:minorTickMark val="none"/>
        <c:tickLblPos val="nextTo"/>
        <c:crossAx val="364963840"/>
        <c:crosses val="autoZero"/>
        <c:crossBetween val="between"/>
      </c:valAx>
    </c:plotArea>
    <c:legend>
      <c:legendPos val="r"/>
      <c:overlay val="0"/>
    </c:legend>
    <c:plotVisOnly val="1"/>
    <c:dispBlanksAs val="gap"/>
    <c:showDLblsOverMax val="0"/>
  </c:chart>
  <c:externalData r:id="rId1">
    <c:autoUpdate val="0"/>
  </c:externalData>
</c:chartSpace>
</file>

<file path=word/charts/chart5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zh-CN" sz="1600"/>
              <a:t>sat&amp;low</a:t>
            </a:r>
            <a:r>
              <a:rPr lang="zh-CN" altLang="en-US" sz="1600"/>
              <a:t>条件下比较偏差率绝对值</a:t>
            </a:r>
          </a:p>
        </c:rich>
      </c:tx>
      <c:overlay val="0"/>
    </c:title>
    <c:autoTitleDeleted val="0"/>
    <c:plotArea>
      <c:layout/>
      <c:lineChart>
        <c:grouping val="standard"/>
        <c:varyColors val="0"/>
        <c:ser>
          <c:idx val="0"/>
          <c:order val="0"/>
          <c:tx>
            <c:v>easy</c:v>
          </c:tx>
          <c:val>
            <c:numRef>
              <c:f>不同task_difficulty条件!$D$78:$D$84</c:f>
              <c:numCache>
                <c:formatCode>General</c:formatCode>
                <c:ptCount val="7"/>
                <c:pt idx="0">
                  <c:v>0.12939654743545095</c:v>
                </c:pt>
                <c:pt idx="1">
                  <c:v>0.21377067215133863</c:v>
                </c:pt>
                <c:pt idx="2">
                  <c:v>0.25742281339124046</c:v>
                </c:pt>
                <c:pt idx="3">
                  <c:v>0.17444370433066717</c:v>
                </c:pt>
                <c:pt idx="4">
                  <c:v>8.1727372841976176E-2</c:v>
                </c:pt>
                <c:pt idx="5">
                  <c:v>0.191921015922316</c:v>
                </c:pt>
                <c:pt idx="6">
                  <c:v>0.22597220013891556</c:v>
                </c:pt>
              </c:numCache>
            </c:numRef>
          </c:val>
          <c:smooth val="0"/>
        </c:ser>
        <c:ser>
          <c:idx val="1"/>
          <c:order val="1"/>
          <c:tx>
            <c:v>difficult</c:v>
          </c:tx>
          <c:val>
            <c:numRef>
              <c:f>不同task_difficulty条件!$D$86:$D$94</c:f>
              <c:numCache>
                <c:formatCode>General</c:formatCode>
                <c:ptCount val="9"/>
                <c:pt idx="0">
                  <c:v>0.30030516965352916</c:v>
                </c:pt>
                <c:pt idx="1">
                  <c:v>0.12401999737206001</c:v>
                </c:pt>
                <c:pt idx="2">
                  <c:v>6.5312124914845143E-3</c:v>
                </c:pt>
                <c:pt idx="3">
                  <c:v>4.9521825005239981E-2</c:v>
                </c:pt>
                <c:pt idx="4">
                  <c:v>0.13817470938104739</c:v>
                </c:pt>
                <c:pt idx="5">
                  <c:v>2.251448952296032E-2</c:v>
                </c:pt>
                <c:pt idx="6">
                  <c:v>0.15764821890792555</c:v>
                </c:pt>
                <c:pt idx="7">
                  <c:v>0.19831208253012705</c:v>
                </c:pt>
                <c:pt idx="8">
                  <c:v>0.21933003236424994</c:v>
                </c:pt>
              </c:numCache>
            </c:numRef>
          </c:val>
          <c:smooth val="0"/>
        </c:ser>
        <c:dLbls>
          <c:showLegendKey val="0"/>
          <c:showVal val="0"/>
          <c:showCatName val="0"/>
          <c:showSerName val="0"/>
          <c:showPercent val="0"/>
          <c:showBubbleSize val="0"/>
        </c:dLbls>
        <c:marker val="1"/>
        <c:smooth val="0"/>
        <c:axId val="364964352"/>
        <c:axId val="364445696"/>
      </c:lineChart>
      <c:catAx>
        <c:axId val="364964352"/>
        <c:scaling>
          <c:orientation val="minMax"/>
        </c:scaling>
        <c:delete val="1"/>
        <c:axPos val="b"/>
        <c:majorTickMark val="none"/>
        <c:minorTickMark val="none"/>
        <c:tickLblPos val="nextTo"/>
        <c:crossAx val="364445696"/>
        <c:crosses val="autoZero"/>
        <c:auto val="1"/>
        <c:lblAlgn val="ctr"/>
        <c:lblOffset val="100"/>
        <c:noMultiLvlLbl val="0"/>
      </c:catAx>
      <c:valAx>
        <c:axId val="364445696"/>
        <c:scaling>
          <c:orientation val="minMax"/>
        </c:scaling>
        <c:delete val="0"/>
        <c:axPos val="l"/>
        <c:majorGridlines/>
        <c:title>
          <c:tx>
            <c:rich>
              <a:bodyPr/>
              <a:lstStyle/>
              <a:p>
                <a:pPr>
                  <a:defRPr/>
                </a:pPr>
                <a:r>
                  <a:rPr lang="en-US" altLang="zh-CN"/>
                  <a:t>|(Etime-Dtime) / Dtime|</a:t>
                </a:r>
                <a:endParaRPr lang="zh-CN" altLang="en-US"/>
              </a:p>
            </c:rich>
          </c:tx>
          <c:overlay val="0"/>
        </c:title>
        <c:numFmt formatCode="General" sourceLinked="1"/>
        <c:majorTickMark val="none"/>
        <c:minorTickMark val="none"/>
        <c:tickLblPos val="nextTo"/>
        <c:crossAx val="364964352"/>
        <c:crosses val="autoZero"/>
        <c:crossBetween val="between"/>
      </c:valAx>
    </c:plotArea>
    <c:legend>
      <c:legendPos val="r"/>
      <c:overlay val="0"/>
    </c:legend>
    <c:plotVisOnly val="1"/>
    <c:dispBlanksAs val="gap"/>
    <c:showDLblsOverMax val="0"/>
  </c:chart>
  <c:externalData r:id="rId1">
    <c:autoUpdate val="0"/>
  </c:externalData>
</c:chartSpace>
</file>

<file path=word/charts/chart5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zh-CN" sz="1600"/>
              <a:t>midsat&amp;high</a:t>
            </a:r>
            <a:r>
              <a:rPr lang="zh-CN" altLang="en-US" sz="1600"/>
              <a:t>条件下比较偏差率绝对值</a:t>
            </a:r>
          </a:p>
        </c:rich>
      </c:tx>
      <c:overlay val="0"/>
    </c:title>
    <c:autoTitleDeleted val="0"/>
    <c:plotArea>
      <c:layout/>
      <c:lineChart>
        <c:grouping val="standard"/>
        <c:varyColors val="0"/>
        <c:ser>
          <c:idx val="0"/>
          <c:order val="0"/>
          <c:tx>
            <c:v>easy</c:v>
          </c:tx>
          <c:val>
            <c:numRef>
              <c:f>不同task_difficulty条件!$E$78:$E$84</c:f>
              <c:numCache>
                <c:formatCode>General</c:formatCode>
                <c:ptCount val="7"/>
                <c:pt idx="0">
                  <c:v>0.20326825595234754</c:v>
                </c:pt>
                <c:pt idx="1">
                  <c:v>0.19937546238931028</c:v>
                </c:pt>
                <c:pt idx="2">
                  <c:v>0.61871054393049163</c:v>
                </c:pt>
                <c:pt idx="3">
                  <c:v>1.4792982231624808E-2</c:v>
                </c:pt>
                <c:pt idx="4">
                  <c:v>2.9339348129272136E-2</c:v>
                </c:pt>
                <c:pt idx="5">
                  <c:v>0.2702353000648563</c:v>
                </c:pt>
                <c:pt idx="6">
                  <c:v>9.2528401641668701E-2</c:v>
                </c:pt>
              </c:numCache>
            </c:numRef>
          </c:val>
          <c:smooth val="0"/>
        </c:ser>
        <c:ser>
          <c:idx val="1"/>
          <c:order val="1"/>
          <c:tx>
            <c:v>difficult</c:v>
          </c:tx>
          <c:val>
            <c:numRef>
              <c:f>不同task_difficulty条件!$E$86:$E$94</c:f>
              <c:numCache>
                <c:formatCode>General</c:formatCode>
                <c:ptCount val="9"/>
                <c:pt idx="0">
                  <c:v>8.1188240360389102E-2</c:v>
                </c:pt>
                <c:pt idx="1">
                  <c:v>0.15142093334108203</c:v>
                </c:pt>
                <c:pt idx="2">
                  <c:v>6.059479990850062E-2</c:v>
                </c:pt>
                <c:pt idx="3">
                  <c:v>7.1860207570498894E-2</c:v>
                </c:pt>
                <c:pt idx="4">
                  <c:v>0.14052571316336299</c:v>
                </c:pt>
                <c:pt idx="5">
                  <c:v>0.14785258852307812</c:v>
                </c:pt>
                <c:pt idx="6">
                  <c:v>5.1148135975879833E-2</c:v>
                </c:pt>
                <c:pt idx="7">
                  <c:v>0.18900684179607535</c:v>
                </c:pt>
                <c:pt idx="8">
                  <c:v>5.948905872271644E-2</c:v>
                </c:pt>
              </c:numCache>
            </c:numRef>
          </c:val>
          <c:smooth val="0"/>
        </c:ser>
        <c:dLbls>
          <c:showLegendKey val="0"/>
          <c:showVal val="0"/>
          <c:showCatName val="0"/>
          <c:showSerName val="0"/>
          <c:showPercent val="0"/>
          <c:showBubbleSize val="0"/>
        </c:dLbls>
        <c:marker val="1"/>
        <c:smooth val="0"/>
        <c:axId val="414404608"/>
        <c:axId val="364447424"/>
      </c:lineChart>
      <c:catAx>
        <c:axId val="414404608"/>
        <c:scaling>
          <c:orientation val="minMax"/>
        </c:scaling>
        <c:delete val="1"/>
        <c:axPos val="b"/>
        <c:majorTickMark val="none"/>
        <c:minorTickMark val="none"/>
        <c:tickLblPos val="nextTo"/>
        <c:crossAx val="364447424"/>
        <c:crosses val="autoZero"/>
        <c:auto val="1"/>
        <c:lblAlgn val="ctr"/>
        <c:lblOffset val="100"/>
        <c:noMultiLvlLbl val="0"/>
      </c:catAx>
      <c:valAx>
        <c:axId val="364447424"/>
        <c:scaling>
          <c:orientation val="minMax"/>
        </c:scaling>
        <c:delete val="0"/>
        <c:axPos val="l"/>
        <c:majorGridlines/>
        <c:title>
          <c:tx>
            <c:rich>
              <a:bodyPr/>
              <a:lstStyle/>
              <a:p>
                <a:pPr>
                  <a:defRPr/>
                </a:pPr>
                <a:r>
                  <a:rPr lang="en-US" altLang="zh-CN"/>
                  <a:t>|(Etime-Dtime) / Dtime|</a:t>
                </a:r>
                <a:endParaRPr lang="zh-CN" altLang="en-US"/>
              </a:p>
            </c:rich>
          </c:tx>
          <c:overlay val="0"/>
        </c:title>
        <c:numFmt formatCode="General" sourceLinked="1"/>
        <c:majorTickMark val="none"/>
        <c:minorTickMark val="none"/>
        <c:tickLblPos val="nextTo"/>
        <c:crossAx val="414404608"/>
        <c:crosses val="autoZero"/>
        <c:crossBetween val="between"/>
      </c:valAx>
    </c:plotArea>
    <c:legend>
      <c:legendPos val="r"/>
      <c:overlay val="0"/>
    </c:legend>
    <c:plotVisOnly val="1"/>
    <c:dispBlanksAs val="gap"/>
    <c:showDLblsOverMax val="0"/>
  </c:chart>
  <c:externalData r:id="rId1">
    <c:autoUpdate val="0"/>
  </c:externalData>
</c:chartSpace>
</file>

<file path=word/charts/chart5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zh-CN" sz="1600"/>
              <a:t>midsat&amp;low</a:t>
            </a:r>
            <a:r>
              <a:rPr lang="zh-CN" altLang="en-US" sz="1600"/>
              <a:t>条件下比较偏差率绝对值</a:t>
            </a:r>
          </a:p>
        </c:rich>
      </c:tx>
      <c:overlay val="0"/>
    </c:title>
    <c:autoTitleDeleted val="0"/>
    <c:plotArea>
      <c:layout/>
      <c:lineChart>
        <c:grouping val="standard"/>
        <c:varyColors val="0"/>
        <c:ser>
          <c:idx val="0"/>
          <c:order val="0"/>
          <c:tx>
            <c:v>easy</c:v>
          </c:tx>
          <c:val>
            <c:numRef>
              <c:f>不同task_difficulty条件!$F$78:$F$84</c:f>
              <c:numCache>
                <c:formatCode>General</c:formatCode>
                <c:ptCount val="7"/>
                <c:pt idx="0">
                  <c:v>0.33209004928733177</c:v>
                </c:pt>
                <c:pt idx="1">
                  <c:v>0.26616734855483704</c:v>
                </c:pt>
                <c:pt idx="2">
                  <c:v>0.24681877218621548</c:v>
                </c:pt>
                <c:pt idx="3">
                  <c:v>0.23121143865583635</c:v>
                </c:pt>
                <c:pt idx="4">
                  <c:v>0.19910091317983894</c:v>
                </c:pt>
                <c:pt idx="5">
                  <c:v>9.5667626796031441E-2</c:v>
                </c:pt>
                <c:pt idx="6">
                  <c:v>1.7545929610754398E-3</c:v>
                </c:pt>
              </c:numCache>
            </c:numRef>
          </c:val>
          <c:smooth val="0"/>
        </c:ser>
        <c:ser>
          <c:idx val="1"/>
          <c:order val="1"/>
          <c:tx>
            <c:v>difficult</c:v>
          </c:tx>
          <c:val>
            <c:numRef>
              <c:f>不同task_difficulty条件!$F$86:$F$94</c:f>
              <c:numCache>
                <c:formatCode>General</c:formatCode>
                <c:ptCount val="9"/>
                <c:pt idx="0">
                  <c:v>0.10698738252001333</c:v>
                </c:pt>
                <c:pt idx="1">
                  <c:v>0.1632047608261071</c:v>
                </c:pt>
                <c:pt idx="2">
                  <c:v>7.8816343808583572E-3</c:v>
                </c:pt>
                <c:pt idx="3">
                  <c:v>1.0202498439927548E-2</c:v>
                </c:pt>
                <c:pt idx="4">
                  <c:v>0.2438012510938968</c:v>
                </c:pt>
                <c:pt idx="5">
                  <c:v>0.10336701888618731</c:v>
                </c:pt>
                <c:pt idx="6">
                  <c:v>8.6921820097817501E-2</c:v>
                </c:pt>
                <c:pt idx="7">
                  <c:v>3.2349013378877196E-2</c:v>
                </c:pt>
                <c:pt idx="8">
                  <c:v>0.19615951632045903</c:v>
                </c:pt>
              </c:numCache>
            </c:numRef>
          </c:val>
          <c:smooth val="0"/>
        </c:ser>
        <c:dLbls>
          <c:showLegendKey val="0"/>
          <c:showVal val="0"/>
          <c:showCatName val="0"/>
          <c:showSerName val="0"/>
          <c:showPercent val="0"/>
          <c:showBubbleSize val="0"/>
        </c:dLbls>
        <c:marker val="1"/>
        <c:smooth val="0"/>
        <c:axId val="365375488"/>
        <c:axId val="364449152"/>
      </c:lineChart>
      <c:catAx>
        <c:axId val="365375488"/>
        <c:scaling>
          <c:orientation val="minMax"/>
        </c:scaling>
        <c:delete val="1"/>
        <c:axPos val="b"/>
        <c:majorTickMark val="none"/>
        <c:minorTickMark val="none"/>
        <c:tickLblPos val="nextTo"/>
        <c:crossAx val="364449152"/>
        <c:crosses val="autoZero"/>
        <c:auto val="1"/>
        <c:lblAlgn val="ctr"/>
        <c:lblOffset val="100"/>
        <c:noMultiLvlLbl val="0"/>
      </c:catAx>
      <c:valAx>
        <c:axId val="364449152"/>
        <c:scaling>
          <c:orientation val="minMax"/>
        </c:scaling>
        <c:delete val="0"/>
        <c:axPos val="l"/>
        <c:majorGridlines/>
        <c:title>
          <c:tx>
            <c:rich>
              <a:bodyPr/>
              <a:lstStyle/>
              <a:p>
                <a:pPr>
                  <a:defRPr/>
                </a:pPr>
                <a:r>
                  <a:rPr lang="en-US" altLang="zh-CN"/>
                  <a:t>|(Etime-Dtime) / Dtime|</a:t>
                </a:r>
                <a:endParaRPr lang="zh-CN" altLang="en-US"/>
              </a:p>
            </c:rich>
          </c:tx>
          <c:overlay val="0"/>
        </c:title>
        <c:numFmt formatCode="General" sourceLinked="1"/>
        <c:majorTickMark val="none"/>
        <c:minorTickMark val="none"/>
        <c:tickLblPos val="nextTo"/>
        <c:crossAx val="365375488"/>
        <c:crosses val="autoZero"/>
        <c:crossBetween val="between"/>
      </c:valAx>
    </c:plotArea>
    <c:legend>
      <c:legendPos val="r"/>
      <c:overlay val="0"/>
    </c:legend>
    <c:plotVisOnly val="1"/>
    <c:dispBlanksAs val="gap"/>
    <c:showDLblsOverMax val="0"/>
  </c:chart>
  <c:externalData r:id="rId1">
    <c:autoUpdate val="0"/>
  </c:externalData>
</c:chartSpace>
</file>

<file path=word/charts/chart5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zh-CN" sz="1600"/>
              <a:t>unsat&amp;high</a:t>
            </a:r>
            <a:r>
              <a:rPr lang="zh-CN" altLang="en-US" sz="1600"/>
              <a:t>条件下比较偏差率绝对值</a:t>
            </a:r>
          </a:p>
        </c:rich>
      </c:tx>
      <c:overlay val="0"/>
    </c:title>
    <c:autoTitleDeleted val="0"/>
    <c:plotArea>
      <c:layout/>
      <c:lineChart>
        <c:grouping val="standard"/>
        <c:varyColors val="0"/>
        <c:ser>
          <c:idx val="0"/>
          <c:order val="0"/>
          <c:tx>
            <c:v>easy</c:v>
          </c:tx>
          <c:val>
            <c:numRef>
              <c:f>不同task_difficulty条件!$G$78:$G$84</c:f>
              <c:numCache>
                <c:formatCode>General</c:formatCode>
                <c:ptCount val="7"/>
                <c:pt idx="0">
                  <c:v>0.11782132115908271</c:v>
                </c:pt>
                <c:pt idx="1">
                  <c:v>3.5264486583486555E-2</c:v>
                </c:pt>
                <c:pt idx="2">
                  <c:v>0.39471379963525882</c:v>
                </c:pt>
                <c:pt idx="3">
                  <c:v>0.39442065611489285</c:v>
                </c:pt>
                <c:pt idx="4">
                  <c:v>0.22400749944248632</c:v>
                </c:pt>
                <c:pt idx="5">
                  <c:v>0.10247236623606419</c:v>
                </c:pt>
                <c:pt idx="6">
                  <c:v>0.27409412436427461</c:v>
                </c:pt>
              </c:numCache>
            </c:numRef>
          </c:val>
          <c:smooth val="0"/>
        </c:ser>
        <c:ser>
          <c:idx val="1"/>
          <c:order val="1"/>
          <c:tx>
            <c:v>difficult</c:v>
          </c:tx>
          <c:val>
            <c:numRef>
              <c:f>不同task_difficulty条件!$G$86:$G$94</c:f>
              <c:numCache>
                <c:formatCode>General</c:formatCode>
                <c:ptCount val="9"/>
                <c:pt idx="0">
                  <c:v>0.27393155723019363</c:v>
                </c:pt>
                <c:pt idx="1">
                  <c:v>6.7932598084289253E-2</c:v>
                </c:pt>
                <c:pt idx="2">
                  <c:v>0.16491518121988105</c:v>
                </c:pt>
                <c:pt idx="3">
                  <c:v>0.28061888457102424</c:v>
                </c:pt>
                <c:pt idx="4">
                  <c:v>1.6629757613699529E-3</c:v>
                </c:pt>
                <c:pt idx="5">
                  <c:v>0.14736776203234853</c:v>
                </c:pt>
                <c:pt idx="6">
                  <c:v>4.9457011600523119E-2</c:v>
                </c:pt>
                <c:pt idx="7">
                  <c:v>0.44631120746017006</c:v>
                </c:pt>
                <c:pt idx="8">
                  <c:v>5.2654214354394331E-2</c:v>
                </c:pt>
              </c:numCache>
            </c:numRef>
          </c:val>
          <c:smooth val="0"/>
        </c:ser>
        <c:dLbls>
          <c:showLegendKey val="0"/>
          <c:showVal val="0"/>
          <c:showCatName val="0"/>
          <c:showSerName val="0"/>
          <c:showPercent val="0"/>
          <c:showBubbleSize val="0"/>
        </c:dLbls>
        <c:marker val="1"/>
        <c:smooth val="0"/>
        <c:axId val="364964864"/>
        <c:axId val="364450880"/>
      </c:lineChart>
      <c:catAx>
        <c:axId val="364964864"/>
        <c:scaling>
          <c:orientation val="minMax"/>
        </c:scaling>
        <c:delete val="1"/>
        <c:axPos val="b"/>
        <c:majorTickMark val="none"/>
        <c:minorTickMark val="none"/>
        <c:tickLblPos val="nextTo"/>
        <c:crossAx val="364450880"/>
        <c:crosses val="autoZero"/>
        <c:auto val="1"/>
        <c:lblAlgn val="ctr"/>
        <c:lblOffset val="100"/>
        <c:noMultiLvlLbl val="0"/>
      </c:catAx>
      <c:valAx>
        <c:axId val="364450880"/>
        <c:scaling>
          <c:orientation val="minMax"/>
        </c:scaling>
        <c:delete val="0"/>
        <c:axPos val="l"/>
        <c:majorGridlines/>
        <c:title>
          <c:tx>
            <c:rich>
              <a:bodyPr/>
              <a:lstStyle/>
              <a:p>
                <a:pPr>
                  <a:defRPr/>
                </a:pPr>
                <a:r>
                  <a:rPr lang="en-US" altLang="zh-CN"/>
                  <a:t>|(Etime-Dtime) / Dtime|</a:t>
                </a:r>
                <a:endParaRPr lang="zh-CN" altLang="en-US"/>
              </a:p>
            </c:rich>
          </c:tx>
          <c:overlay val="0"/>
        </c:title>
        <c:numFmt formatCode="General" sourceLinked="1"/>
        <c:majorTickMark val="none"/>
        <c:minorTickMark val="none"/>
        <c:tickLblPos val="nextTo"/>
        <c:crossAx val="364964864"/>
        <c:crosses val="autoZero"/>
        <c:crossBetween val="between"/>
      </c:valAx>
    </c:plotArea>
    <c:legend>
      <c:legendPos val="r"/>
      <c:overlay val="0"/>
    </c:legend>
    <c:plotVisOnly val="1"/>
    <c:dispBlanksAs val="gap"/>
    <c:showDLblsOverMax val="0"/>
  </c:chart>
  <c:externalData r:id="rId1">
    <c:autoUpdate val="0"/>
  </c:externalData>
</c:chartSpace>
</file>

<file path=word/charts/chart5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zh-CN" sz="1600"/>
              <a:t>unsat&amp;low</a:t>
            </a:r>
            <a:r>
              <a:rPr lang="zh-CN" altLang="en-US" sz="1600"/>
              <a:t>条件下比较偏差率绝对值</a:t>
            </a:r>
          </a:p>
        </c:rich>
      </c:tx>
      <c:overlay val="0"/>
    </c:title>
    <c:autoTitleDeleted val="0"/>
    <c:plotArea>
      <c:layout/>
      <c:lineChart>
        <c:grouping val="standard"/>
        <c:varyColors val="0"/>
        <c:ser>
          <c:idx val="0"/>
          <c:order val="0"/>
          <c:tx>
            <c:v>easy</c:v>
          </c:tx>
          <c:val>
            <c:numRef>
              <c:f>不同task_difficulty条件!$H$78:$H$84</c:f>
              <c:numCache>
                <c:formatCode>General</c:formatCode>
                <c:ptCount val="7"/>
                <c:pt idx="0">
                  <c:v>0.23735012244836817</c:v>
                </c:pt>
                <c:pt idx="1">
                  <c:v>0.18880006876396763</c:v>
                </c:pt>
                <c:pt idx="2">
                  <c:v>7.08202494954768E-2</c:v>
                </c:pt>
                <c:pt idx="3">
                  <c:v>2.8670029200955703E-2</c:v>
                </c:pt>
                <c:pt idx="4">
                  <c:v>0.19880996667866799</c:v>
                </c:pt>
                <c:pt idx="5">
                  <c:v>0.22128571409871611</c:v>
                </c:pt>
                <c:pt idx="6">
                  <c:v>0.27709879205253257</c:v>
                </c:pt>
              </c:numCache>
            </c:numRef>
          </c:val>
          <c:smooth val="0"/>
        </c:ser>
        <c:ser>
          <c:idx val="1"/>
          <c:order val="1"/>
          <c:tx>
            <c:v>difficult</c:v>
          </c:tx>
          <c:val>
            <c:numRef>
              <c:f>不同task_difficulty条件!$H$86:$H$94</c:f>
              <c:numCache>
                <c:formatCode>General</c:formatCode>
                <c:ptCount val="9"/>
                <c:pt idx="0">
                  <c:v>0.27181652958504771</c:v>
                </c:pt>
                <c:pt idx="1">
                  <c:v>0.46978192859347867</c:v>
                </c:pt>
                <c:pt idx="2">
                  <c:v>4.5915086171799012E-3</c:v>
                </c:pt>
                <c:pt idx="3">
                  <c:v>4.8369552639496907E-3</c:v>
                </c:pt>
                <c:pt idx="4">
                  <c:v>0.19301984718581863</c:v>
                </c:pt>
                <c:pt idx="5">
                  <c:v>0.29099957190933978</c:v>
                </c:pt>
                <c:pt idx="6">
                  <c:v>0.25300871489832616</c:v>
                </c:pt>
                <c:pt idx="7">
                  <c:v>1.8097083995731664E-2</c:v>
                </c:pt>
                <c:pt idx="8">
                  <c:v>0.32922734840002882</c:v>
                </c:pt>
              </c:numCache>
            </c:numRef>
          </c:val>
          <c:smooth val="0"/>
        </c:ser>
        <c:dLbls>
          <c:showLegendKey val="0"/>
          <c:showVal val="0"/>
          <c:showCatName val="0"/>
          <c:showSerName val="0"/>
          <c:showPercent val="0"/>
          <c:showBubbleSize val="0"/>
        </c:dLbls>
        <c:marker val="1"/>
        <c:smooth val="0"/>
        <c:axId val="364965376"/>
        <c:axId val="364452608"/>
      </c:lineChart>
      <c:catAx>
        <c:axId val="364965376"/>
        <c:scaling>
          <c:orientation val="minMax"/>
        </c:scaling>
        <c:delete val="1"/>
        <c:axPos val="b"/>
        <c:majorTickMark val="none"/>
        <c:minorTickMark val="none"/>
        <c:tickLblPos val="nextTo"/>
        <c:crossAx val="364452608"/>
        <c:crosses val="autoZero"/>
        <c:auto val="1"/>
        <c:lblAlgn val="ctr"/>
        <c:lblOffset val="100"/>
        <c:noMultiLvlLbl val="0"/>
      </c:catAx>
      <c:valAx>
        <c:axId val="364452608"/>
        <c:scaling>
          <c:orientation val="minMax"/>
        </c:scaling>
        <c:delete val="0"/>
        <c:axPos val="l"/>
        <c:majorGridlines/>
        <c:title>
          <c:tx>
            <c:rich>
              <a:bodyPr/>
              <a:lstStyle/>
              <a:p>
                <a:pPr>
                  <a:defRPr/>
                </a:pPr>
                <a:r>
                  <a:rPr lang="en-US" altLang="zh-CN"/>
                  <a:t>|(Etime-Dtime) / Dtime|</a:t>
                </a:r>
                <a:endParaRPr lang="zh-CN" altLang="en-US"/>
              </a:p>
            </c:rich>
          </c:tx>
          <c:overlay val="0"/>
        </c:title>
        <c:numFmt formatCode="General" sourceLinked="1"/>
        <c:majorTickMark val="none"/>
        <c:minorTickMark val="none"/>
        <c:tickLblPos val="nextTo"/>
        <c:crossAx val="364965376"/>
        <c:crosses val="autoZero"/>
        <c:crossBetween val="between"/>
      </c:valAx>
    </c:plotArea>
    <c:legend>
      <c:legendPos val="r"/>
      <c:overlay val="0"/>
    </c:legend>
    <c:plotVisOnly val="1"/>
    <c:dispBlanksAs val="gap"/>
    <c:showDLblsOverMax val="0"/>
  </c:chart>
  <c:externalData r:id="rId1">
    <c:autoUpdate val="0"/>
  </c:externalData>
</c:chartSpace>
</file>

<file path=word/charts/chart5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zh-CN" sz="1600"/>
              <a:t>sat&amp;high</a:t>
            </a:r>
            <a:r>
              <a:rPr lang="zh-CN" altLang="en-US" sz="1600"/>
              <a:t>条件下比较</a:t>
            </a:r>
            <a:r>
              <a:rPr lang="en-US" altLang="zh-CN" sz="1600"/>
              <a:t>Etime</a:t>
            </a:r>
            <a:endParaRPr lang="zh-CN" altLang="en-US" sz="1600"/>
          </a:p>
        </c:rich>
      </c:tx>
      <c:overlay val="0"/>
    </c:title>
    <c:autoTitleDeleted val="0"/>
    <c:plotArea>
      <c:layout/>
      <c:lineChart>
        <c:grouping val="standard"/>
        <c:varyColors val="0"/>
        <c:ser>
          <c:idx val="0"/>
          <c:order val="0"/>
          <c:tx>
            <c:v>time-critical</c:v>
          </c:tx>
          <c:val>
            <c:numRef>
              <c:f>'不同time-critical条件'!$C$2:$C$5</c:f>
              <c:numCache>
                <c:formatCode>0</c:formatCode>
                <c:ptCount val="4"/>
                <c:pt idx="0">
                  <c:v>144400</c:v>
                </c:pt>
                <c:pt idx="1">
                  <c:v>133200</c:v>
                </c:pt>
                <c:pt idx="2">
                  <c:v>145000</c:v>
                </c:pt>
                <c:pt idx="3">
                  <c:v>139000</c:v>
                </c:pt>
              </c:numCache>
            </c:numRef>
          </c:val>
          <c:smooth val="0"/>
        </c:ser>
        <c:ser>
          <c:idx val="1"/>
          <c:order val="1"/>
          <c:tx>
            <c:v>non-time-critical</c:v>
          </c:tx>
          <c:val>
            <c:numRef>
              <c:f>'不同time-critical条件'!$C$7:$C$13</c:f>
              <c:numCache>
                <c:formatCode>0</c:formatCode>
                <c:ptCount val="7"/>
                <c:pt idx="0">
                  <c:v>236000</c:v>
                </c:pt>
                <c:pt idx="1">
                  <c:v>135000</c:v>
                </c:pt>
                <c:pt idx="2">
                  <c:v>58000</c:v>
                </c:pt>
                <c:pt idx="3">
                  <c:v>111200</c:v>
                </c:pt>
                <c:pt idx="4">
                  <c:v>209200</c:v>
                </c:pt>
                <c:pt idx="5">
                  <c:v>135200</c:v>
                </c:pt>
                <c:pt idx="6">
                  <c:v>239800</c:v>
                </c:pt>
              </c:numCache>
            </c:numRef>
          </c:val>
          <c:smooth val="0"/>
        </c:ser>
        <c:dLbls>
          <c:showLegendKey val="0"/>
          <c:showVal val="0"/>
          <c:showCatName val="0"/>
          <c:showSerName val="0"/>
          <c:showPercent val="0"/>
          <c:showBubbleSize val="0"/>
        </c:dLbls>
        <c:marker val="1"/>
        <c:smooth val="0"/>
        <c:axId val="365376000"/>
        <c:axId val="364503616"/>
      </c:lineChart>
      <c:catAx>
        <c:axId val="365376000"/>
        <c:scaling>
          <c:orientation val="minMax"/>
        </c:scaling>
        <c:delete val="1"/>
        <c:axPos val="b"/>
        <c:majorTickMark val="none"/>
        <c:minorTickMark val="none"/>
        <c:tickLblPos val="nextTo"/>
        <c:crossAx val="364503616"/>
        <c:crosses val="autoZero"/>
        <c:auto val="1"/>
        <c:lblAlgn val="ctr"/>
        <c:lblOffset val="100"/>
        <c:noMultiLvlLbl val="0"/>
      </c:catAx>
      <c:valAx>
        <c:axId val="364503616"/>
        <c:scaling>
          <c:orientation val="minMax"/>
        </c:scaling>
        <c:delete val="0"/>
        <c:axPos val="l"/>
        <c:majorGridlines/>
        <c:title>
          <c:tx>
            <c:rich>
              <a:bodyPr/>
              <a:lstStyle/>
              <a:p>
                <a:pPr>
                  <a:defRPr/>
                </a:pPr>
                <a:r>
                  <a:rPr lang="en-US" altLang="zh-CN"/>
                  <a:t>Etime</a:t>
                </a:r>
                <a:endParaRPr lang="zh-CN" altLang="en-US"/>
              </a:p>
            </c:rich>
          </c:tx>
          <c:overlay val="0"/>
        </c:title>
        <c:numFmt formatCode="0" sourceLinked="1"/>
        <c:majorTickMark val="none"/>
        <c:minorTickMark val="none"/>
        <c:tickLblPos val="nextTo"/>
        <c:crossAx val="365376000"/>
        <c:crosses val="autoZero"/>
        <c:crossBetween val="between"/>
      </c:valAx>
    </c:plotArea>
    <c:legend>
      <c:legendPos val="b"/>
      <c:overlay val="0"/>
    </c:legend>
    <c:plotVisOnly val="1"/>
    <c:dispBlanksAs val="gap"/>
    <c:showDLblsOverMax val="0"/>
  </c:chart>
  <c:externalData r:id="rId1">
    <c:autoUpdate val="0"/>
  </c:externalData>
</c:chartSpace>
</file>

<file path=word/charts/chart57.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zh-CN" sz="1600"/>
              <a:t>sat&amp;low</a:t>
            </a:r>
            <a:r>
              <a:rPr lang="zh-CN" altLang="en-US" sz="1600"/>
              <a:t>条件下比较</a:t>
            </a:r>
            <a:r>
              <a:rPr lang="en-US" altLang="zh-CN" sz="1600"/>
              <a:t>Etime</a:t>
            </a:r>
            <a:endParaRPr lang="zh-CN" altLang="en-US" sz="1600"/>
          </a:p>
        </c:rich>
      </c:tx>
      <c:overlay val="0"/>
    </c:title>
    <c:autoTitleDeleted val="0"/>
    <c:plotArea>
      <c:layout/>
      <c:lineChart>
        <c:grouping val="standard"/>
        <c:varyColors val="0"/>
        <c:ser>
          <c:idx val="0"/>
          <c:order val="0"/>
          <c:tx>
            <c:v>time-critical</c:v>
          </c:tx>
          <c:val>
            <c:numRef>
              <c:f>'不同time-critical条件'!$D$2:$D$5</c:f>
              <c:numCache>
                <c:formatCode>0</c:formatCode>
                <c:ptCount val="4"/>
                <c:pt idx="0">
                  <c:v>231600</c:v>
                </c:pt>
                <c:pt idx="1">
                  <c:v>135800</c:v>
                </c:pt>
                <c:pt idx="2">
                  <c:v>169400</c:v>
                </c:pt>
                <c:pt idx="3">
                  <c:v>217000</c:v>
                </c:pt>
              </c:numCache>
            </c:numRef>
          </c:val>
          <c:smooth val="0"/>
        </c:ser>
        <c:ser>
          <c:idx val="1"/>
          <c:order val="1"/>
          <c:tx>
            <c:v>non-time-critical</c:v>
          </c:tx>
          <c:val>
            <c:numRef>
              <c:f>'不同time-critical条件'!$D$7:$D$13</c:f>
              <c:numCache>
                <c:formatCode>0</c:formatCode>
                <c:ptCount val="7"/>
                <c:pt idx="0">
                  <c:v>217000</c:v>
                </c:pt>
                <c:pt idx="1">
                  <c:v>157800</c:v>
                </c:pt>
                <c:pt idx="2">
                  <c:v>50200</c:v>
                </c:pt>
                <c:pt idx="3">
                  <c:v>187600</c:v>
                </c:pt>
                <c:pt idx="4">
                  <c:v>165600</c:v>
                </c:pt>
                <c:pt idx="5">
                  <c:v>107400</c:v>
                </c:pt>
                <c:pt idx="6">
                  <c:v>234400</c:v>
                </c:pt>
              </c:numCache>
            </c:numRef>
          </c:val>
          <c:smooth val="0"/>
        </c:ser>
        <c:dLbls>
          <c:showLegendKey val="0"/>
          <c:showVal val="0"/>
          <c:showCatName val="0"/>
          <c:showSerName val="0"/>
          <c:showPercent val="0"/>
          <c:showBubbleSize val="0"/>
        </c:dLbls>
        <c:marker val="1"/>
        <c:smooth val="0"/>
        <c:axId val="413922816"/>
        <c:axId val="364505344"/>
      </c:lineChart>
      <c:catAx>
        <c:axId val="413922816"/>
        <c:scaling>
          <c:orientation val="minMax"/>
        </c:scaling>
        <c:delete val="1"/>
        <c:axPos val="b"/>
        <c:majorTickMark val="none"/>
        <c:minorTickMark val="none"/>
        <c:tickLblPos val="nextTo"/>
        <c:crossAx val="364505344"/>
        <c:crosses val="autoZero"/>
        <c:auto val="1"/>
        <c:lblAlgn val="ctr"/>
        <c:lblOffset val="100"/>
        <c:noMultiLvlLbl val="0"/>
      </c:catAx>
      <c:valAx>
        <c:axId val="364505344"/>
        <c:scaling>
          <c:orientation val="minMax"/>
        </c:scaling>
        <c:delete val="0"/>
        <c:axPos val="l"/>
        <c:majorGridlines/>
        <c:title>
          <c:tx>
            <c:rich>
              <a:bodyPr/>
              <a:lstStyle/>
              <a:p>
                <a:pPr>
                  <a:defRPr/>
                </a:pPr>
                <a:r>
                  <a:rPr lang="en-US" altLang="zh-CN"/>
                  <a:t>Etime</a:t>
                </a:r>
                <a:endParaRPr lang="zh-CN" altLang="en-US"/>
              </a:p>
            </c:rich>
          </c:tx>
          <c:overlay val="0"/>
        </c:title>
        <c:numFmt formatCode="0" sourceLinked="1"/>
        <c:majorTickMark val="none"/>
        <c:minorTickMark val="none"/>
        <c:tickLblPos val="nextTo"/>
        <c:crossAx val="413922816"/>
        <c:crosses val="autoZero"/>
        <c:crossBetween val="between"/>
      </c:valAx>
    </c:plotArea>
    <c:legend>
      <c:legendPos val="b"/>
      <c:overlay val="0"/>
    </c:legend>
    <c:plotVisOnly val="1"/>
    <c:dispBlanksAs val="gap"/>
    <c:showDLblsOverMax val="0"/>
  </c:chart>
  <c:externalData r:id="rId1">
    <c:autoUpdate val="0"/>
  </c:externalData>
</c:chartSpace>
</file>

<file path=word/charts/chart58.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zh-CN" sz="1600"/>
              <a:t>midsat&amp;high</a:t>
            </a:r>
            <a:r>
              <a:rPr lang="zh-CN" altLang="en-US" sz="1600"/>
              <a:t>条件下比较</a:t>
            </a:r>
            <a:r>
              <a:rPr lang="en-US" altLang="zh-CN" sz="1600"/>
              <a:t>Etime</a:t>
            </a:r>
            <a:endParaRPr lang="zh-CN" altLang="en-US" sz="1600"/>
          </a:p>
        </c:rich>
      </c:tx>
      <c:overlay val="0"/>
    </c:title>
    <c:autoTitleDeleted val="0"/>
    <c:plotArea>
      <c:layout/>
      <c:lineChart>
        <c:grouping val="standard"/>
        <c:varyColors val="0"/>
        <c:ser>
          <c:idx val="0"/>
          <c:order val="0"/>
          <c:tx>
            <c:v>time-critical</c:v>
          </c:tx>
          <c:val>
            <c:numRef>
              <c:f>'不同time-critical条件'!$E$2:$E$5</c:f>
              <c:numCache>
                <c:formatCode>0</c:formatCode>
                <c:ptCount val="4"/>
                <c:pt idx="0">
                  <c:v>134000</c:v>
                </c:pt>
                <c:pt idx="1">
                  <c:v>156200</c:v>
                </c:pt>
                <c:pt idx="2">
                  <c:v>180400</c:v>
                </c:pt>
                <c:pt idx="3">
                  <c:v>205200</c:v>
                </c:pt>
              </c:numCache>
            </c:numRef>
          </c:val>
          <c:smooth val="0"/>
        </c:ser>
        <c:ser>
          <c:idx val="1"/>
          <c:order val="1"/>
          <c:tx>
            <c:v>non-time-critical</c:v>
          </c:tx>
          <c:val>
            <c:numRef>
              <c:f>'不同time-critical条件'!$E$7:$E$13</c:f>
              <c:numCache>
                <c:formatCode>0</c:formatCode>
                <c:ptCount val="7"/>
                <c:pt idx="0">
                  <c:v>257600</c:v>
                </c:pt>
                <c:pt idx="1">
                  <c:v>211400</c:v>
                </c:pt>
                <c:pt idx="2">
                  <c:v>74000</c:v>
                </c:pt>
                <c:pt idx="3">
                  <c:v>203000</c:v>
                </c:pt>
                <c:pt idx="4">
                  <c:v>180400</c:v>
                </c:pt>
                <c:pt idx="5">
                  <c:v>236200</c:v>
                </c:pt>
                <c:pt idx="6">
                  <c:v>220800</c:v>
                </c:pt>
              </c:numCache>
            </c:numRef>
          </c:val>
          <c:smooth val="0"/>
        </c:ser>
        <c:dLbls>
          <c:showLegendKey val="0"/>
          <c:showVal val="0"/>
          <c:showCatName val="0"/>
          <c:showSerName val="0"/>
          <c:showPercent val="0"/>
          <c:showBubbleSize val="0"/>
        </c:dLbls>
        <c:marker val="1"/>
        <c:smooth val="0"/>
        <c:axId val="365376512"/>
        <c:axId val="364507072"/>
      </c:lineChart>
      <c:catAx>
        <c:axId val="365376512"/>
        <c:scaling>
          <c:orientation val="minMax"/>
        </c:scaling>
        <c:delete val="1"/>
        <c:axPos val="b"/>
        <c:majorTickMark val="none"/>
        <c:minorTickMark val="none"/>
        <c:tickLblPos val="nextTo"/>
        <c:crossAx val="364507072"/>
        <c:crosses val="autoZero"/>
        <c:auto val="1"/>
        <c:lblAlgn val="ctr"/>
        <c:lblOffset val="100"/>
        <c:noMultiLvlLbl val="0"/>
      </c:catAx>
      <c:valAx>
        <c:axId val="364507072"/>
        <c:scaling>
          <c:orientation val="minMax"/>
        </c:scaling>
        <c:delete val="0"/>
        <c:axPos val="l"/>
        <c:majorGridlines/>
        <c:title>
          <c:tx>
            <c:rich>
              <a:bodyPr/>
              <a:lstStyle/>
              <a:p>
                <a:pPr>
                  <a:defRPr/>
                </a:pPr>
                <a:r>
                  <a:rPr lang="en-US" altLang="zh-CN"/>
                  <a:t>Etime</a:t>
                </a:r>
                <a:endParaRPr lang="zh-CN" altLang="en-US"/>
              </a:p>
            </c:rich>
          </c:tx>
          <c:overlay val="0"/>
        </c:title>
        <c:numFmt formatCode="0" sourceLinked="1"/>
        <c:majorTickMark val="none"/>
        <c:minorTickMark val="none"/>
        <c:tickLblPos val="nextTo"/>
        <c:crossAx val="365376512"/>
        <c:crosses val="autoZero"/>
        <c:crossBetween val="between"/>
      </c:valAx>
    </c:plotArea>
    <c:legend>
      <c:legendPos val="b"/>
      <c:overlay val="0"/>
    </c:legend>
    <c:plotVisOnly val="1"/>
    <c:dispBlanksAs val="gap"/>
    <c:showDLblsOverMax val="0"/>
  </c:chart>
  <c:externalData r:id="rId1">
    <c:autoUpdate val="0"/>
  </c:externalData>
</c:chartSpace>
</file>

<file path=word/charts/chart59.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zh-CN" sz="1600"/>
              <a:t>midsat&amp;low</a:t>
            </a:r>
            <a:r>
              <a:rPr lang="zh-CN" altLang="en-US" sz="1600"/>
              <a:t>条件下比较</a:t>
            </a:r>
            <a:r>
              <a:rPr lang="en-US" altLang="zh-CN" sz="1600"/>
              <a:t>Etime</a:t>
            </a:r>
            <a:endParaRPr lang="zh-CN" altLang="en-US" sz="1600"/>
          </a:p>
        </c:rich>
      </c:tx>
      <c:overlay val="0"/>
    </c:title>
    <c:autoTitleDeleted val="0"/>
    <c:plotArea>
      <c:layout/>
      <c:lineChart>
        <c:grouping val="standard"/>
        <c:varyColors val="0"/>
        <c:ser>
          <c:idx val="0"/>
          <c:order val="0"/>
          <c:tx>
            <c:v>time-critical</c:v>
          </c:tx>
          <c:val>
            <c:numRef>
              <c:f>'不同time-critical条件'!$F$2:$F$5</c:f>
              <c:numCache>
                <c:formatCode>0</c:formatCode>
                <c:ptCount val="4"/>
                <c:pt idx="0">
                  <c:v>167600</c:v>
                </c:pt>
                <c:pt idx="1">
                  <c:v>137200</c:v>
                </c:pt>
                <c:pt idx="2">
                  <c:v>134400</c:v>
                </c:pt>
                <c:pt idx="3">
                  <c:v>100600</c:v>
                </c:pt>
              </c:numCache>
            </c:numRef>
          </c:val>
          <c:smooth val="0"/>
        </c:ser>
        <c:ser>
          <c:idx val="1"/>
          <c:order val="1"/>
          <c:tx>
            <c:v>non-time-critical</c:v>
          </c:tx>
          <c:val>
            <c:numRef>
              <c:f>'不同time-critical条件'!$F$7:$F$13</c:f>
              <c:numCache>
                <c:formatCode>0</c:formatCode>
                <c:ptCount val="7"/>
                <c:pt idx="0">
                  <c:v>286000</c:v>
                </c:pt>
                <c:pt idx="1">
                  <c:v>368400</c:v>
                </c:pt>
                <c:pt idx="2">
                  <c:v>70400</c:v>
                </c:pt>
                <c:pt idx="3">
                  <c:v>134000</c:v>
                </c:pt>
                <c:pt idx="4">
                  <c:v>200800</c:v>
                </c:pt>
                <c:pt idx="5">
                  <c:v>171800</c:v>
                </c:pt>
                <c:pt idx="6">
                  <c:v>263200</c:v>
                </c:pt>
              </c:numCache>
            </c:numRef>
          </c:val>
          <c:smooth val="0"/>
        </c:ser>
        <c:dLbls>
          <c:showLegendKey val="0"/>
          <c:showVal val="0"/>
          <c:showCatName val="0"/>
          <c:showSerName val="0"/>
          <c:showPercent val="0"/>
          <c:showBubbleSize val="0"/>
        </c:dLbls>
        <c:marker val="1"/>
        <c:smooth val="0"/>
        <c:axId val="365377024"/>
        <c:axId val="364508800"/>
      </c:lineChart>
      <c:catAx>
        <c:axId val="365377024"/>
        <c:scaling>
          <c:orientation val="minMax"/>
        </c:scaling>
        <c:delete val="1"/>
        <c:axPos val="b"/>
        <c:majorTickMark val="none"/>
        <c:minorTickMark val="none"/>
        <c:tickLblPos val="nextTo"/>
        <c:crossAx val="364508800"/>
        <c:crosses val="autoZero"/>
        <c:auto val="1"/>
        <c:lblAlgn val="ctr"/>
        <c:lblOffset val="100"/>
        <c:noMultiLvlLbl val="0"/>
      </c:catAx>
      <c:valAx>
        <c:axId val="364508800"/>
        <c:scaling>
          <c:orientation val="minMax"/>
        </c:scaling>
        <c:delete val="0"/>
        <c:axPos val="l"/>
        <c:majorGridlines/>
        <c:title>
          <c:tx>
            <c:rich>
              <a:bodyPr/>
              <a:lstStyle/>
              <a:p>
                <a:pPr>
                  <a:defRPr/>
                </a:pPr>
                <a:r>
                  <a:rPr lang="en-US" altLang="zh-CN"/>
                  <a:t>Etime</a:t>
                </a:r>
                <a:endParaRPr lang="zh-CN" altLang="en-US"/>
              </a:p>
            </c:rich>
          </c:tx>
          <c:overlay val="0"/>
        </c:title>
        <c:numFmt formatCode="0" sourceLinked="1"/>
        <c:majorTickMark val="none"/>
        <c:minorTickMark val="none"/>
        <c:tickLblPos val="nextTo"/>
        <c:crossAx val="365377024"/>
        <c:crosses val="autoZero"/>
        <c:crossBetween val="between"/>
      </c:valAx>
    </c:plotArea>
    <c:legend>
      <c:legendPos val="b"/>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zh-CN"/>
              <a:t>unsat</a:t>
            </a:r>
            <a:r>
              <a:rPr lang="zh-CN" altLang="en-US"/>
              <a:t>条件下</a:t>
            </a:r>
            <a:r>
              <a:rPr lang="en-US" altLang="zh-CN"/>
              <a:t>high</a:t>
            </a:r>
            <a:r>
              <a:rPr lang="zh-CN" altLang="en-US"/>
              <a:t>和</a:t>
            </a:r>
            <a:r>
              <a:rPr lang="en-US" altLang="zh-CN"/>
              <a:t>low</a:t>
            </a:r>
            <a:r>
              <a:rPr lang="zh-CN" altLang="en-US"/>
              <a:t>比较差值</a:t>
            </a:r>
          </a:p>
        </c:rich>
      </c:tx>
      <c:overlay val="0"/>
    </c:title>
    <c:autoTitleDeleted val="0"/>
    <c:plotArea>
      <c:layout/>
      <c:lineChart>
        <c:grouping val="standard"/>
        <c:varyColors val="0"/>
        <c:ser>
          <c:idx val="0"/>
          <c:order val="0"/>
          <c:tx>
            <c:v>high</c:v>
          </c:tx>
          <c:cat>
            <c:numRef>
              <c:f>('不同temporal relevance条件'!$B$2:$B$5,'不同temporal relevance条件'!$B$17:$B$23,'不同temporal relevance条件'!$B$41:$B$49)</c:f>
              <c:numCache>
                <c:formatCode>General</c:formatCode>
                <c:ptCount val="20"/>
                <c:pt idx="0">
                  <c:v>11</c:v>
                </c:pt>
                <c:pt idx="1">
                  <c:v>12</c:v>
                </c:pt>
                <c:pt idx="2">
                  <c:v>13</c:v>
                </c:pt>
                <c:pt idx="3">
                  <c:v>14</c:v>
                </c:pt>
                <c:pt idx="4">
                  <c:v>1</c:v>
                </c:pt>
                <c:pt idx="5">
                  <c:v>2</c:v>
                </c:pt>
                <c:pt idx="6">
                  <c:v>3</c:v>
                </c:pt>
                <c:pt idx="7">
                  <c:v>4</c:v>
                </c:pt>
                <c:pt idx="8">
                  <c:v>5</c:v>
                </c:pt>
                <c:pt idx="9">
                  <c:v>6</c:v>
                </c:pt>
                <c:pt idx="10">
                  <c:v>15</c:v>
                </c:pt>
                <c:pt idx="11">
                  <c:v>7</c:v>
                </c:pt>
                <c:pt idx="12">
                  <c:v>8</c:v>
                </c:pt>
                <c:pt idx="13">
                  <c:v>9</c:v>
                </c:pt>
                <c:pt idx="14">
                  <c:v>10</c:v>
                </c:pt>
                <c:pt idx="15">
                  <c:v>16</c:v>
                </c:pt>
                <c:pt idx="16">
                  <c:v>17</c:v>
                </c:pt>
                <c:pt idx="17">
                  <c:v>18</c:v>
                </c:pt>
                <c:pt idx="18">
                  <c:v>19</c:v>
                </c:pt>
                <c:pt idx="19">
                  <c:v>20</c:v>
                </c:pt>
              </c:numCache>
            </c:numRef>
          </c:cat>
          <c:val>
            <c:numRef>
              <c:f>('不同temporal relevance条件'!$E$12:$E$15,'不同temporal relevance条件'!$E$33:$E$39,'不同temporal relevance条件'!$E$61:$E$69)</c:f>
              <c:numCache>
                <c:formatCode>0</c:formatCode>
                <c:ptCount val="20"/>
                <c:pt idx="0">
                  <c:v>1645.6000000000058</c:v>
                </c:pt>
                <c:pt idx="1">
                  <c:v>28225.399999999994</c:v>
                </c:pt>
                <c:pt idx="2">
                  <c:v>20093.200000000012</c:v>
                </c:pt>
                <c:pt idx="3">
                  <c:v>4317.2000000000116</c:v>
                </c:pt>
                <c:pt idx="4">
                  <c:v>30313.799999999988</c:v>
                </c:pt>
                <c:pt idx="5">
                  <c:v>-6009.3999999999942</c:v>
                </c:pt>
                <c:pt idx="6">
                  <c:v>40300.199999999997</c:v>
                </c:pt>
                <c:pt idx="7">
                  <c:v>75975.200000000012</c:v>
                </c:pt>
                <c:pt idx="8">
                  <c:v>44398.600000000006</c:v>
                </c:pt>
                <c:pt idx="9">
                  <c:v>16377.399999999994</c:v>
                </c:pt>
                <c:pt idx="10">
                  <c:v>51846</c:v>
                </c:pt>
                <c:pt idx="11">
                  <c:v>49843.600000000006</c:v>
                </c:pt>
                <c:pt idx="12">
                  <c:v>10343.200000000012</c:v>
                </c:pt>
                <c:pt idx="13">
                  <c:v>32079.399999999994</c:v>
                </c:pt>
                <c:pt idx="14">
                  <c:v>62188.399999999994</c:v>
                </c:pt>
                <c:pt idx="15">
                  <c:v>-241.20000000001164</c:v>
                </c:pt>
                <c:pt idx="16">
                  <c:v>46135.599999999977</c:v>
                </c:pt>
                <c:pt idx="17">
                  <c:v>-10655.799999999988</c:v>
                </c:pt>
                <c:pt idx="18">
                  <c:v>83009.600000000006</c:v>
                </c:pt>
                <c:pt idx="19">
                  <c:v>10284.200000000012</c:v>
                </c:pt>
              </c:numCache>
            </c:numRef>
          </c:val>
          <c:smooth val="0"/>
        </c:ser>
        <c:ser>
          <c:idx val="1"/>
          <c:order val="1"/>
          <c:tx>
            <c:v>low</c:v>
          </c:tx>
          <c:val>
            <c:numRef>
              <c:f>('不同temporal relevance条件'!$F$12:$F$15,'不同temporal relevance条件'!$F$33:$F$39,'不同temporal relevance条件'!$F$61:$F$69)</c:f>
              <c:numCache>
                <c:formatCode>0</c:formatCode>
                <c:ptCount val="20"/>
                <c:pt idx="0">
                  <c:v>-22738.799999999988</c:v>
                </c:pt>
                <c:pt idx="1">
                  <c:v>-29930.600000000006</c:v>
                </c:pt>
                <c:pt idx="2">
                  <c:v>3703.3999999999942</c:v>
                </c:pt>
                <c:pt idx="3">
                  <c:v>21934.399999999994</c:v>
                </c:pt>
                <c:pt idx="4">
                  <c:v>-76061.599999999977</c:v>
                </c:pt>
                <c:pt idx="5">
                  <c:v>-42172.799999999988</c:v>
                </c:pt>
                <c:pt idx="6">
                  <c:v>-7271.1999999999971</c:v>
                </c:pt>
                <c:pt idx="7">
                  <c:v>4665.6000000000058</c:v>
                </c:pt>
                <c:pt idx="8">
                  <c:v>39867.799999999988</c:v>
                </c:pt>
                <c:pt idx="9">
                  <c:v>33810.200000000012</c:v>
                </c:pt>
                <c:pt idx="10">
                  <c:v>-62327</c:v>
                </c:pt>
                <c:pt idx="11">
                  <c:v>67451</c:v>
                </c:pt>
                <c:pt idx="12">
                  <c:v>61176.600000000006</c:v>
                </c:pt>
                <c:pt idx="13">
                  <c:v>-1105.2000000000116</c:v>
                </c:pt>
                <c:pt idx="14">
                  <c:v>-2215.4000000000233</c:v>
                </c:pt>
                <c:pt idx="15">
                  <c:v>21518.199999999997</c:v>
                </c:pt>
                <c:pt idx="16">
                  <c:v>-73550.200000000012</c:v>
                </c:pt>
                <c:pt idx="17">
                  <c:v>-43896</c:v>
                </c:pt>
                <c:pt idx="18">
                  <c:v>8642.4000000000233</c:v>
                </c:pt>
                <c:pt idx="19">
                  <c:v>-92273.799999999988</c:v>
                </c:pt>
              </c:numCache>
            </c:numRef>
          </c:val>
          <c:smooth val="0"/>
        </c:ser>
        <c:dLbls>
          <c:showLegendKey val="0"/>
          <c:showVal val="0"/>
          <c:showCatName val="0"/>
          <c:showSerName val="0"/>
          <c:showPercent val="0"/>
          <c:showBubbleSize val="0"/>
        </c:dLbls>
        <c:hiLowLines/>
        <c:marker val="1"/>
        <c:smooth val="0"/>
        <c:axId val="437401088"/>
        <c:axId val="399297344"/>
      </c:lineChart>
      <c:catAx>
        <c:axId val="437401088"/>
        <c:scaling>
          <c:orientation val="minMax"/>
        </c:scaling>
        <c:delete val="0"/>
        <c:axPos val="b"/>
        <c:title>
          <c:tx>
            <c:rich>
              <a:bodyPr/>
              <a:lstStyle/>
              <a:p>
                <a:pPr>
                  <a:defRPr/>
                </a:pPr>
                <a:r>
                  <a:rPr lang="en-US" altLang="zh-CN"/>
                  <a:t>task id</a:t>
                </a:r>
                <a:endParaRPr lang="zh-CN" altLang="en-US"/>
              </a:p>
            </c:rich>
          </c:tx>
          <c:overlay val="0"/>
        </c:title>
        <c:numFmt formatCode="General" sourceLinked="1"/>
        <c:majorTickMark val="none"/>
        <c:minorTickMark val="none"/>
        <c:tickLblPos val="nextTo"/>
        <c:crossAx val="399297344"/>
        <c:crosses val="autoZero"/>
        <c:auto val="1"/>
        <c:lblAlgn val="ctr"/>
        <c:lblOffset val="100"/>
        <c:noMultiLvlLbl val="0"/>
      </c:catAx>
      <c:valAx>
        <c:axId val="399297344"/>
        <c:scaling>
          <c:orientation val="minMax"/>
        </c:scaling>
        <c:delete val="0"/>
        <c:axPos val="l"/>
        <c:majorGridlines/>
        <c:title>
          <c:tx>
            <c:rich>
              <a:bodyPr/>
              <a:lstStyle/>
              <a:p>
                <a:pPr>
                  <a:defRPr/>
                </a:pPr>
                <a:r>
                  <a:rPr lang="en-US" altLang="zh-CN"/>
                  <a:t>Etime-Dtime</a:t>
                </a:r>
                <a:endParaRPr lang="zh-CN" altLang="en-US"/>
              </a:p>
            </c:rich>
          </c:tx>
          <c:overlay val="0"/>
        </c:title>
        <c:numFmt formatCode="0" sourceLinked="1"/>
        <c:majorTickMark val="out"/>
        <c:minorTickMark val="none"/>
        <c:tickLblPos val="nextTo"/>
        <c:crossAx val="437401088"/>
        <c:crosses val="autoZero"/>
        <c:crossBetween val="between"/>
      </c:valAx>
    </c:plotArea>
    <c:legend>
      <c:legendPos val="r"/>
      <c:overlay val="0"/>
    </c:legend>
    <c:plotVisOnly val="1"/>
    <c:dispBlanksAs val="gap"/>
    <c:showDLblsOverMax val="0"/>
  </c:chart>
  <c:externalData r:id="rId1">
    <c:autoUpdate val="0"/>
  </c:externalData>
</c:chartSpace>
</file>

<file path=word/charts/chart60.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zh-CN" sz="1600"/>
              <a:t>unsat&amp;high</a:t>
            </a:r>
            <a:r>
              <a:rPr lang="zh-CN" altLang="en-US" sz="1600"/>
              <a:t>条件下比较</a:t>
            </a:r>
            <a:r>
              <a:rPr lang="en-US" altLang="zh-CN" sz="1600"/>
              <a:t>Etime</a:t>
            </a:r>
            <a:endParaRPr lang="zh-CN" altLang="en-US" sz="1600"/>
          </a:p>
        </c:rich>
      </c:tx>
      <c:overlay val="0"/>
    </c:title>
    <c:autoTitleDeleted val="0"/>
    <c:plotArea>
      <c:layout/>
      <c:lineChart>
        <c:grouping val="standard"/>
        <c:varyColors val="0"/>
        <c:ser>
          <c:idx val="0"/>
          <c:order val="0"/>
          <c:tx>
            <c:v>time-critical</c:v>
          </c:tx>
          <c:val>
            <c:numRef>
              <c:f>'不同time-critical条件'!$G$2:$G$5</c:f>
              <c:numCache>
                <c:formatCode>0</c:formatCode>
                <c:ptCount val="4"/>
                <c:pt idx="0">
                  <c:v>179000</c:v>
                </c:pt>
                <c:pt idx="1">
                  <c:v>234800</c:v>
                </c:pt>
                <c:pt idx="2">
                  <c:v>238000</c:v>
                </c:pt>
                <c:pt idx="3">
                  <c:v>153400</c:v>
                </c:pt>
              </c:numCache>
            </c:numRef>
          </c:val>
          <c:smooth val="0"/>
        </c:ser>
        <c:ser>
          <c:idx val="1"/>
          <c:order val="1"/>
          <c:tx>
            <c:v>non-time-critical</c:v>
          </c:tx>
          <c:val>
            <c:numRef>
              <c:f>'不同time-critical条件'!$G$7:$G$13</c:f>
              <c:numCache>
                <c:formatCode>0</c:formatCode>
                <c:ptCount val="7"/>
                <c:pt idx="0">
                  <c:v>287600</c:v>
                </c:pt>
                <c:pt idx="1">
                  <c:v>164400</c:v>
                </c:pt>
                <c:pt idx="2">
                  <c:v>142400</c:v>
                </c:pt>
                <c:pt idx="3">
                  <c:v>268600</c:v>
                </c:pt>
                <c:pt idx="4">
                  <c:v>242600</c:v>
                </c:pt>
                <c:pt idx="5">
                  <c:v>176200</c:v>
                </c:pt>
                <c:pt idx="6">
                  <c:v>241000</c:v>
                </c:pt>
              </c:numCache>
            </c:numRef>
          </c:val>
          <c:smooth val="0"/>
        </c:ser>
        <c:dLbls>
          <c:showLegendKey val="0"/>
          <c:showVal val="0"/>
          <c:showCatName val="0"/>
          <c:showSerName val="0"/>
          <c:showPercent val="0"/>
          <c:showBubbleSize val="0"/>
        </c:dLbls>
        <c:marker val="1"/>
        <c:smooth val="0"/>
        <c:axId val="364962304"/>
        <c:axId val="364510528"/>
      </c:lineChart>
      <c:catAx>
        <c:axId val="364962304"/>
        <c:scaling>
          <c:orientation val="minMax"/>
        </c:scaling>
        <c:delete val="1"/>
        <c:axPos val="b"/>
        <c:majorTickMark val="none"/>
        <c:minorTickMark val="none"/>
        <c:tickLblPos val="nextTo"/>
        <c:crossAx val="364510528"/>
        <c:crosses val="autoZero"/>
        <c:auto val="1"/>
        <c:lblAlgn val="ctr"/>
        <c:lblOffset val="100"/>
        <c:noMultiLvlLbl val="0"/>
      </c:catAx>
      <c:valAx>
        <c:axId val="364510528"/>
        <c:scaling>
          <c:orientation val="minMax"/>
        </c:scaling>
        <c:delete val="0"/>
        <c:axPos val="l"/>
        <c:majorGridlines/>
        <c:title>
          <c:tx>
            <c:rich>
              <a:bodyPr/>
              <a:lstStyle/>
              <a:p>
                <a:pPr>
                  <a:defRPr/>
                </a:pPr>
                <a:r>
                  <a:rPr lang="en-US" altLang="zh-CN"/>
                  <a:t>Etime</a:t>
                </a:r>
                <a:endParaRPr lang="zh-CN" altLang="en-US"/>
              </a:p>
            </c:rich>
          </c:tx>
          <c:overlay val="0"/>
        </c:title>
        <c:numFmt formatCode="0" sourceLinked="1"/>
        <c:majorTickMark val="none"/>
        <c:minorTickMark val="none"/>
        <c:tickLblPos val="nextTo"/>
        <c:crossAx val="364962304"/>
        <c:crosses val="autoZero"/>
        <c:crossBetween val="between"/>
      </c:valAx>
    </c:plotArea>
    <c:legend>
      <c:legendPos val="b"/>
      <c:overlay val="0"/>
    </c:legend>
    <c:plotVisOnly val="1"/>
    <c:dispBlanksAs val="gap"/>
    <c:showDLblsOverMax val="0"/>
  </c:chart>
  <c:externalData r:id="rId1">
    <c:autoUpdate val="0"/>
  </c:externalData>
</c:chartSpace>
</file>

<file path=word/charts/chart6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zh-CN" sz="1600"/>
              <a:t>unsat&amp;low</a:t>
            </a:r>
            <a:r>
              <a:rPr lang="zh-CN" altLang="en-US" sz="1600"/>
              <a:t>条件下比较</a:t>
            </a:r>
            <a:r>
              <a:rPr lang="en-US" altLang="zh-CN" sz="1600"/>
              <a:t>Etime</a:t>
            </a:r>
            <a:endParaRPr lang="zh-CN" altLang="en-US" sz="1600"/>
          </a:p>
        </c:rich>
      </c:tx>
      <c:overlay val="0"/>
    </c:title>
    <c:autoTitleDeleted val="0"/>
    <c:plotArea>
      <c:layout/>
      <c:lineChart>
        <c:grouping val="standard"/>
        <c:varyColors val="0"/>
        <c:ser>
          <c:idx val="0"/>
          <c:order val="0"/>
          <c:tx>
            <c:v>time-critical</c:v>
          </c:tx>
          <c:val>
            <c:numRef>
              <c:f>'不同time-critical条件'!$H$2:$H$5</c:f>
              <c:numCache>
                <c:formatCode>0</c:formatCode>
                <c:ptCount val="4"/>
                <c:pt idx="0">
                  <c:v>143400</c:v>
                </c:pt>
                <c:pt idx="1">
                  <c:v>162200</c:v>
                </c:pt>
                <c:pt idx="2">
                  <c:v>144400</c:v>
                </c:pt>
                <c:pt idx="3">
                  <c:v>130000</c:v>
                </c:pt>
              </c:numCache>
            </c:numRef>
          </c:val>
          <c:smooth val="0"/>
        </c:ser>
        <c:ser>
          <c:idx val="1"/>
          <c:order val="1"/>
          <c:tx>
            <c:v>non-time-critical</c:v>
          </c:tx>
          <c:val>
            <c:numRef>
              <c:f>'不同time-critical条件'!$H$7:$H$13</c:f>
              <c:numCache>
                <c:formatCode>0</c:formatCode>
                <c:ptCount val="7"/>
                <c:pt idx="0">
                  <c:v>244400</c:v>
                </c:pt>
                <c:pt idx="1">
                  <c:v>181200</c:v>
                </c:pt>
                <c:pt idx="2">
                  <c:v>95400</c:v>
                </c:pt>
                <c:pt idx="3">
                  <c:v>167400</c:v>
                </c:pt>
                <c:pt idx="4">
                  <c:v>240400</c:v>
                </c:pt>
                <c:pt idx="5">
                  <c:v>186600</c:v>
                </c:pt>
                <c:pt idx="6">
                  <c:v>162600</c:v>
                </c:pt>
              </c:numCache>
            </c:numRef>
          </c:val>
          <c:smooth val="0"/>
        </c:ser>
        <c:dLbls>
          <c:showLegendKey val="0"/>
          <c:showVal val="0"/>
          <c:showCatName val="0"/>
          <c:showSerName val="0"/>
          <c:showPercent val="0"/>
          <c:showBubbleSize val="0"/>
        </c:dLbls>
        <c:marker val="1"/>
        <c:smooth val="0"/>
        <c:axId val="364962816"/>
        <c:axId val="365593728"/>
      </c:lineChart>
      <c:catAx>
        <c:axId val="364962816"/>
        <c:scaling>
          <c:orientation val="minMax"/>
        </c:scaling>
        <c:delete val="1"/>
        <c:axPos val="b"/>
        <c:majorTickMark val="none"/>
        <c:minorTickMark val="none"/>
        <c:tickLblPos val="nextTo"/>
        <c:crossAx val="365593728"/>
        <c:crosses val="autoZero"/>
        <c:auto val="1"/>
        <c:lblAlgn val="ctr"/>
        <c:lblOffset val="100"/>
        <c:noMultiLvlLbl val="0"/>
      </c:catAx>
      <c:valAx>
        <c:axId val="365593728"/>
        <c:scaling>
          <c:orientation val="minMax"/>
        </c:scaling>
        <c:delete val="0"/>
        <c:axPos val="l"/>
        <c:majorGridlines/>
        <c:title>
          <c:tx>
            <c:rich>
              <a:bodyPr/>
              <a:lstStyle/>
              <a:p>
                <a:pPr>
                  <a:defRPr/>
                </a:pPr>
                <a:r>
                  <a:rPr lang="en-US" altLang="zh-CN"/>
                  <a:t>Etime</a:t>
                </a:r>
                <a:endParaRPr lang="zh-CN" altLang="en-US"/>
              </a:p>
            </c:rich>
          </c:tx>
          <c:overlay val="0"/>
        </c:title>
        <c:numFmt formatCode="0" sourceLinked="1"/>
        <c:majorTickMark val="none"/>
        <c:minorTickMark val="none"/>
        <c:tickLblPos val="nextTo"/>
        <c:crossAx val="364962816"/>
        <c:crosses val="autoZero"/>
        <c:crossBetween val="between"/>
      </c:valAx>
    </c:plotArea>
    <c:legend>
      <c:legendPos val="b"/>
      <c:overlay val="0"/>
    </c:legend>
    <c:plotVisOnly val="1"/>
    <c:dispBlanksAs val="gap"/>
    <c:showDLblsOverMax val="0"/>
  </c:chart>
  <c:externalData r:id="rId1">
    <c:autoUpdate val="0"/>
  </c:externalData>
</c:chartSpace>
</file>

<file path=word/charts/chart6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zh-CN" sz="1600"/>
              <a:t>sat&amp;high</a:t>
            </a:r>
            <a:r>
              <a:rPr lang="zh-CN" altLang="en-US" sz="1600"/>
              <a:t>条件下比较差值</a:t>
            </a:r>
          </a:p>
        </c:rich>
      </c:tx>
      <c:overlay val="0"/>
    </c:title>
    <c:autoTitleDeleted val="0"/>
    <c:plotArea>
      <c:layout/>
      <c:lineChart>
        <c:grouping val="standard"/>
        <c:varyColors val="0"/>
        <c:ser>
          <c:idx val="0"/>
          <c:order val="0"/>
          <c:tx>
            <c:v>time-critical</c:v>
          </c:tx>
          <c:val>
            <c:numRef>
              <c:f>'不同time-critical条件'!$C$16:$C$19</c:f>
              <c:numCache>
                <c:formatCode>0</c:formatCode>
                <c:ptCount val="4"/>
                <c:pt idx="0">
                  <c:v>-21302.200000000012</c:v>
                </c:pt>
                <c:pt idx="1">
                  <c:v>42270.8</c:v>
                </c:pt>
                <c:pt idx="2">
                  <c:v>42331.600000000006</c:v>
                </c:pt>
                <c:pt idx="3">
                  <c:v>6680</c:v>
                </c:pt>
              </c:numCache>
            </c:numRef>
          </c:val>
          <c:smooth val="0"/>
        </c:ser>
        <c:ser>
          <c:idx val="1"/>
          <c:order val="1"/>
          <c:tx>
            <c:v>non-time-critical</c:v>
          </c:tx>
          <c:val>
            <c:numRef>
              <c:f>'不同time-critical条件'!$C$21:$C$27</c:f>
              <c:numCache>
                <c:formatCode>0</c:formatCode>
                <c:ptCount val="7"/>
                <c:pt idx="0">
                  <c:v>36078.600000000006</c:v>
                </c:pt>
                <c:pt idx="1">
                  <c:v>-5006.7999999999884</c:v>
                </c:pt>
                <c:pt idx="2">
                  <c:v>-5360.5999999999985</c:v>
                </c:pt>
                <c:pt idx="3">
                  <c:v>-17039.800000000003</c:v>
                </c:pt>
                <c:pt idx="4">
                  <c:v>40789.200000000012</c:v>
                </c:pt>
                <c:pt idx="5">
                  <c:v>10012.199999999997</c:v>
                </c:pt>
                <c:pt idx="6">
                  <c:v>66915.799999999988</c:v>
                </c:pt>
              </c:numCache>
            </c:numRef>
          </c:val>
          <c:smooth val="0"/>
        </c:ser>
        <c:dLbls>
          <c:showLegendKey val="0"/>
          <c:showVal val="0"/>
          <c:showCatName val="0"/>
          <c:showSerName val="0"/>
          <c:showPercent val="0"/>
          <c:showBubbleSize val="0"/>
        </c:dLbls>
        <c:marker val="1"/>
        <c:smooth val="0"/>
        <c:axId val="413923840"/>
        <c:axId val="365595456"/>
      </c:lineChart>
      <c:catAx>
        <c:axId val="413923840"/>
        <c:scaling>
          <c:orientation val="minMax"/>
        </c:scaling>
        <c:delete val="1"/>
        <c:axPos val="b"/>
        <c:majorTickMark val="none"/>
        <c:minorTickMark val="none"/>
        <c:tickLblPos val="nextTo"/>
        <c:crossAx val="365595456"/>
        <c:crosses val="autoZero"/>
        <c:auto val="1"/>
        <c:lblAlgn val="ctr"/>
        <c:lblOffset val="100"/>
        <c:noMultiLvlLbl val="0"/>
      </c:catAx>
      <c:valAx>
        <c:axId val="365595456"/>
        <c:scaling>
          <c:orientation val="minMax"/>
        </c:scaling>
        <c:delete val="0"/>
        <c:axPos val="l"/>
        <c:majorGridlines/>
        <c:title>
          <c:tx>
            <c:rich>
              <a:bodyPr/>
              <a:lstStyle/>
              <a:p>
                <a:pPr>
                  <a:defRPr/>
                </a:pPr>
                <a:r>
                  <a:rPr lang="en-US" altLang="zh-CN"/>
                  <a:t>Etime-Dtime</a:t>
                </a:r>
                <a:endParaRPr lang="zh-CN" altLang="en-US"/>
              </a:p>
            </c:rich>
          </c:tx>
          <c:overlay val="0"/>
        </c:title>
        <c:numFmt formatCode="0" sourceLinked="1"/>
        <c:majorTickMark val="none"/>
        <c:minorTickMark val="none"/>
        <c:tickLblPos val="nextTo"/>
        <c:crossAx val="413923840"/>
        <c:crosses val="autoZero"/>
        <c:crossBetween val="between"/>
      </c:valAx>
    </c:plotArea>
    <c:legend>
      <c:legendPos val="b"/>
      <c:overlay val="0"/>
    </c:legend>
    <c:plotVisOnly val="1"/>
    <c:dispBlanksAs val="gap"/>
    <c:showDLblsOverMax val="0"/>
  </c:chart>
  <c:externalData r:id="rId1">
    <c:autoUpdate val="0"/>
  </c:externalData>
</c:chartSpace>
</file>

<file path=word/charts/chart6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zh-CN" sz="1600"/>
              <a:t>sat&amp;low</a:t>
            </a:r>
            <a:r>
              <a:rPr lang="zh-CN" altLang="en-US" sz="1600"/>
              <a:t>条件下比较差值</a:t>
            </a:r>
          </a:p>
        </c:rich>
      </c:tx>
      <c:overlay val="0"/>
    </c:title>
    <c:autoTitleDeleted val="0"/>
    <c:plotArea>
      <c:layout/>
      <c:lineChart>
        <c:grouping val="standard"/>
        <c:varyColors val="0"/>
        <c:ser>
          <c:idx val="0"/>
          <c:order val="0"/>
          <c:tx>
            <c:v>time-critical</c:v>
          </c:tx>
          <c:val>
            <c:numRef>
              <c:f>'不同time-critical条件'!$D$16:$D$19</c:f>
              <c:numCache>
                <c:formatCode>0</c:formatCode>
                <c:ptCount val="4"/>
                <c:pt idx="0">
                  <c:v>44856.200000000012</c:v>
                </c:pt>
                <c:pt idx="1">
                  <c:v>19514.199999999997</c:v>
                </c:pt>
                <c:pt idx="2">
                  <c:v>54057</c:v>
                </c:pt>
                <c:pt idx="3">
                  <c:v>59031.200000000012</c:v>
                </c:pt>
              </c:numCache>
            </c:numRef>
          </c:val>
          <c:smooth val="0"/>
        </c:ser>
        <c:ser>
          <c:idx val="1"/>
          <c:order val="1"/>
          <c:tx>
            <c:v>non-time-critical</c:v>
          </c:tx>
          <c:val>
            <c:numRef>
              <c:f>'不同time-critical条件'!$D$21:$D$27</c:f>
              <c:numCache>
                <c:formatCode>0</c:formatCode>
                <c:ptCount val="7"/>
                <c:pt idx="0">
                  <c:v>-32252.399999999994</c:v>
                </c:pt>
                <c:pt idx="1">
                  <c:v>-42904.799999999988</c:v>
                </c:pt>
                <c:pt idx="2">
                  <c:v>-17402.399999999994</c:v>
                </c:pt>
                <c:pt idx="3">
                  <c:v>27864.799999999988</c:v>
                </c:pt>
                <c:pt idx="4">
                  <c:v>-14738.600000000006</c:v>
                </c:pt>
                <c:pt idx="5">
                  <c:v>-25507.799999999988</c:v>
                </c:pt>
                <c:pt idx="6">
                  <c:v>43204.799999999988</c:v>
                </c:pt>
              </c:numCache>
            </c:numRef>
          </c:val>
          <c:smooth val="0"/>
        </c:ser>
        <c:dLbls>
          <c:showLegendKey val="0"/>
          <c:showVal val="0"/>
          <c:showCatName val="0"/>
          <c:showSerName val="0"/>
          <c:showPercent val="0"/>
          <c:showBubbleSize val="0"/>
        </c:dLbls>
        <c:marker val="1"/>
        <c:smooth val="0"/>
        <c:axId val="364720128"/>
        <c:axId val="365597184"/>
      </c:lineChart>
      <c:catAx>
        <c:axId val="364720128"/>
        <c:scaling>
          <c:orientation val="minMax"/>
        </c:scaling>
        <c:delete val="1"/>
        <c:axPos val="b"/>
        <c:majorTickMark val="none"/>
        <c:minorTickMark val="none"/>
        <c:tickLblPos val="nextTo"/>
        <c:crossAx val="365597184"/>
        <c:crosses val="autoZero"/>
        <c:auto val="1"/>
        <c:lblAlgn val="ctr"/>
        <c:lblOffset val="100"/>
        <c:noMultiLvlLbl val="0"/>
      </c:catAx>
      <c:valAx>
        <c:axId val="365597184"/>
        <c:scaling>
          <c:orientation val="minMax"/>
        </c:scaling>
        <c:delete val="0"/>
        <c:axPos val="l"/>
        <c:majorGridlines/>
        <c:title>
          <c:tx>
            <c:rich>
              <a:bodyPr/>
              <a:lstStyle/>
              <a:p>
                <a:pPr>
                  <a:defRPr/>
                </a:pPr>
                <a:r>
                  <a:rPr lang="en-US" altLang="zh-CN"/>
                  <a:t>Etime-Dtime</a:t>
                </a:r>
                <a:endParaRPr lang="zh-CN" altLang="en-US"/>
              </a:p>
            </c:rich>
          </c:tx>
          <c:overlay val="0"/>
        </c:title>
        <c:numFmt formatCode="0" sourceLinked="1"/>
        <c:majorTickMark val="none"/>
        <c:minorTickMark val="none"/>
        <c:tickLblPos val="nextTo"/>
        <c:crossAx val="364720128"/>
        <c:crosses val="autoZero"/>
        <c:crossBetween val="between"/>
      </c:valAx>
    </c:plotArea>
    <c:legend>
      <c:legendPos val="b"/>
      <c:overlay val="0"/>
    </c:legend>
    <c:plotVisOnly val="1"/>
    <c:dispBlanksAs val="gap"/>
    <c:showDLblsOverMax val="0"/>
  </c:chart>
  <c:externalData r:id="rId1">
    <c:autoUpdate val="0"/>
  </c:externalData>
</c:chartSpace>
</file>

<file path=word/charts/chart6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zh-CN" sz="1600"/>
              <a:t>midsat&amp;high</a:t>
            </a:r>
            <a:r>
              <a:rPr lang="zh-CN" altLang="en-US" sz="1600"/>
              <a:t>条件下比较差值</a:t>
            </a:r>
          </a:p>
        </c:rich>
      </c:tx>
      <c:overlay val="0"/>
    </c:title>
    <c:autoTitleDeleted val="0"/>
    <c:plotArea>
      <c:layout/>
      <c:lineChart>
        <c:grouping val="standard"/>
        <c:varyColors val="0"/>
        <c:ser>
          <c:idx val="0"/>
          <c:order val="0"/>
          <c:tx>
            <c:v>time-critical</c:v>
          </c:tx>
          <c:val>
            <c:numRef>
              <c:f>'不同time-critical条件'!$E$16:$E$19</c:f>
              <c:numCache>
                <c:formatCode>0</c:formatCode>
                <c:ptCount val="4"/>
                <c:pt idx="0">
                  <c:v>33436.399999999994</c:v>
                </c:pt>
                <c:pt idx="1">
                  <c:v>2496.2000000000116</c:v>
                </c:pt>
                <c:pt idx="2">
                  <c:v>13856.600000000006</c:v>
                </c:pt>
                <c:pt idx="3">
                  <c:v>37555</c:v>
                </c:pt>
              </c:numCache>
            </c:numRef>
          </c:val>
          <c:smooth val="0"/>
        </c:ser>
        <c:ser>
          <c:idx val="1"/>
          <c:order val="1"/>
          <c:tx>
            <c:v>non-time-critical</c:v>
          </c:tx>
          <c:val>
            <c:numRef>
              <c:f>'不同time-critical条件'!$E$21:$E$27</c:f>
              <c:numCache>
                <c:formatCode>0</c:formatCode>
                <c:ptCount val="7"/>
                <c:pt idx="0">
                  <c:v>43516.399999999994</c:v>
                </c:pt>
                <c:pt idx="1">
                  <c:v>35141.600000000006</c:v>
                </c:pt>
                <c:pt idx="2">
                  <c:v>28284.6</c:v>
                </c:pt>
                <c:pt idx="3">
                  <c:v>2959.2000000000116</c:v>
                </c:pt>
                <c:pt idx="4">
                  <c:v>-5452.7999999999884</c:v>
                </c:pt>
                <c:pt idx="5">
                  <c:v>50250.200000000012</c:v>
                </c:pt>
                <c:pt idx="6">
                  <c:v>-22513.399999999994</c:v>
                </c:pt>
              </c:numCache>
            </c:numRef>
          </c:val>
          <c:smooth val="0"/>
        </c:ser>
        <c:dLbls>
          <c:showLegendKey val="0"/>
          <c:showVal val="0"/>
          <c:showCatName val="0"/>
          <c:showSerName val="0"/>
          <c:showPercent val="0"/>
          <c:showBubbleSize val="0"/>
        </c:dLbls>
        <c:marker val="1"/>
        <c:smooth val="0"/>
        <c:axId val="364720640"/>
        <c:axId val="365598912"/>
      </c:lineChart>
      <c:catAx>
        <c:axId val="364720640"/>
        <c:scaling>
          <c:orientation val="minMax"/>
        </c:scaling>
        <c:delete val="1"/>
        <c:axPos val="b"/>
        <c:majorTickMark val="none"/>
        <c:minorTickMark val="none"/>
        <c:tickLblPos val="nextTo"/>
        <c:crossAx val="365598912"/>
        <c:crosses val="autoZero"/>
        <c:auto val="1"/>
        <c:lblAlgn val="ctr"/>
        <c:lblOffset val="100"/>
        <c:noMultiLvlLbl val="0"/>
      </c:catAx>
      <c:valAx>
        <c:axId val="365598912"/>
        <c:scaling>
          <c:orientation val="minMax"/>
        </c:scaling>
        <c:delete val="0"/>
        <c:axPos val="l"/>
        <c:majorGridlines/>
        <c:title>
          <c:tx>
            <c:rich>
              <a:bodyPr/>
              <a:lstStyle/>
              <a:p>
                <a:pPr>
                  <a:defRPr/>
                </a:pPr>
                <a:r>
                  <a:rPr lang="en-US" altLang="zh-CN"/>
                  <a:t>Etime-Dtime</a:t>
                </a:r>
                <a:endParaRPr lang="zh-CN" altLang="en-US"/>
              </a:p>
            </c:rich>
          </c:tx>
          <c:overlay val="0"/>
        </c:title>
        <c:numFmt formatCode="0" sourceLinked="1"/>
        <c:majorTickMark val="none"/>
        <c:minorTickMark val="none"/>
        <c:tickLblPos val="nextTo"/>
        <c:crossAx val="364720640"/>
        <c:crosses val="autoZero"/>
        <c:crossBetween val="between"/>
      </c:valAx>
    </c:plotArea>
    <c:legend>
      <c:legendPos val="b"/>
      <c:overlay val="0"/>
    </c:legend>
    <c:plotVisOnly val="1"/>
    <c:dispBlanksAs val="gap"/>
    <c:showDLblsOverMax val="0"/>
  </c:chart>
  <c:externalData r:id="rId1">
    <c:autoUpdate val="0"/>
  </c:externalData>
</c:chartSpace>
</file>

<file path=word/charts/chart6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zh-CN" sz="1600"/>
              <a:t>midsat&amp;low</a:t>
            </a:r>
            <a:r>
              <a:rPr lang="zh-CN" altLang="en-US" sz="1600"/>
              <a:t>条件下比较差值</a:t>
            </a:r>
          </a:p>
        </c:rich>
      </c:tx>
      <c:overlay val="0"/>
    </c:title>
    <c:autoTitleDeleted val="0"/>
    <c:plotArea>
      <c:layout/>
      <c:lineChart>
        <c:grouping val="standard"/>
        <c:varyColors val="0"/>
        <c:ser>
          <c:idx val="0"/>
          <c:order val="0"/>
          <c:tx>
            <c:v>time-critical</c:v>
          </c:tx>
          <c:val>
            <c:numRef>
              <c:f>'不同time-critical条件'!$F$16:$F$19</c:f>
              <c:numCache>
                <c:formatCode>0</c:formatCode>
                <c:ptCount val="4"/>
                <c:pt idx="0">
                  <c:v>37366</c:v>
                </c:pt>
                <c:pt idx="1">
                  <c:v>6867.1999999999971</c:v>
                </c:pt>
                <c:pt idx="2">
                  <c:v>-12181.600000000006</c:v>
                </c:pt>
                <c:pt idx="3">
                  <c:v>-10592.600000000006</c:v>
                </c:pt>
              </c:numCache>
            </c:numRef>
          </c:val>
          <c:smooth val="0"/>
        </c:ser>
        <c:ser>
          <c:idx val="1"/>
          <c:order val="1"/>
          <c:tx>
            <c:v>non-time-critical</c:v>
          </c:tx>
          <c:val>
            <c:numRef>
              <c:f>'不同time-critical条件'!$F$21:$F$27</c:f>
              <c:numCache>
                <c:formatCode>0</c:formatCode>
                <c:ptCount val="7"/>
                <c:pt idx="0">
                  <c:v>71299.799999999988</c:v>
                </c:pt>
                <c:pt idx="1">
                  <c:v>77443.200000000012</c:v>
                </c:pt>
                <c:pt idx="2">
                  <c:v>-23070.199999999997</c:v>
                </c:pt>
                <c:pt idx="3">
                  <c:v>-40300.200000000012</c:v>
                </c:pt>
                <c:pt idx="4">
                  <c:v>33341.200000000012</c:v>
                </c:pt>
                <c:pt idx="5">
                  <c:v>-18174.399999999994</c:v>
                </c:pt>
                <c:pt idx="6">
                  <c:v>461</c:v>
                </c:pt>
              </c:numCache>
            </c:numRef>
          </c:val>
          <c:smooth val="0"/>
        </c:ser>
        <c:dLbls>
          <c:showLegendKey val="0"/>
          <c:showVal val="0"/>
          <c:showCatName val="0"/>
          <c:showSerName val="0"/>
          <c:showPercent val="0"/>
          <c:showBubbleSize val="0"/>
        </c:dLbls>
        <c:marker val="1"/>
        <c:smooth val="0"/>
        <c:axId val="364721152"/>
        <c:axId val="413712384"/>
      </c:lineChart>
      <c:catAx>
        <c:axId val="364721152"/>
        <c:scaling>
          <c:orientation val="minMax"/>
        </c:scaling>
        <c:delete val="1"/>
        <c:axPos val="b"/>
        <c:majorTickMark val="none"/>
        <c:minorTickMark val="none"/>
        <c:tickLblPos val="nextTo"/>
        <c:crossAx val="413712384"/>
        <c:crosses val="autoZero"/>
        <c:auto val="1"/>
        <c:lblAlgn val="ctr"/>
        <c:lblOffset val="100"/>
        <c:noMultiLvlLbl val="0"/>
      </c:catAx>
      <c:valAx>
        <c:axId val="413712384"/>
        <c:scaling>
          <c:orientation val="minMax"/>
        </c:scaling>
        <c:delete val="0"/>
        <c:axPos val="l"/>
        <c:majorGridlines/>
        <c:title>
          <c:tx>
            <c:rich>
              <a:bodyPr/>
              <a:lstStyle/>
              <a:p>
                <a:pPr>
                  <a:defRPr/>
                </a:pPr>
                <a:r>
                  <a:rPr lang="en-US" altLang="zh-CN"/>
                  <a:t>Etime-Dtime</a:t>
                </a:r>
                <a:endParaRPr lang="zh-CN" altLang="en-US"/>
              </a:p>
            </c:rich>
          </c:tx>
          <c:overlay val="0"/>
        </c:title>
        <c:numFmt formatCode="0" sourceLinked="1"/>
        <c:majorTickMark val="none"/>
        <c:minorTickMark val="none"/>
        <c:tickLblPos val="nextTo"/>
        <c:crossAx val="364721152"/>
        <c:crosses val="autoZero"/>
        <c:crossBetween val="between"/>
      </c:valAx>
    </c:plotArea>
    <c:legend>
      <c:legendPos val="b"/>
      <c:overlay val="0"/>
    </c:legend>
    <c:plotVisOnly val="1"/>
    <c:dispBlanksAs val="gap"/>
    <c:showDLblsOverMax val="0"/>
  </c:chart>
  <c:externalData r:id="rId1">
    <c:autoUpdate val="0"/>
  </c:externalData>
</c:chartSpace>
</file>

<file path=word/charts/chart6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zh-CN" sz="1600"/>
              <a:t>unsat&amp;high</a:t>
            </a:r>
            <a:r>
              <a:rPr lang="zh-CN" altLang="en-US" sz="1600"/>
              <a:t>条件下比较差值</a:t>
            </a:r>
          </a:p>
        </c:rich>
      </c:tx>
      <c:overlay val="0"/>
    </c:title>
    <c:autoTitleDeleted val="0"/>
    <c:plotArea>
      <c:layout/>
      <c:lineChart>
        <c:grouping val="standard"/>
        <c:varyColors val="0"/>
        <c:ser>
          <c:idx val="0"/>
          <c:order val="0"/>
          <c:tx>
            <c:v>time-critical</c:v>
          </c:tx>
          <c:val>
            <c:numRef>
              <c:f>'不同time-critical条件'!$G$16:$G$19</c:f>
              <c:numCache>
                <c:formatCode>0</c:formatCode>
                <c:ptCount val="4"/>
                <c:pt idx="0">
                  <c:v>1645.6000000000058</c:v>
                </c:pt>
                <c:pt idx="1">
                  <c:v>28225.399999999994</c:v>
                </c:pt>
                <c:pt idx="2">
                  <c:v>20093.200000000012</c:v>
                </c:pt>
                <c:pt idx="3">
                  <c:v>4317.2000000000116</c:v>
                </c:pt>
              </c:numCache>
            </c:numRef>
          </c:val>
          <c:smooth val="0"/>
        </c:ser>
        <c:ser>
          <c:idx val="1"/>
          <c:order val="1"/>
          <c:tx>
            <c:v>non-time-critical</c:v>
          </c:tx>
          <c:val>
            <c:numRef>
              <c:f>'不同time-critical条件'!$G$21:$G$27</c:f>
              <c:numCache>
                <c:formatCode>0</c:formatCode>
                <c:ptCount val="7"/>
                <c:pt idx="0">
                  <c:v>30313.799999999988</c:v>
                </c:pt>
                <c:pt idx="1">
                  <c:v>-6009.3999999999942</c:v>
                </c:pt>
                <c:pt idx="2">
                  <c:v>40300.199999999997</c:v>
                </c:pt>
                <c:pt idx="3">
                  <c:v>75975.200000000012</c:v>
                </c:pt>
                <c:pt idx="4">
                  <c:v>44398.600000000006</c:v>
                </c:pt>
                <c:pt idx="5">
                  <c:v>16377.399999999994</c:v>
                </c:pt>
                <c:pt idx="6">
                  <c:v>51846</c:v>
                </c:pt>
              </c:numCache>
            </c:numRef>
          </c:val>
          <c:smooth val="0"/>
        </c:ser>
        <c:dLbls>
          <c:showLegendKey val="0"/>
          <c:showVal val="0"/>
          <c:showCatName val="0"/>
          <c:showSerName val="0"/>
          <c:showPercent val="0"/>
          <c:showBubbleSize val="0"/>
        </c:dLbls>
        <c:marker val="1"/>
        <c:smooth val="0"/>
        <c:axId val="364721664"/>
        <c:axId val="413714112"/>
      </c:lineChart>
      <c:catAx>
        <c:axId val="364721664"/>
        <c:scaling>
          <c:orientation val="minMax"/>
        </c:scaling>
        <c:delete val="1"/>
        <c:axPos val="b"/>
        <c:majorTickMark val="none"/>
        <c:minorTickMark val="none"/>
        <c:tickLblPos val="nextTo"/>
        <c:crossAx val="413714112"/>
        <c:crosses val="autoZero"/>
        <c:auto val="1"/>
        <c:lblAlgn val="ctr"/>
        <c:lblOffset val="100"/>
        <c:noMultiLvlLbl val="0"/>
      </c:catAx>
      <c:valAx>
        <c:axId val="413714112"/>
        <c:scaling>
          <c:orientation val="minMax"/>
        </c:scaling>
        <c:delete val="0"/>
        <c:axPos val="l"/>
        <c:majorGridlines/>
        <c:title>
          <c:tx>
            <c:rich>
              <a:bodyPr/>
              <a:lstStyle/>
              <a:p>
                <a:pPr>
                  <a:defRPr/>
                </a:pPr>
                <a:r>
                  <a:rPr lang="en-US" altLang="zh-CN"/>
                  <a:t>Etime-Dtime</a:t>
                </a:r>
                <a:endParaRPr lang="zh-CN" altLang="en-US"/>
              </a:p>
            </c:rich>
          </c:tx>
          <c:overlay val="0"/>
        </c:title>
        <c:numFmt formatCode="0" sourceLinked="1"/>
        <c:majorTickMark val="none"/>
        <c:minorTickMark val="none"/>
        <c:tickLblPos val="nextTo"/>
        <c:crossAx val="364721664"/>
        <c:crosses val="autoZero"/>
        <c:crossBetween val="between"/>
      </c:valAx>
    </c:plotArea>
    <c:legend>
      <c:legendPos val="b"/>
      <c:overlay val="0"/>
    </c:legend>
    <c:plotVisOnly val="1"/>
    <c:dispBlanksAs val="gap"/>
    <c:showDLblsOverMax val="0"/>
  </c:chart>
  <c:externalData r:id="rId1">
    <c:autoUpdate val="0"/>
  </c:externalData>
</c:chartSpace>
</file>

<file path=word/charts/chart67.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zh-CN" sz="1600"/>
              <a:t>unsat&amp;low</a:t>
            </a:r>
            <a:r>
              <a:rPr lang="zh-CN" altLang="en-US" sz="1600"/>
              <a:t>条件下比较差值</a:t>
            </a:r>
          </a:p>
        </c:rich>
      </c:tx>
      <c:overlay val="0"/>
    </c:title>
    <c:autoTitleDeleted val="0"/>
    <c:plotArea>
      <c:layout/>
      <c:lineChart>
        <c:grouping val="standard"/>
        <c:varyColors val="0"/>
        <c:ser>
          <c:idx val="0"/>
          <c:order val="0"/>
          <c:tx>
            <c:v>time-critical</c:v>
          </c:tx>
          <c:val>
            <c:numRef>
              <c:f>'不同time-critical条件'!$H$16:$H$19</c:f>
              <c:numCache>
                <c:formatCode>0</c:formatCode>
                <c:ptCount val="4"/>
                <c:pt idx="0">
                  <c:v>-22738.799999999988</c:v>
                </c:pt>
                <c:pt idx="1">
                  <c:v>-29930.600000000006</c:v>
                </c:pt>
                <c:pt idx="2">
                  <c:v>3703.3999999999942</c:v>
                </c:pt>
                <c:pt idx="3">
                  <c:v>21934.399999999994</c:v>
                </c:pt>
              </c:numCache>
            </c:numRef>
          </c:val>
          <c:smooth val="0"/>
        </c:ser>
        <c:ser>
          <c:idx val="1"/>
          <c:order val="1"/>
          <c:tx>
            <c:v>non-time-critical</c:v>
          </c:tx>
          <c:val>
            <c:numRef>
              <c:f>'不同time-critical条件'!$H$21:$H$27</c:f>
              <c:numCache>
                <c:formatCode>0</c:formatCode>
                <c:ptCount val="7"/>
                <c:pt idx="0">
                  <c:v>-76061.599999999977</c:v>
                </c:pt>
                <c:pt idx="1">
                  <c:v>-42172.799999999988</c:v>
                </c:pt>
                <c:pt idx="2">
                  <c:v>-7271.1999999999971</c:v>
                </c:pt>
                <c:pt idx="3">
                  <c:v>4665.6000000000058</c:v>
                </c:pt>
                <c:pt idx="4">
                  <c:v>39867.799999999988</c:v>
                </c:pt>
                <c:pt idx="5">
                  <c:v>33810.200000000012</c:v>
                </c:pt>
                <c:pt idx="6">
                  <c:v>-62327</c:v>
                </c:pt>
              </c:numCache>
            </c:numRef>
          </c:val>
          <c:smooth val="0"/>
        </c:ser>
        <c:dLbls>
          <c:showLegendKey val="0"/>
          <c:showVal val="0"/>
          <c:showCatName val="0"/>
          <c:showSerName val="0"/>
          <c:showPercent val="0"/>
          <c:showBubbleSize val="0"/>
        </c:dLbls>
        <c:marker val="1"/>
        <c:smooth val="0"/>
        <c:axId val="365378560"/>
        <c:axId val="413715840"/>
      </c:lineChart>
      <c:catAx>
        <c:axId val="365378560"/>
        <c:scaling>
          <c:orientation val="minMax"/>
        </c:scaling>
        <c:delete val="1"/>
        <c:axPos val="b"/>
        <c:majorTickMark val="none"/>
        <c:minorTickMark val="none"/>
        <c:tickLblPos val="nextTo"/>
        <c:crossAx val="413715840"/>
        <c:crosses val="autoZero"/>
        <c:auto val="1"/>
        <c:lblAlgn val="ctr"/>
        <c:lblOffset val="100"/>
        <c:noMultiLvlLbl val="0"/>
      </c:catAx>
      <c:valAx>
        <c:axId val="413715840"/>
        <c:scaling>
          <c:orientation val="minMax"/>
        </c:scaling>
        <c:delete val="0"/>
        <c:axPos val="l"/>
        <c:majorGridlines/>
        <c:title>
          <c:tx>
            <c:rich>
              <a:bodyPr/>
              <a:lstStyle/>
              <a:p>
                <a:pPr>
                  <a:defRPr/>
                </a:pPr>
                <a:r>
                  <a:rPr lang="en-US" altLang="zh-CN"/>
                  <a:t>Etime-Dtime</a:t>
                </a:r>
                <a:endParaRPr lang="zh-CN" altLang="en-US"/>
              </a:p>
            </c:rich>
          </c:tx>
          <c:overlay val="0"/>
        </c:title>
        <c:numFmt formatCode="0" sourceLinked="1"/>
        <c:majorTickMark val="none"/>
        <c:minorTickMark val="none"/>
        <c:tickLblPos val="nextTo"/>
        <c:crossAx val="365378560"/>
        <c:crosses val="autoZero"/>
        <c:crossBetween val="between"/>
      </c:valAx>
    </c:plotArea>
    <c:legend>
      <c:legendPos val="b"/>
      <c:overlay val="0"/>
    </c:legend>
    <c:plotVisOnly val="1"/>
    <c:dispBlanksAs val="gap"/>
    <c:showDLblsOverMax val="0"/>
  </c:chart>
  <c:externalData r:id="rId1">
    <c:autoUpdate val="0"/>
  </c:externalData>
</c:chartSpace>
</file>

<file path=word/charts/chart68.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zh-CN" sz="1600"/>
              <a:t>sat&amp;high</a:t>
            </a:r>
            <a:r>
              <a:rPr lang="zh-CN" altLang="en-US" sz="1600"/>
              <a:t>条件下比较差值绝对值</a:t>
            </a:r>
          </a:p>
        </c:rich>
      </c:tx>
      <c:overlay val="0"/>
    </c:title>
    <c:autoTitleDeleted val="0"/>
    <c:plotArea>
      <c:layout/>
      <c:lineChart>
        <c:grouping val="standard"/>
        <c:varyColors val="0"/>
        <c:ser>
          <c:idx val="0"/>
          <c:order val="0"/>
          <c:tx>
            <c:v>time-critical</c:v>
          </c:tx>
          <c:val>
            <c:numRef>
              <c:f>'不同time-critical条件'!$C$30:$C$33</c:f>
              <c:numCache>
                <c:formatCode>0</c:formatCode>
                <c:ptCount val="4"/>
                <c:pt idx="0">
                  <c:v>21302.200000000012</c:v>
                </c:pt>
                <c:pt idx="1">
                  <c:v>42270.8</c:v>
                </c:pt>
                <c:pt idx="2">
                  <c:v>42331.600000000006</c:v>
                </c:pt>
                <c:pt idx="3">
                  <c:v>6680</c:v>
                </c:pt>
              </c:numCache>
            </c:numRef>
          </c:val>
          <c:smooth val="0"/>
        </c:ser>
        <c:ser>
          <c:idx val="1"/>
          <c:order val="1"/>
          <c:tx>
            <c:v>non-time-critical</c:v>
          </c:tx>
          <c:val>
            <c:numRef>
              <c:f>'不同time-critical条件'!$C$35:$C$41</c:f>
              <c:numCache>
                <c:formatCode>0</c:formatCode>
                <c:ptCount val="7"/>
                <c:pt idx="0">
                  <c:v>36078.600000000006</c:v>
                </c:pt>
                <c:pt idx="1">
                  <c:v>5006.7999999999884</c:v>
                </c:pt>
                <c:pt idx="2">
                  <c:v>5360.5999999999985</c:v>
                </c:pt>
                <c:pt idx="3">
                  <c:v>17039.800000000003</c:v>
                </c:pt>
                <c:pt idx="4">
                  <c:v>40789.200000000012</c:v>
                </c:pt>
                <c:pt idx="5">
                  <c:v>10012.199999999997</c:v>
                </c:pt>
                <c:pt idx="6">
                  <c:v>66915.799999999988</c:v>
                </c:pt>
              </c:numCache>
            </c:numRef>
          </c:val>
          <c:smooth val="0"/>
        </c:ser>
        <c:dLbls>
          <c:showLegendKey val="0"/>
          <c:showVal val="0"/>
          <c:showCatName val="0"/>
          <c:showSerName val="0"/>
          <c:showPercent val="0"/>
          <c:showBubbleSize val="0"/>
        </c:dLbls>
        <c:marker val="1"/>
        <c:smooth val="0"/>
        <c:axId val="364722176"/>
        <c:axId val="413717568"/>
      </c:lineChart>
      <c:catAx>
        <c:axId val="364722176"/>
        <c:scaling>
          <c:orientation val="minMax"/>
        </c:scaling>
        <c:delete val="1"/>
        <c:axPos val="b"/>
        <c:majorTickMark val="none"/>
        <c:minorTickMark val="none"/>
        <c:tickLblPos val="nextTo"/>
        <c:crossAx val="413717568"/>
        <c:crosses val="autoZero"/>
        <c:auto val="1"/>
        <c:lblAlgn val="ctr"/>
        <c:lblOffset val="100"/>
        <c:noMultiLvlLbl val="0"/>
      </c:catAx>
      <c:valAx>
        <c:axId val="413717568"/>
        <c:scaling>
          <c:orientation val="minMax"/>
        </c:scaling>
        <c:delete val="0"/>
        <c:axPos val="l"/>
        <c:majorGridlines/>
        <c:title>
          <c:tx>
            <c:rich>
              <a:bodyPr/>
              <a:lstStyle/>
              <a:p>
                <a:pPr>
                  <a:defRPr/>
                </a:pPr>
                <a:r>
                  <a:rPr lang="en-US" altLang="zh-CN"/>
                  <a:t>|Etime-Dtime|</a:t>
                </a:r>
                <a:endParaRPr lang="zh-CN" altLang="en-US"/>
              </a:p>
            </c:rich>
          </c:tx>
          <c:overlay val="0"/>
        </c:title>
        <c:numFmt formatCode="0" sourceLinked="1"/>
        <c:majorTickMark val="none"/>
        <c:minorTickMark val="none"/>
        <c:tickLblPos val="nextTo"/>
        <c:crossAx val="364722176"/>
        <c:crosses val="autoZero"/>
        <c:crossBetween val="between"/>
      </c:valAx>
    </c:plotArea>
    <c:legend>
      <c:legendPos val="b"/>
      <c:overlay val="0"/>
    </c:legend>
    <c:plotVisOnly val="1"/>
    <c:dispBlanksAs val="gap"/>
    <c:showDLblsOverMax val="0"/>
  </c:chart>
  <c:externalData r:id="rId1">
    <c:autoUpdate val="0"/>
  </c:externalData>
</c:chartSpace>
</file>

<file path=word/charts/chart69.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zh-CN" sz="1600"/>
              <a:t>sat&amp;low</a:t>
            </a:r>
            <a:r>
              <a:rPr lang="zh-CN" altLang="en-US" sz="1600"/>
              <a:t>条件下比较差值绝对值</a:t>
            </a:r>
          </a:p>
        </c:rich>
      </c:tx>
      <c:overlay val="0"/>
    </c:title>
    <c:autoTitleDeleted val="0"/>
    <c:plotArea>
      <c:layout/>
      <c:lineChart>
        <c:grouping val="standard"/>
        <c:varyColors val="0"/>
        <c:ser>
          <c:idx val="0"/>
          <c:order val="0"/>
          <c:tx>
            <c:v>time-critical</c:v>
          </c:tx>
          <c:val>
            <c:numRef>
              <c:f>'不同time-critical条件'!$D$30:$D$33</c:f>
              <c:numCache>
                <c:formatCode>0</c:formatCode>
                <c:ptCount val="4"/>
                <c:pt idx="0">
                  <c:v>44856.200000000012</c:v>
                </c:pt>
                <c:pt idx="1">
                  <c:v>19514.199999999997</c:v>
                </c:pt>
                <c:pt idx="2">
                  <c:v>54057</c:v>
                </c:pt>
                <c:pt idx="3">
                  <c:v>59031.200000000012</c:v>
                </c:pt>
              </c:numCache>
            </c:numRef>
          </c:val>
          <c:smooth val="0"/>
        </c:ser>
        <c:ser>
          <c:idx val="1"/>
          <c:order val="1"/>
          <c:tx>
            <c:v>non-time-critical</c:v>
          </c:tx>
          <c:val>
            <c:numRef>
              <c:f>'不同time-critical条件'!$D$35:$D$41</c:f>
              <c:numCache>
                <c:formatCode>0</c:formatCode>
                <c:ptCount val="7"/>
                <c:pt idx="0">
                  <c:v>32252.399999999994</c:v>
                </c:pt>
                <c:pt idx="1">
                  <c:v>42904.799999999988</c:v>
                </c:pt>
                <c:pt idx="2">
                  <c:v>17402.399999999994</c:v>
                </c:pt>
                <c:pt idx="3">
                  <c:v>27864.799999999988</c:v>
                </c:pt>
                <c:pt idx="4">
                  <c:v>14738.600000000006</c:v>
                </c:pt>
                <c:pt idx="5">
                  <c:v>25507.799999999988</c:v>
                </c:pt>
                <c:pt idx="6">
                  <c:v>43204.799999999988</c:v>
                </c:pt>
              </c:numCache>
            </c:numRef>
          </c:val>
          <c:smooth val="0"/>
        </c:ser>
        <c:dLbls>
          <c:showLegendKey val="0"/>
          <c:showVal val="0"/>
          <c:showCatName val="0"/>
          <c:showSerName val="0"/>
          <c:showPercent val="0"/>
          <c:showBubbleSize val="0"/>
        </c:dLbls>
        <c:marker val="1"/>
        <c:smooth val="0"/>
        <c:axId val="364722688"/>
        <c:axId val="413719296"/>
      </c:lineChart>
      <c:catAx>
        <c:axId val="364722688"/>
        <c:scaling>
          <c:orientation val="minMax"/>
        </c:scaling>
        <c:delete val="1"/>
        <c:axPos val="b"/>
        <c:majorTickMark val="none"/>
        <c:minorTickMark val="none"/>
        <c:tickLblPos val="nextTo"/>
        <c:crossAx val="413719296"/>
        <c:crosses val="autoZero"/>
        <c:auto val="1"/>
        <c:lblAlgn val="ctr"/>
        <c:lblOffset val="100"/>
        <c:noMultiLvlLbl val="0"/>
      </c:catAx>
      <c:valAx>
        <c:axId val="413719296"/>
        <c:scaling>
          <c:orientation val="minMax"/>
        </c:scaling>
        <c:delete val="0"/>
        <c:axPos val="l"/>
        <c:majorGridlines/>
        <c:title>
          <c:tx>
            <c:rich>
              <a:bodyPr/>
              <a:lstStyle/>
              <a:p>
                <a:pPr>
                  <a:defRPr/>
                </a:pPr>
                <a:r>
                  <a:rPr lang="en-US" altLang="zh-CN"/>
                  <a:t>|Etime-Dtime|</a:t>
                </a:r>
                <a:endParaRPr lang="zh-CN" altLang="en-US"/>
              </a:p>
            </c:rich>
          </c:tx>
          <c:overlay val="0"/>
        </c:title>
        <c:numFmt formatCode="0" sourceLinked="1"/>
        <c:majorTickMark val="none"/>
        <c:minorTickMark val="none"/>
        <c:tickLblPos val="nextTo"/>
        <c:crossAx val="364722688"/>
        <c:crosses val="autoZero"/>
        <c:crossBetween val="between"/>
      </c:valAx>
    </c:plotArea>
    <c:legend>
      <c:legendPos val="b"/>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zh-CN" sz="1600"/>
              <a:t>sat</a:t>
            </a:r>
            <a:r>
              <a:rPr lang="zh-CN" altLang="en-US" sz="1600"/>
              <a:t>条件下</a:t>
            </a:r>
            <a:r>
              <a:rPr lang="en-US" altLang="zh-CN" sz="1600"/>
              <a:t>high</a:t>
            </a:r>
            <a:r>
              <a:rPr lang="zh-CN" altLang="en-US" sz="1600"/>
              <a:t>和</a:t>
            </a:r>
            <a:r>
              <a:rPr lang="en-US" altLang="zh-CN" sz="1600"/>
              <a:t>low</a:t>
            </a:r>
            <a:r>
              <a:rPr lang="zh-CN" altLang="en-US" sz="1600"/>
              <a:t>比较差值绝对值</a:t>
            </a:r>
          </a:p>
        </c:rich>
      </c:tx>
      <c:overlay val="0"/>
    </c:title>
    <c:autoTitleDeleted val="0"/>
    <c:plotArea>
      <c:layout/>
      <c:lineChart>
        <c:grouping val="standard"/>
        <c:varyColors val="0"/>
        <c:ser>
          <c:idx val="0"/>
          <c:order val="0"/>
          <c:tx>
            <c:v>high</c:v>
          </c:tx>
          <c:cat>
            <c:numRef>
              <c:f>('不同temporal relevance条件'!$B$2:$B$5,'不同temporal relevance条件'!$B$17:$B$23,'不同temporal relevance条件'!$B$41:$B$49)</c:f>
              <c:numCache>
                <c:formatCode>General</c:formatCode>
                <c:ptCount val="20"/>
                <c:pt idx="0">
                  <c:v>11</c:v>
                </c:pt>
                <c:pt idx="1">
                  <c:v>12</c:v>
                </c:pt>
                <c:pt idx="2">
                  <c:v>13</c:v>
                </c:pt>
                <c:pt idx="3">
                  <c:v>14</c:v>
                </c:pt>
                <c:pt idx="4">
                  <c:v>1</c:v>
                </c:pt>
                <c:pt idx="5">
                  <c:v>2</c:v>
                </c:pt>
                <c:pt idx="6">
                  <c:v>3</c:v>
                </c:pt>
                <c:pt idx="7">
                  <c:v>4</c:v>
                </c:pt>
                <c:pt idx="8">
                  <c:v>5</c:v>
                </c:pt>
                <c:pt idx="9">
                  <c:v>6</c:v>
                </c:pt>
                <c:pt idx="10">
                  <c:v>15</c:v>
                </c:pt>
                <c:pt idx="11">
                  <c:v>7</c:v>
                </c:pt>
                <c:pt idx="12">
                  <c:v>8</c:v>
                </c:pt>
                <c:pt idx="13">
                  <c:v>9</c:v>
                </c:pt>
                <c:pt idx="14">
                  <c:v>10</c:v>
                </c:pt>
                <c:pt idx="15">
                  <c:v>16</c:v>
                </c:pt>
                <c:pt idx="16">
                  <c:v>17</c:v>
                </c:pt>
                <c:pt idx="17">
                  <c:v>18</c:v>
                </c:pt>
                <c:pt idx="18">
                  <c:v>19</c:v>
                </c:pt>
                <c:pt idx="19">
                  <c:v>20</c:v>
                </c:pt>
              </c:numCache>
            </c:numRef>
          </c:cat>
          <c:val>
            <c:numRef>
              <c:f>('不同temporal relevance条件'!$G$2:$G$5,'不同temporal relevance条件'!$G$17:$G$23,'不同temporal relevance条件'!$G$41:$G$49)</c:f>
              <c:numCache>
                <c:formatCode>0</c:formatCode>
                <c:ptCount val="20"/>
                <c:pt idx="0">
                  <c:v>21302.200000000012</c:v>
                </c:pt>
                <c:pt idx="1">
                  <c:v>42270.8</c:v>
                </c:pt>
                <c:pt idx="2">
                  <c:v>42331.600000000006</c:v>
                </c:pt>
                <c:pt idx="3">
                  <c:v>6680</c:v>
                </c:pt>
                <c:pt idx="4">
                  <c:v>36078.600000000006</c:v>
                </c:pt>
                <c:pt idx="5">
                  <c:v>5006.7999999999884</c:v>
                </c:pt>
                <c:pt idx="6">
                  <c:v>5360.5999999999985</c:v>
                </c:pt>
                <c:pt idx="7">
                  <c:v>17039.800000000003</c:v>
                </c:pt>
                <c:pt idx="8">
                  <c:v>40789.200000000012</c:v>
                </c:pt>
                <c:pt idx="9">
                  <c:v>10012.199999999997</c:v>
                </c:pt>
                <c:pt idx="10">
                  <c:v>66915.799999999988</c:v>
                </c:pt>
                <c:pt idx="11">
                  <c:v>25039.200000000012</c:v>
                </c:pt>
                <c:pt idx="12">
                  <c:v>8801</c:v>
                </c:pt>
                <c:pt idx="13">
                  <c:v>69782.200000000012</c:v>
                </c:pt>
                <c:pt idx="14">
                  <c:v>11638</c:v>
                </c:pt>
                <c:pt idx="15">
                  <c:v>41749.600000000006</c:v>
                </c:pt>
                <c:pt idx="16">
                  <c:v>47654</c:v>
                </c:pt>
                <c:pt idx="17">
                  <c:v>45156</c:v>
                </c:pt>
                <c:pt idx="18">
                  <c:v>36340.400000000023</c:v>
                </c:pt>
                <c:pt idx="19">
                  <c:v>34054.799999999988</c:v>
                </c:pt>
              </c:numCache>
            </c:numRef>
          </c:val>
          <c:smooth val="0"/>
        </c:ser>
        <c:ser>
          <c:idx val="1"/>
          <c:order val="1"/>
          <c:tx>
            <c:v>low</c:v>
          </c:tx>
          <c:val>
            <c:numRef>
              <c:f>('不同temporal relevance条件'!$H$2:$H$5,'不同temporal relevance条件'!$H$17:$H$23,'不同temporal relevance条件'!$H$41:$H$49)</c:f>
              <c:numCache>
                <c:formatCode>0</c:formatCode>
                <c:ptCount val="20"/>
                <c:pt idx="0">
                  <c:v>44856.200000000012</c:v>
                </c:pt>
                <c:pt idx="1">
                  <c:v>19514.199999999997</c:v>
                </c:pt>
                <c:pt idx="2">
                  <c:v>54057</c:v>
                </c:pt>
                <c:pt idx="3">
                  <c:v>59031.200000000012</c:v>
                </c:pt>
                <c:pt idx="4">
                  <c:v>32252.399999999994</c:v>
                </c:pt>
                <c:pt idx="5">
                  <c:v>42904.799999999988</c:v>
                </c:pt>
                <c:pt idx="6">
                  <c:v>17402.399999999994</c:v>
                </c:pt>
                <c:pt idx="7">
                  <c:v>27864.799999999988</c:v>
                </c:pt>
                <c:pt idx="8">
                  <c:v>14738.600000000006</c:v>
                </c:pt>
                <c:pt idx="9">
                  <c:v>25507.799999999988</c:v>
                </c:pt>
                <c:pt idx="10">
                  <c:v>43204.799999999988</c:v>
                </c:pt>
                <c:pt idx="11">
                  <c:v>46782.200000000012</c:v>
                </c:pt>
                <c:pt idx="12">
                  <c:v>31713.600000000006</c:v>
                </c:pt>
                <c:pt idx="13">
                  <c:v>1932.7999999999884</c:v>
                </c:pt>
                <c:pt idx="14">
                  <c:v>12947.600000000006</c:v>
                </c:pt>
                <c:pt idx="15">
                  <c:v>13980.600000000006</c:v>
                </c:pt>
                <c:pt idx="16">
                  <c:v>4040</c:v>
                </c:pt>
                <c:pt idx="17">
                  <c:v>31975</c:v>
                </c:pt>
                <c:pt idx="18">
                  <c:v>54421</c:v>
                </c:pt>
                <c:pt idx="19">
                  <c:v>39645</c:v>
                </c:pt>
              </c:numCache>
            </c:numRef>
          </c:val>
          <c:smooth val="0"/>
        </c:ser>
        <c:dLbls>
          <c:showLegendKey val="0"/>
          <c:showVal val="0"/>
          <c:showCatName val="0"/>
          <c:showSerName val="0"/>
          <c:showPercent val="0"/>
          <c:showBubbleSize val="0"/>
        </c:dLbls>
        <c:hiLowLines/>
        <c:marker val="1"/>
        <c:smooth val="0"/>
        <c:axId val="437437952"/>
        <c:axId val="399299072"/>
      </c:lineChart>
      <c:catAx>
        <c:axId val="437437952"/>
        <c:scaling>
          <c:orientation val="minMax"/>
        </c:scaling>
        <c:delete val="0"/>
        <c:axPos val="b"/>
        <c:title>
          <c:tx>
            <c:rich>
              <a:bodyPr/>
              <a:lstStyle/>
              <a:p>
                <a:pPr>
                  <a:defRPr/>
                </a:pPr>
                <a:r>
                  <a:rPr lang="en-US" altLang="zh-CN"/>
                  <a:t>task id</a:t>
                </a:r>
                <a:endParaRPr lang="zh-CN" altLang="en-US"/>
              </a:p>
            </c:rich>
          </c:tx>
          <c:overlay val="0"/>
        </c:title>
        <c:numFmt formatCode="General" sourceLinked="1"/>
        <c:majorTickMark val="none"/>
        <c:minorTickMark val="none"/>
        <c:tickLblPos val="nextTo"/>
        <c:crossAx val="399299072"/>
        <c:crosses val="autoZero"/>
        <c:auto val="1"/>
        <c:lblAlgn val="ctr"/>
        <c:lblOffset val="100"/>
        <c:noMultiLvlLbl val="0"/>
      </c:catAx>
      <c:valAx>
        <c:axId val="399299072"/>
        <c:scaling>
          <c:orientation val="minMax"/>
        </c:scaling>
        <c:delete val="0"/>
        <c:axPos val="l"/>
        <c:majorGridlines/>
        <c:title>
          <c:tx>
            <c:rich>
              <a:bodyPr/>
              <a:lstStyle/>
              <a:p>
                <a:pPr>
                  <a:defRPr/>
                </a:pPr>
                <a:r>
                  <a:rPr lang="en-US" altLang="zh-CN"/>
                  <a:t>|Etime-Dtime|</a:t>
                </a:r>
                <a:endParaRPr lang="zh-CN" altLang="en-US"/>
              </a:p>
            </c:rich>
          </c:tx>
          <c:overlay val="0"/>
        </c:title>
        <c:numFmt formatCode="0" sourceLinked="1"/>
        <c:majorTickMark val="out"/>
        <c:minorTickMark val="none"/>
        <c:tickLblPos val="nextTo"/>
        <c:crossAx val="437437952"/>
        <c:crosses val="autoZero"/>
        <c:crossBetween val="between"/>
      </c:valAx>
    </c:plotArea>
    <c:legend>
      <c:legendPos val="r"/>
      <c:overlay val="0"/>
    </c:legend>
    <c:plotVisOnly val="1"/>
    <c:dispBlanksAs val="gap"/>
    <c:showDLblsOverMax val="0"/>
  </c:chart>
  <c:externalData r:id="rId1">
    <c:autoUpdate val="0"/>
  </c:externalData>
</c:chartSpace>
</file>

<file path=word/charts/chart70.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zh-CN" sz="1600"/>
              <a:t>midsat&amp;high</a:t>
            </a:r>
            <a:r>
              <a:rPr lang="zh-CN" altLang="en-US" sz="1600"/>
              <a:t>条件下比较差值绝对值</a:t>
            </a:r>
          </a:p>
        </c:rich>
      </c:tx>
      <c:overlay val="0"/>
    </c:title>
    <c:autoTitleDeleted val="0"/>
    <c:plotArea>
      <c:layout/>
      <c:lineChart>
        <c:grouping val="standard"/>
        <c:varyColors val="0"/>
        <c:ser>
          <c:idx val="0"/>
          <c:order val="0"/>
          <c:tx>
            <c:v>time-critical</c:v>
          </c:tx>
          <c:val>
            <c:numRef>
              <c:f>'不同time-critical条件'!$E$30:$E$33</c:f>
              <c:numCache>
                <c:formatCode>0</c:formatCode>
                <c:ptCount val="4"/>
                <c:pt idx="0">
                  <c:v>33436.399999999994</c:v>
                </c:pt>
                <c:pt idx="1">
                  <c:v>2496.2000000000116</c:v>
                </c:pt>
                <c:pt idx="2">
                  <c:v>13856.600000000006</c:v>
                </c:pt>
                <c:pt idx="3">
                  <c:v>37555</c:v>
                </c:pt>
              </c:numCache>
            </c:numRef>
          </c:val>
          <c:smooth val="0"/>
        </c:ser>
        <c:ser>
          <c:idx val="1"/>
          <c:order val="1"/>
          <c:tx>
            <c:v>non-time-critical</c:v>
          </c:tx>
          <c:val>
            <c:numRef>
              <c:f>'不同time-critical条件'!$E$35:$E$41</c:f>
              <c:numCache>
                <c:formatCode>0</c:formatCode>
                <c:ptCount val="7"/>
                <c:pt idx="0">
                  <c:v>43516.399999999994</c:v>
                </c:pt>
                <c:pt idx="1">
                  <c:v>35141.600000000006</c:v>
                </c:pt>
                <c:pt idx="2">
                  <c:v>28284.6</c:v>
                </c:pt>
                <c:pt idx="3">
                  <c:v>2959.2000000000116</c:v>
                </c:pt>
                <c:pt idx="4">
                  <c:v>5452.7999999999884</c:v>
                </c:pt>
                <c:pt idx="5">
                  <c:v>50250.200000000012</c:v>
                </c:pt>
                <c:pt idx="6">
                  <c:v>22513.399999999994</c:v>
                </c:pt>
              </c:numCache>
            </c:numRef>
          </c:val>
          <c:smooth val="0"/>
        </c:ser>
        <c:dLbls>
          <c:showLegendKey val="0"/>
          <c:showVal val="0"/>
          <c:showCatName val="0"/>
          <c:showSerName val="0"/>
          <c:showPercent val="0"/>
          <c:showBubbleSize val="0"/>
        </c:dLbls>
        <c:marker val="1"/>
        <c:smooth val="0"/>
        <c:axId val="365379072"/>
        <c:axId val="435126848"/>
      </c:lineChart>
      <c:catAx>
        <c:axId val="365379072"/>
        <c:scaling>
          <c:orientation val="minMax"/>
        </c:scaling>
        <c:delete val="1"/>
        <c:axPos val="b"/>
        <c:majorTickMark val="none"/>
        <c:minorTickMark val="none"/>
        <c:tickLblPos val="nextTo"/>
        <c:crossAx val="435126848"/>
        <c:crosses val="autoZero"/>
        <c:auto val="1"/>
        <c:lblAlgn val="ctr"/>
        <c:lblOffset val="100"/>
        <c:noMultiLvlLbl val="0"/>
      </c:catAx>
      <c:valAx>
        <c:axId val="435126848"/>
        <c:scaling>
          <c:orientation val="minMax"/>
        </c:scaling>
        <c:delete val="0"/>
        <c:axPos val="l"/>
        <c:majorGridlines/>
        <c:title>
          <c:tx>
            <c:rich>
              <a:bodyPr/>
              <a:lstStyle/>
              <a:p>
                <a:pPr>
                  <a:defRPr/>
                </a:pPr>
                <a:r>
                  <a:rPr lang="en-US" altLang="zh-CN"/>
                  <a:t>|Etime-Dtime|</a:t>
                </a:r>
                <a:endParaRPr lang="zh-CN" altLang="en-US"/>
              </a:p>
            </c:rich>
          </c:tx>
          <c:overlay val="0"/>
        </c:title>
        <c:numFmt formatCode="0" sourceLinked="1"/>
        <c:majorTickMark val="none"/>
        <c:minorTickMark val="none"/>
        <c:tickLblPos val="nextTo"/>
        <c:crossAx val="365379072"/>
        <c:crosses val="autoZero"/>
        <c:crossBetween val="between"/>
      </c:valAx>
    </c:plotArea>
    <c:legend>
      <c:legendPos val="b"/>
      <c:overlay val="0"/>
    </c:legend>
    <c:plotVisOnly val="1"/>
    <c:dispBlanksAs val="gap"/>
    <c:showDLblsOverMax val="0"/>
  </c:chart>
  <c:externalData r:id="rId1">
    <c:autoUpdate val="0"/>
  </c:externalData>
</c:chartSpace>
</file>

<file path=word/charts/chart7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zh-CN" sz="1600"/>
              <a:t>midsat&amp;low</a:t>
            </a:r>
            <a:r>
              <a:rPr lang="zh-CN" altLang="en-US" sz="1600"/>
              <a:t>条件下比较差值绝对值</a:t>
            </a:r>
          </a:p>
        </c:rich>
      </c:tx>
      <c:overlay val="0"/>
    </c:title>
    <c:autoTitleDeleted val="0"/>
    <c:plotArea>
      <c:layout/>
      <c:lineChart>
        <c:grouping val="standard"/>
        <c:varyColors val="0"/>
        <c:ser>
          <c:idx val="0"/>
          <c:order val="0"/>
          <c:tx>
            <c:v>time-critical</c:v>
          </c:tx>
          <c:val>
            <c:numRef>
              <c:f>'不同time-critical条件'!$F$30:$F$33</c:f>
              <c:numCache>
                <c:formatCode>0</c:formatCode>
                <c:ptCount val="4"/>
                <c:pt idx="0">
                  <c:v>37366</c:v>
                </c:pt>
                <c:pt idx="1">
                  <c:v>6867.1999999999971</c:v>
                </c:pt>
                <c:pt idx="2">
                  <c:v>12181.600000000006</c:v>
                </c:pt>
                <c:pt idx="3">
                  <c:v>10592.600000000006</c:v>
                </c:pt>
              </c:numCache>
            </c:numRef>
          </c:val>
          <c:smooth val="0"/>
        </c:ser>
        <c:ser>
          <c:idx val="1"/>
          <c:order val="1"/>
          <c:tx>
            <c:v>non-time-critical</c:v>
          </c:tx>
          <c:val>
            <c:numRef>
              <c:f>'不同time-critical条件'!$F$35:$F$41</c:f>
              <c:numCache>
                <c:formatCode>0</c:formatCode>
                <c:ptCount val="7"/>
                <c:pt idx="0">
                  <c:v>71299.799999999988</c:v>
                </c:pt>
                <c:pt idx="1">
                  <c:v>77443.200000000012</c:v>
                </c:pt>
                <c:pt idx="2">
                  <c:v>23070.199999999997</c:v>
                </c:pt>
                <c:pt idx="3">
                  <c:v>40300.200000000012</c:v>
                </c:pt>
                <c:pt idx="4">
                  <c:v>33341.200000000012</c:v>
                </c:pt>
                <c:pt idx="5">
                  <c:v>18174.399999999994</c:v>
                </c:pt>
                <c:pt idx="6">
                  <c:v>461</c:v>
                </c:pt>
              </c:numCache>
            </c:numRef>
          </c:val>
          <c:smooth val="0"/>
        </c:ser>
        <c:dLbls>
          <c:showLegendKey val="0"/>
          <c:showVal val="0"/>
          <c:showCatName val="0"/>
          <c:showSerName val="0"/>
          <c:showPercent val="0"/>
          <c:showBubbleSize val="0"/>
        </c:dLbls>
        <c:marker val="1"/>
        <c:smooth val="0"/>
        <c:axId val="433400832"/>
        <c:axId val="435128576"/>
      </c:lineChart>
      <c:catAx>
        <c:axId val="433400832"/>
        <c:scaling>
          <c:orientation val="minMax"/>
        </c:scaling>
        <c:delete val="1"/>
        <c:axPos val="b"/>
        <c:majorTickMark val="none"/>
        <c:minorTickMark val="none"/>
        <c:tickLblPos val="nextTo"/>
        <c:crossAx val="435128576"/>
        <c:crosses val="autoZero"/>
        <c:auto val="1"/>
        <c:lblAlgn val="ctr"/>
        <c:lblOffset val="100"/>
        <c:noMultiLvlLbl val="0"/>
      </c:catAx>
      <c:valAx>
        <c:axId val="435128576"/>
        <c:scaling>
          <c:orientation val="minMax"/>
        </c:scaling>
        <c:delete val="0"/>
        <c:axPos val="l"/>
        <c:majorGridlines/>
        <c:title>
          <c:tx>
            <c:rich>
              <a:bodyPr/>
              <a:lstStyle/>
              <a:p>
                <a:pPr>
                  <a:defRPr/>
                </a:pPr>
                <a:r>
                  <a:rPr lang="en-US" altLang="zh-CN"/>
                  <a:t>|Etime-Dtime|</a:t>
                </a:r>
                <a:endParaRPr lang="zh-CN" altLang="en-US"/>
              </a:p>
            </c:rich>
          </c:tx>
          <c:overlay val="0"/>
        </c:title>
        <c:numFmt formatCode="0" sourceLinked="1"/>
        <c:majorTickMark val="none"/>
        <c:minorTickMark val="none"/>
        <c:tickLblPos val="nextTo"/>
        <c:crossAx val="433400832"/>
        <c:crosses val="autoZero"/>
        <c:crossBetween val="between"/>
      </c:valAx>
    </c:plotArea>
    <c:legend>
      <c:legendPos val="b"/>
      <c:overlay val="0"/>
    </c:legend>
    <c:plotVisOnly val="1"/>
    <c:dispBlanksAs val="gap"/>
    <c:showDLblsOverMax val="0"/>
  </c:chart>
  <c:externalData r:id="rId1">
    <c:autoUpdate val="0"/>
  </c:externalData>
</c:chartSpace>
</file>

<file path=word/charts/chart7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zh-CN" sz="1600"/>
              <a:t>unsat&amp;high</a:t>
            </a:r>
            <a:r>
              <a:rPr lang="zh-CN" altLang="en-US" sz="1600"/>
              <a:t>条件下比较差值绝对值</a:t>
            </a:r>
          </a:p>
        </c:rich>
      </c:tx>
      <c:overlay val="0"/>
    </c:title>
    <c:autoTitleDeleted val="0"/>
    <c:plotArea>
      <c:layout/>
      <c:lineChart>
        <c:grouping val="standard"/>
        <c:varyColors val="0"/>
        <c:ser>
          <c:idx val="0"/>
          <c:order val="0"/>
          <c:tx>
            <c:v>time-critical</c:v>
          </c:tx>
          <c:val>
            <c:numRef>
              <c:f>'不同time-critical条件'!$G$30:$G$33</c:f>
              <c:numCache>
                <c:formatCode>0</c:formatCode>
                <c:ptCount val="4"/>
                <c:pt idx="0">
                  <c:v>1645.6000000000058</c:v>
                </c:pt>
                <c:pt idx="1">
                  <c:v>28225.399999999994</c:v>
                </c:pt>
                <c:pt idx="2">
                  <c:v>20093.200000000012</c:v>
                </c:pt>
                <c:pt idx="3">
                  <c:v>4317.2000000000116</c:v>
                </c:pt>
              </c:numCache>
            </c:numRef>
          </c:val>
          <c:smooth val="0"/>
        </c:ser>
        <c:ser>
          <c:idx val="1"/>
          <c:order val="1"/>
          <c:tx>
            <c:v>non-time-critical</c:v>
          </c:tx>
          <c:val>
            <c:numRef>
              <c:f>'不同time-critical条件'!$G$35:$G$41</c:f>
              <c:numCache>
                <c:formatCode>0</c:formatCode>
                <c:ptCount val="7"/>
                <c:pt idx="0">
                  <c:v>30313.799999999988</c:v>
                </c:pt>
                <c:pt idx="1">
                  <c:v>6009.3999999999942</c:v>
                </c:pt>
                <c:pt idx="2">
                  <c:v>40300.199999999997</c:v>
                </c:pt>
                <c:pt idx="3">
                  <c:v>75975.200000000012</c:v>
                </c:pt>
                <c:pt idx="4">
                  <c:v>44398.600000000006</c:v>
                </c:pt>
                <c:pt idx="5">
                  <c:v>16377.399999999994</c:v>
                </c:pt>
                <c:pt idx="6">
                  <c:v>51846</c:v>
                </c:pt>
              </c:numCache>
            </c:numRef>
          </c:val>
          <c:smooth val="0"/>
        </c:ser>
        <c:dLbls>
          <c:showLegendKey val="0"/>
          <c:showVal val="0"/>
          <c:showCatName val="0"/>
          <c:showSerName val="0"/>
          <c:showPercent val="0"/>
          <c:showBubbleSize val="0"/>
        </c:dLbls>
        <c:marker val="1"/>
        <c:smooth val="0"/>
        <c:axId val="364723200"/>
        <c:axId val="435130304"/>
      </c:lineChart>
      <c:catAx>
        <c:axId val="364723200"/>
        <c:scaling>
          <c:orientation val="minMax"/>
        </c:scaling>
        <c:delete val="1"/>
        <c:axPos val="b"/>
        <c:majorTickMark val="none"/>
        <c:minorTickMark val="none"/>
        <c:tickLblPos val="nextTo"/>
        <c:crossAx val="435130304"/>
        <c:crosses val="autoZero"/>
        <c:auto val="1"/>
        <c:lblAlgn val="ctr"/>
        <c:lblOffset val="100"/>
        <c:noMultiLvlLbl val="0"/>
      </c:catAx>
      <c:valAx>
        <c:axId val="435130304"/>
        <c:scaling>
          <c:orientation val="minMax"/>
        </c:scaling>
        <c:delete val="0"/>
        <c:axPos val="l"/>
        <c:majorGridlines/>
        <c:title>
          <c:tx>
            <c:rich>
              <a:bodyPr/>
              <a:lstStyle/>
              <a:p>
                <a:pPr>
                  <a:defRPr/>
                </a:pPr>
                <a:r>
                  <a:rPr lang="en-US" altLang="zh-CN"/>
                  <a:t>|Etime-Dtime|</a:t>
                </a:r>
                <a:endParaRPr lang="zh-CN" altLang="en-US"/>
              </a:p>
            </c:rich>
          </c:tx>
          <c:overlay val="0"/>
        </c:title>
        <c:numFmt formatCode="0" sourceLinked="1"/>
        <c:majorTickMark val="none"/>
        <c:minorTickMark val="none"/>
        <c:tickLblPos val="nextTo"/>
        <c:crossAx val="364723200"/>
        <c:crosses val="autoZero"/>
        <c:crossBetween val="between"/>
      </c:valAx>
    </c:plotArea>
    <c:legend>
      <c:legendPos val="b"/>
      <c:overlay val="0"/>
    </c:legend>
    <c:plotVisOnly val="1"/>
    <c:dispBlanksAs val="gap"/>
    <c:showDLblsOverMax val="0"/>
  </c:chart>
  <c:externalData r:id="rId1">
    <c:autoUpdate val="0"/>
  </c:externalData>
</c:chartSpace>
</file>

<file path=word/charts/chart7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zh-CN" sz="1600"/>
              <a:t>unsat&amp;low</a:t>
            </a:r>
            <a:r>
              <a:rPr lang="zh-CN" altLang="en-US" sz="1600"/>
              <a:t>条件下比较差值绝对值</a:t>
            </a:r>
          </a:p>
        </c:rich>
      </c:tx>
      <c:overlay val="0"/>
    </c:title>
    <c:autoTitleDeleted val="0"/>
    <c:plotArea>
      <c:layout/>
      <c:lineChart>
        <c:grouping val="standard"/>
        <c:varyColors val="0"/>
        <c:ser>
          <c:idx val="0"/>
          <c:order val="0"/>
          <c:tx>
            <c:v>time-critical</c:v>
          </c:tx>
          <c:val>
            <c:numRef>
              <c:f>'不同time-critical条件'!$H$30:$H$33</c:f>
              <c:numCache>
                <c:formatCode>0</c:formatCode>
                <c:ptCount val="4"/>
                <c:pt idx="0">
                  <c:v>22738.799999999988</c:v>
                </c:pt>
                <c:pt idx="1">
                  <c:v>29930.600000000006</c:v>
                </c:pt>
                <c:pt idx="2">
                  <c:v>3703.3999999999942</c:v>
                </c:pt>
                <c:pt idx="3">
                  <c:v>21934.399999999994</c:v>
                </c:pt>
              </c:numCache>
            </c:numRef>
          </c:val>
          <c:smooth val="0"/>
        </c:ser>
        <c:ser>
          <c:idx val="1"/>
          <c:order val="1"/>
          <c:tx>
            <c:v>non-time-critical</c:v>
          </c:tx>
          <c:val>
            <c:numRef>
              <c:f>'不同time-critical条件'!$H$35:$H$41</c:f>
              <c:numCache>
                <c:formatCode>0</c:formatCode>
                <c:ptCount val="7"/>
                <c:pt idx="0">
                  <c:v>76061.599999999977</c:v>
                </c:pt>
                <c:pt idx="1">
                  <c:v>42172.799999999988</c:v>
                </c:pt>
                <c:pt idx="2">
                  <c:v>7271.1999999999971</c:v>
                </c:pt>
                <c:pt idx="3">
                  <c:v>4665.6000000000058</c:v>
                </c:pt>
                <c:pt idx="4">
                  <c:v>39867.799999999988</c:v>
                </c:pt>
                <c:pt idx="5">
                  <c:v>33810.200000000012</c:v>
                </c:pt>
                <c:pt idx="6">
                  <c:v>62327</c:v>
                </c:pt>
              </c:numCache>
            </c:numRef>
          </c:val>
          <c:smooth val="0"/>
        </c:ser>
        <c:dLbls>
          <c:showLegendKey val="0"/>
          <c:showVal val="0"/>
          <c:showCatName val="0"/>
          <c:showSerName val="0"/>
          <c:showPercent val="0"/>
          <c:showBubbleSize val="0"/>
        </c:dLbls>
        <c:marker val="1"/>
        <c:smooth val="0"/>
        <c:axId val="364723712"/>
        <c:axId val="435132032"/>
      </c:lineChart>
      <c:catAx>
        <c:axId val="364723712"/>
        <c:scaling>
          <c:orientation val="minMax"/>
        </c:scaling>
        <c:delete val="1"/>
        <c:axPos val="b"/>
        <c:majorTickMark val="none"/>
        <c:minorTickMark val="none"/>
        <c:tickLblPos val="nextTo"/>
        <c:crossAx val="435132032"/>
        <c:crosses val="autoZero"/>
        <c:auto val="1"/>
        <c:lblAlgn val="ctr"/>
        <c:lblOffset val="100"/>
        <c:noMultiLvlLbl val="0"/>
      </c:catAx>
      <c:valAx>
        <c:axId val="435132032"/>
        <c:scaling>
          <c:orientation val="minMax"/>
        </c:scaling>
        <c:delete val="0"/>
        <c:axPos val="l"/>
        <c:majorGridlines/>
        <c:title>
          <c:tx>
            <c:rich>
              <a:bodyPr/>
              <a:lstStyle/>
              <a:p>
                <a:pPr>
                  <a:defRPr/>
                </a:pPr>
                <a:r>
                  <a:rPr lang="en-US" altLang="zh-CN"/>
                  <a:t>|Etime-Dtime|</a:t>
                </a:r>
                <a:endParaRPr lang="zh-CN" altLang="en-US"/>
              </a:p>
            </c:rich>
          </c:tx>
          <c:overlay val="0"/>
        </c:title>
        <c:numFmt formatCode="0" sourceLinked="1"/>
        <c:majorTickMark val="none"/>
        <c:minorTickMark val="none"/>
        <c:tickLblPos val="nextTo"/>
        <c:crossAx val="364723712"/>
        <c:crosses val="autoZero"/>
        <c:crossBetween val="between"/>
      </c:valAx>
    </c:plotArea>
    <c:legend>
      <c:legendPos val="b"/>
      <c:overlay val="0"/>
    </c:legend>
    <c:plotVisOnly val="1"/>
    <c:dispBlanksAs val="gap"/>
    <c:showDLblsOverMax val="0"/>
  </c:chart>
  <c:externalData r:id="rId1">
    <c:autoUpdate val="0"/>
  </c:externalData>
</c:chartSpace>
</file>

<file path=word/charts/chart7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zh-CN" sz="1600"/>
              <a:t>sat&amp;high</a:t>
            </a:r>
            <a:r>
              <a:rPr lang="zh-CN" altLang="en-US" sz="1600"/>
              <a:t>条件下比较偏差率</a:t>
            </a:r>
          </a:p>
        </c:rich>
      </c:tx>
      <c:overlay val="0"/>
    </c:title>
    <c:autoTitleDeleted val="0"/>
    <c:plotArea>
      <c:layout/>
      <c:lineChart>
        <c:grouping val="standard"/>
        <c:varyColors val="0"/>
        <c:ser>
          <c:idx val="0"/>
          <c:order val="0"/>
          <c:tx>
            <c:v>time-critical</c:v>
          </c:tx>
          <c:val>
            <c:numRef>
              <c:f>'不同time-critical条件'!$C$44:$C$47</c:f>
              <c:numCache>
                <c:formatCode>General</c:formatCode>
                <c:ptCount val="4"/>
                <c:pt idx="0">
                  <c:v>-0.12855713442549352</c:v>
                </c:pt>
                <c:pt idx="1">
                  <c:v>0.46487596943556092</c:v>
                </c:pt>
                <c:pt idx="2">
                  <c:v>0.41231381807839618</c:v>
                </c:pt>
                <c:pt idx="3">
                  <c:v>5.0483675937122129E-2</c:v>
                </c:pt>
              </c:numCache>
            </c:numRef>
          </c:val>
          <c:smooth val="0"/>
        </c:ser>
        <c:ser>
          <c:idx val="1"/>
          <c:order val="1"/>
          <c:tx>
            <c:v>non-time-critical</c:v>
          </c:tx>
          <c:val>
            <c:numRef>
              <c:f>'不同time-critical条件'!$C$49:$C$55</c:f>
              <c:numCache>
                <c:formatCode>General</c:formatCode>
                <c:ptCount val="7"/>
                <c:pt idx="0">
                  <c:v>0.18046392232147238</c:v>
                </c:pt>
                <c:pt idx="1">
                  <c:v>-3.5761120174162886E-2</c:v>
                </c:pt>
                <c:pt idx="2">
                  <c:v>-8.4604628112738806E-2</c:v>
                </c:pt>
                <c:pt idx="3">
                  <c:v>-0.13287450541875456</c:v>
                </c:pt>
                <c:pt idx="4">
                  <c:v>0.24220061896267944</c:v>
                </c:pt>
                <c:pt idx="5">
                  <c:v>7.9977441891302486E-2</c:v>
                </c:pt>
                <c:pt idx="6">
                  <c:v>0.38705561294785751</c:v>
                </c:pt>
              </c:numCache>
            </c:numRef>
          </c:val>
          <c:smooth val="0"/>
        </c:ser>
        <c:dLbls>
          <c:showLegendKey val="0"/>
          <c:showVal val="0"/>
          <c:showCatName val="0"/>
          <c:showSerName val="0"/>
          <c:showPercent val="0"/>
          <c:showBubbleSize val="0"/>
        </c:dLbls>
        <c:marker val="1"/>
        <c:smooth val="0"/>
        <c:axId val="435343360"/>
        <c:axId val="435133760"/>
      </c:lineChart>
      <c:catAx>
        <c:axId val="435343360"/>
        <c:scaling>
          <c:orientation val="minMax"/>
        </c:scaling>
        <c:delete val="1"/>
        <c:axPos val="b"/>
        <c:majorTickMark val="none"/>
        <c:minorTickMark val="none"/>
        <c:tickLblPos val="nextTo"/>
        <c:crossAx val="435133760"/>
        <c:crosses val="autoZero"/>
        <c:auto val="1"/>
        <c:lblAlgn val="ctr"/>
        <c:lblOffset val="100"/>
        <c:noMultiLvlLbl val="0"/>
      </c:catAx>
      <c:valAx>
        <c:axId val="435133760"/>
        <c:scaling>
          <c:orientation val="minMax"/>
        </c:scaling>
        <c:delete val="0"/>
        <c:axPos val="l"/>
        <c:majorGridlines/>
        <c:title>
          <c:tx>
            <c:rich>
              <a:bodyPr/>
              <a:lstStyle/>
              <a:p>
                <a:pPr>
                  <a:defRPr/>
                </a:pPr>
                <a:r>
                  <a:rPr lang="en-US" altLang="zh-CN"/>
                  <a:t>(Etime-Dtime)</a:t>
                </a:r>
                <a:r>
                  <a:rPr lang="en-US" altLang="zh-CN" baseline="0"/>
                  <a:t> / Dtime</a:t>
                </a:r>
                <a:endParaRPr lang="zh-CN" altLang="en-US"/>
              </a:p>
            </c:rich>
          </c:tx>
          <c:overlay val="0"/>
        </c:title>
        <c:numFmt formatCode="General" sourceLinked="1"/>
        <c:majorTickMark val="none"/>
        <c:minorTickMark val="none"/>
        <c:tickLblPos val="nextTo"/>
        <c:crossAx val="435343360"/>
        <c:crosses val="autoZero"/>
        <c:crossBetween val="between"/>
      </c:valAx>
    </c:plotArea>
    <c:legend>
      <c:legendPos val="b"/>
      <c:overlay val="0"/>
    </c:legend>
    <c:plotVisOnly val="1"/>
    <c:dispBlanksAs val="gap"/>
    <c:showDLblsOverMax val="0"/>
  </c:chart>
  <c:externalData r:id="rId1">
    <c:autoUpdate val="0"/>
  </c:externalData>
</c:chartSpace>
</file>

<file path=word/charts/chart7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zh-CN" sz="1600"/>
              <a:t>sat&amp;low</a:t>
            </a:r>
            <a:r>
              <a:rPr lang="zh-CN" altLang="en-US" sz="1600"/>
              <a:t>条件下比较偏差率</a:t>
            </a:r>
          </a:p>
        </c:rich>
      </c:tx>
      <c:overlay val="0"/>
    </c:title>
    <c:autoTitleDeleted val="0"/>
    <c:plotArea>
      <c:layout/>
      <c:lineChart>
        <c:grouping val="standard"/>
        <c:varyColors val="0"/>
        <c:ser>
          <c:idx val="0"/>
          <c:order val="0"/>
          <c:tx>
            <c:v>time-critical</c:v>
          </c:tx>
          <c:val>
            <c:numRef>
              <c:f>'不同time-critical条件'!$D$44:$D$47</c:f>
              <c:numCache>
                <c:formatCode>General</c:formatCode>
                <c:ptCount val="4"/>
                <c:pt idx="0">
                  <c:v>0.24020181660649517</c:v>
                </c:pt>
                <c:pt idx="1">
                  <c:v>0.16781240701788178</c:v>
                </c:pt>
                <c:pt idx="2">
                  <c:v>0.46866303113322871</c:v>
                </c:pt>
                <c:pt idx="3">
                  <c:v>0.3736889816216874</c:v>
                </c:pt>
              </c:numCache>
            </c:numRef>
          </c:val>
          <c:smooth val="0"/>
        </c:ser>
        <c:ser>
          <c:idx val="1"/>
          <c:order val="1"/>
          <c:tx>
            <c:v>non-time-critical</c:v>
          </c:tx>
          <c:val>
            <c:numRef>
              <c:f>'不同time-critical条件'!$D$49:$D$55</c:f>
              <c:numCache>
                <c:formatCode>General</c:formatCode>
                <c:ptCount val="7"/>
                <c:pt idx="0">
                  <c:v>-0.12939654743545095</c:v>
                </c:pt>
                <c:pt idx="1">
                  <c:v>-0.21377067215133863</c:v>
                </c:pt>
                <c:pt idx="2">
                  <c:v>-0.25742281339124046</c:v>
                </c:pt>
                <c:pt idx="3">
                  <c:v>0.17444370433066717</c:v>
                </c:pt>
                <c:pt idx="4">
                  <c:v>-8.1727372841976176E-2</c:v>
                </c:pt>
                <c:pt idx="5">
                  <c:v>-0.191921015922316</c:v>
                </c:pt>
                <c:pt idx="6">
                  <c:v>0.22597220013891556</c:v>
                </c:pt>
              </c:numCache>
            </c:numRef>
          </c:val>
          <c:smooth val="0"/>
        </c:ser>
        <c:dLbls>
          <c:showLegendKey val="0"/>
          <c:showVal val="0"/>
          <c:showCatName val="0"/>
          <c:showSerName val="0"/>
          <c:showPercent val="0"/>
          <c:showBubbleSize val="0"/>
        </c:dLbls>
        <c:marker val="1"/>
        <c:smooth val="0"/>
        <c:axId val="435345920"/>
        <c:axId val="435397760"/>
      </c:lineChart>
      <c:catAx>
        <c:axId val="435345920"/>
        <c:scaling>
          <c:orientation val="minMax"/>
        </c:scaling>
        <c:delete val="1"/>
        <c:axPos val="b"/>
        <c:majorTickMark val="none"/>
        <c:minorTickMark val="none"/>
        <c:tickLblPos val="nextTo"/>
        <c:crossAx val="435397760"/>
        <c:crosses val="autoZero"/>
        <c:auto val="1"/>
        <c:lblAlgn val="ctr"/>
        <c:lblOffset val="100"/>
        <c:noMultiLvlLbl val="0"/>
      </c:catAx>
      <c:valAx>
        <c:axId val="435397760"/>
        <c:scaling>
          <c:orientation val="minMax"/>
        </c:scaling>
        <c:delete val="0"/>
        <c:axPos val="l"/>
        <c:majorGridlines/>
        <c:title>
          <c:tx>
            <c:rich>
              <a:bodyPr/>
              <a:lstStyle/>
              <a:p>
                <a:pPr>
                  <a:defRPr/>
                </a:pPr>
                <a:r>
                  <a:rPr lang="en-US" altLang="zh-CN"/>
                  <a:t>(Etime-Dtime)</a:t>
                </a:r>
                <a:r>
                  <a:rPr lang="en-US" altLang="zh-CN" baseline="0"/>
                  <a:t> / Dtime</a:t>
                </a:r>
                <a:endParaRPr lang="zh-CN" altLang="en-US"/>
              </a:p>
            </c:rich>
          </c:tx>
          <c:overlay val="0"/>
        </c:title>
        <c:numFmt formatCode="General" sourceLinked="1"/>
        <c:majorTickMark val="none"/>
        <c:minorTickMark val="none"/>
        <c:tickLblPos val="nextTo"/>
        <c:crossAx val="435345920"/>
        <c:crosses val="autoZero"/>
        <c:crossBetween val="between"/>
      </c:valAx>
    </c:plotArea>
    <c:legend>
      <c:legendPos val="b"/>
      <c:overlay val="0"/>
    </c:legend>
    <c:plotVisOnly val="1"/>
    <c:dispBlanksAs val="gap"/>
    <c:showDLblsOverMax val="0"/>
  </c:chart>
  <c:externalData r:id="rId1">
    <c:autoUpdate val="0"/>
  </c:externalData>
</c:chartSpace>
</file>

<file path=word/charts/chart7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zh-CN" sz="1600"/>
              <a:t>midsat&amp;high</a:t>
            </a:r>
            <a:r>
              <a:rPr lang="zh-CN" altLang="en-US" sz="1600"/>
              <a:t>条件下比较偏差率</a:t>
            </a:r>
          </a:p>
        </c:rich>
      </c:tx>
      <c:overlay val="0"/>
    </c:title>
    <c:autoTitleDeleted val="0"/>
    <c:plotArea>
      <c:layout/>
      <c:lineChart>
        <c:grouping val="standard"/>
        <c:varyColors val="0"/>
        <c:ser>
          <c:idx val="0"/>
          <c:order val="0"/>
          <c:tx>
            <c:v>time-critical</c:v>
          </c:tx>
          <c:val>
            <c:numRef>
              <c:f>'不同time-critical条件'!$E$44:$E$47</c:f>
              <c:numCache>
                <c:formatCode>General</c:formatCode>
                <c:ptCount val="4"/>
                <c:pt idx="0">
                  <c:v>0.33249008587600276</c:v>
                </c:pt>
                <c:pt idx="1">
                  <c:v>1.6240327174734857E-2</c:v>
                </c:pt>
                <c:pt idx="2">
                  <c:v>8.3201135559860112E-2</c:v>
                </c:pt>
                <c:pt idx="3">
                  <c:v>0.22401503176354798</c:v>
                </c:pt>
              </c:numCache>
            </c:numRef>
          </c:val>
          <c:smooth val="0"/>
        </c:ser>
        <c:ser>
          <c:idx val="1"/>
          <c:order val="1"/>
          <c:tx>
            <c:v>non-time-critical</c:v>
          </c:tx>
          <c:val>
            <c:numRef>
              <c:f>'不同time-critical条件'!$E$49:$E$55</c:f>
              <c:numCache>
                <c:formatCode>General</c:formatCode>
                <c:ptCount val="7"/>
                <c:pt idx="0">
                  <c:v>0.20326825595234754</c:v>
                </c:pt>
                <c:pt idx="1">
                  <c:v>0.19937546238931028</c:v>
                </c:pt>
                <c:pt idx="2">
                  <c:v>0.61871054393049163</c:v>
                </c:pt>
                <c:pt idx="3">
                  <c:v>1.4792982231624808E-2</c:v>
                </c:pt>
                <c:pt idx="4">
                  <c:v>-2.9339348129272136E-2</c:v>
                </c:pt>
                <c:pt idx="5">
                  <c:v>0.2702353000648563</c:v>
                </c:pt>
                <c:pt idx="6">
                  <c:v>-9.2528401641668701E-2</c:v>
                </c:pt>
              </c:numCache>
            </c:numRef>
          </c:val>
          <c:smooth val="0"/>
        </c:ser>
        <c:dLbls>
          <c:showLegendKey val="0"/>
          <c:showVal val="0"/>
          <c:showCatName val="0"/>
          <c:showSerName val="0"/>
          <c:showPercent val="0"/>
          <c:showBubbleSize val="0"/>
        </c:dLbls>
        <c:marker val="1"/>
        <c:smooth val="0"/>
        <c:axId val="365377536"/>
        <c:axId val="435399488"/>
      </c:lineChart>
      <c:catAx>
        <c:axId val="365377536"/>
        <c:scaling>
          <c:orientation val="minMax"/>
        </c:scaling>
        <c:delete val="1"/>
        <c:axPos val="b"/>
        <c:majorTickMark val="none"/>
        <c:minorTickMark val="none"/>
        <c:tickLblPos val="nextTo"/>
        <c:crossAx val="435399488"/>
        <c:crosses val="autoZero"/>
        <c:auto val="1"/>
        <c:lblAlgn val="ctr"/>
        <c:lblOffset val="100"/>
        <c:noMultiLvlLbl val="0"/>
      </c:catAx>
      <c:valAx>
        <c:axId val="435399488"/>
        <c:scaling>
          <c:orientation val="minMax"/>
        </c:scaling>
        <c:delete val="0"/>
        <c:axPos val="l"/>
        <c:majorGridlines/>
        <c:title>
          <c:tx>
            <c:rich>
              <a:bodyPr/>
              <a:lstStyle/>
              <a:p>
                <a:pPr>
                  <a:defRPr/>
                </a:pPr>
                <a:r>
                  <a:rPr lang="en-US" altLang="zh-CN"/>
                  <a:t>(Etime-Dtime)</a:t>
                </a:r>
                <a:r>
                  <a:rPr lang="en-US" altLang="zh-CN" baseline="0"/>
                  <a:t> / Dtime</a:t>
                </a:r>
                <a:endParaRPr lang="zh-CN" altLang="en-US"/>
              </a:p>
            </c:rich>
          </c:tx>
          <c:overlay val="0"/>
        </c:title>
        <c:numFmt formatCode="General" sourceLinked="1"/>
        <c:majorTickMark val="none"/>
        <c:minorTickMark val="none"/>
        <c:tickLblPos val="nextTo"/>
        <c:crossAx val="365377536"/>
        <c:crosses val="autoZero"/>
        <c:crossBetween val="between"/>
      </c:valAx>
    </c:plotArea>
    <c:legend>
      <c:legendPos val="b"/>
      <c:overlay val="0"/>
    </c:legend>
    <c:plotVisOnly val="1"/>
    <c:dispBlanksAs val="gap"/>
    <c:showDLblsOverMax val="0"/>
  </c:chart>
  <c:externalData r:id="rId1">
    <c:autoUpdate val="0"/>
  </c:externalData>
</c:chartSpace>
</file>

<file path=word/charts/chart77.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zh-CN" sz="1600"/>
              <a:t>midsat&amp;low</a:t>
            </a:r>
            <a:r>
              <a:rPr lang="zh-CN" altLang="en-US" sz="1600"/>
              <a:t>条件下比较偏差率</a:t>
            </a:r>
          </a:p>
        </c:rich>
      </c:tx>
      <c:overlay val="0"/>
    </c:title>
    <c:autoTitleDeleted val="0"/>
    <c:plotArea>
      <c:layout/>
      <c:lineChart>
        <c:grouping val="standard"/>
        <c:varyColors val="0"/>
        <c:ser>
          <c:idx val="0"/>
          <c:order val="0"/>
          <c:tx>
            <c:v>time-critical</c:v>
          </c:tx>
          <c:val>
            <c:numRef>
              <c:f>'不同time-critical条件'!$F$44:$F$47</c:f>
              <c:numCache>
                <c:formatCode>General</c:formatCode>
                <c:ptCount val="4"/>
                <c:pt idx="0">
                  <c:v>0.28691432344856183</c:v>
                </c:pt>
                <c:pt idx="1">
                  <c:v>5.2689729676643156E-2</c:v>
                </c:pt>
                <c:pt idx="2">
                  <c:v>-8.3104564283648194E-2</c:v>
                </c:pt>
                <c:pt idx="3">
                  <c:v>-9.5263533724366592E-2</c:v>
                </c:pt>
              </c:numCache>
            </c:numRef>
          </c:val>
          <c:smooth val="0"/>
        </c:ser>
        <c:ser>
          <c:idx val="1"/>
          <c:order val="1"/>
          <c:tx>
            <c:v>non-time-critical</c:v>
          </c:tx>
          <c:val>
            <c:numRef>
              <c:f>'不同time-critical条件'!$F$49:$F$55</c:f>
              <c:numCache>
                <c:formatCode>General</c:formatCode>
                <c:ptCount val="7"/>
                <c:pt idx="0">
                  <c:v>0.33209004928733177</c:v>
                </c:pt>
                <c:pt idx="1">
                  <c:v>0.26616734855483704</c:v>
                </c:pt>
                <c:pt idx="2">
                  <c:v>-0.24681877218621548</c:v>
                </c:pt>
                <c:pt idx="3">
                  <c:v>-0.23121143865583635</c:v>
                </c:pt>
                <c:pt idx="4">
                  <c:v>0.19910091317983894</c:v>
                </c:pt>
                <c:pt idx="5">
                  <c:v>-9.5667626796031441E-2</c:v>
                </c:pt>
                <c:pt idx="6">
                  <c:v>1.7545929610754398E-3</c:v>
                </c:pt>
              </c:numCache>
            </c:numRef>
          </c:val>
          <c:smooth val="0"/>
        </c:ser>
        <c:dLbls>
          <c:showLegendKey val="0"/>
          <c:showVal val="0"/>
          <c:showCatName val="0"/>
          <c:showSerName val="0"/>
          <c:showPercent val="0"/>
          <c:showBubbleSize val="0"/>
        </c:dLbls>
        <c:marker val="1"/>
        <c:smooth val="0"/>
        <c:axId val="365378048"/>
        <c:axId val="435401216"/>
      </c:lineChart>
      <c:catAx>
        <c:axId val="365378048"/>
        <c:scaling>
          <c:orientation val="minMax"/>
        </c:scaling>
        <c:delete val="1"/>
        <c:axPos val="b"/>
        <c:majorTickMark val="none"/>
        <c:minorTickMark val="none"/>
        <c:tickLblPos val="nextTo"/>
        <c:crossAx val="435401216"/>
        <c:crosses val="autoZero"/>
        <c:auto val="1"/>
        <c:lblAlgn val="ctr"/>
        <c:lblOffset val="100"/>
        <c:noMultiLvlLbl val="0"/>
      </c:catAx>
      <c:valAx>
        <c:axId val="435401216"/>
        <c:scaling>
          <c:orientation val="minMax"/>
        </c:scaling>
        <c:delete val="0"/>
        <c:axPos val="l"/>
        <c:majorGridlines/>
        <c:title>
          <c:tx>
            <c:rich>
              <a:bodyPr/>
              <a:lstStyle/>
              <a:p>
                <a:pPr>
                  <a:defRPr/>
                </a:pPr>
                <a:r>
                  <a:rPr lang="en-US" altLang="zh-CN"/>
                  <a:t>(Etime-Dtime)</a:t>
                </a:r>
                <a:r>
                  <a:rPr lang="en-US" altLang="zh-CN" baseline="0"/>
                  <a:t> / Dtime</a:t>
                </a:r>
                <a:endParaRPr lang="zh-CN" altLang="en-US"/>
              </a:p>
            </c:rich>
          </c:tx>
          <c:overlay val="0"/>
        </c:title>
        <c:numFmt formatCode="General" sourceLinked="1"/>
        <c:majorTickMark val="none"/>
        <c:minorTickMark val="none"/>
        <c:tickLblPos val="nextTo"/>
        <c:crossAx val="365378048"/>
        <c:crosses val="autoZero"/>
        <c:crossBetween val="between"/>
      </c:valAx>
    </c:plotArea>
    <c:legend>
      <c:legendPos val="b"/>
      <c:overlay val="0"/>
    </c:legend>
    <c:plotVisOnly val="1"/>
    <c:dispBlanksAs val="gap"/>
    <c:showDLblsOverMax val="0"/>
  </c:chart>
  <c:externalData r:id="rId1">
    <c:autoUpdate val="0"/>
  </c:externalData>
</c:chartSpace>
</file>

<file path=word/charts/chart78.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zh-CN" sz="1600"/>
              <a:t>unsat&amp;high</a:t>
            </a:r>
            <a:r>
              <a:rPr lang="zh-CN" altLang="en-US" sz="1600"/>
              <a:t>条件下比较偏差率</a:t>
            </a:r>
          </a:p>
        </c:rich>
      </c:tx>
      <c:overlay val="0"/>
    </c:title>
    <c:autoTitleDeleted val="0"/>
    <c:plotArea>
      <c:layout/>
      <c:lineChart>
        <c:grouping val="standard"/>
        <c:varyColors val="0"/>
        <c:ser>
          <c:idx val="0"/>
          <c:order val="0"/>
          <c:tx>
            <c:v>time-critical</c:v>
          </c:tx>
          <c:val>
            <c:numRef>
              <c:f>'不同time-critical条件'!$G$44:$G$47</c:f>
              <c:numCache>
                <c:formatCode>General</c:formatCode>
                <c:ptCount val="4"/>
                <c:pt idx="0">
                  <c:v>9.2785969787048186E-3</c:v>
                </c:pt>
                <c:pt idx="1">
                  <c:v>0.1366353849892484</c:v>
                </c:pt>
                <c:pt idx="2">
                  <c:v>9.2210064119155583E-2</c:v>
                </c:pt>
                <c:pt idx="3">
                  <c:v>2.8958404322966914E-2</c:v>
                </c:pt>
              </c:numCache>
            </c:numRef>
          </c:val>
          <c:smooth val="0"/>
        </c:ser>
        <c:ser>
          <c:idx val="1"/>
          <c:order val="1"/>
          <c:tx>
            <c:v>non-time-critical</c:v>
          </c:tx>
          <c:val>
            <c:numRef>
              <c:f>'不同time-critical条件'!$G$49:$G$55</c:f>
              <c:numCache>
                <c:formatCode>General</c:formatCode>
                <c:ptCount val="7"/>
                <c:pt idx="0">
                  <c:v>0.11782132115908271</c:v>
                </c:pt>
                <c:pt idx="1">
                  <c:v>-3.5264486583486555E-2</c:v>
                </c:pt>
                <c:pt idx="2">
                  <c:v>0.39471379963525882</c:v>
                </c:pt>
                <c:pt idx="3">
                  <c:v>0.39442065611489285</c:v>
                </c:pt>
                <c:pt idx="4">
                  <c:v>0.22400749944248632</c:v>
                </c:pt>
                <c:pt idx="5">
                  <c:v>0.10247236623606419</c:v>
                </c:pt>
                <c:pt idx="6">
                  <c:v>0.27409412436427461</c:v>
                </c:pt>
              </c:numCache>
            </c:numRef>
          </c:val>
          <c:smooth val="0"/>
        </c:ser>
        <c:dLbls>
          <c:showLegendKey val="0"/>
          <c:showVal val="0"/>
          <c:showCatName val="0"/>
          <c:showSerName val="0"/>
          <c:showPercent val="0"/>
          <c:showBubbleSize val="0"/>
        </c:dLbls>
        <c:marker val="1"/>
        <c:smooth val="0"/>
        <c:axId val="435346432"/>
        <c:axId val="435402944"/>
      </c:lineChart>
      <c:catAx>
        <c:axId val="435346432"/>
        <c:scaling>
          <c:orientation val="minMax"/>
        </c:scaling>
        <c:delete val="1"/>
        <c:axPos val="b"/>
        <c:majorTickMark val="none"/>
        <c:minorTickMark val="none"/>
        <c:tickLblPos val="nextTo"/>
        <c:crossAx val="435402944"/>
        <c:crosses val="autoZero"/>
        <c:auto val="1"/>
        <c:lblAlgn val="ctr"/>
        <c:lblOffset val="100"/>
        <c:noMultiLvlLbl val="0"/>
      </c:catAx>
      <c:valAx>
        <c:axId val="435402944"/>
        <c:scaling>
          <c:orientation val="minMax"/>
        </c:scaling>
        <c:delete val="0"/>
        <c:axPos val="l"/>
        <c:majorGridlines/>
        <c:title>
          <c:tx>
            <c:rich>
              <a:bodyPr/>
              <a:lstStyle/>
              <a:p>
                <a:pPr>
                  <a:defRPr/>
                </a:pPr>
                <a:r>
                  <a:rPr lang="en-US" altLang="zh-CN"/>
                  <a:t>(Etime-Dtime)</a:t>
                </a:r>
                <a:r>
                  <a:rPr lang="en-US" altLang="zh-CN" baseline="0"/>
                  <a:t> / Dtime</a:t>
                </a:r>
                <a:endParaRPr lang="zh-CN" altLang="en-US"/>
              </a:p>
            </c:rich>
          </c:tx>
          <c:overlay val="0"/>
        </c:title>
        <c:numFmt formatCode="General" sourceLinked="1"/>
        <c:majorTickMark val="none"/>
        <c:minorTickMark val="none"/>
        <c:tickLblPos val="nextTo"/>
        <c:crossAx val="435346432"/>
        <c:crosses val="autoZero"/>
        <c:crossBetween val="between"/>
      </c:valAx>
    </c:plotArea>
    <c:legend>
      <c:legendPos val="b"/>
      <c:overlay val="0"/>
    </c:legend>
    <c:plotVisOnly val="1"/>
    <c:dispBlanksAs val="gap"/>
    <c:showDLblsOverMax val="0"/>
  </c:chart>
  <c:externalData r:id="rId1">
    <c:autoUpdate val="0"/>
  </c:externalData>
</c:chartSpace>
</file>

<file path=word/charts/chart79.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zh-CN" sz="1600"/>
              <a:t>unsat&amp;low</a:t>
            </a:r>
            <a:r>
              <a:rPr lang="zh-CN" altLang="en-US" sz="1600"/>
              <a:t>条件下比较偏差率</a:t>
            </a:r>
          </a:p>
        </c:rich>
      </c:tx>
      <c:overlay val="0"/>
    </c:title>
    <c:autoTitleDeleted val="0"/>
    <c:plotArea>
      <c:layout/>
      <c:lineChart>
        <c:grouping val="standard"/>
        <c:varyColors val="0"/>
        <c:ser>
          <c:idx val="0"/>
          <c:order val="0"/>
          <c:tx>
            <c:v>time-critical</c:v>
          </c:tx>
          <c:val>
            <c:numRef>
              <c:f>'不同time-critical条件'!$H$44:$H$47</c:f>
              <c:numCache>
                <c:formatCode>General</c:formatCode>
                <c:ptCount val="4"/>
                <c:pt idx="0">
                  <c:v>-0.13686628289117286</c:v>
                </c:pt>
                <c:pt idx="1">
                  <c:v>-0.15578257705956264</c:v>
                </c:pt>
                <c:pt idx="2">
                  <c:v>2.6321886953913555E-2</c:v>
                </c:pt>
                <c:pt idx="3">
                  <c:v>0.20297300898713366</c:v>
                </c:pt>
              </c:numCache>
            </c:numRef>
          </c:val>
          <c:smooth val="0"/>
        </c:ser>
        <c:ser>
          <c:idx val="1"/>
          <c:order val="1"/>
          <c:tx>
            <c:v>non-time-critical</c:v>
          </c:tx>
          <c:val>
            <c:numRef>
              <c:f>'不同time-critical条件'!$H$49:$H$55</c:f>
              <c:numCache>
                <c:formatCode>General</c:formatCode>
                <c:ptCount val="7"/>
                <c:pt idx="0">
                  <c:v>-0.23735012244836817</c:v>
                </c:pt>
                <c:pt idx="1">
                  <c:v>-0.18880006876396763</c:v>
                </c:pt>
                <c:pt idx="2">
                  <c:v>-7.08202494954768E-2</c:v>
                </c:pt>
                <c:pt idx="3">
                  <c:v>2.8670029200955703E-2</c:v>
                </c:pt>
                <c:pt idx="4">
                  <c:v>0.19880996667866799</c:v>
                </c:pt>
                <c:pt idx="5">
                  <c:v>0.22128571409871611</c:v>
                </c:pt>
                <c:pt idx="6">
                  <c:v>-0.27709879205253257</c:v>
                </c:pt>
              </c:numCache>
            </c:numRef>
          </c:val>
          <c:smooth val="0"/>
        </c:ser>
        <c:dLbls>
          <c:showLegendKey val="0"/>
          <c:showVal val="0"/>
          <c:showCatName val="0"/>
          <c:showSerName val="0"/>
          <c:showPercent val="0"/>
          <c:showBubbleSize val="0"/>
        </c:dLbls>
        <c:marker val="1"/>
        <c:smooth val="0"/>
        <c:axId val="435346944"/>
        <c:axId val="435773440"/>
      </c:lineChart>
      <c:catAx>
        <c:axId val="435346944"/>
        <c:scaling>
          <c:orientation val="minMax"/>
        </c:scaling>
        <c:delete val="1"/>
        <c:axPos val="b"/>
        <c:majorTickMark val="none"/>
        <c:minorTickMark val="none"/>
        <c:tickLblPos val="nextTo"/>
        <c:crossAx val="435773440"/>
        <c:crosses val="autoZero"/>
        <c:auto val="1"/>
        <c:lblAlgn val="ctr"/>
        <c:lblOffset val="100"/>
        <c:noMultiLvlLbl val="0"/>
      </c:catAx>
      <c:valAx>
        <c:axId val="435773440"/>
        <c:scaling>
          <c:orientation val="minMax"/>
        </c:scaling>
        <c:delete val="0"/>
        <c:axPos val="l"/>
        <c:majorGridlines/>
        <c:title>
          <c:tx>
            <c:rich>
              <a:bodyPr/>
              <a:lstStyle/>
              <a:p>
                <a:pPr>
                  <a:defRPr/>
                </a:pPr>
                <a:r>
                  <a:rPr lang="en-US" altLang="zh-CN"/>
                  <a:t>(Etime-Dtime)</a:t>
                </a:r>
                <a:r>
                  <a:rPr lang="en-US" altLang="zh-CN" baseline="0"/>
                  <a:t> / Dtime</a:t>
                </a:r>
                <a:endParaRPr lang="zh-CN" altLang="en-US"/>
              </a:p>
            </c:rich>
          </c:tx>
          <c:overlay val="0"/>
        </c:title>
        <c:numFmt formatCode="General" sourceLinked="1"/>
        <c:majorTickMark val="none"/>
        <c:minorTickMark val="none"/>
        <c:tickLblPos val="nextTo"/>
        <c:crossAx val="435346944"/>
        <c:crosses val="autoZero"/>
        <c:crossBetween val="between"/>
      </c:valAx>
    </c:plotArea>
    <c:legend>
      <c:legendPos val="b"/>
      <c:overlay val="0"/>
    </c:legend>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zh-CN" sz="1600"/>
              <a:t>midsat</a:t>
            </a:r>
            <a:r>
              <a:rPr lang="zh-CN" altLang="en-US" sz="1600"/>
              <a:t>条件下</a:t>
            </a:r>
            <a:r>
              <a:rPr lang="en-US" altLang="zh-CN" sz="1600"/>
              <a:t>high</a:t>
            </a:r>
            <a:r>
              <a:rPr lang="zh-CN" altLang="en-US" sz="1600"/>
              <a:t>和</a:t>
            </a:r>
            <a:r>
              <a:rPr lang="en-US" altLang="zh-CN" sz="1600"/>
              <a:t>low</a:t>
            </a:r>
            <a:r>
              <a:rPr lang="zh-CN" altLang="en-US" sz="1600"/>
              <a:t>比较差值绝对值</a:t>
            </a:r>
          </a:p>
        </c:rich>
      </c:tx>
      <c:overlay val="0"/>
    </c:title>
    <c:autoTitleDeleted val="0"/>
    <c:plotArea>
      <c:layout/>
      <c:lineChart>
        <c:grouping val="standard"/>
        <c:varyColors val="0"/>
        <c:ser>
          <c:idx val="0"/>
          <c:order val="0"/>
          <c:tx>
            <c:v>high</c:v>
          </c:tx>
          <c:cat>
            <c:numRef>
              <c:f>('不同temporal relevance条件'!$B$2:$B$5,'不同temporal relevance条件'!$B$17:$B$23,'不同temporal relevance条件'!$B$41:$B$49)</c:f>
              <c:numCache>
                <c:formatCode>General</c:formatCode>
                <c:ptCount val="20"/>
                <c:pt idx="0">
                  <c:v>11</c:v>
                </c:pt>
                <c:pt idx="1">
                  <c:v>12</c:v>
                </c:pt>
                <c:pt idx="2">
                  <c:v>13</c:v>
                </c:pt>
                <c:pt idx="3">
                  <c:v>14</c:v>
                </c:pt>
                <c:pt idx="4">
                  <c:v>1</c:v>
                </c:pt>
                <c:pt idx="5">
                  <c:v>2</c:v>
                </c:pt>
                <c:pt idx="6">
                  <c:v>3</c:v>
                </c:pt>
                <c:pt idx="7">
                  <c:v>4</c:v>
                </c:pt>
                <c:pt idx="8">
                  <c:v>5</c:v>
                </c:pt>
                <c:pt idx="9">
                  <c:v>6</c:v>
                </c:pt>
                <c:pt idx="10">
                  <c:v>15</c:v>
                </c:pt>
                <c:pt idx="11">
                  <c:v>7</c:v>
                </c:pt>
                <c:pt idx="12">
                  <c:v>8</c:v>
                </c:pt>
                <c:pt idx="13">
                  <c:v>9</c:v>
                </c:pt>
                <c:pt idx="14">
                  <c:v>10</c:v>
                </c:pt>
                <c:pt idx="15">
                  <c:v>16</c:v>
                </c:pt>
                <c:pt idx="16">
                  <c:v>17</c:v>
                </c:pt>
                <c:pt idx="17">
                  <c:v>18</c:v>
                </c:pt>
                <c:pt idx="18">
                  <c:v>19</c:v>
                </c:pt>
                <c:pt idx="19">
                  <c:v>20</c:v>
                </c:pt>
              </c:numCache>
            </c:numRef>
          </c:cat>
          <c:val>
            <c:numRef>
              <c:f>('不同temporal relevance条件'!$G$7:$G$10,'不同temporal relevance条件'!$G$25:$G$31,'不同temporal relevance条件'!$G$51:$G$59)</c:f>
              <c:numCache>
                <c:formatCode>0</c:formatCode>
                <c:ptCount val="20"/>
                <c:pt idx="0">
                  <c:v>33436.399999999994</c:v>
                </c:pt>
                <c:pt idx="1">
                  <c:v>2496.2000000000116</c:v>
                </c:pt>
                <c:pt idx="2">
                  <c:v>13856.600000000006</c:v>
                </c:pt>
                <c:pt idx="3">
                  <c:v>37555</c:v>
                </c:pt>
                <c:pt idx="4">
                  <c:v>43516.399999999994</c:v>
                </c:pt>
                <c:pt idx="5">
                  <c:v>35141.600000000006</c:v>
                </c:pt>
                <c:pt idx="6">
                  <c:v>28284.6</c:v>
                </c:pt>
                <c:pt idx="7">
                  <c:v>2959.2000000000116</c:v>
                </c:pt>
                <c:pt idx="8">
                  <c:v>5452.7999999999884</c:v>
                </c:pt>
                <c:pt idx="9">
                  <c:v>50250.200000000012</c:v>
                </c:pt>
                <c:pt idx="10">
                  <c:v>22513.399999999994</c:v>
                </c:pt>
                <c:pt idx="11">
                  <c:v>16930.200000000012</c:v>
                </c:pt>
                <c:pt idx="12">
                  <c:v>25012.799999999988</c:v>
                </c:pt>
                <c:pt idx="13">
                  <c:v>13403.799999999988</c:v>
                </c:pt>
                <c:pt idx="14">
                  <c:v>22282.599999999977</c:v>
                </c:pt>
                <c:pt idx="15">
                  <c:v>25184.399999999994</c:v>
                </c:pt>
                <c:pt idx="16">
                  <c:v>38344.799999999988</c:v>
                </c:pt>
                <c:pt idx="17">
                  <c:v>11454.399999999994</c:v>
                </c:pt>
                <c:pt idx="18">
                  <c:v>50963.200000000012</c:v>
                </c:pt>
                <c:pt idx="19">
                  <c:v>18785.799999999988</c:v>
                </c:pt>
              </c:numCache>
            </c:numRef>
          </c:val>
          <c:smooth val="0"/>
        </c:ser>
        <c:ser>
          <c:idx val="1"/>
          <c:order val="1"/>
          <c:tx>
            <c:v>low</c:v>
          </c:tx>
          <c:val>
            <c:numRef>
              <c:f>('不同temporal relevance条件'!$H$7:$H$10,'不同temporal relevance条件'!$H$25:$H$31,'不同temporal relevance条件'!$H$51:$H$59)</c:f>
              <c:numCache>
                <c:formatCode>0</c:formatCode>
                <c:ptCount val="20"/>
                <c:pt idx="0">
                  <c:v>37366</c:v>
                </c:pt>
                <c:pt idx="1">
                  <c:v>6867.1999999999971</c:v>
                </c:pt>
                <c:pt idx="2">
                  <c:v>12181.600000000006</c:v>
                </c:pt>
                <c:pt idx="3">
                  <c:v>10592.600000000006</c:v>
                </c:pt>
                <c:pt idx="4">
                  <c:v>71299.799999999988</c:v>
                </c:pt>
                <c:pt idx="5">
                  <c:v>77443.200000000012</c:v>
                </c:pt>
                <c:pt idx="6">
                  <c:v>23070.199999999997</c:v>
                </c:pt>
                <c:pt idx="7">
                  <c:v>40300.200000000012</c:v>
                </c:pt>
                <c:pt idx="8">
                  <c:v>33341.200000000012</c:v>
                </c:pt>
                <c:pt idx="9">
                  <c:v>18174.399999999994</c:v>
                </c:pt>
                <c:pt idx="10">
                  <c:v>461</c:v>
                </c:pt>
                <c:pt idx="11">
                  <c:v>18186.399999999994</c:v>
                </c:pt>
                <c:pt idx="12">
                  <c:v>29684.399999999994</c:v>
                </c:pt>
                <c:pt idx="13">
                  <c:v>2033.2000000000116</c:v>
                </c:pt>
                <c:pt idx="14">
                  <c:v>2985.4000000000233</c:v>
                </c:pt>
                <c:pt idx="15">
                  <c:v>24070.399999999994</c:v>
                </c:pt>
                <c:pt idx="16">
                  <c:v>28705.599999999977</c:v>
                </c:pt>
                <c:pt idx="17">
                  <c:v>16183.399999999994</c:v>
                </c:pt>
                <c:pt idx="18">
                  <c:v>11152.400000000023</c:v>
                </c:pt>
                <c:pt idx="19">
                  <c:v>29485.600000000006</c:v>
                </c:pt>
              </c:numCache>
            </c:numRef>
          </c:val>
          <c:smooth val="0"/>
        </c:ser>
        <c:dLbls>
          <c:showLegendKey val="0"/>
          <c:showVal val="0"/>
          <c:showCatName val="0"/>
          <c:showSerName val="0"/>
          <c:showPercent val="0"/>
          <c:showBubbleSize val="0"/>
        </c:dLbls>
        <c:hiLowLines/>
        <c:marker val="1"/>
        <c:smooth val="0"/>
        <c:axId val="437438464"/>
        <c:axId val="399300800"/>
      </c:lineChart>
      <c:catAx>
        <c:axId val="437438464"/>
        <c:scaling>
          <c:orientation val="minMax"/>
        </c:scaling>
        <c:delete val="0"/>
        <c:axPos val="b"/>
        <c:title>
          <c:tx>
            <c:rich>
              <a:bodyPr/>
              <a:lstStyle/>
              <a:p>
                <a:pPr>
                  <a:defRPr/>
                </a:pPr>
                <a:r>
                  <a:rPr lang="en-US" altLang="zh-CN"/>
                  <a:t>task id</a:t>
                </a:r>
                <a:endParaRPr lang="zh-CN" altLang="en-US"/>
              </a:p>
            </c:rich>
          </c:tx>
          <c:overlay val="0"/>
        </c:title>
        <c:numFmt formatCode="General" sourceLinked="1"/>
        <c:majorTickMark val="none"/>
        <c:minorTickMark val="none"/>
        <c:tickLblPos val="nextTo"/>
        <c:crossAx val="399300800"/>
        <c:crosses val="autoZero"/>
        <c:auto val="1"/>
        <c:lblAlgn val="ctr"/>
        <c:lblOffset val="100"/>
        <c:noMultiLvlLbl val="0"/>
      </c:catAx>
      <c:valAx>
        <c:axId val="399300800"/>
        <c:scaling>
          <c:orientation val="minMax"/>
        </c:scaling>
        <c:delete val="0"/>
        <c:axPos val="l"/>
        <c:majorGridlines/>
        <c:title>
          <c:tx>
            <c:rich>
              <a:bodyPr/>
              <a:lstStyle/>
              <a:p>
                <a:pPr>
                  <a:defRPr/>
                </a:pPr>
                <a:r>
                  <a:rPr lang="en-US" altLang="zh-CN"/>
                  <a:t>|Etime-Dtime|</a:t>
                </a:r>
                <a:endParaRPr lang="zh-CN" altLang="en-US"/>
              </a:p>
            </c:rich>
          </c:tx>
          <c:overlay val="0"/>
        </c:title>
        <c:numFmt formatCode="0" sourceLinked="1"/>
        <c:majorTickMark val="out"/>
        <c:minorTickMark val="none"/>
        <c:tickLblPos val="nextTo"/>
        <c:crossAx val="437438464"/>
        <c:crosses val="autoZero"/>
        <c:crossBetween val="between"/>
      </c:valAx>
    </c:plotArea>
    <c:legend>
      <c:legendPos val="r"/>
      <c:overlay val="0"/>
    </c:legend>
    <c:plotVisOnly val="1"/>
    <c:dispBlanksAs val="gap"/>
    <c:showDLblsOverMax val="0"/>
  </c:chart>
  <c:externalData r:id="rId1">
    <c:autoUpdate val="0"/>
  </c:externalData>
</c:chartSpace>
</file>

<file path=word/charts/chart80.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zh-CN" sz="1600"/>
              <a:t>sat&amp;high</a:t>
            </a:r>
            <a:r>
              <a:rPr lang="zh-CN" altLang="en-US" sz="1600"/>
              <a:t>条件下比较偏差率绝对值</a:t>
            </a:r>
          </a:p>
        </c:rich>
      </c:tx>
      <c:overlay val="0"/>
    </c:title>
    <c:autoTitleDeleted val="0"/>
    <c:plotArea>
      <c:layout/>
      <c:lineChart>
        <c:grouping val="standard"/>
        <c:varyColors val="0"/>
        <c:ser>
          <c:idx val="0"/>
          <c:order val="0"/>
          <c:tx>
            <c:v>time-critical</c:v>
          </c:tx>
          <c:val>
            <c:numRef>
              <c:f>'不同time-critical条件'!$C$58:$C$61</c:f>
              <c:numCache>
                <c:formatCode>General</c:formatCode>
                <c:ptCount val="4"/>
                <c:pt idx="0">
                  <c:v>0.12855713442549352</c:v>
                </c:pt>
                <c:pt idx="1">
                  <c:v>0.46487596943556092</c:v>
                </c:pt>
                <c:pt idx="2">
                  <c:v>0.41231381807839618</c:v>
                </c:pt>
                <c:pt idx="3">
                  <c:v>5.0483675937122129E-2</c:v>
                </c:pt>
              </c:numCache>
            </c:numRef>
          </c:val>
          <c:smooth val="0"/>
        </c:ser>
        <c:ser>
          <c:idx val="1"/>
          <c:order val="1"/>
          <c:tx>
            <c:v>non-time-critical</c:v>
          </c:tx>
          <c:val>
            <c:numRef>
              <c:f>'不同time-critical条件'!$C$63:$C$69</c:f>
              <c:numCache>
                <c:formatCode>General</c:formatCode>
                <c:ptCount val="7"/>
                <c:pt idx="0">
                  <c:v>0.18046392232147238</c:v>
                </c:pt>
                <c:pt idx="1">
                  <c:v>3.5761120174162886E-2</c:v>
                </c:pt>
                <c:pt idx="2">
                  <c:v>8.4604628112738806E-2</c:v>
                </c:pt>
                <c:pt idx="3">
                  <c:v>0.13287450541875456</c:v>
                </c:pt>
                <c:pt idx="4">
                  <c:v>0.24220061896267944</c:v>
                </c:pt>
                <c:pt idx="5">
                  <c:v>7.9977441891302486E-2</c:v>
                </c:pt>
                <c:pt idx="6">
                  <c:v>0.38705561294785751</c:v>
                </c:pt>
              </c:numCache>
            </c:numRef>
          </c:val>
          <c:smooth val="0"/>
        </c:ser>
        <c:dLbls>
          <c:showLegendKey val="0"/>
          <c:showVal val="0"/>
          <c:showCatName val="0"/>
          <c:showSerName val="0"/>
          <c:showPercent val="0"/>
          <c:showBubbleSize val="0"/>
        </c:dLbls>
        <c:marker val="1"/>
        <c:smooth val="0"/>
        <c:axId val="435343872"/>
        <c:axId val="435775168"/>
      </c:lineChart>
      <c:catAx>
        <c:axId val="435343872"/>
        <c:scaling>
          <c:orientation val="minMax"/>
        </c:scaling>
        <c:delete val="1"/>
        <c:axPos val="b"/>
        <c:majorTickMark val="none"/>
        <c:minorTickMark val="none"/>
        <c:tickLblPos val="nextTo"/>
        <c:crossAx val="435775168"/>
        <c:crosses val="autoZero"/>
        <c:auto val="1"/>
        <c:lblAlgn val="ctr"/>
        <c:lblOffset val="100"/>
        <c:noMultiLvlLbl val="0"/>
      </c:catAx>
      <c:valAx>
        <c:axId val="435775168"/>
        <c:scaling>
          <c:orientation val="minMax"/>
        </c:scaling>
        <c:delete val="0"/>
        <c:axPos val="l"/>
        <c:majorGridlines/>
        <c:title>
          <c:tx>
            <c:rich>
              <a:bodyPr/>
              <a:lstStyle/>
              <a:p>
                <a:pPr>
                  <a:defRPr/>
                </a:pPr>
                <a:r>
                  <a:rPr lang="en-US" altLang="zh-CN"/>
                  <a:t>(Etime-Dtime)</a:t>
                </a:r>
                <a:r>
                  <a:rPr lang="en-US" altLang="zh-CN" baseline="0"/>
                  <a:t> / Dtime</a:t>
                </a:r>
                <a:endParaRPr lang="zh-CN" altLang="en-US"/>
              </a:p>
            </c:rich>
          </c:tx>
          <c:overlay val="0"/>
        </c:title>
        <c:numFmt formatCode="General" sourceLinked="1"/>
        <c:majorTickMark val="none"/>
        <c:minorTickMark val="none"/>
        <c:tickLblPos val="nextTo"/>
        <c:crossAx val="435343872"/>
        <c:crosses val="autoZero"/>
        <c:crossBetween val="between"/>
      </c:valAx>
    </c:plotArea>
    <c:legend>
      <c:legendPos val="b"/>
      <c:overlay val="0"/>
    </c:legend>
    <c:plotVisOnly val="1"/>
    <c:dispBlanksAs val="gap"/>
    <c:showDLblsOverMax val="0"/>
  </c:chart>
  <c:externalData r:id="rId1">
    <c:autoUpdate val="0"/>
  </c:externalData>
</c:chartSpace>
</file>

<file path=word/charts/chart8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zh-CN" sz="1600"/>
              <a:t>sat&amp;low</a:t>
            </a:r>
            <a:r>
              <a:rPr lang="zh-CN" altLang="en-US" sz="1600"/>
              <a:t>条件下比较偏差率绝对值</a:t>
            </a:r>
          </a:p>
        </c:rich>
      </c:tx>
      <c:overlay val="0"/>
    </c:title>
    <c:autoTitleDeleted val="0"/>
    <c:plotArea>
      <c:layout/>
      <c:lineChart>
        <c:grouping val="standard"/>
        <c:varyColors val="0"/>
        <c:ser>
          <c:idx val="0"/>
          <c:order val="0"/>
          <c:tx>
            <c:v>time-critical</c:v>
          </c:tx>
          <c:val>
            <c:numRef>
              <c:f>'不同time-critical条件'!$D$58:$D$61</c:f>
              <c:numCache>
                <c:formatCode>General</c:formatCode>
                <c:ptCount val="4"/>
                <c:pt idx="0">
                  <c:v>0.24020181660649517</c:v>
                </c:pt>
                <c:pt idx="1">
                  <c:v>0.16781240701788178</c:v>
                </c:pt>
                <c:pt idx="2">
                  <c:v>0.46866303113322871</c:v>
                </c:pt>
                <c:pt idx="3">
                  <c:v>0.3736889816216874</c:v>
                </c:pt>
              </c:numCache>
            </c:numRef>
          </c:val>
          <c:smooth val="0"/>
        </c:ser>
        <c:ser>
          <c:idx val="1"/>
          <c:order val="1"/>
          <c:tx>
            <c:v>non-time-critical</c:v>
          </c:tx>
          <c:val>
            <c:numRef>
              <c:f>'不同time-critical条件'!$D$63:$D$69</c:f>
              <c:numCache>
                <c:formatCode>General</c:formatCode>
                <c:ptCount val="7"/>
                <c:pt idx="0">
                  <c:v>0.12939654743545095</c:v>
                </c:pt>
                <c:pt idx="1">
                  <c:v>0.21377067215133863</c:v>
                </c:pt>
                <c:pt idx="2">
                  <c:v>0.25742281339124046</c:v>
                </c:pt>
                <c:pt idx="3">
                  <c:v>0.17444370433066717</c:v>
                </c:pt>
                <c:pt idx="4">
                  <c:v>8.1727372841976176E-2</c:v>
                </c:pt>
                <c:pt idx="5">
                  <c:v>0.191921015922316</c:v>
                </c:pt>
                <c:pt idx="6">
                  <c:v>0.22597220013891556</c:v>
                </c:pt>
              </c:numCache>
            </c:numRef>
          </c:val>
          <c:smooth val="0"/>
        </c:ser>
        <c:dLbls>
          <c:showLegendKey val="0"/>
          <c:showVal val="0"/>
          <c:showCatName val="0"/>
          <c:showSerName val="0"/>
          <c:showPercent val="0"/>
          <c:showBubbleSize val="0"/>
        </c:dLbls>
        <c:marker val="1"/>
        <c:smooth val="0"/>
        <c:axId val="435344384"/>
        <c:axId val="435776896"/>
      </c:lineChart>
      <c:catAx>
        <c:axId val="435344384"/>
        <c:scaling>
          <c:orientation val="minMax"/>
        </c:scaling>
        <c:delete val="1"/>
        <c:axPos val="b"/>
        <c:majorTickMark val="none"/>
        <c:minorTickMark val="none"/>
        <c:tickLblPos val="nextTo"/>
        <c:crossAx val="435776896"/>
        <c:crosses val="autoZero"/>
        <c:auto val="1"/>
        <c:lblAlgn val="ctr"/>
        <c:lblOffset val="100"/>
        <c:noMultiLvlLbl val="0"/>
      </c:catAx>
      <c:valAx>
        <c:axId val="435776896"/>
        <c:scaling>
          <c:orientation val="minMax"/>
        </c:scaling>
        <c:delete val="0"/>
        <c:axPos val="l"/>
        <c:majorGridlines/>
        <c:title>
          <c:tx>
            <c:rich>
              <a:bodyPr/>
              <a:lstStyle/>
              <a:p>
                <a:pPr>
                  <a:defRPr/>
                </a:pPr>
                <a:r>
                  <a:rPr lang="en-US" altLang="zh-CN"/>
                  <a:t>(Etime-Dtime)</a:t>
                </a:r>
                <a:r>
                  <a:rPr lang="en-US" altLang="zh-CN" baseline="0"/>
                  <a:t> / Dtime</a:t>
                </a:r>
                <a:endParaRPr lang="zh-CN" altLang="en-US"/>
              </a:p>
            </c:rich>
          </c:tx>
          <c:overlay val="0"/>
        </c:title>
        <c:numFmt formatCode="General" sourceLinked="1"/>
        <c:majorTickMark val="none"/>
        <c:minorTickMark val="none"/>
        <c:tickLblPos val="nextTo"/>
        <c:crossAx val="435344384"/>
        <c:crosses val="autoZero"/>
        <c:crossBetween val="between"/>
      </c:valAx>
    </c:plotArea>
    <c:legend>
      <c:legendPos val="b"/>
      <c:overlay val="0"/>
    </c:legend>
    <c:plotVisOnly val="1"/>
    <c:dispBlanksAs val="gap"/>
    <c:showDLblsOverMax val="0"/>
  </c:chart>
  <c:externalData r:id="rId1">
    <c:autoUpdate val="0"/>
  </c:externalData>
</c:chartSpace>
</file>

<file path=word/charts/chart8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zh-CN" sz="1600"/>
              <a:t>midsat&amp;high</a:t>
            </a:r>
            <a:r>
              <a:rPr lang="zh-CN" altLang="en-US" sz="1600"/>
              <a:t>条件下比较偏差率绝对值</a:t>
            </a:r>
          </a:p>
        </c:rich>
      </c:tx>
      <c:overlay val="0"/>
    </c:title>
    <c:autoTitleDeleted val="0"/>
    <c:plotArea>
      <c:layout/>
      <c:lineChart>
        <c:grouping val="standard"/>
        <c:varyColors val="0"/>
        <c:ser>
          <c:idx val="0"/>
          <c:order val="0"/>
          <c:tx>
            <c:v>time-critical</c:v>
          </c:tx>
          <c:val>
            <c:numRef>
              <c:f>'不同time-critical条件'!$E$58:$E$61</c:f>
              <c:numCache>
                <c:formatCode>General</c:formatCode>
                <c:ptCount val="4"/>
                <c:pt idx="0">
                  <c:v>0.33249008587600276</c:v>
                </c:pt>
                <c:pt idx="1">
                  <c:v>1.6240327174734857E-2</c:v>
                </c:pt>
                <c:pt idx="2">
                  <c:v>8.3201135559860112E-2</c:v>
                </c:pt>
                <c:pt idx="3">
                  <c:v>0.22401503176354798</c:v>
                </c:pt>
              </c:numCache>
            </c:numRef>
          </c:val>
          <c:smooth val="0"/>
        </c:ser>
        <c:ser>
          <c:idx val="1"/>
          <c:order val="1"/>
          <c:tx>
            <c:v>non-time-critical</c:v>
          </c:tx>
          <c:val>
            <c:numRef>
              <c:f>'不同time-critical条件'!$E$63:$E$69</c:f>
              <c:numCache>
                <c:formatCode>General</c:formatCode>
                <c:ptCount val="7"/>
                <c:pt idx="0">
                  <c:v>0.20326825595234754</c:v>
                </c:pt>
                <c:pt idx="1">
                  <c:v>0.19937546238931028</c:v>
                </c:pt>
                <c:pt idx="2">
                  <c:v>0.61871054393049163</c:v>
                </c:pt>
                <c:pt idx="3">
                  <c:v>1.4792982231624808E-2</c:v>
                </c:pt>
                <c:pt idx="4">
                  <c:v>2.9339348129272136E-2</c:v>
                </c:pt>
                <c:pt idx="5">
                  <c:v>0.2702353000648563</c:v>
                </c:pt>
                <c:pt idx="6">
                  <c:v>9.2528401641668701E-2</c:v>
                </c:pt>
              </c:numCache>
            </c:numRef>
          </c:val>
          <c:smooth val="0"/>
        </c:ser>
        <c:dLbls>
          <c:showLegendKey val="0"/>
          <c:showVal val="0"/>
          <c:showCatName val="0"/>
          <c:showSerName val="0"/>
          <c:showPercent val="0"/>
          <c:showBubbleSize val="0"/>
        </c:dLbls>
        <c:marker val="1"/>
        <c:smooth val="0"/>
        <c:axId val="435441664"/>
        <c:axId val="435778624"/>
      </c:lineChart>
      <c:catAx>
        <c:axId val="435441664"/>
        <c:scaling>
          <c:orientation val="minMax"/>
        </c:scaling>
        <c:delete val="1"/>
        <c:axPos val="b"/>
        <c:majorTickMark val="none"/>
        <c:minorTickMark val="none"/>
        <c:tickLblPos val="nextTo"/>
        <c:crossAx val="435778624"/>
        <c:crosses val="autoZero"/>
        <c:auto val="1"/>
        <c:lblAlgn val="ctr"/>
        <c:lblOffset val="100"/>
        <c:noMultiLvlLbl val="0"/>
      </c:catAx>
      <c:valAx>
        <c:axId val="435778624"/>
        <c:scaling>
          <c:orientation val="minMax"/>
        </c:scaling>
        <c:delete val="0"/>
        <c:axPos val="l"/>
        <c:majorGridlines/>
        <c:title>
          <c:tx>
            <c:rich>
              <a:bodyPr/>
              <a:lstStyle/>
              <a:p>
                <a:pPr>
                  <a:defRPr/>
                </a:pPr>
                <a:r>
                  <a:rPr lang="en-US" altLang="zh-CN"/>
                  <a:t>(Etime-Dtime)</a:t>
                </a:r>
                <a:r>
                  <a:rPr lang="en-US" altLang="zh-CN" baseline="0"/>
                  <a:t> / Dtime</a:t>
                </a:r>
                <a:endParaRPr lang="zh-CN" altLang="en-US"/>
              </a:p>
            </c:rich>
          </c:tx>
          <c:overlay val="0"/>
        </c:title>
        <c:numFmt formatCode="General" sourceLinked="1"/>
        <c:majorTickMark val="none"/>
        <c:minorTickMark val="none"/>
        <c:tickLblPos val="nextTo"/>
        <c:crossAx val="435441664"/>
        <c:crosses val="autoZero"/>
        <c:crossBetween val="between"/>
      </c:valAx>
    </c:plotArea>
    <c:legend>
      <c:legendPos val="b"/>
      <c:overlay val="0"/>
    </c:legend>
    <c:plotVisOnly val="1"/>
    <c:dispBlanksAs val="gap"/>
    <c:showDLblsOverMax val="0"/>
  </c:chart>
  <c:externalData r:id="rId1">
    <c:autoUpdate val="0"/>
  </c:externalData>
</c:chartSpace>
</file>

<file path=word/charts/chart8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zh-CN" sz="1600"/>
              <a:t>midsat&amp;low</a:t>
            </a:r>
            <a:r>
              <a:rPr lang="zh-CN" altLang="en-US" sz="1600"/>
              <a:t>条件下比较偏差率绝对值</a:t>
            </a:r>
          </a:p>
        </c:rich>
      </c:tx>
      <c:overlay val="0"/>
    </c:title>
    <c:autoTitleDeleted val="0"/>
    <c:plotArea>
      <c:layout/>
      <c:lineChart>
        <c:grouping val="standard"/>
        <c:varyColors val="0"/>
        <c:ser>
          <c:idx val="0"/>
          <c:order val="0"/>
          <c:tx>
            <c:v>time-critical</c:v>
          </c:tx>
          <c:val>
            <c:numRef>
              <c:f>'不同time-critical条件'!$F$58:$F$61</c:f>
              <c:numCache>
                <c:formatCode>General</c:formatCode>
                <c:ptCount val="4"/>
                <c:pt idx="0">
                  <c:v>0.28691432344856183</c:v>
                </c:pt>
                <c:pt idx="1">
                  <c:v>5.2689729676643156E-2</c:v>
                </c:pt>
                <c:pt idx="2">
                  <c:v>8.3104564283648194E-2</c:v>
                </c:pt>
                <c:pt idx="3">
                  <c:v>9.5263533724366592E-2</c:v>
                </c:pt>
              </c:numCache>
            </c:numRef>
          </c:val>
          <c:smooth val="0"/>
        </c:ser>
        <c:ser>
          <c:idx val="1"/>
          <c:order val="1"/>
          <c:tx>
            <c:v>non-time-critical</c:v>
          </c:tx>
          <c:val>
            <c:numRef>
              <c:f>'不同time-critical条件'!$F$63:$F$69</c:f>
              <c:numCache>
                <c:formatCode>General</c:formatCode>
                <c:ptCount val="7"/>
                <c:pt idx="0">
                  <c:v>0.33209004928733177</c:v>
                </c:pt>
                <c:pt idx="1">
                  <c:v>0.26616734855483704</c:v>
                </c:pt>
                <c:pt idx="2">
                  <c:v>0.24681877218621548</c:v>
                </c:pt>
                <c:pt idx="3">
                  <c:v>0.23121143865583635</c:v>
                </c:pt>
                <c:pt idx="4">
                  <c:v>0.19910091317983894</c:v>
                </c:pt>
                <c:pt idx="5">
                  <c:v>9.5667626796031441E-2</c:v>
                </c:pt>
                <c:pt idx="6">
                  <c:v>1.7545929610754398E-3</c:v>
                </c:pt>
              </c:numCache>
            </c:numRef>
          </c:val>
          <c:smooth val="0"/>
        </c:ser>
        <c:dLbls>
          <c:showLegendKey val="0"/>
          <c:showVal val="0"/>
          <c:showCatName val="0"/>
          <c:showSerName val="0"/>
          <c:showPercent val="0"/>
          <c:showBubbleSize val="0"/>
        </c:dLbls>
        <c:marker val="1"/>
        <c:smooth val="0"/>
        <c:axId val="435444224"/>
        <c:axId val="435780352"/>
      </c:lineChart>
      <c:catAx>
        <c:axId val="435444224"/>
        <c:scaling>
          <c:orientation val="minMax"/>
        </c:scaling>
        <c:delete val="1"/>
        <c:axPos val="b"/>
        <c:majorTickMark val="none"/>
        <c:minorTickMark val="none"/>
        <c:tickLblPos val="nextTo"/>
        <c:crossAx val="435780352"/>
        <c:crosses val="autoZero"/>
        <c:auto val="1"/>
        <c:lblAlgn val="ctr"/>
        <c:lblOffset val="100"/>
        <c:noMultiLvlLbl val="0"/>
      </c:catAx>
      <c:valAx>
        <c:axId val="435780352"/>
        <c:scaling>
          <c:orientation val="minMax"/>
        </c:scaling>
        <c:delete val="0"/>
        <c:axPos val="l"/>
        <c:majorGridlines/>
        <c:title>
          <c:tx>
            <c:rich>
              <a:bodyPr/>
              <a:lstStyle/>
              <a:p>
                <a:pPr>
                  <a:defRPr/>
                </a:pPr>
                <a:r>
                  <a:rPr lang="en-US" altLang="zh-CN"/>
                  <a:t>(Etime-Dtime)</a:t>
                </a:r>
                <a:r>
                  <a:rPr lang="en-US" altLang="zh-CN" baseline="0"/>
                  <a:t> / Dtime</a:t>
                </a:r>
                <a:endParaRPr lang="zh-CN" altLang="en-US"/>
              </a:p>
            </c:rich>
          </c:tx>
          <c:overlay val="0"/>
        </c:title>
        <c:numFmt formatCode="General" sourceLinked="1"/>
        <c:majorTickMark val="none"/>
        <c:minorTickMark val="none"/>
        <c:tickLblPos val="nextTo"/>
        <c:crossAx val="435444224"/>
        <c:crosses val="autoZero"/>
        <c:crossBetween val="between"/>
      </c:valAx>
    </c:plotArea>
    <c:legend>
      <c:legendPos val="b"/>
      <c:overlay val="0"/>
    </c:legend>
    <c:plotVisOnly val="1"/>
    <c:dispBlanksAs val="gap"/>
    <c:showDLblsOverMax val="0"/>
  </c:chart>
  <c:externalData r:id="rId1">
    <c:autoUpdate val="0"/>
  </c:externalData>
</c:chartSpace>
</file>

<file path=word/charts/chart8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zh-CN" sz="1600"/>
              <a:t>unsat&amp;high</a:t>
            </a:r>
            <a:r>
              <a:rPr lang="zh-CN" altLang="en-US" sz="1600"/>
              <a:t>条件下比较偏差率绝对值</a:t>
            </a:r>
          </a:p>
        </c:rich>
      </c:tx>
      <c:overlay val="0"/>
    </c:title>
    <c:autoTitleDeleted val="0"/>
    <c:plotArea>
      <c:layout/>
      <c:lineChart>
        <c:grouping val="standard"/>
        <c:varyColors val="0"/>
        <c:ser>
          <c:idx val="0"/>
          <c:order val="0"/>
          <c:tx>
            <c:v>time-critical</c:v>
          </c:tx>
          <c:val>
            <c:numRef>
              <c:f>'不同time-critical条件'!$G$58:$G$61</c:f>
              <c:numCache>
                <c:formatCode>General</c:formatCode>
                <c:ptCount val="4"/>
                <c:pt idx="0">
                  <c:v>9.2785969787048186E-3</c:v>
                </c:pt>
                <c:pt idx="1">
                  <c:v>0.1366353849892484</c:v>
                </c:pt>
                <c:pt idx="2">
                  <c:v>9.2210064119155583E-2</c:v>
                </c:pt>
                <c:pt idx="3">
                  <c:v>2.8958404322966914E-2</c:v>
                </c:pt>
              </c:numCache>
            </c:numRef>
          </c:val>
          <c:smooth val="0"/>
        </c:ser>
        <c:ser>
          <c:idx val="1"/>
          <c:order val="1"/>
          <c:tx>
            <c:v>non-time-critical</c:v>
          </c:tx>
          <c:val>
            <c:numRef>
              <c:f>'不同time-critical条件'!$G$63:$G$69</c:f>
              <c:numCache>
                <c:formatCode>General</c:formatCode>
                <c:ptCount val="7"/>
                <c:pt idx="0">
                  <c:v>0.11782132115908271</c:v>
                </c:pt>
                <c:pt idx="1">
                  <c:v>3.5264486583486555E-2</c:v>
                </c:pt>
                <c:pt idx="2">
                  <c:v>0.39471379963525882</c:v>
                </c:pt>
                <c:pt idx="3">
                  <c:v>0.39442065611489285</c:v>
                </c:pt>
                <c:pt idx="4">
                  <c:v>0.22400749944248632</c:v>
                </c:pt>
                <c:pt idx="5">
                  <c:v>0.10247236623606419</c:v>
                </c:pt>
                <c:pt idx="6">
                  <c:v>0.27409412436427461</c:v>
                </c:pt>
              </c:numCache>
            </c:numRef>
          </c:val>
          <c:smooth val="0"/>
        </c:ser>
        <c:dLbls>
          <c:showLegendKey val="0"/>
          <c:showVal val="0"/>
          <c:showCatName val="0"/>
          <c:showSerName val="0"/>
          <c:showPercent val="0"/>
          <c:showBubbleSize val="0"/>
        </c:dLbls>
        <c:marker val="1"/>
        <c:smooth val="0"/>
        <c:axId val="435344896"/>
        <c:axId val="437862976"/>
      </c:lineChart>
      <c:catAx>
        <c:axId val="435344896"/>
        <c:scaling>
          <c:orientation val="minMax"/>
        </c:scaling>
        <c:delete val="1"/>
        <c:axPos val="b"/>
        <c:majorTickMark val="none"/>
        <c:minorTickMark val="none"/>
        <c:tickLblPos val="nextTo"/>
        <c:crossAx val="437862976"/>
        <c:crosses val="autoZero"/>
        <c:auto val="1"/>
        <c:lblAlgn val="ctr"/>
        <c:lblOffset val="100"/>
        <c:noMultiLvlLbl val="0"/>
      </c:catAx>
      <c:valAx>
        <c:axId val="437862976"/>
        <c:scaling>
          <c:orientation val="minMax"/>
        </c:scaling>
        <c:delete val="0"/>
        <c:axPos val="l"/>
        <c:majorGridlines/>
        <c:title>
          <c:tx>
            <c:rich>
              <a:bodyPr/>
              <a:lstStyle/>
              <a:p>
                <a:pPr>
                  <a:defRPr/>
                </a:pPr>
                <a:r>
                  <a:rPr lang="en-US" altLang="zh-CN"/>
                  <a:t>(Etime-Dtime)</a:t>
                </a:r>
                <a:r>
                  <a:rPr lang="en-US" altLang="zh-CN" baseline="0"/>
                  <a:t> / Dtime</a:t>
                </a:r>
                <a:endParaRPr lang="zh-CN" altLang="en-US"/>
              </a:p>
            </c:rich>
          </c:tx>
          <c:overlay val="0"/>
        </c:title>
        <c:numFmt formatCode="General" sourceLinked="1"/>
        <c:majorTickMark val="none"/>
        <c:minorTickMark val="none"/>
        <c:tickLblPos val="nextTo"/>
        <c:crossAx val="435344896"/>
        <c:crosses val="autoZero"/>
        <c:crossBetween val="between"/>
      </c:valAx>
    </c:plotArea>
    <c:legend>
      <c:legendPos val="b"/>
      <c:overlay val="0"/>
    </c:legend>
    <c:plotVisOnly val="1"/>
    <c:dispBlanksAs val="gap"/>
    <c:showDLblsOverMax val="0"/>
  </c:chart>
  <c:externalData r:id="rId1">
    <c:autoUpdate val="0"/>
  </c:externalData>
</c:chartSpace>
</file>

<file path=word/charts/chart8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zh-CN" sz="1600"/>
              <a:t>unsat&amp;low</a:t>
            </a:r>
            <a:r>
              <a:rPr lang="zh-CN" altLang="en-US" sz="1600"/>
              <a:t>条件下比较偏差率绝对值</a:t>
            </a:r>
          </a:p>
        </c:rich>
      </c:tx>
      <c:overlay val="0"/>
    </c:title>
    <c:autoTitleDeleted val="0"/>
    <c:plotArea>
      <c:layout/>
      <c:lineChart>
        <c:grouping val="standard"/>
        <c:varyColors val="0"/>
        <c:ser>
          <c:idx val="0"/>
          <c:order val="0"/>
          <c:tx>
            <c:v>time-critical</c:v>
          </c:tx>
          <c:val>
            <c:numRef>
              <c:f>'不同time-critical条件'!$H$58:$H$61</c:f>
              <c:numCache>
                <c:formatCode>General</c:formatCode>
                <c:ptCount val="4"/>
                <c:pt idx="0">
                  <c:v>0.13686628289117286</c:v>
                </c:pt>
                <c:pt idx="1">
                  <c:v>0.15578257705956264</c:v>
                </c:pt>
                <c:pt idx="2">
                  <c:v>2.6321886953913555E-2</c:v>
                </c:pt>
                <c:pt idx="3">
                  <c:v>0.20297300898713366</c:v>
                </c:pt>
              </c:numCache>
            </c:numRef>
          </c:val>
          <c:smooth val="0"/>
        </c:ser>
        <c:ser>
          <c:idx val="1"/>
          <c:order val="1"/>
          <c:tx>
            <c:v>non-time-critical</c:v>
          </c:tx>
          <c:val>
            <c:numRef>
              <c:f>'不同time-critical条件'!$H$63:$H$69</c:f>
              <c:numCache>
                <c:formatCode>General</c:formatCode>
                <c:ptCount val="7"/>
                <c:pt idx="0">
                  <c:v>0.23735012244836817</c:v>
                </c:pt>
                <c:pt idx="1">
                  <c:v>0.18880006876396763</c:v>
                </c:pt>
                <c:pt idx="2">
                  <c:v>7.08202494954768E-2</c:v>
                </c:pt>
                <c:pt idx="3">
                  <c:v>2.8670029200955703E-2</c:v>
                </c:pt>
                <c:pt idx="4">
                  <c:v>0.19880996667866799</c:v>
                </c:pt>
                <c:pt idx="5">
                  <c:v>0.22128571409871611</c:v>
                </c:pt>
                <c:pt idx="6">
                  <c:v>0.27709879205253257</c:v>
                </c:pt>
              </c:numCache>
            </c:numRef>
          </c:val>
          <c:smooth val="0"/>
        </c:ser>
        <c:dLbls>
          <c:showLegendKey val="0"/>
          <c:showVal val="0"/>
          <c:showCatName val="0"/>
          <c:showSerName val="0"/>
          <c:showPercent val="0"/>
          <c:showBubbleSize val="0"/>
        </c:dLbls>
        <c:marker val="1"/>
        <c:smooth val="0"/>
        <c:axId val="435345408"/>
        <c:axId val="437864704"/>
      </c:lineChart>
      <c:catAx>
        <c:axId val="435345408"/>
        <c:scaling>
          <c:orientation val="minMax"/>
        </c:scaling>
        <c:delete val="1"/>
        <c:axPos val="b"/>
        <c:majorTickMark val="none"/>
        <c:minorTickMark val="none"/>
        <c:tickLblPos val="nextTo"/>
        <c:crossAx val="437864704"/>
        <c:crosses val="autoZero"/>
        <c:auto val="1"/>
        <c:lblAlgn val="ctr"/>
        <c:lblOffset val="100"/>
        <c:noMultiLvlLbl val="0"/>
      </c:catAx>
      <c:valAx>
        <c:axId val="437864704"/>
        <c:scaling>
          <c:orientation val="minMax"/>
        </c:scaling>
        <c:delete val="0"/>
        <c:axPos val="l"/>
        <c:majorGridlines/>
        <c:title>
          <c:tx>
            <c:rich>
              <a:bodyPr/>
              <a:lstStyle/>
              <a:p>
                <a:pPr>
                  <a:defRPr/>
                </a:pPr>
                <a:r>
                  <a:rPr lang="en-US" altLang="zh-CN"/>
                  <a:t>(Etime-Dtime)</a:t>
                </a:r>
                <a:r>
                  <a:rPr lang="en-US" altLang="zh-CN" baseline="0"/>
                  <a:t> / Dtime</a:t>
                </a:r>
                <a:endParaRPr lang="zh-CN" altLang="en-US"/>
              </a:p>
            </c:rich>
          </c:tx>
          <c:overlay val="0"/>
        </c:title>
        <c:numFmt formatCode="General" sourceLinked="1"/>
        <c:majorTickMark val="none"/>
        <c:minorTickMark val="none"/>
        <c:tickLblPos val="nextTo"/>
        <c:crossAx val="435345408"/>
        <c:crosses val="autoZero"/>
        <c:crossBetween val="between"/>
      </c:valAx>
    </c:plotArea>
    <c:legend>
      <c:legendPos val="b"/>
      <c:overlay val="0"/>
    </c:legend>
    <c:plotVisOnly val="1"/>
    <c:dispBlanksAs val="gap"/>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zh-CN" sz="1600"/>
              <a:t>unsat</a:t>
            </a:r>
            <a:r>
              <a:rPr lang="zh-CN" altLang="en-US" sz="1600"/>
              <a:t>条件下</a:t>
            </a:r>
            <a:r>
              <a:rPr lang="en-US" altLang="zh-CN" sz="1600"/>
              <a:t>high</a:t>
            </a:r>
            <a:r>
              <a:rPr lang="zh-CN" altLang="en-US" sz="1600"/>
              <a:t>和</a:t>
            </a:r>
            <a:r>
              <a:rPr lang="en-US" altLang="zh-CN" sz="1600"/>
              <a:t>low</a:t>
            </a:r>
            <a:r>
              <a:rPr lang="zh-CN" altLang="en-US" sz="1600"/>
              <a:t>比较差值绝对值</a:t>
            </a:r>
          </a:p>
        </c:rich>
      </c:tx>
      <c:overlay val="0"/>
    </c:title>
    <c:autoTitleDeleted val="0"/>
    <c:plotArea>
      <c:layout/>
      <c:lineChart>
        <c:grouping val="standard"/>
        <c:varyColors val="0"/>
        <c:ser>
          <c:idx val="0"/>
          <c:order val="0"/>
          <c:tx>
            <c:v>high</c:v>
          </c:tx>
          <c:cat>
            <c:numRef>
              <c:f>('不同temporal relevance条件'!$B$2:$B$5,'不同temporal relevance条件'!$B$17:$B$23,'不同temporal relevance条件'!$B$41:$B$49)</c:f>
              <c:numCache>
                <c:formatCode>General</c:formatCode>
                <c:ptCount val="20"/>
                <c:pt idx="0">
                  <c:v>11</c:v>
                </c:pt>
                <c:pt idx="1">
                  <c:v>12</c:v>
                </c:pt>
                <c:pt idx="2">
                  <c:v>13</c:v>
                </c:pt>
                <c:pt idx="3">
                  <c:v>14</c:v>
                </c:pt>
                <c:pt idx="4">
                  <c:v>1</c:v>
                </c:pt>
                <c:pt idx="5">
                  <c:v>2</c:v>
                </c:pt>
                <c:pt idx="6">
                  <c:v>3</c:v>
                </c:pt>
                <c:pt idx="7">
                  <c:v>4</c:v>
                </c:pt>
                <c:pt idx="8">
                  <c:v>5</c:v>
                </c:pt>
                <c:pt idx="9">
                  <c:v>6</c:v>
                </c:pt>
                <c:pt idx="10">
                  <c:v>15</c:v>
                </c:pt>
                <c:pt idx="11">
                  <c:v>7</c:v>
                </c:pt>
                <c:pt idx="12">
                  <c:v>8</c:v>
                </c:pt>
                <c:pt idx="13">
                  <c:v>9</c:v>
                </c:pt>
                <c:pt idx="14">
                  <c:v>10</c:v>
                </c:pt>
                <c:pt idx="15">
                  <c:v>16</c:v>
                </c:pt>
                <c:pt idx="16">
                  <c:v>17</c:v>
                </c:pt>
                <c:pt idx="17">
                  <c:v>18</c:v>
                </c:pt>
                <c:pt idx="18">
                  <c:v>19</c:v>
                </c:pt>
                <c:pt idx="19">
                  <c:v>20</c:v>
                </c:pt>
              </c:numCache>
            </c:numRef>
          </c:cat>
          <c:val>
            <c:numRef>
              <c:f>('不同temporal relevance条件'!$G$12:$G$15,'不同temporal relevance条件'!$G$33:$G$39,'不同temporal relevance条件'!$G$61:$G$69)</c:f>
              <c:numCache>
                <c:formatCode>0</c:formatCode>
                <c:ptCount val="20"/>
                <c:pt idx="0">
                  <c:v>1645.6000000000058</c:v>
                </c:pt>
                <c:pt idx="1">
                  <c:v>28225.399999999994</c:v>
                </c:pt>
                <c:pt idx="2">
                  <c:v>20093.200000000012</c:v>
                </c:pt>
                <c:pt idx="3">
                  <c:v>4317.2000000000116</c:v>
                </c:pt>
                <c:pt idx="4">
                  <c:v>30313.799999999988</c:v>
                </c:pt>
                <c:pt idx="5">
                  <c:v>6009.3999999999942</c:v>
                </c:pt>
                <c:pt idx="6">
                  <c:v>40300.199999999997</c:v>
                </c:pt>
                <c:pt idx="7">
                  <c:v>75975.200000000012</c:v>
                </c:pt>
                <c:pt idx="8">
                  <c:v>44398.600000000006</c:v>
                </c:pt>
                <c:pt idx="9">
                  <c:v>16377.399999999994</c:v>
                </c:pt>
                <c:pt idx="10">
                  <c:v>51846</c:v>
                </c:pt>
                <c:pt idx="11">
                  <c:v>49843.600000000006</c:v>
                </c:pt>
                <c:pt idx="12">
                  <c:v>10343.200000000012</c:v>
                </c:pt>
                <c:pt idx="13">
                  <c:v>32079.399999999994</c:v>
                </c:pt>
                <c:pt idx="14">
                  <c:v>62188.399999999994</c:v>
                </c:pt>
                <c:pt idx="15">
                  <c:v>241.20000000001164</c:v>
                </c:pt>
                <c:pt idx="16">
                  <c:v>46135.599999999977</c:v>
                </c:pt>
                <c:pt idx="17">
                  <c:v>10655.799999999988</c:v>
                </c:pt>
                <c:pt idx="18">
                  <c:v>83009.600000000006</c:v>
                </c:pt>
                <c:pt idx="19">
                  <c:v>10284.200000000012</c:v>
                </c:pt>
              </c:numCache>
            </c:numRef>
          </c:val>
          <c:smooth val="0"/>
        </c:ser>
        <c:ser>
          <c:idx val="1"/>
          <c:order val="1"/>
          <c:tx>
            <c:v>low</c:v>
          </c:tx>
          <c:val>
            <c:numRef>
              <c:f>('不同temporal relevance条件'!$H$12:$H$15,'不同temporal relevance条件'!$H$33:$H$39,'不同temporal relevance条件'!$H$61:$H$69)</c:f>
              <c:numCache>
                <c:formatCode>0</c:formatCode>
                <c:ptCount val="20"/>
                <c:pt idx="0">
                  <c:v>22738.799999999988</c:v>
                </c:pt>
                <c:pt idx="1">
                  <c:v>29930.600000000006</c:v>
                </c:pt>
                <c:pt idx="2">
                  <c:v>3703.3999999999942</c:v>
                </c:pt>
                <c:pt idx="3">
                  <c:v>21934.399999999994</c:v>
                </c:pt>
                <c:pt idx="4">
                  <c:v>76061.599999999977</c:v>
                </c:pt>
                <c:pt idx="5">
                  <c:v>42172.799999999988</c:v>
                </c:pt>
                <c:pt idx="6">
                  <c:v>7271.1999999999971</c:v>
                </c:pt>
                <c:pt idx="7">
                  <c:v>4665.6000000000058</c:v>
                </c:pt>
                <c:pt idx="8">
                  <c:v>39867.799999999988</c:v>
                </c:pt>
                <c:pt idx="9">
                  <c:v>33810.200000000012</c:v>
                </c:pt>
                <c:pt idx="10">
                  <c:v>62327</c:v>
                </c:pt>
                <c:pt idx="11">
                  <c:v>67451</c:v>
                </c:pt>
                <c:pt idx="12">
                  <c:v>61176.600000000006</c:v>
                </c:pt>
                <c:pt idx="13">
                  <c:v>1105.2000000000116</c:v>
                </c:pt>
                <c:pt idx="14">
                  <c:v>2215.4000000000233</c:v>
                </c:pt>
                <c:pt idx="15">
                  <c:v>21518.199999999997</c:v>
                </c:pt>
                <c:pt idx="16">
                  <c:v>73550.200000000012</c:v>
                </c:pt>
                <c:pt idx="17">
                  <c:v>43896</c:v>
                </c:pt>
                <c:pt idx="18">
                  <c:v>8642.4000000000233</c:v>
                </c:pt>
                <c:pt idx="19">
                  <c:v>92273.799999999988</c:v>
                </c:pt>
              </c:numCache>
            </c:numRef>
          </c:val>
          <c:smooth val="0"/>
        </c:ser>
        <c:dLbls>
          <c:showLegendKey val="0"/>
          <c:showVal val="0"/>
          <c:showCatName val="0"/>
          <c:showSerName val="0"/>
          <c:showPercent val="0"/>
          <c:showBubbleSize val="0"/>
        </c:dLbls>
        <c:hiLowLines/>
        <c:marker val="1"/>
        <c:smooth val="0"/>
        <c:axId val="437438976"/>
        <c:axId val="458891264"/>
      </c:lineChart>
      <c:catAx>
        <c:axId val="437438976"/>
        <c:scaling>
          <c:orientation val="minMax"/>
        </c:scaling>
        <c:delete val="0"/>
        <c:axPos val="b"/>
        <c:title>
          <c:tx>
            <c:rich>
              <a:bodyPr/>
              <a:lstStyle/>
              <a:p>
                <a:pPr>
                  <a:defRPr/>
                </a:pPr>
                <a:r>
                  <a:rPr lang="en-US" altLang="zh-CN"/>
                  <a:t>task id</a:t>
                </a:r>
                <a:endParaRPr lang="zh-CN" altLang="en-US"/>
              </a:p>
            </c:rich>
          </c:tx>
          <c:overlay val="0"/>
        </c:title>
        <c:numFmt formatCode="General" sourceLinked="1"/>
        <c:majorTickMark val="none"/>
        <c:minorTickMark val="none"/>
        <c:tickLblPos val="nextTo"/>
        <c:crossAx val="458891264"/>
        <c:crosses val="autoZero"/>
        <c:auto val="1"/>
        <c:lblAlgn val="ctr"/>
        <c:lblOffset val="100"/>
        <c:noMultiLvlLbl val="0"/>
      </c:catAx>
      <c:valAx>
        <c:axId val="458891264"/>
        <c:scaling>
          <c:orientation val="minMax"/>
        </c:scaling>
        <c:delete val="0"/>
        <c:axPos val="l"/>
        <c:majorGridlines/>
        <c:title>
          <c:tx>
            <c:rich>
              <a:bodyPr/>
              <a:lstStyle/>
              <a:p>
                <a:pPr>
                  <a:defRPr/>
                </a:pPr>
                <a:r>
                  <a:rPr lang="en-US" altLang="zh-CN"/>
                  <a:t>|Etime-Dtime|</a:t>
                </a:r>
                <a:endParaRPr lang="zh-CN" altLang="en-US"/>
              </a:p>
            </c:rich>
          </c:tx>
          <c:overlay val="0"/>
        </c:title>
        <c:numFmt formatCode="0" sourceLinked="1"/>
        <c:majorTickMark val="out"/>
        <c:minorTickMark val="none"/>
        <c:tickLblPos val="nextTo"/>
        <c:crossAx val="437438976"/>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1058</TotalTime>
  <Pages>33</Pages>
  <Words>411</Words>
  <Characters>2343</Characters>
  <Application>Microsoft Office Word</Application>
  <DocSecurity>0</DocSecurity>
  <Lines>19</Lines>
  <Paragraphs>5</Paragraphs>
  <ScaleCrop>false</ScaleCrop>
  <Company/>
  <LinksUpToDate>false</LinksUpToDate>
  <CharactersWithSpaces>2749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张帆</dc:creator>
  <cp:keywords/>
  <dc:description/>
  <cp:lastModifiedBy>张帆</cp:lastModifiedBy>
  <cp:revision>6</cp:revision>
  <dcterms:created xsi:type="dcterms:W3CDTF">2015-07-26T07:06:00Z</dcterms:created>
  <dcterms:modified xsi:type="dcterms:W3CDTF">2015-07-28T09:28:00Z</dcterms:modified>
</cp:coreProperties>
</file>