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right"/>
      </w:pPr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 and back color.</w:t>
      </w:r>
      <w:r>
        <w:br/>
      </w:r>
      <w:r>
        <w:rPr>
          <w:b/>
          <w:bCs/>
          <w:u w:val="single"/>
        </w:rPr>
        <w:t>Bold + underline</w:t>
      </w:r>
    </w:p>
    <w:p w:rsidR="00A77427" w:rsidRDefault="007F1D13">
      <w:r>
        <w:pict>
          <v:rect style="width:0;height:.75pt" o:hralign="center" o:hrstd="t" o:hr="t" fillcolor="#e0e0e0" stroked="f"/>
        </w:pict>
      </w:r>
    </w:p>
    <w:p w:rsidR="00A77427" w:rsidRDefault="007F1D13">
      <w:pPr>
        <w:pPr>
          <w:shd w:val="solid" w:color="EDEDED" w:fill="auto"/>
        </w:pPr>
      </w:pPr>
      <w:r>
        <w:rPr>
          <w:b/>
          <w:bCs/>
        </w:rPr>
        <w:t xml:space="preserve">  backline text1.</w:t>
      </w:r>
      <w:r>
        <w:rPr>
          <w:color w:val="000088"/>
        </w:rPr>
        <w:t xml:space="preserve">  backline text2.</w:t>
      </w:r>
    </w:p>
    <w:p w:rsidR="00A77427" w:rsidRDefault="007F1D13">
      <w:r>
        <w:t>Left this text.</w:t>
      </w:r>
    </w:p>
    <w:p w:rsidR="00A77427" w:rsidRDefault="007F1D13">
      <w:pPr>
        <w:jc w:val="center"/>
      </w:pPr>
      <w:r>
        <w:t>Center this text.</w:t>
      </w:r>
    </w:p>
    <w:p w:rsidR="00A77427" w:rsidRDefault="007F1D13">
      <w:pPr>
        <w:jc w:val="right"/>
      </w:pPr>
      <w:r>
        <w:t>Right this text.</w:t>
      </w:r>
    </w:p>
    <w:p w:rsidR="00A77427" w:rsidRDefault="007F1D13">
      <w:r>
        <w:rPr>
          <w:rFonts w:ascii="Arial" w:eastAsia="Arial" w:hAnsi="Arial" w:cs="Arial"/>
        </w:rPr>
        <w:t>Fonts face only.</w:t>
      </w:r>
    </w:p>
    <w:p w:rsidR="00A77427" w:rsidRDefault="007F1D13">
      <w:r>
        <w:rPr>
          <w:rFonts w:ascii="Arial" w:eastAsia="Arial" w:hAnsi="Arial" w:cs="Arial"/>
          <w:sz w:val="80"/>
          <w:szCs w:val="80"/>
        </w:rPr>
        <w:t>Fonts face and size.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  <w:gridCol w:w="42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jc w:val="left"/>
            </w:pPr>
            <w:r w:rsidRPr="00722E63">
              <w:rPr>
                <w:rFonts w:ascii="Avenir Book" w:hAnsi="Avenir Book"/>
                <w:color w:val="ada"/>
                <w:b/>
                <w:sz w:val="48"/>
                <w:szCs w:val="48"/>
              </w:rPr>
              <w:t>No.</w:t>
            </w:r>
          </w:p>
        </w:tc>
        <w:tc>
          <w:tcPr>
            <w:tcW w:w="4261" w:type="dxa"/>
            <w:gridSpan w:val="1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jc w:val="right"/>
            </w:pPr>
            <w:r w:rsidRPr="00722E63">
              <w:rPr>
                <w:rFonts w:ascii="Comic Sans MS" w:hAnsi="Comic Sans MS"/>
                <w:color w:val="A00000"/>
                <w:b/>
                <w:sz w:val="24"/>
                <w:szCs w:val="24"/>
              </w:rPr>
              <w:t>Title1</w:t>
            </w:r>
          </w:p>
        </w:tc>
        <w:tc>
          <w:tcPr>
            <w:tcW w:w="42" w:type="dxa"/>
            <w:gridSpan w:val="1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Comic Sans MS" w:hAnsi="Comic Sans MS"/>
                <w:color w:val="ada"/>
                <w:b/>
                <w:sz w:val="48"/>
                <w:szCs w:val="48"/>
              </w:rPr>
              <w:t>Title2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1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All grown-ups were once children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2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there is no harm in putting off a piece of work until another day.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3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But when it is a matter of baobabs, that always means a catastrophe.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4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watch out for the baobabs!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left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END</w:t>
            </w:r>
          </w:p>
        </w:tc>
      </w:tr>
    </w:tbl>
    <w:p w:rsidR="00A77427" w:rsidRDefault="007F1D13">
      <w:r>
        <w:rPr>
          <w:noProof/>
        </w:rPr>
        <w:drawing>
          <wp:inline distT="0" distB="0" distL="0" distR="0">
            <wp:extent cx="6534150" cy="3324225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91250" cy="3200400"/>
            <wp:effectExtent l="19050" t="0" r="9525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p w:rsidR="00A77427" w:rsidRDefault="007F1D13">
      <w:r>
        <w:br w:type="page"/>
      </w:r>
    </w:p>
    <w:p w:rsidR="00A77427" w:rsidRDefault="007F1D13"/>
    <w:p w:rsidR="00A77427" w:rsidRDefault="007F1D13">
      <w:pPr>
        <w:pStyle w:val="ListParagraph"/>
        <w:numPr>
          <w:ilvl w:val="0"/>
          <w:numId w:val="2"/>
        </w:numPr>
      </w:pPr>
      <w:r>
        <w:t>numList1.</w:t>
      </w:r>
    </w:p>
    <w:p w:rsidR="00A77427" w:rsidRDefault="007F1D13">
      <w:pPr>
        <w:pStyle w:val="ListParagraph"/>
        <w:numPr>
          <w:ilvl w:val="0"/>
          <w:numId w:val="2"/>
        </w:numPr>
      </w:pPr>
      <w:r>
        <w:t>numList2.</w:t>
      </w:r>
    </w:p>
    <w:p w:rsidR="00A77427" w:rsidRDefault="007F1D13"/>
    <w:p w:rsidR="00A77427" w:rsidRDefault="007F1D13">
      <w:pPr>
        <w:pStyle w:val="ListParagraph"/>
        <w:numPr>
          <w:ilvl w:val="0"/>
          <w:numId w:val="1"/>
        </w:numPr>
      </w:pPr>
      <w:r>
        <w:t>dotlist1.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dotlist2.</w:t>
      </w:r>
    </w:p>
    <w:p w:rsidR="00A77427" w:rsidRDefault="007F1D13"/>
    <w:p w:rsidR="00A77427" w:rsidRDefault="007F1D13">
      <w:r>
        <w:br w:type="page"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Relationship Id="rId8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2018-12-03T15:58:52Z</dcterms:created>
  <dcterms:modified xsi:type="dcterms:W3CDTF">2018-12-03T15:58:52Z</dcterms:modified>
</cp:coreProperties>
</file>