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360"/>
      </w:pPr>
    </w:p>
    <w:p>
      <w:pPr>
        <w:ind w:firstLine="0"/>
      </w:pPr>
      <w:r>
        <w:rPr>
          <w:rFonts w:ascii="simhei" w:hAnsi="simhei" w:eastAsia="simhei"/>
          <w:b w:val="0"/>
          <w:color w:val="000000"/>
          <w:sz w:val="32"/>
        </w:rPr>
        <w:t>{{@text:official_security_level}}</w:t>
      </w:r>
    </w:p>
    <w:p>
      <w:pPr>
        <w:ind w:firstLine="0"/>
      </w:pPr>
      <w:r>
        <w:rPr>
          <w:rFonts w:ascii="simhei" w:hAnsi="simhei" w:eastAsia="simhei"/>
          <w:b w:val="0"/>
          <w:color w:val="000000"/>
          <w:sz w:val="32"/>
        </w:rPr>
        <w:t>{{@text:official_urgency}}</w:t>
      </w:r>
    </w:p>
    <w:p>
      <w:pPr>
        <w:spacing w:after="40" w:lineRule="atLeast" w:line="1080"/>
        <w:jc w:val="center"/>
      </w:pPr>
      <w:r>
        <w:rPr>
          <w:rFonts w:ascii="Noto Serif SC" w:hAnsi="Noto Serif SC" w:eastAsia="Noto Serif SC"/>
          <w:b w:val="0"/>
          <w:color w:val="C00000"/>
          <w:sz w:val="90"/>
        </w:rPr>
        <w:t>{{@text:official_organization}}纪要</w:t>
      </w:r>
    </w:p>
    <w:p>
      <w:pPr>
        <w:spacing w:after="120"/>
        <w:jc w:val="center"/>
      </w:pPr>
      <w:r>
        <w:t>{{@text:official_document_no}}</w:t>
      </w:r>
    </w:p>
    <w:tbl>
      <w:tblPr>
        <w:tblW w:type="dxa" w:w="8844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</w:tblPr>
      <w:tblGrid>
        <w:gridCol w:w="5386"/>
        <w:gridCol w:w="3458"/>
      </w:tblGrid>
      <w:tr>
        <w:tc>
          <w:tcPr>
            <w:tcW w:type="dxa" w:w="538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jc w:val="left"/>
            </w:pPr>
            <w:r>
              <w:t>{{@text:official_issuer}}</w:t>
            </w:r>
          </w:p>
        </w:tc>
        <w:tc>
          <w:tcPr>
            <w:tcW w:type="dxa" w:w="3458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jc w:val="right"/>
            </w:pPr>
            <w:r>
              <w:t>{{@text:official_issue_date}}</w:t>
            </w:r>
          </w:p>
        </w:tc>
      </w:tr>
    </w:tbl>
    <w:p>
      <w:pPr>
        <w:spacing w:before="60" w:after="0" w:line="80" w:lineRule="exact"/>
        <w:pBdr>
          <w:bottom w:val="single" w:sz="18" w:space="1" w:color="C00000"/>
        </w:pBdr>
      </w:pPr>
    </w:p>
    <w:p>
      <w:pPr>
        <w:spacing w:before="1120" w:after="360" w:lineRule="exact" w:line="640"/>
        <w:jc w:val="center"/>
      </w:pPr>
      <w:r>
        <w:rPr>
          <w:rFonts w:ascii="Noto Serif SC" w:hAnsi="Noto Serif SC" w:eastAsia="Noto Serif SC"/>
          <w:b w:val="0"/>
          <w:color w:val="000000"/>
          <w:sz w:val="44"/>
        </w:rPr>
        <w:t>{{@text:official_title}}</w:t>
      </w:r>
    </w:p>
    <w:p>
      <w:pPr>
        <w:ind w:firstLine="0"/>
      </w:pPr>
      <w:r>
        <w:t>会议时间：{{@text:official_meeting_time}}</w:t>
      </w:r>
    </w:p>
    <w:p>
      <w:pPr>
        <w:ind w:firstLine="0"/>
      </w:pPr>
      <w:r>
        <w:t>出席：{{@text:official_meeting_attendees}}</w:t>
      </w:r>
    </w:p>
    <w:p>
      <w:pPr>
        <w:ind w:firstLine="624"/>
      </w:pPr>
      <w:r>
        <w:t>{{@text:official_body}}</w:t>
      </w:r>
    </w:p>
    <w:tbl>
      <w:tblPr>
        <w:tblW w:type="dxa" w:w="8844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nil" w:sz="4" w:space="0" w:color="000000"/>
          <w:bottom w:val="single" w:sz="8" w:space="0" w:color="000000"/>
          <w:right w:val="nil" w:sz="4" w:space="0" w:color="000000"/>
          <w:insideH w:val="nil" w:sz="4" w:space="0" w:color="000000"/>
          <w:insideV w:val="nil" w:sz="4" w:space="0" w:color="000000"/>
        </w:tblBorders>
        <w:tblpPr w:horzAnchor="margin" w:tblpXSpec="center" w:vertAnchor="margin" w:tblpYSpec="bottom" w:leftFromText="0" w:rightFromText="0" w:topFromText="0" w:bottomFromText="0"/>
        <w:tblOverlap w:val="never"/>
      </w:tblPr>
      <w:tblGrid>
        <w:gridCol w:w="8844"/>
      </w:tblGrid>
      <w:tr>
        <w:trPr>
          <w:cantSplit/>
        </w:trPr>
        <w:tc>
          <w:tcPr>
            <w:tcW w:type="dxa" w:w="8844"/>
            <w:vAlign w:val="cente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lineRule="exact" w:line="560"/>
              <w:ind w:firstLine="0" w:left="312" w:right="312"/>
            </w:pPr>
            <w:r>
              <w:rPr>
                <w:rFonts w:ascii="FangSong" w:hAnsi="FangSong" w:eastAsia="FangSong"/>
                <w:b w:val="0"/>
                <w:color w:val="000000"/>
                <w:sz w:val="28"/>
              </w:rPr>
              <w:t>抄送：{{@text:official_copy_scope}}。</w:t>
            </w:r>
          </w:p>
          <w:p>
            <w:pPr>
              <w:spacing w:lineRule="exact" w:line="40" w:before="0" w:after="0"/>
              <w:pBdr>
                <w:bottom w:val="single" w:sz="6" w:space="1" w:color="000000"/>
              </w:pBdr>
            </w:pPr>
          </w:p>
          <w:p>
            <w:pPr>
              <w:tabs>
                <w:tab w:val="right" w:pos="8200"/>
              </w:tabs>
              <w:spacing w:lineRule="exact" w:line="560"/>
              <w:ind w:firstLine="0" w:left="312" w:right="312"/>
            </w:pPr>
            <w:r>
              <w:rPr>
                <w:rFonts w:ascii="FangSong" w:hAnsi="FangSong" w:eastAsia="FangSong"/>
                <w:b w:val="0"/>
                <w:color w:val="000000"/>
                <w:sz w:val="28"/>
              </w:rPr>
              <w:t>{{@text:official_printing_org}}</w:t>
              <w:tab/>
              <w:t>{{@text:official_printing_date}}</w:t>
            </w:r>
          </w:p>
        </w:tc>
      </w:tr>
    </w:tbl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850" w:footer="13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right="312" w:left="0"/>
      <w:jc w:val="right"/>
    </w:pPr>
    <w:r/>
    <w:r>
      <w:rPr>
        <w:rFonts w:ascii="simsun" w:hAnsi="simsun" w:eastAsia="simsun"/>
        <w:b w:val="0"/>
        <w:color w:val="000000"/>
        <w:sz w:val="28"/>
      </w:rPr>
      <w:t xml:space="preserve">— </w:t>
    </w:r>
    <w:r>
      <w:rPr>
        <w:rFonts w:ascii="simsun" w:hAnsi="simsun" w:eastAsia="simsun"/>
        <w:b w:val="0"/>
        <w:color w:val="000000"/>
        <w:sz w:val="2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simsun" w:hAnsi="simsun" w:eastAsia="simsun"/>
        <w:b w:val="0"/>
        <w:color w:val="000000"/>
        <w:sz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right="0" w:left="312"/>
      <w:jc w:val="left"/>
    </w:pPr>
    <w:r/>
    <w:r>
      <w:rPr>
        <w:rFonts w:ascii="simsun" w:hAnsi="simsun" w:eastAsia="simsun"/>
        <w:b w:val="0"/>
        <w:color w:val="000000"/>
        <w:sz w:val="28"/>
      </w:rPr>
      <w:t xml:space="preserve">— </w:t>
    </w:r>
    <w:r>
      <w:rPr>
        <w:rFonts w:ascii="simsun" w:hAnsi="simsun" w:eastAsia="simsun"/>
        <w:b w:val="0"/>
        <w:color w:val="000000"/>
        <w:sz w:val="2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simsun" w:hAnsi="simsun" w:eastAsia="simsun"/>
        <w:b w:val="0"/>
        <w:color w:val="00000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60" w:before="0" w:after="0"/>
    </w:pPr>
    <w:rPr>
      <w:rFonts w:ascii="FangSong" w:hAnsi="FangSong" w:eastAsia="FangSong" w:cs="FangSong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 w:val="0"/>
      <w:pageBreakBefore w:val="0"/>
      <w:spacing w:before="0" w:after="0" w:lineRule="exact" w:line="560"/>
      <w:outlineLvl w:val="0"/>
    </w:pPr>
    <w:rPr>
      <w:rFonts w:asciiTheme="majorHAnsi" w:eastAsiaTheme="majorEastAsia" w:hAnsiTheme="majorHAnsi" w:cstheme="majorBidi" w:ascii="simhei" w:hAnsi="simhei" w:eastAsia="simhei" w:cs="simhei"/>
      <w:b w:val="0"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 w:val="0"/>
      <w:pageBreakBefore w:val="0"/>
      <w:spacing w:before="0" w:after="0" w:lineRule="exact" w:line="560"/>
      <w:outlineLvl w:val="1"/>
    </w:pPr>
    <w:rPr>
      <w:rFonts w:asciiTheme="majorHAnsi" w:eastAsiaTheme="majorEastAsia" w:hAnsiTheme="majorHAnsi" w:cstheme="majorBidi" w:ascii="KaiTi" w:hAnsi="KaiTi" w:eastAsia="KaiTi" w:cs="KaiTi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0"/>
      <w:keepLines w:val="0"/>
      <w:pageBreakBefore w:val="0"/>
      <w:spacing w:before="0" w:after="0" w:lineRule="exact" w:line="560"/>
      <w:outlineLvl w:val="2"/>
    </w:pPr>
    <w:rPr>
      <w:rFonts w:asciiTheme="majorHAnsi" w:eastAsiaTheme="majorEastAsia" w:hAnsiTheme="majorHAnsi" w:cstheme="majorBidi" w:ascii="FangSong" w:hAnsi="FangSong" w:eastAsia="FangSong" w:cs="FangSong"/>
      <w:b w:val="0"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0"/>
      <w:keepLines w:val="0"/>
      <w:pageBreakBefore w:val="0"/>
      <w:spacing w:before="0" w:after="0" w:lineRule="exact" w:line="560"/>
      <w:outlineLvl w:val="3"/>
    </w:pPr>
    <w:rPr>
      <w:rFonts w:asciiTheme="majorHAnsi" w:eastAsiaTheme="majorEastAsia" w:hAnsiTheme="majorHAnsi" w:cstheme="majorBidi" w:ascii="FangSong" w:hAnsi="FangSong" w:eastAsia="FangSong" w:cs="FangSong"/>
      <w:b w:val="0"/>
      <w:bCs/>
      <w:i/>
      <w:iCs/>
      <w:color w:val="000000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GB/T 9704 official master: minutes</dc:title>
  <dc:subject>LDWord official-document master</dc:subject>
  <dc:creator>python-docx</dc:creator>
  <cp:keywords>alavette:official-layout=minutes</cp:keywords>
  <dc:description>official-master-family-gbt-2026-08-02-r5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