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20" w:after="80" w:lineRule="atLeast" w:line="1200"/>
        <w:jc w:val="center"/>
      </w:pPr>
      <w:r>
        <w:rPr>
          <w:rFonts w:ascii="Noto Serif SC" w:hAnsi="Noto Serif SC" w:eastAsia="Noto Serif SC"/>
          <w:b w:val="0"/>
          <w:color w:val="C00000"/>
          <w:sz w:val="100"/>
        </w:rPr>
        <w:t>{{@text:official_organization}}令</w:t>
      </w:r>
    </w:p>
    <w:p>
      <w:pPr>
        <w:spacing w:after="1040"/>
        <w:jc w:val="center"/>
      </w:pPr>
      <w:r>
        <w:t>{{@text:official_document_no}}</w:t>
      </w:r>
    </w:p>
    <w:p>
      <w:pPr>
        <w:spacing w:before="0" w:after="400" w:lineRule="exact" w:line="640"/>
        <w:jc w:val="center"/>
      </w:pPr>
      <w:r>
        <w:rPr>
          <w:rFonts w:ascii="Noto Serif SC" w:hAnsi="Noto Serif SC" w:eastAsia="Noto Serif SC"/>
          <w:b w:val="0"/>
          <w:color w:val="000000"/>
          <w:sz w:val="44"/>
        </w:rPr>
        <w:t>{{@text:official_title}}</w:t>
      </w:r>
    </w:p>
    <w:p>
      <w:pPr>
        <w:ind w:firstLine="624"/>
      </w:pPr>
      <w:r>
        <w:t>{{@text:official_body}}</w:t>
      </w:r>
    </w:p>
    <w:p>
      <w:pPr>
        <w:spacing w:before="400"/>
        <w:ind w:right="624"/>
        <w:jc w:val="right"/>
      </w:pPr>
      <w:r>
        <w:rPr>
          <w:rFonts w:ascii="KaiTi" w:hAnsi="KaiTi" w:eastAsia="KaiTi"/>
          <w:b w:val="0"/>
          <w:color w:val="000000"/>
          <w:sz w:val="32"/>
        </w:rPr>
        <w:t>{{@text:official_signer}}</w:t>
      </w:r>
    </w:p>
    <w:p>
      <w:pPr>
        <w:ind w:right="624"/>
        <w:jc w:val="right"/>
      </w:pPr>
      <w:r>
        <w:t>{{@text:official_issue_date}}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3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312" w:left="0"/>
      <w:jc w:val="right"/>
    </w:pPr>
    <w:r/>
    <w:r>
      <w:rPr>
        <w:rFonts w:ascii="simsun" w:hAnsi="simsun" w:eastAsia="simsun"/>
        <w:b w:val="0"/>
        <w:color w:val="000000"/>
        <w:sz w:val="28"/>
      </w:rPr>
      <w:t xml:space="preserve">— </w:t>
    </w:r>
    <w:r>
      <w:rPr>
        <w:rFonts w:ascii="simsun" w:hAnsi="simsun" w:eastAsia="simsun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0" w:left="312"/>
      <w:jc w:val="left"/>
    </w:pPr>
    <w:r/>
    <w:r>
      <w:rPr>
        <w:rFonts w:ascii="simsun" w:hAnsi="simsun" w:eastAsia="simsun"/>
        <w:b w:val="0"/>
        <w:color w:val="000000"/>
        <w:sz w:val="28"/>
      </w:rPr>
      <w:t xml:space="preserve">— </w:t>
    </w:r>
    <w:r>
      <w:rPr>
        <w:rFonts w:ascii="simsun" w:hAnsi="simsun" w:eastAsia="simsun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FangSong" w:hAnsi="FangSong" w:eastAsia="FangSong" w:cs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0" w:after="0" w:lineRule="exact" w:line="560"/>
      <w:outlineLvl w:val="0"/>
    </w:pPr>
    <w:rPr>
      <w:rFonts w:asciiTheme="majorHAnsi" w:eastAsiaTheme="majorEastAsia" w:hAnsiTheme="majorHAnsi" w:cstheme="majorBidi" w:ascii="simhei" w:hAnsi="simhei" w:eastAsia="simhei" w:cs="simhei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1"/>
    </w:pPr>
    <w:rPr>
      <w:rFonts w:asciiTheme="majorHAnsi" w:eastAsiaTheme="majorEastAsia" w:hAnsiTheme="majorHAnsi" w:cstheme="majorBidi" w:ascii="KaiTi" w:hAnsi="KaiTi" w:eastAsia="KaiTi" w:cs="KaiTi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2"/>
    </w:pPr>
    <w:rPr>
      <w:rFonts w:asciiTheme="majorHAnsi" w:eastAsiaTheme="majorEastAsia" w:hAnsiTheme="majorHAnsi" w:cstheme="majorBidi" w:ascii="FangSong" w:hAnsi="FangSong" w:eastAsia="FangSong" w:cs="FangSong"/>
      <w:b w:val="0"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 w:val="0"/>
      <w:pageBreakBefore w:val="0"/>
      <w:spacing w:before="0" w:after="0" w:lineRule="exact" w:line="560"/>
      <w:outlineLvl w:val="3"/>
    </w:pPr>
    <w:rPr>
      <w:rFonts w:asciiTheme="majorHAnsi" w:eastAsiaTheme="majorEastAsia" w:hAnsiTheme="majorHAnsi" w:cstheme="majorBidi" w:ascii="FangSong" w:hAnsi="FangSong" w:eastAsia="FangSong" w:cs="FangSong"/>
      <w:b w:val="0"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GB/T 9704 official master: order</dc:title>
  <dc:subject>LDWord official-document master</dc:subject>
  <dc:creator>python-docx</dc:creator>
  <cp:keywords>alavette:official-layout=order</cp:keywords>
  <dc:description>official-master-family-gbt-2026-08-02-r5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