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25A1D89">
      <w:pPr>
        <w:rPr>
          <w:rFonts w:hint="eastAsia" w:ascii="黑体" w:hAnsi="黑体" w:eastAsia="黑体"/>
          <w:b/>
          <w:sz w:val="32"/>
          <w:szCs w:val="32"/>
        </w:rPr>
      </w:pPr>
      <w:r>
        <w:rPr>
          <w:rFonts w:ascii="黑体" w:hAnsi="黑体" w:eastAsia="黑体"/>
          <w:b/>
          <w:sz w:val="32"/>
          <w:szCs w:val="32"/>
        </w:rPr>
        <w:t>什么是技能学习？</w:t>
      </w:r>
    </w:p>
    <w:p w14:paraId="0B29C833">
      <w:r>
        <w:drawing>
          <wp:inline distT="0" distB="0" distL="0" distR="0">
            <wp:extent cx="1894840" cy="205041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20" cy="207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812415" cy="2037715"/>
            <wp:effectExtent l="0" t="0" r="698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551" cy="207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2865">
      <w:r>
        <w:rPr>
          <w:rFonts w:hint="eastAsia"/>
        </w:rPr>
        <w:t>E</w:t>
      </w:r>
      <w:r>
        <w:t>VE中，我们想要使用舰船、装备等道具，都需要学习特定的技能</w:t>
      </w:r>
    </w:p>
    <w:p w14:paraId="45F95149">
      <w:r>
        <w:rPr>
          <w:rFonts w:hint="eastAsia"/>
        </w:rPr>
        <w:drawing>
          <wp:inline distT="0" distB="0" distL="0" distR="0">
            <wp:extent cx="5274310" cy="37909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60C5">
      <w:r>
        <w:t>该面板显示了所有的技能种类、当前角色总技能点、技能学习时间等相关信息</w:t>
      </w:r>
    </w:p>
    <w:p w14:paraId="5DF7B206">
      <w:r>
        <w:t>满技能点为</w:t>
      </w:r>
      <w:r>
        <w:rPr>
          <w:rFonts w:hint="eastAsia"/>
        </w:rPr>
        <w:t>5</w:t>
      </w:r>
      <w:r>
        <w:t>E技能点（有生之年系列），按照初始属性点</w:t>
      </w:r>
      <w:r>
        <w:rPr>
          <w:rFonts w:hint="eastAsia"/>
        </w:rPr>
        <w:t>+月卡的技能学习速度估算，一年的技能点增长总量约为2</w:t>
      </w:r>
      <w:r>
        <w:t>300W技能点。</w:t>
      </w:r>
    </w:p>
    <w:p w14:paraId="48BDFE7C">
      <w:r>
        <w:rPr>
          <w:rFonts w:hint="eastAsia"/>
        </w:rPr>
        <w:drawing>
          <wp:inline distT="0" distB="0" distL="0" distR="0">
            <wp:extent cx="3200400" cy="11023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910" cy="113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557A">
      <w:r>
        <w:t>技能学习时间=相关技能的总技能点</w:t>
      </w:r>
      <w:r>
        <w:rPr>
          <w:rFonts w:hint="eastAsia"/>
        </w:rPr>
        <w:t>/技能点增长速度</w:t>
      </w:r>
    </w:p>
    <w:p w14:paraId="59E02BD1">
      <w:pPr>
        <w:rPr>
          <w:rFonts w:hint="eastAsia" w:ascii="黑体" w:hAnsi="黑体" w:eastAsia="黑体"/>
          <w:b/>
          <w:sz w:val="32"/>
          <w:szCs w:val="32"/>
          <w:lang w:eastAsia="zh-CN"/>
        </w:rPr>
      </w:pPr>
      <w:r>
        <w:rPr>
          <w:rFonts w:hint="eastAsia" w:ascii="黑体" w:hAnsi="黑体" w:eastAsia="黑体"/>
          <w:b/>
          <w:sz w:val="32"/>
          <w:szCs w:val="32"/>
        </w:rPr>
        <w:t>新人</w:t>
      </w:r>
      <w:r>
        <w:rPr>
          <w:rFonts w:ascii="黑体" w:hAnsi="黑体" w:eastAsia="黑体"/>
          <w:b/>
          <w:sz w:val="32"/>
          <w:szCs w:val="32"/>
        </w:rPr>
        <w:t>小伙伴应该学习哪些技能？</w:t>
      </w:r>
    </w:p>
    <w:p w14:paraId="511EB516">
      <w:r>
        <w:t>在军团技能方案中可以找到军团为新人小伙伴准备好的技能方案，注意：相关技能方案是军团综合考量</w:t>
      </w:r>
      <w:r>
        <w:rPr>
          <w:rFonts w:hint="eastAsia"/>
        </w:rPr>
        <w:t>P</w:t>
      </w:r>
      <w:r>
        <w:t>VP战斗与刷怪生产得出的最大公约数，为新人技能成型的最优解，推荐新人小伙伴按该方案学习</w:t>
      </w:r>
    </w:p>
    <w:p w14:paraId="09F7EF59">
      <w:pPr>
        <w:rPr>
          <w:rFonts w:hint="eastAsia" w:ascii="黑体" w:hAnsi="黑体" w:eastAsia="黑体"/>
          <w:b/>
          <w:sz w:val="32"/>
          <w:szCs w:val="32"/>
          <w:lang w:val="en-US" w:eastAsia="zh-CN"/>
        </w:rPr>
      </w:pPr>
      <w:r>
        <w:rPr>
          <w:rFonts w:hint="eastAsia" w:ascii="黑体" w:hAnsi="黑体" w:eastAsia="黑体"/>
          <w:b/>
          <w:sz w:val="32"/>
          <w:szCs w:val="32"/>
          <w:lang w:val="en-US" w:eastAsia="zh-CN"/>
        </w:rPr>
        <w:t>军团技能方案导入说明</w:t>
      </w:r>
    </w:p>
    <w:p w14:paraId="605656F9">
      <w:pPr>
        <w:rPr>
          <w:rFonts w:hint="default" w:ascii="黑体" w:hAnsi="黑体" w:eastAsia="黑体"/>
          <w:b/>
          <w:sz w:val="32"/>
          <w:szCs w:val="32"/>
          <w:lang w:val="en-US" w:eastAsia="zh-CN"/>
        </w:rPr>
      </w:pPr>
      <w:r>
        <w:rPr>
          <w:rFonts w:hint="eastAsia"/>
          <w:lang w:val="en-US" w:eastAsia="zh-CN"/>
        </w:rPr>
        <w:t>点击对应的技能方案，如“刷怪伊什塔”，</w:t>
      </w:r>
      <w:bookmarkStart w:id="0" w:name="_GoBack"/>
      <w:bookmarkEnd w:id="0"/>
      <w:r>
        <w:rPr>
          <w:rFonts w:hint="eastAsia"/>
          <w:lang w:val="en-US" w:eastAsia="zh-CN"/>
        </w:rPr>
        <w:t>购买缺少的技能书后，点击开始训练！</w:t>
      </w:r>
    </w:p>
    <w:p w14:paraId="4BE39579">
      <w:pPr>
        <w:rPr>
          <w:rFonts w:hint="eastAsia" w:ascii="黑体" w:hAnsi="黑体" w:eastAsia="黑体"/>
          <w:b/>
          <w:sz w:val="32"/>
          <w:szCs w:val="32"/>
          <w:lang w:val="en-US" w:eastAsia="zh-CN"/>
        </w:rPr>
      </w:pPr>
    </w:p>
    <w:p w14:paraId="429DFEC0">
      <w:pPr>
        <w:rPr>
          <w:rFonts w:ascii="黑体" w:hAnsi="黑体" w:eastAsia="黑体"/>
          <w:b/>
          <w:sz w:val="32"/>
          <w:szCs w:val="32"/>
        </w:rPr>
      </w:pPr>
      <w:r>
        <w:rPr>
          <w:rFonts w:hint="eastAsia" w:ascii="黑体" w:hAnsi="黑体" w:eastAsia="黑体"/>
          <w:b/>
          <w:sz w:val="32"/>
          <w:szCs w:val="32"/>
        </w:rPr>
        <w:t>特别注意</w:t>
      </w:r>
      <w:r>
        <w:rPr>
          <w:rFonts w:ascii="黑体" w:hAnsi="黑体" w:eastAsia="黑体"/>
          <w:b/>
          <w:sz w:val="32"/>
          <w:szCs w:val="32"/>
        </w:rPr>
        <w:t>！</w:t>
      </w:r>
    </w:p>
    <w:p w14:paraId="289A4A4E">
      <w:pPr>
        <w:rPr>
          <w:rFonts w:ascii="黑体" w:hAnsi="黑体" w:eastAsia="黑体"/>
          <w:b/>
          <w:sz w:val="32"/>
          <w:szCs w:val="32"/>
        </w:rPr>
      </w:pPr>
      <w:r>
        <w:rPr>
          <w:rFonts w:hint="eastAsia" w:ascii="黑体" w:hAnsi="黑体" w:eastAsia="黑体"/>
          <w:b/>
          <w:sz w:val="32"/>
          <w:szCs w:val="32"/>
        </w:rPr>
        <w:drawing>
          <wp:inline distT="0" distB="0" distL="0" distR="0">
            <wp:extent cx="2673350" cy="24218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465" cy="243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1A9E">
      <w:pPr>
        <w:rPr>
          <w:rFonts w:hint="eastAsia" w:ascii="黑体" w:hAnsi="黑体" w:eastAsia="黑体"/>
          <w:b/>
          <w:sz w:val="32"/>
          <w:szCs w:val="32"/>
        </w:rPr>
      </w:pPr>
      <w:r>
        <w:t>请务必不要按照上图所谓的“精通”学习技能，所谓的“精通”=“bullshit”！</w:t>
      </w:r>
    </w:p>
    <w:p w14:paraId="23430634">
      <w:pPr>
        <w:rPr>
          <w:rFonts w:hint="eastAsia" w:ascii="黑体" w:hAnsi="黑体" w:eastAsia="黑体"/>
          <w:b/>
          <w:sz w:val="32"/>
          <w:szCs w:val="32"/>
        </w:rPr>
      </w:pPr>
      <w:r>
        <w:rPr>
          <w:rFonts w:ascii="黑体" w:hAnsi="黑体" w:eastAsia="黑体"/>
          <w:b/>
          <w:sz w:val="32"/>
          <w:szCs w:val="32"/>
        </w:rPr>
        <w:t>技能学习速度</w:t>
      </w:r>
      <w:r>
        <w:rPr>
          <w:rFonts w:hint="eastAsia" w:ascii="黑体" w:hAnsi="黑体" w:eastAsia="黑体"/>
          <w:b/>
          <w:sz w:val="32"/>
          <w:szCs w:val="32"/>
        </w:rPr>
        <w:t>受</w:t>
      </w:r>
      <w:r>
        <w:rPr>
          <w:rFonts w:ascii="黑体" w:hAnsi="黑体" w:eastAsia="黑体"/>
          <w:b/>
          <w:sz w:val="32"/>
          <w:szCs w:val="32"/>
        </w:rPr>
        <w:t>哪些因素影响？</w:t>
      </w:r>
    </w:p>
    <w:p w14:paraId="7B03337E">
      <w:pPr>
        <w:rPr>
          <w:rFonts w:hint="eastAsia"/>
        </w:rPr>
      </w:pPr>
      <w:r>
        <w:drawing>
          <wp:inline distT="0" distB="0" distL="0" distR="0">
            <wp:extent cx="2784475" cy="287083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118" cy="289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7408">
      <w:pPr>
        <w:rPr>
          <w:rFonts w:hint="eastAsia"/>
        </w:rPr>
      </w:pPr>
      <w:r>
        <w:t>技能学习速度的快慢取决于人物角色属性点的高低，人物属性点越高，技能学习速度越快</w:t>
      </w:r>
    </w:p>
    <w:p w14:paraId="1C583FF9">
      <w:r>
        <w:rPr>
          <w:rFonts w:hint="eastAsia"/>
        </w:rPr>
        <w:drawing>
          <wp:inline distT="0" distB="0" distL="0" distR="0">
            <wp:extent cx="5215890" cy="3787775"/>
            <wp:effectExtent l="0" t="0" r="381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458" cy="384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C6AB">
      <w:r>
        <w:t>但同一个技能并非同时受到所有</w:t>
      </w:r>
      <w:r>
        <w:rPr>
          <w:rFonts w:hint="eastAsia"/>
        </w:rPr>
        <w:t>5种属性点的影响</w:t>
      </w:r>
    </w:p>
    <w:p w14:paraId="1D9E6BFB">
      <w:r>
        <w:rPr>
          <w:rFonts w:hint="eastAsia"/>
        </w:rPr>
        <w:t>举例：在学习“飞船操控学”类别的所有技能时，我们的技能学习速度只受到“感知”和“毅力”属性点的影响，其中，“感知”为主要影响因素，“毅力”为次要影响因素，以上信息多用于后期“重置属性点”时作为参考依据（重置属性点冷却时间为一年，新人小伙伴慎用）</w:t>
      </w:r>
    </w:p>
    <w:p w14:paraId="2C0B4925">
      <w:pPr>
        <w:rPr>
          <w:rFonts w:hint="eastAsia" w:ascii="黑体" w:hAnsi="黑体" w:eastAsia="黑体"/>
          <w:b/>
          <w:sz w:val="32"/>
          <w:szCs w:val="32"/>
        </w:rPr>
      </w:pPr>
      <w:r>
        <w:rPr>
          <w:rFonts w:hint="eastAsia" w:ascii="黑体" w:hAnsi="黑体" w:eastAsia="黑体"/>
          <w:b/>
          <w:sz w:val="32"/>
          <w:szCs w:val="32"/>
        </w:rPr>
        <w:t>如何</w:t>
      </w:r>
      <w:r>
        <w:rPr>
          <w:rFonts w:ascii="黑体" w:hAnsi="黑体" w:eastAsia="黑体"/>
          <w:b/>
          <w:sz w:val="32"/>
          <w:szCs w:val="32"/>
        </w:rPr>
        <w:t>提升技能学习速度？</w:t>
      </w:r>
    </w:p>
    <w:p w14:paraId="71148127">
      <w:pPr>
        <w:pStyle w:val="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属性植入体（脑插）</w:t>
      </w:r>
    </w:p>
    <w:p w14:paraId="6E4C6AFA">
      <w:r>
        <w:rPr>
          <w:rFonts w:hint="eastAsia"/>
        </w:rPr>
        <w:drawing>
          <wp:inline distT="0" distB="0" distL="0" distR="0">
            <wp:extent cx="2633980" cy="191833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351" cy="193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627C">
      <w:r>
        <w:t>在克隆仓（俗称蛋）植入属性增强体（俗称脑插）后，在该克隆仓被摧毁之前，人物角色将使用获得“脑插”对应属性的加成效果，如图为“记忆”属性</w:t>
      </w:r>
      <w:r>
        <w:rPr>
          <w:rFonts w:hint="eastAsia"/>
        </w:rPr>
        <w:t>+</w:t>
      </w:r>
      <w:r>
        <w:t>4</w:t>
      </w:r>
    </w:p>
    <w:p w14:paraId="00594962">
      <w:r>
        <w:drawing>
          <wp:inline distT="0" distB="0" distL="0" distR="0">
            <wp:extent cx="2769235" cy="199453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517" cy="20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ACB1">
      <w:pPr>
        <w:rPr>
          <w:rFonts w:hint="eastAsia"/>
        </w:rPr>
      </w:pPr>
      <w:r>
        <w:t>每个植入体将会占用一个槽位，同一个槽位同时只能使用一个植入体</w:t>
      </w:r>
    </w:p>
    <w:p w14:paraId="249F5BF9">
      <w:r>
        <w:rPr>
          <w:rFonts w:hint="eastAsia"/>
        </w:rPr>
        <w:drawing>
          <wp:inline distT="0" distB="0" distL="0" distR="0">
            <wp:extent cx="1663065" cy="119126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237" cy="120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1648460" cy="1200785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693" cy="122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1660525" cy="119126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639" cy="120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0B78">
      <w:r>
        <w:t>同一类属性增强体分为基础级、标准级、强化级三种等级，其对应属性加成效果为别为“+3”、“+4”和“+5”，推荐使用标准级植入体“+4”，强化级的价格约为标准级的</w:t>
      </w:r>
      <w:r>
        <w:rPr>
          <w:rFonts w:hint="eastAsia"/>
        </w:rPr>
        <w:t>7倍，属相加成效果仅仅提升2</w:t>
      </w:r>
      <w:r>
        <w:t>5%，性价比偏低</w:t>
      </w:r>
    </w:p>
    <w:p w14:paraId="6554D67C">
      <w:pPr>
        <w:pStyle w:val="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大脑加速器</w:t>
      </w:r>
    </w:p>
    <w:p w14:paraId="02389461">
      <w:r>
        <w:rPr>
          <w:rFonts w:hint="eastAsia"/>
        </w:rPr>
        <w:drawing>
          <wp:inline distT="0" distB="0" distL="0" distR="0">
            <wp:extent cx="2479675" cy="21659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794" cy="2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275E">
      <w:r>
        <w:t>大脑加速器和脑插“属性增强体”的作用效果类似，也会占用一个槽位，也均为通过</w:t>
      </w:r>
      <w:r>
        <w:rPr>
          <w:rFonts w:hint="eastAsia"/>
        </w:rPr>
        <w:t>提高</w:t>
      </w:r>
      <w:r>
        <w:t>角色属性点来加速技能学习速度，区别主要为</w:t>
      </w:r>
      <w:r>
        <w:rPr>
          <w:rFonts w:hint="eastAsia"/>
        </w:rPr>
        <w:t>大脑加速器</w:t>
      </w:r>
      <w:r>
        <w:t>具有时效性，一旦植入，除非时效结束，否则不受克隆仓损坏的影响，同时，大脑加速器一旦过期，加成效果全部消失</w:t>
      </w:r>
      <w:r>
        <w:rPr>
          <w:rFonts w:hint="eastAsia"/>
          <w:lang w:eastAsia="zh-CN"/>
        </w:rPr>
        <w:t>，大脑加速器时常受生物学技能影响，生物学技能越高持续时间越久</w:t>
      </w:r>
    </w:p>
    <w:p w14:paraId="267403A7">
      <w:pPr>
        <w:numPr>
          <w:ilvl w:val="0"/>
          <w:numId w:val="1"/>
        </w:numPr>
        <w:ind w:left="360" w:leftChars="0" w:hanging="360" w:firstLineChars="0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技能注入器（俗称：脑浆）</w:t>
      </w:r>
    </w:p>
    <w:p w14:paraId="4C54E4C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097780" cy="2534920"/>
            <wp:effectExtent l="0" t="0" r="0" b="2540"/>
            <wp:docPr id="13" name="图片 13" descr="2024-09-25 16:21:55.32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4-09-25 16:21:55.32800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117465" cy="2126615"/>
            <wp:effectExtent l="0" t="0" r="3175" b="3175"/>
            <wp:docPr id="14" name="图片 14" descr="2024-09-25 16:21:55.35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4-09-25 16:21:55.35900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163820" cy="2330450"/>
            <wp:effectExtent l="0" t="0" r="2540" b="1270"/>
            <wp:docPr id="15" name="图片 15" descr="2024-09-25 16:21:55.37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4-09-25 16:21:55.37900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61A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通过购买脑浆快速注入技能，但会根据角色现有技能总量有所削减，一般大型技能注入器性价比高于小型，小型通过拆解大型获得，脑浆通过玩家使用技能提取器（俗称：脑抽）抽取已学习的技能获得，脑浆可以通过游戏市场使用游戏币购买</w:t>
      </w:r>
    </w:p>
    <w:p w14:paraId="6149AB41">
      <w:pPr>
        <w:rPr>
          <w:rFonts w:hint="eastAsia"/>
        </w:rPr>
      </w:pPr>
      <w:r>
        <w:t>注意：适度氪金，理性消费！</w:t>
      </w:r>
    </w:p>
    <w:p w14:paraId="15D5E262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9E366EB"/>
    <w:multiLevelType w:val="multilevel"/>
    <w:tmpl w:val="69E366E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QyN2I5NDAyZWFhMjgxMWU2NWRmNTllOTZlN2Q5MzkifQ=="/>
  </w:docVars>
  <w:rsids>
    <w:rsidRoot w:val="00000000"/>
    <w:rsid w:val="23754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qFormat/>
    <w:uiPriority w:val="1"/>
  </w:style>
  <w:style w:type="table" w:default="1" w:styleId="2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1014</Words>
  <Characters>1049</Characters>
  <Lines>8</Lines>
  <Paragraphs>2</Paragraphs>
  <TotalTime>3</TotalTime>
  <ScaleCrop>false</ScaleCrop>
  <LinksUpToDate>false</LinksUpToDate>
  <CharactersWithSpaces>1049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2022-06-06T20:48:00Z</dcterms:created>
  <dc:creator>王佳良</dc:creator>
  <cp:lastModifiedBy>吃不到虾米的猫</cp:lastModifiedBy>
  <dcterms:modified xsi:type="dcterms:W3CDTF">2024-09-25T12:49:00Z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F11FA76A6D654604813D3F497AAD8721</vt:lpwstr>
  </property>
</Properties>
</file>